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D2E49" w14:textId="1C3E218D" w:rsidR="00DC4312" w:rsidRPr="000E0301" w:rsidRDefault="00226FF4" w:rsidP="000F0A05">
      <w:pPr>
        <w:spacing w:before="68"/>
        <w:ind w:right="5"/>
        <w:rPr>
          <w:rFonts w:ascii="Times New Roman" w:eastAsia="Times New Roman" w:hAnsi="Times New Roman" w:cs="Times New Roman"/>
          <w:sz w:val="20"/>
          <w:szCs w:val="20"/>
          <w:lang w:val="pl-PL"/>
        </w:rPr>
      </w:pPr>
      <w:r w:rsidRPr="000E0301">
        <w:rPr>
          <w:rFonts w:ascii="Times New Roman" w:eastAsia="Times New Roman" w:hAnsi="Times New Roman" w:cs="Times New Roman"/>
          <w:b/>
          <w:bCs/>
          <w:spacing w:val="-2"/>
          <w:sz w:val="20"/>
          <w:szCs w:val="20"/>
          <w:lang w:val="pl-PL"/>
        </w:rPr>
        <w:t>D</w:t>
      </w:r>
      <w:r w:rsidRPr="000E0301">
        <w:rPr>
          <w:rFonts w:ascii="Times New Roman" w:eastAsia="Times New Roman" w:hAnsi="Times New Roman" w:cs="Times New Roman"/>
          <w:b/>
          <w:bCs/>
          <w:sz w:val="20"/>
          <w:szCs w:val="20"/>
          <w:lang w:val="pl-PL"/>
        </w:rPr>
        <w:t>-</w:t>
      </w:r>
      <w:r w:rsidRPr="000E0301">
        <w:rPr>
          <w:rFonts w:ascii="Times New Roman" w:eastAsia="Times New Roman" w:hAnsi="Times New Roman" w:cs="Times New Roman"/>
          <w:b/>
          <w:bCs/>
          <w:spacing w:val="1"/>
          <w:sz w:val="20"/>
          <w:szCs w:val="20"/>
          <w:lang w:val="pl-PL"/>
        </w:rPr>
        <w:t>05</w:t>
      </w:r>
      <w:r w:rsidRPr="000E0301">
        <w:rPr>
          <w:rFonts w:ascii="Times New Roman" w:eastAsia="Times New Roman" w:hAnsi="Times New Roman" w:cs="Times New Roman"/>
          <w:b/>
          <w:bCs/>
          <w:spacing w:val="-3"/>
          <w:sz w:val="20"/>
          <w:szCs w:val="20"/>
          <w:lang w:val="pl-PL"/>
        </w:rPr>
        <w:t>.</w:t>
      </w:r>
      <w:r w:rsidRPr="000E0301">
        <w:rPr>
          <w:rFonts w:ascii="Times New Roman" w:eastAsia="Times New Roman" w:hAnsi="Times New Roman" w:cs="Times New Roman"/>
          <w:b/>
          <w:bCs/>
          <w:spacing w:val="1"/>
          <w:sz w:val="20"/>
          <w:szCs w:val="20"/>
          <w:lang w:val="pl-PL"/>
        </w:rPr>
        <w:t>03</w:t>
      </w:r>
      <w:r w:rsidRPr="000E0301">
        <w:rPr>
          <w:rFonts w:ascii="Times New Roman" w:eastAsia="Times New Roman" w:hAnsi="Times New Roman" w:cs="Times New Roman"/>
          <w:b/>
          <w:bCs/>
          <w:spacing w:val="-3"/>
          <w:sz w:val="20"/>
          <w:szCs w:val="20"/>
          <w:lang w:val="pl-PL"/>
        </w:rPr>
        <w:t>.</w:t>
      </w:r>
      <w:r w:rsidRPr="000E0301">
        <w:rPr>
          <w:rFonts w:ascii="Times New Roman" w:eastAsia="Times New Roman" w:hAnsi="Times New Roman" w:cs="Times New Roman"/>
          <w:b/>
          <w:bCs/>
          <w:spacing w:val="-2"/>
          <w:sz w:val="20"/>
          <w:szCs w:val="20"/>
          <w:lang w:val="pl-PL"/>
        </w:rPr>
        <w:t>2</w:t>
      </w:r>
      <w:r w:rsidRPr="000E0301">
        <w:rPr>
          <w:rFonts w:ascii="Times New Roman" w:eastAsia="Times New Roman" w:hAnsi="Times New Roman" w:cs="Times New Roman"/>
          <w:b/>
          <w:bCs/>
          <w:spacing w:val="1"/>
          <w:sz w:val="20"/>
          <w:szCs w:val="20"/>
          <w:lang w:val="pl-PL"/>
        </w:rPr>
        <w:t>6</w:t>
      </w:r>
      <w:r w:rsidR="008F6F54">
        <w:rPr>
          <w:rFonts w:ascii="Times New Roman" w:eastAsia="Times New Roman" w:hAnsi="Times New Roman" w:cs="Times New Roman"/>
          <w:b/>
          <w:bCs/>
          <w:sz w:val="20"/>
          <w:szCs w:val="20"/>
          <w:lang w:val="pl-PL"/>
        </w:rPr>
        <w:t>D</w:t>
      </w:r>
      <w:r w:rsidR="00B76F47" w:rsidRPr="000E0301">
        <w:rPr>
          <w:rFonts w:ascii="Times New Roman" w:eastAsia="Times New Roman" w:hAnsi="Times New Roman" w:cs="Times New Roman"/>
          <w:b/>
          <w:bCs/>
          <w:sz w:val="20"/>
          <w:szCs w:val="20"/>
          <w:lang w:val="pl-PL"/>
        </w:rPr>
        <w:t xml:space="preserve"> </w:t>
      </w:r>
      <w:r w:rsidR="00A52234" w:rsidRPr="000E0301">
        <w:rPr>
          <w:rFonts w:ascii="Times New Roman" w:eastAsia="Times New Roman" w:hAnsi="Times New Roman" w:cs="Times New Roman"/>
          <w:b/>
          <w:bCs/>
          <w:spacing w:val="-3"/>
          <w:sz w:val="20"/>
          <w:szCs w:val="20"/>
          <w:lang w:val="pl-PL"/>
        </w:rPr>
        <w:t>WZMOCNIENIE WARSTW ASFALTOWYCH NAWIERZCHNI SIATKĄ Z DRUTU STALOWEGO</w:t>
      </w:r>
      <w:r w:rsidR="00B76F47" w:rsidRPr="000E0301">
        <w:rPr>
          <w:rFonts w:ascii="Times New Roman" w:eastAsia="Times New Roman" w:hAnsi="Times New Roman" w:cs="Times New Roman"/>
          <w:b/>
          <w:bCs/>
          <w:sz w:val="20"/>
          <w:szCs w:val="20"/>
          <w:lang w:val="pl-PL"/>
        </w:rPr>
        <w:t xml:space="preserve"> </w:t>
      </w:r>
    </w:p>
    <w:p w14:paraId="53357DA9" w14:textId="77777777" w:rsidR="00DC4312" w:rsidRPr="000E0301" w:rsidRDefault="00226FF4" w:rsidP="00BD0D86">
      <w:pPr>
        <w:pStyle w:val="Nagwek1"/>
        <w:numPr>
          <w:ilvl w:val="0"/>
          <w:numId w:val="10"/>
        </w:numPr>
        <w:tabs>
          <w:tab w:val="left" w:pos="537"/>
        </w:tabs>
        <w:spacing w:before="120" w:after="120"/>
        <w:ind w:left="0" w:firstLine="0"/>
        <w:jc w:val="both"/>
        <w:rPr>
          <w:rFonts w:cs="Times New Roman"/>
          <w:b w:val="0"/>
          <w:bCs w:val="0"/>
          <w:sz w:val="20"/>
          <w:szCs w:val="20"/>
        </w:rPr>
      </w:pPr>
      <w:r w:rsidRPr="000E0301">
        <w:rPr>
          <w:rFonts w:cs="Times New Roman"/>
          <w:sz w:val="20"/>
          <w:szCs w:val="20"/>
        </w:rPr>
        <w:t>W</w:t>
      </w:r>
      <w:r w:rsidRPr="000E0301">
        <w:rPr>
          <w:rFonts w:cs="Times New Roman"/>
          <w:spacing w:val="-1"/>
          <w:sz w:val="20"/>
          <w:szCs w:val="20"/>
        </w:rPr>
        <w:t>STĘ</w:t>
      </w:r>
      <w:r w:rsidRPr="000E0301">
        <w:rPr>
          <w:rFonts w:cs="Times New Roman"/>
          <w:sz w:val="20"/>
          <w:szCs w:val="20"/>
        </w:rPr>
        <w:t>P</w:t>
      </w:r>
    </w:p>
    <w:p w14:paraId="46229FC0" w14:textId="77777777" w:rsidR="00DC4312" w:rsidRPr="000E0301" w:rsidRDefault="00226FF4" w:rsidP="00BD0D86">
      <w:pPr>
        <w:numPr>
          <w:ilvl w:val="1"/>
          <w:numId w:val="10"/>
        </w:numPr>
        <w:tabs>
          <w:tab w:val="left" w:pos="567"/>
        </w:tabs>
        <w:spacing w:before="60" w:after="60"/>
        <w:ind w:firstLine="0"/>
        <w:rPr>
          <w:rFonts w:ascii="Times New Roman" w:eastAsia="Times New Roman" w:hAnsi="Times New Roman" w:cs="Times New Roman"/>
          <w:sz w:val="20"/>
          <w:szCs w:val="20"/>
        </w:rPr>
      </w:pPr>
      <w:proofErr w:type="spellStart"/>
      <w:r w:rsidRPr="000E0301">
        <w:rPr>
          <w:rFonts w:ascii="Times New Roman" w:eastAsia="Times New Roman" w:hAnsi="Times New Roman" w:cs="Times New Roman"/>
          <w:b/>
          <w:bCs/>
          <w:spacing w:val="1"/>
          <w:sz w:val="20"/>
          <w:szCs w:val="20"/>
        </w:rPr>
        <w:t>P</w:t>
      </w:r>
      <w:r w:rsidRPr="000E0301">
        <w:rPr>
          <w:rFonts w:ascii="Times New Roman" w:eastAsia="Times New Roman" w:hAnsi="Times New Roman" w:cs="Times New Roman"/>
          <w:b/>
          <w:bCs/>
          <w:sz w:val="20"/>
          <w:szCs w:val="20"/>
        </w:rPr>
        <w:t>r</w:t>
      </w:r>
      <w:r w:rsidRPr="000E0301">
        <w:rPr>
          <w:rFonts w:ascii="Times New Roman" w:eastAsia="Times New Roman" w:hAnsi="Times New Roman" w:cs="Times New Roman"/>
          <w:b/>
          <w:bCs/>
          <w:spacing w:val="-2"/>
          <w:sz w:val="20"/>
          <w:szCs w:val="20"/>
        </w:rPr>
        <w:t>z</w:t>
      </w:r>
      <w:r w:rsidRPr="000E0301">
        <w:rPr>
          <w:rFonts w:ascii="Times New Roman" w:eastAsia="Times New Roman" w:hAnsi="Times New Roman" w:cs="Times New Roman"/>
          <w:b/>
          <w:bCs/>
          <w:sz w:val="20"/>
          <w:szCs w:val="20"/>
        </w:rPr>
        <w:t>e</w:t>
      </w:r>
      <w:r w:rsidRPr="000E0301">
        <w:rPr>
          <w:rFonts w:ascii="Times New Roman" w:eastAsia="Times New Roman" w:hAnsi="Times New Roman" w:cs="Times New Roman"/>
          <w:b/>
          <w:bCs/>
          <w:spacing w:val="-1"/>
          <w:sz w:val="20"/>
          <w:szCs w:val="20"/>
        </w:rPr>
        <w:t>d</w:t>
      </w:r>
      <w:r w:rsidRPr="000E0301">
        <w:rPr>
          <w:rFonts w:ascii="Times New Roman" w:eastAsia="Times New Roman" w:hAnsi="Times New Roman" w:cs="Times New Roman"/>
          <w:b/>
          <w:bCs/>
          <w:spacing w:val="-2"/>
          <w:sz w:val="20"/>
          <w:szCs w:val="20"/>
        </w:rPr>
        <w:t>m</w:t>
      </w:r>
      <w:r w:rsidRPr="000E0301">
        <w:rPr>
          <w:rFonts w:ascii="Times New Roman" w:eastAsia="Times New Roman" w:hAnsi="Times New Roman" w:cs="Times New Roman"/>
          <w:b/>
          <w:bCs/>
          <w:spacing w:val="1"/>
          <w:sz w:val="20"/>
          <w:szCs w:val="20"/>
        </w:rPr>
        <w:t>i</w:t>
      </w:r>
      <w:r w:rsidRPr="000E0301">
        <w:rPr>
          <w:rFonts w:ascii="Times New Roman" w:eastAsia="Times New Roman" w:hAnsi="Times New Roman" w:cs="Times New Roman"/>
          <w:b/>
          <w:bCs/>
          <w:sz w:val="20"/>
          <w:szCs w:val="20"/>
        </w:rPr>
        <w:t>ot</w:t>
      </w:r>
      <w:proofErr w:type="spellEnd"/>
      <w:r w:rsidRPr="000E0301">
        <w:rPr>
          <w:rFonts w:ascii="Times New Roman" w:eastAsia="Times New Roman" w:hAnsi="Times New Roman" w:cs="Times New Roman"/>
          <w:b/>
          <w:bCs/>
          <w:spacing w:val="1"/>
          <w:sz w:val="20"/>
          <w:szCs w:val="20"/>
        </w:rPr>
        <w:t xml:space="preserve"> </w:t>
      </w:r>
      <w:r w:rsidRPr="000E0301">
        <w:rPr>
          <w:rFonts w:ascii="Times New Roman" w:eastAsia="Times New Roman" w:hAnsi="Times New Roman" w:cs="Times New Roman"/>
          <w:b/>
          <w:bCs/>
          <w:spacing w:val="-1"/>
          <w:sz w:val="20"/>
          <w:szCs w:val="20"/>
        </w:rPr>
        <w:t>S</w:t>
      </w:r>
      <w:r w:rsidRPr="000E0301">
        <w:rPr>
          <w:rFonts w:ascii="Times New Roman" w:eastAsia="Times New Roman" w:hAnsi="Times New Roman" w:cs="Times New Roman"/>
          <w:b/>
          <w:bCs/>
          <w:sz w:val="20"/>
          <w:szCs w:val="20"/>
        </w:rPr>
        <w:t>T</w:t>
      </w:r>
    </w:p>
    <w:p w14:paraId="5D462818" w14:textId="52B25CB2" w:rsidR="00E91F4A" w:rsidRPr="000E0301" w:rsidRDefault="00B76F47" w:rsidP="00C16A6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Przedmiotem niniejszej Szczegółowej Specyfikacji Technicznej są wymagania dotyczące wykonania i odbioru robót związanych z </w:t>
      </w:r>
      <w:bookmarkStart w:id="0" w:name="_Hlk481002633"/>
      <w:r w:rsidR="00C16A66" w:rsidRPr="000E0301">
        <w:rPr>
          <w:rFonts w:ascii="Times New Roman" w:hAnsi="Times New Roman" w:cs="Times New Roman"/>
          <w:sz w:val="20"/>
          <w:szCs w:val="20"/>
          <w:lang w:val="pl-PL"/>
        </w:rPr>
        <w:t xml:space="preserve">zastosowaniem siatki z drutu stalowego w warstwach asfaltowych nawierzchni </w:t>
      </w:r>
      <w:r w:rsidR="00106B16" w:rsidRPr="000E0301">
        <w:rPr>
          <w:rFonts w:ascii="Times New Roman" w:hAnsi="Times New Roman" w:cs="Times New Roman"/>
          <w:sz w:val="20"/>
          <w:szCs w:val="20"/>
          <w:lang w:val="pl-PL"/>
        </w:rPr>
        <w:t xml:space="preserve">w ramach </w:t>
      </w:r>
      <w:bookmarkEnd w:id="0"/>
      <w:r w:rsidR="00C16A66" w:rsidRPr="000E0301">
        <w:rPr>
          <w:rFonts w:ascii="Times New Roman" w:hAnsi="Times New Roman" w:cs="Times New Roman"/>
          <w:sz w:val="20"/>
          <w:szCs w:val="20"/>
          <w:lang w:val="pl-PL"/>
        </w:rPr>
        <w:t>remontu drogi powiatowej nr 3115W - Al. M. Dąbrowskiej w Komorowie wraz z przebudową skrzyżowania z ul. Waldemara i ul. J. Kotońskiego oraz przebudową jezdni drogi na odcinku od ul. Podhalańskiej do działki nr 584 (obręb Komorów Osiedle).</w:t>
      </w:r>
    </w:p>
    <w:p w14:paraId="0088D487" w14:textId="5A6DDC38" w:rsidR="00DC4312" w:rsidRPr="000E0301" w:rsidRDefault="00226FF4" w:rsidP="00BD0D86">
      <w:pPr>
        <w:numPr>
          <w:ilvl w:val="1"/>
          <w:numId w:val="10"/>
        </w:numPr>
        <w:tabs>
          <w:tab w:val="left" w:pos="567"/>
        </w:tabs>
        <w:spacing w:before="60" w:after="60"/>
        <w:ind w:firstLine="0"/>
        <w:rPr>
          <w:rFonts w:ascii="Times New Roman" w:eastAsia="Times New Roman" w:hAnsi="Times New Roman" w:cs="Times New Roman"/>
          <w:b/>
          <w:bCs/>
          <w:sz w:val="20"/>
          <w:szCs w:val="20"/>
        </w:rPr>
      </w:pPr>
      <w:proofErr w:type="spellStart"/>
      <w:r w:rsidRPr="000E0301">
        <w:rPr>
          <w:rFonts w:ascii="Times New Roman" w:eastAsia="Times New Roman" w:hAnsi="Times New Roman" w:cs="Times New Roman"/>
          <w:b/>
          <w:bCs/>
          <w:sz w:val="20"/>
          <w:szCs w:val="20"/>
        </w:rPr>
        <w:t>Zakres</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robót</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objętych</w:t>
      </w:r>
      <w:proofErr w:type="spellEnd"/>
      <w:r w:rsidRPr="000E0301">
        <w:rPr>
          <w:rFonts w:ascii="Times New Roman" w:eastAsia="Times New Roman" w:hAnsi="Times New Roman" w:cs="Times New Roman"/>
          <w:b/>
          <w:bCs/>
          <w:sz w:val="20"/>
          <w:szCs w:val="20"/>
        </w:rPr>
        <w:t xml:space="preserve"> ST</w:t>
      </w:r>
    </w:p>
    <w:p w14:paraId="58FD9B20" w14:textId="77777777" w:rsidR="00A422A5" w:rsidRPr="000E0301" w:rsidRDefault="00A422A5" w:rsidP="00A422A5">
      <w:pPr>
        <w:pStyle w:val="Nagwek"/>
        <w:tabs>
          <w:tab w:val="center" w:pos="0"/>
        </w:tabs>
        <w:spacing w:after="120"/>
        <w:ind w:right="-2"/>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Specyfikacja techniczna (ST) stanowi dokument przetargowy i kontraktowy przy zlecaniu i realizacji robót wymienionych w punkcie 1.1.</w:t>
      </w:r>
    </w:p>
    <w:p w14:paraId="1C4DF18C" w14:textId="1AB262B3" w:rsidR="00DC4312" w:rsidRPr="000E0301" w:rsidRDefault="00226FF4" w:rsidP="00B76F47">
      <w:pPr>
        <w:pStyle w:val="Nagwek"/>
        <w:tabs>
          <w:tab w:val="center" w:pos="0"/>
        </w:tabs>
        <w:spacing w:before="20" w:after="20"/>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Ustalenia zawarte w niniejszej specyfikacji dotyczą zasad prowadzenia robót związanych z wykonaniem i odbiorem nowych i przebudowywanych nawierzchni asfaltowych z </w:t>
      </w:r>
      <w:r w:rsidR="00AE6B60" w:rsidRPr="000E0301">
        <w:rPr>
          <w:rFonts w:ascii="Times New Roman" w:hAnsi="Times New Roman" w:cs="Times New Roman"/>
          <w:sz w:val="20"/>
          <w:szCs w:val="20"/>
          <w:lang w:val="pl-PL"/>
        </w:rPr>
        <w:t xml:space="preserve">zastosowaniem siatki z drutu stalowego, </w:t>
      </w:r>
      <w:r w:rsidRPr="000E0301">
        <w:rPr>
          <w:rFonts w:ascii="Times New Roman" w:hAnsi="Times New Roman" w:cs="Times New Roman"/>
          <w:sz w:val="20"/>
          <w:szCs w:val="20"/>
          <w:lang w:val="pl-PL"/>
        </w:rPr>
        <w:t>zlokalizowanych w miejscach</w:t>
      </w:r>
      <w:r w:rsidR="00AA74E0" w:rsidRPr="000E0301">
        <w:rPr>
          <w:rFonts w:ascii="Times New Roman" w:hAnsi="Times New Roman" w:cs="Times New Roman"/>
          <w:sz w:val="20"/>
          <w:szCs w:val="20"/>
          <w:lang w:val="pl-PL"/>
        </w:rPr>
        <w:t xml:space="preserve"> określonych w Dokumentacji Projektowej.</w:t>
      </w:r>
    </w:p>
    <w:p w14:paraId="75384BAB" w14:textId="77777777" w:rsidR="00DC4312" w:rsidRPr="000E0301" w:rsidRDefault="00226FF4" w:rsidP="00BD0D86">
      <w:pPr>
        <w:numPr>
          <w:ilvl w:val="1"/>
          <w:numId w:val="10"/>
        </w:numPr>
        <w:tabs>
          <w:tab w:val="left" w:pos="567"/>
        </w:tabs>
        <w:spacing w:before="60" w:after="60"/>
        <w:ind w:firstLine="0"/>
        <w:rPr>
          <w:rFonts w:ascii="Times New Roman" w:hAnsi="Times New Roman" w:cs="Times New Roman"/>
          <w:b/>
          <w:bCs/>
          <w:sz w:val="20"/>
          <w:szCs w:val="20"/>
        </w:rPr>
      </w:pPr>
      <w:proofErr w:type="spellStart"/>
      <w:r w:rsidRPr="000E0301">
        <w:rPr>
          <w:rFonts w:ascii="Times New Roman" w:eastAsia="Times New Roman" w:hAnsi="Times New Roman" w:cs="Times New Roman"/>
          <w:b/>
          <w:bCs/>
          <w:sz w:val="20"/>
          <w:szCs w:val="20"/>
        </w:rPr>
        <w:t>Określenia</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podstawowe</w:t>
      </w:r>
      <w:proofErr w:type="spellEnd"/>
    </w:p>
    <w:p w14:paraId="10FC0AED" w14:textId="60ACA869"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Siatka z drutu stalowego – płaski wyrób w postaci siatki, wykonanej z drutu stalowego, o oczkach sześciokątnych, ze stężeniami z drutu płaskiego skręcanego, zabezpieczona antykorozyjnie powłoką cynkowo-aluminiową.</w:t>
      </w:r>
    </w:p>
    <w:p w14:paraId="303BE87C" w14:textId="5AC5B848"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 xml:space="preserve">Mieszanka mineralno-asfaltowa typu </w:t>
      </w:r>
      <w:proofErr w:type="spellStart"/>
      <w:r w:rsidRPr="000E0301">
        <w:rPr>
          <w:rFonts w:cs="Times New Roman"/>
          <w:lang w:val="pl-PL"/>
        </w:rPr>
        <w:t>slurry</w:t>
      </w:r>
      <w:proofErr w:type="spellEnd"/>
      <w:r w:rsidRPr="000E0301">
        <w:rPr>
          <w:rFonts w:cs="Times New Roman"/>
          <w:lang w:val="pl-PL"/>
        </w:rPr>
        <w:t xml:space="preserve"> </w:t>
      </w:r>
      <w:proofErr w:type="spellStart"/>
      <w:r w:rsidRPr="000E0301">
        <w:rPr>
          <w:rFonts w:cs="Times New Roman"/>
          <w:lang w:val="pl-PL"/>
        </w:rPr>
        <w:t>seal</w:t>
      </w:r>
      <w:proofErr w:type="spellEnd"/>
      <w:r w:rsidRPr="000E0301">
        <w:rPr>
          <w:rFonts w:cs="Times New Roman"/>
          <w:lang w:val="pl-PL"/>
        </w:rPr>
        <w:t xml:space="preserve"> – wytwarzana i układana na zimno mieszanka kruszywa, wody, emulsji asfaltowej i dodatków.</w:t>
      </w:r>
    </w:p>
    <w:p w14:paraId="0552B458" w14:textId="7E2FD35A"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 xml:space="preserve"> Czas rozpadu zaprawy emulsyjnej (po wymieszaniu jej składników) – czas upływający od momentu ułożenia zaprawy na podłożu do momentu zakończenia jej rozpadu, co przejawia się stwardnieniem warstwy umożliwiającym bezpieczny wjazd rozkładarki MMA na zamocowaną siatkę.</w:t>
      </w:r>
    </w:p>
    <w:p w14:paraId="50DD3888" w14:textId="0BCC28B2"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Mieszanka mineralna (MM) – mieszanka kruszywa i wypełniacza mineralnego o określonym składzie i uziarnieniu.</w:t>
      </w:r>
    </w:p>
    <w:p w14:paraId="51CEABD2" w14:textId="3241F807"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Nawierzchnia asfaltowa – nawierzchnia, której warstwy wykonane są z kruszywa związanego lepiszczem asfaltowym.</w:t>
      </w:r>
    </w:p>
    <w:p w14:paraId="00A27F25" w14:textId="27D4E356"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 xml:space="preserve">Mieszanka mineralno-asfaltowa (MMA) – mieszanka mineralna z odpowiednią ilością asfaltu lub </w:t>
      </w:r>
      <w:proofErr w:type="spellStart"/>
      <w:r w:rsidRPr="000E0301">
        <w:rPr>
          <w:rFonts w:cs="Times New Roman"/>
          <w:lang w:val="pl-PL"/>
        </w:rPr>
        <w:t>polimeroasfaltu</w:t>
      </w:r>
      <w:proofErr w:type="spellEnd"/>
      <w:r w:rsidRPr="000E0301">
        <w:rPr>
          <w:rFonts w:cs="Times New Roman"/>
          <w:lang w:val="pl-PL"/>
        </w:rPr>
        <w:t xml:space="preserve"> wytworzona na gorąco, w określony sposób, spełniająca określone wymagania.</w:t>
      </w:r>
    </w:p>
    <w:p w14:paraId="74F45879" w14:textId="313E23D1"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Beton asfaltowy (ba/</w:t>
      </w:r>
      <w:proofErr w:type="spellStart"/>
      <w:r w:rsidRPr="000E0301">
        <w:rPr>
          <w:rFonts w:cs="Times New Roman"/>
          <w:lang w:val="pl-PL"/>
        </w:rPr>
        <w:t>ac</w:t>
      </w:r>
      <w:proofErr w:type="spellEnd"/>
      <w:r w:rsidRPr="000E0301">
        <w:rPr>
          <w:rFonts w:cs="Times New Roman"/>
          <w:lang w:val="pl-PL"/>
        </w:rPr>
        <w:t>) – mieszanka mineralno-asfaltowa ułożona i zagęszczona.</w:t>
      </w:r>
    </w:p>
    <w:p w14:paraId="5CF31656" w14:textId="203BAA51"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Podłoże pod warstwę asfaltową – powierzchnia przygotowana do ułożenia warstwy z mieszanki mineralno-asfaltowej.</w:t>
      </w:r>
    </w:p>
    <w:p w14:paraId="74ACDAB3" w14:textId="2CB467D8" w:rsidR="002C7426" w:rsidRPr="000E0301" w:rsidRDefault="002C7426"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Warstwa wyrównawcza – warstwa o zmiennej grubości wykonana z betonu asfaltowego, wykonywana w przypadku występowania nierówności po usunięciu (sfrezowaniu) uszkodzonych warstw bitumicznych.</w:t>
      </w:r>
    </w:p>
    <w:p w14:paraId="1C33F99F" w14:textId="1F5C9FA1" w:rsidR="002C7426" w:rsidRPr="000E0301" w:rsidRDefault="00FD19A3" w:rsidP="00BD0D86">
      <w:pPr>
        <w:pStyle w:val="Tekstpodstawowy"/>
        <w:numPr>
          <w:ilvl w:val="2"/>
          <w:numId w:val="9"/>
        </w:numPr>
        <w:tabs>
          <w:tab w:val="left" w:pos="567"/>
        </w:tabs>
        <w:spacing w:before="20" w:after="20"/>
        <w:ind w:left="0" w:firstLine="0"/>
        <w:rPr>
          <w:rFonts w:cs="Times New Roman"/>
          <w:lang w:val="pl-PL"/>
        </w:rPr>
      </w:pPr>
      <w:r w:rsidRPr="000E0301">
        <w:rPr>
          <w:rFonts w:cs="Times New Roman"/>
          <w:lang w:val="pl-PL"/>
        </w:rPr>
        <w:t xml:space="preserve"> </w:t>
      </w:r>
      <w:r w:rsidR="002C7426" w:rsidRPr="000E0301">
        <w:rPr>
          <w:rFonts w:cs="Times New Roman"/>
          <w:lang w:val="pl-PL"/>
        </w:rPr>
        <w:t>Pozostałe określenia podstawowe są zgodne z obowiązującymi, odpowiednimi polskimi normami i z definicjami podanymi w D-M-00.00.00 „Wymagania ogólne”[1] pkt 1.4.</w:t>
      </w:r>
    </w:p>
    <w:p w14:paraId="65DA7615" w14:textId="77777777" w:rsidR="002C7426" w:rsidRPr="000E0301" w:rsidRDefault="002C7426" w:rsidP="002C7426">
      <w:pPr>
        <w:tabs>
          <w:tab w:val="left" w:pos="567"/>
        </w:tabs>
        <w:spacing w:before="60" w:after="60"/>
        <w:rPr>
          <w:rFonts w:ascii="Times New Roman" w:eastAsia="Times New Roman" w:hAnsi="Times New Roman" w:cs="Times New Roman"/>
          <w:b/>
          <w:bCs/>
          <w:sz w:val="20"/>
          <w:szCs w:val="20"/>
          <w:lang w:val="pl-PL"/>
        </w:rPr>
      </w:pPr>
    </w:p>
    <w:p w14:paraId="7B65E4F0" w14:textId="77777777" w:rsidR="00DC4312" w:rsidRPr="000E0301" w:rsidRDefault="00226FF4" w:rsidP="00BD0D86">
      <w:pPr>
        <w:numPr>
          <w:ilvl w:val="1"/>
          <w:numId w:val="10"/>
        </w:numPr>
        <w:tabs>
          <w:tab w:val="left" w:pos="567"/>
        </w:tabs>
        <w:spacing w:before="60" w:after="60"/>
        <w:ind w:firstLine="0"/>
        <w:jc w:val="both"/>
        <w:rPr>
          <w:rFonts w:ascii="Times New Roman" w:eastAsia="Times New Roman" w:hAnsi="Times New Roman" w:cs="Times New Roman"/>
          <w:b/>
          <w:bCs/>
          <w:sz w:val="20"/>
          <w:szCs w:val="20"/>
        </w:rPr>
      </w:pPr>
      <w:proofErr w:type="spellStart"/>
      <w:r w:rsidRPr="000E0301">
        <w:rPr>
          <w:rFonts w:ascii="Times New Roman" w:eastAsia="Times New Roman" w:hAnsi="Times New Roman" w:cs="Times New Roman"/>
          <w:b/>
          <w:bCs/>
          <w:sz w:val="20"/>
          <w:szCs w:val="20"/>
        </w:rPr>
        <w:t>Ogólne</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wymagania</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dotyczące</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robót</w:t>
      </w:r>
      <w:proofErr w:type="spellEnd"/>
    </w:p>
    <w:p w14:paraId="737DEB2C" w14:textId="63A3E8D4"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Wykonawca jest odpowiedzialny za jakość ich wykonania, zgodność z Dokumentacją Projektową i poleceniami Inżyniera.</w:t>
      </w:r>
    </w:p>
    <w:p w14:paraId="40B3DFF6"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Ogólne wymagania dotyczące Robót podano w ST DM.00.00.00. „Wymagania ogólne” p.1.5.</w:t>
      </w:r>
    </w:p>
    <w:p w14:paraId="78D52DCB"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spacing w:val="-1"/>
          <w:sz w:val="20"/>
          <w:szCs w:val="20"/>
        </w:rPr>
      </w:pPr>
      <w:r w:rsidRPr="000E0301">
        <w:rPr>
          <w:rFonts w:cs="Times New Roman"/>
          <w:spacing w:val="-1"/>
          <w:sz w:val="20"/>
          <w:szCs w:val="20"/>
        </w:rPr>
        <w:t>MATERIAŁY</w:t>
      </w:r>
    </w:p>
    <w:p w14:paraId="254AC0AE" w14:textId="77777777" w:rsidR="00DC4312" w:rsidRPr="000E0301" w:rsidRDefault="00226FF4" w:rsidP="00BD0D86">
      <w:pPr>
        <w:pStyle w:val="Nagwek1"/>
        <w:numPr>
          <w:ilvl w:val="1"/>
          <w:numId w:val="8"/>
        </w:numPr>
        <w:tabs>
          <w:tab w:val="left" w:pos="567"/>
        </w:tabs>
        <w:spacing w:before="60" w:after="60"/>
        <w:ind w:firstLine="0"/>
        <w:jc w:val="both"/>
        <w:rPr>
          <w:rFonts w:cs="Times New Roman"/>
          <w:bCs w:val="0"/>
          <w:vanish/>
          <w:sz w:val="20"/>
          <w:szCs w:val="20"/>
        </w:rPr>
      </w:pPr>
      <w:r w:rsidRPr="000E0301">
        <w:rPr>
          <w:rFonts w:cs="Times New Roman"/>
          <w:bCs w:val="0"/>
          <w:vanish/>
          <w:sz w:val="20"/>
          <w:szCs w:val="20"/>
        </w:rPr>
        <w:t>Ogólne wymagania dotyczące materiałów</w:t>
      </w:r>
    </w:p>
    <w:p w14:paraId="3FCE9779" w14:textId="55F9382B" w:rsidR="00DC4312" w:rsidRPr="000E0301" w:rsidRDefault="00226FF4" w:rsidP="00FD19A3">
      <w:pPr>
        <w:pStyle w:val="Nagwek"/>
        <w:tabs>
          <w:tab w:val="center" w:pos="0"/>
        </w:tabs>
        <w:spacing w:before="20" w:after="20"/>
        <w:jc w:val="both"/>
        <w:rPr>
          <w:rFonts w:ascii="Times New Roman" w:hAnsi="Times New Roman" w:cs="Times New Roman"/>
          <w:spacing w:val="-3"/>
          <w:sz w:val="20"/>
          <w:szCs w:val="20"/>
          <w:lang w:val="pl-PL"/>
        </w:rPr>
      </w:pPr>
      <w:r w:rsidRPr="000E0301">
        <w:rPr>
          <w:rFonts w:ascii="Times New Roman" w:hAnsi="Times New Roman" w:cs="Times New Roman"/>
          <w:spacing w:val="-3"/>
          <w:sz w:val="20"/>
          <w:szCs w:val="20"/>
          <w:lang w:val="pl-PL"/>
        </w:rPr>
        <w:t xml:space="preserve">Ogólne wymagania dotyczące materiałów, ich pozyskiwania i składowania, podano w ST </w:t>
      </w:r>
      <w:r w:rsidR="00AD2339" w:rsidRPr="000E0301">
        <w:rPr>
          <w:rFonts w:ascii="Times New Roman" w:hAnsi="Times New Roman" w:cs="Times New Roman"/>
          <w:spacing w:val="-3"/>
          <w:sz w:val="20"/>
          <w:szCs w:val="20"/>
          <w:lang w:val="pl-PL"/>
        </w:rPr>
        <w:t>D-</w:t>
      </w:r>
      <w:r w:rsidR="00FD19A3" w:rsidRPr="000E0301">
        <w:rPr>
          <w:rFonts w:ascii="Times New Roman" w:hAnsi="Times New Roman" w:cs="Times New Roman"/>
          <w:spacing w:val="-3"/>
          <w:sz w:val="20"/>
          <w:szCs w:val="20"/>
          <w:lang w:val="pl-PL"/>
        </w:rPr>
        <w:t>M-</w:t>
      </w:r>
      <w:r w:rsidR="00AD2339" w:rsidRPr="000E0301">
        <w:rPr>
          <w:rFonts w:ascii="Times New Roman" w:hAnsi="Times New Roman" w:cs="Times New Roman"/>
          <w:spacing w:val="-3"/>
          <w:sz w:val="20"/>
          <w:szCs w:val="20"/>
          <w:lang w:val="pl-PL"/>
        </w:rPr>
        <w:t>00.00.00</w:t>
      </w:r>
      <w:r w:rsidRPr="000E0301">
        <w:rPr>
          <w:rFonts w:ascii="Times New Roman" w:hAnsi="Times New Roman" w:cs="Times New Roman"/>
          <w:spacing w:val="-3"/>
          <w:sz w:val="20"/>
          <w:szCs w:val="20"/>
          <w:lang w:val="pl-PL"/>
        </w:rPr>
        <w:t>„Wymagania ogólne”.</w:t>
      </w:r>
    </w:p>
    <w:p w14:paraId="5C762B9C" w14:textId="77777777" w:rsidR="00FD19A3" w:rsidRPr="000E0301" w:rsidRDefault="00FD19A3" w:rsidP="00FD19A3">
      <w:pPr>
        <w:pStyle w:val="Nagwek"/>
        <w:tabs>
          <w:tab w:val="center" w:pos="0"/>
        </w:tabs>
        <w:spacing w:before="20" w:after="20"/>
        <w:jc w:val="both"/>
        <w:rPr>
          <w:rFonts w:ascii="Times New Roman" w:hAnsi="Times New Roman" w:cs="Times New Roman"/>
          <w:spacing w:val="-3"/>
          <w:sz w:val="20"/>
          <w:szCs w:val="20"/>
          <w:lang w:val="pl-PL"/>
        </w:rPr>
      </w:pPr>
    </w:p>
    <w:p w14:paraId="1DBC3F9A" w14:textId="77777777" w:rsidR="00FD19A3" w:rsidRPr="000E0301" w:rsidRDefault="00FD19A3" w:rsidP="00FD19A3">
      <w:pPr>
        <w:pStyle w:val="Nagwek2"/>
        <w:jc w:val="both"/>
        <w:rPr>
          <w:rFonts w:cs="Times New Roman"/>
          <w:lang w:val="pl-PL"/>
        </w:rPr>
      </w:pPr>
      <w:r w:rsidRPr="000E0301">
        <w:rPr>
          <w:rFonts w:cs="Times New Roman"/>
          <w:lang w:val="pl-PL"/>
        </w:rPr>
        <w:t>Siatka z drutu stalowego</w:t>
      </w:r>
    </w:p>
    <w:p w14:paraId="0BA12472"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Siatka z drutu stalowego występuje w dwóch odmianach: </w:t>
      </w:r>
    </w:p>
    <w:p w14:paraId="6F3606F5"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a) typu ciężkiego </w:t>
      </w:r>
    </w:p>
    <w:p w14:paraId="28F501D0"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b) typu lekkiego. </w:t>
      </w:r>
    </w:p>
    <w:p w14:paraId="59E0BF7A" w14:textId="1E673454"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Należy stosować siatkę typu ciężkiego. </w:t>
      </w:r>
    </w:p>
    <w:p w14:paraId="1E1E7E91"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Siatka powinna być wykonana z drutu okrągłego, a sześciokątne oczka powinny mieć wymiary 118 x </w:t>
      </w:r>
      <w:smartTag w:uri="urn:schemas-microsoft-com:office:smarttags" w:element="metricconverter">
        <w:smartTagPr>
          <w:attr w:name="ProductID" w:val="80 mm"/>
        </w:smartTagPr>
        <w:r w:rsidRPr="000E0301">
          <w:rPr>
            <w:rFonts w:ascii="Times New Roman" w:hAnsi="Times New Roman" w:cs="Times New Roman"/>
            <w:sz w:val="20"/>
            <w:szCs w:val="20"/>
            <w:lang w:val="pl-PL"/>
          </w:rPr>
          <w:t>80 mm</w:t>
        </w:r>
      </w:smartTag>
      <w:r w:rsidRPr="000E0301">
        <w:rPr>
          <w:rFonts w:ascii="Times New Roman" w:hAnsi="Times New Roman" w:cs="Times New Roman"/>
          <w:sz w:val="20"/>
          <w:szCs w:val="20"/>
          <w:lang w:val="pl-PL"/>
        </w:rPr>
        <w:t xml:space="preserve">. W płaszczyźnie poprzecznej siatki znajdują się stężenia wykonane ze skręconego drutu płaskiego o przekroju prostokątnym 3 x 7 mm, zlokalizowane w odstępach co </w:t>
      </w:r>
      <w:smartTag w:uri="urn:schemas-microsoft-com:office:smarttags" w:element="metricconverter">
        <w:smartTagPr>
          <w:attr w:name="ProductID" w:val="235 mm"/>
        </w:smartTagPr>
        <w:r w:rsidRPr="000E0301">
          <w:rPr>
            <w:rFonts w:ascii="Times New Roman" w:hAnsi="Times New Roman" w:cs="Times New Roman"/>
            <w:sz w:val="20"/>
            <w:szCs w:val="20"/>
            <w:lang w:val="pl-PL"/>
          </w:rPr>
          <w:t>235 mm</w:t>
        </w:r>
      </w:smartTag>
      <w:r w:rsidRPr="000E0301">
        <w:rPr>
          <w:rFonts w:ascii="Times New Roman" w:hAnsi="Times New Roman" w:cs="Times New Roman"/>
          <w:sz w:val="20"/>
          <w:szCs w:val="20"/>
          <w:lang w:val="pl-PL"/>
        </w:rPr>
        <w:t>. Cała siatka powinna być pokryta trwałą antykorozyjną powłoką cynkowo-aluminiową.</w:t>
      </w:r>
    </w:p>
    <w:p w14:paraId="12EA52F3"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Siatka z drutu stalowego powinna posiadać aprobatę techniczną wydaną przez </w:t>
      </w:r>
      <w:proofErr w:type="spellStart"/>
      <w:r w:rsidRPr="000E0301">
        <w:rPr>
          <w:rFonts w:ascii="Times New Roman" w:hAnsi="Times New Roman" w:cs="Times New Roman"/>
          <w:sz w:val="20"/>
          <w:szCs w:val="20"/>
          <w:lang w:val="pl-PL"/>
        </w:rPr>
        <w:t>IBDiM</w:t>
      </w:r>
      <w:proofErr w:type="spellEnd"/>
      <w:r w:rsidRPr="000E0301">
        <w:rPr>
          <w:rFonts w:ascii="Times New Roman" w:hAnsi="Times New Roman" w:cs="Times New Roman"/>
          <w:sz w:val="20"/>
          <w:szCs w:val="20"/>
          <w:lang w:val="pl-PL"/>
        </w:rPr>
        <w:t>.</w:t>
      </w:r>
    </w:p>
    <w:p w14:paraId="427CF8B0"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lastRenderedPageBreak/>
        <w:tab/>
        <w:t>Właściwości dwóch odmian siatek podano w tablicy 1.</w:t>
      </w:r>
    </w:p>
    <w:p w14:paraId="742A4BA8" w14:textId="77777777" w:rsidR="00FD19A3" w:rsidRPr="000E0301" w:rsidRDefault="00FD19A3" w:rsidP="00FD19A3">
      <w:pPr>
        <w:jc w:val="both"/>
        <w:rPr>
          <w:rFonts w:ascii="Times New Roman" w:hAnsi="Times New Roman" w:cs="Times New Roman"/>
          <w:sz w:val="20"/>
          <w:szCs w:val="20"/>
          <w:lang w:val="pl-PL"/>
        </w:rPr>
      </w:pPr>
    </w:p>
    <w:p w14:paraId="15A54F8A" w14:textId="77777777" w:rsidR="00FD19A3" w:rsidRPr="000E0301" w:rsidRDefault="00FD19A3" w:rsidP="00FD19A3">
      <w:pPr>
        <w:jc w:val="both"/>
        <w:rPr>
          <w:rFonts w:ascii="Times New Roman" w:hAnsi="Times New Roman" w:cs="Times New Roman"/>
          <w:sz w:val="20"/>
          <w:szCs w:val="20"/>
          <w:lang w:val="pl-PL"/>
        </w:rPr>
      </w:pPr>
    </w:p>
    <w:p w14:paraId="01E91D01" w14:textId="77777777" w:rsidR="00FD19A3" w:rsidRPr="000E0301" w:rsidRDefault="00FD19A3" w:rsidP="00FD19A3">
      <w:pPr>
        <w:spacing w:after="120"/>
        <w:ind w:left="992" w:hanging="992"/>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Tablica 1. Właściwości siatek z drutu stalowego stosowanych w warstwach asfaltowych nawierzchni drogowych (wg [16])</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2142"/>
        <w:gridCol w:w="850"/>
        <w:gridCol w:w="2127"/>
        <w:gridCol w:w="2126"/>
      </w:tblGrid>
      <w:tr w:rsidR="00FD19A3" w:rsidRPr="000E0301" w14:paraId="567CDB61" w14:textId="77777777" w:rsidTr="00606168">
        <w:tc>
          <w:tcPr>
            <w:tcW w:w="518" w:type="dxa"/>
            <w:tcBorders>
              <w:bottom w:val="nil"/>
            </w:tcBorders>
          </w:tcPr>
          <w:p w14:paraId="670A67DB" w14:textId="77777777" w:rsidR="00FD19A3" w:rsidRPr="000E0301" w:rsidRDefault="00FD19A3" w:rsidP="00FD19A3">
            <w:pPr>
              <w:jc w:val="both"/>
              <w:rPr>
                <w:rFonts w:ascii="Times New Roman" w:hAnsi="Times New Roman" w:cs="Times New Roman"/>
                <w:sz w:val="20"/>
                <w:szCs w:val="20"/>
              </w:rPr>
            </w:pPr>
            <w:proofErr w:type="spellStart"/>
            <w:r w:rsidRPr="000E0301">
              <w:rPr>
                <w:rFonts w:ascii="Times New Roman" w:hAnsi="Times New Roman" w:cs="Times New Roman"/>
                <w:sz w:val="20"/>
                <w:szCs w:val="20"/>
              </w:rPr>
              <w:t>Lp</w:t>
            </w:r>
            <w:proofErr w:type="spellEnd"/>
            <w:r w:rsidRPr="000E0301">
              <w:rPr>
                <w:rFonts w:ascii="Times New Roman" w:hAnsi="Times New Roman" w:cs="Times New Roman"/>
                <w:sz w:val="20"/>
                <w:szCs w:val="20"/>
              </w:rPr>
              <w:t>.</w:t>
            </w:r>
          </w:p>
        </w:tc>
        <w:tc>
          <w:tcPr>
            <w:tcW w:w="2142" w:type="dxa"/>
            <w:tcBorders>
              <w:bottom w:val="nil"/>
            </w:tcBorders>
          </w:tcPr>
          <w:p w14:paraId="153F3B1E" w14:textId="77777777" w:rsidR="00FD19A3" w:rsidRPr="000E0301" w:rsidRDefault="00FD19A3" w:rsidP="00FD19A3">
            <w:pPr>
              <w:jc w:val="both"/>
              <w:rPr>
                <w:rFonts w:ascii="Times New Roman" w:hAnsi="Times New Roman" w:cs="Times New Roman"/>
                <w:sz w:val="20"/>
                <w:szCs w:val="20"/>
              </w:rPr>
            </w:pPr>
            <w:proofErr w:type="spellStart"/>
            <w:r w:rsidRPr="000E0301">
              <w:rPr>
                <w:rFonts w:ascii="Times New Roman" w:hAnsi="Times New Roman" w:cs="Times New Roman"/>
                <w:sz w:val="20"/>
                <w:szCs w:val="20"/>
              </w:rPr>
              <w:t>Właściwości</w:t>
            </w:r>
            <w:proofErr w:type="spellEnd"/>
          </w:p>
        </w:tc>
        <w:tc>
          <w:tcPr>
            <w:tcW w:w="850" w:type="dxa"/>
            <w:tcBorders>
              <w:bottom w:val="nil"/>
            </w:tcBorders>
          </w:tcPr>
          <w:p w14:paraId="35CBB05C"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Jed-</w:t>
            </w:r>
          </w:p>
        </w:tc>
        <w:tc>
          <w:tcPr>
            <w:tcW w:w="4253" w:type="dxa"/>
            <w:gridSpan w:val="2"/>
          </w:tcPr>
          <w:p w14:paraId="623997AE" w14:textId="77777777" w:rsidR="00FD19A3" w:rsidRPr="000E0301" w:rsidRDefault="00FD19A3" w:rsidP="00FD19A3">
            <w:pPr>
              <w:jc w:val="both"/>
              <w:rPr>
                <w:rFonts w:ascii="Times New Roman" w:hAnsi="Times New Roman" w:cs="Times New Roman"/>
                <w:sz w:val="20"/>
                <w:szCs w:val="20"/>
              </w:rPr>
            </w:pPr>
            <w:proofErr w:type="spellStart"/>
            <w:r w:rsidRPr="000E0301">
              <w:rPr>
                <w:rFonts w:ascii="Times New Roman" w:hAnsi="Times New Roman" w:cs="Times New Roman"/>
                <w:sz w:val="20"/>
                <w:szCs w:val="20"/>
              </w:rPr>
              <w:t>Wymagania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dla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siatki</w:t>
            </w:r>
            <w:proofErr w:type="spellEnd"/>
          </w:p>
        </w:tc>
      </w:tr>
      <w:tr w:rsidR="00FD19A3" w:rsidRPr="000E0301" w14:paraId="59AA41A9" w14:textId="77777777" w:rsidTr="00606168">
        <w:tc>
          <w:tcPr>
            <w:tcW w:w="518" w:type="dxa"/>
            <w:tcBorders>
              <w:top w:val="nil"/>
            </w:tcBorders>
          </w:tcPr>
          <w:p w14:paraId="0EF90B08" w14:textId="77777777" w:rsidR="00FD19A3" w:rsidRPr="000E0301" w:rsidRDefault="00FD19A3" w:rsidP="00FD19A3">
            <w:pPr>
              <w:jc w:val="both"/>
              <w:rPr>
                <w:rFonts w:ascii="Times New Roman" w:hAnsi="Times New Roman" w:cs="Times New Roman"/>
                <w:sz w:val="20"/>
                <w:szCs w:val="20"/>
              </w:rPr>
            </w:pPr>
          </w:p>
        </w:tc>
        <w:tc>
          <w:tcPr>
            <w:tcW w:w="2142" w:type="dxa"/>
            <w:tcBorders>
              <w:top w:val="nil"/>
            </w:tcBorders>
          </w:tcPr>
          <w:p w14:paraId="0328EFE0" w14:textId="77777777" w:rsidR="00FD19A3" w:rsidRPr="000E0301" w:rsidRDefault="00FD19A3" w:rsidP="00FD19A3">
            <w:pPr>
              <w:jc w:val="both"/>
              <w:rPr>
                <w:rFonts w:ascii="Times New Roman" w:hAnsi="Times New Roman" w:cs="Times New Roman"/>
                <w:sz w:val="20"/>
                <w:szCs w:val="20"/>
              </w:rPr>
            </w:pPr>
          </w:p>
        </w:tc>
        <w:tc>
          <w:tcPr>
            <w:tcW w:w="850" w:type="dxa"/>
            <w:tcBorders>
              <w:top w:val="nil"/>
            </w:tcBorders>
          </w:tcPr>
          <w:p w14:paraId="5487202B" w14:textId="77777777" w:rsidR="00FD19A3" w:rsidRPr="000E0301" w:rsidRDefault="00FD19A3" w:rsidP="00FD19A3">
            <w:pPr>
              <w:jc w:val="both"/>
              <w:rPr>
                <w:rFonts w:ascii="Times New Roman" w:hAnsi="Times New Roman" w:cs="Times New Roman"/>
                <w:sz w:val="20"/>
                <w:szCs w:val="20"/>
              </w:rPr>
            </w:pPr>
            <w:proofErr w:type="spellStart"/>
            <w:r w:rsidRPr="000E0301">
              <w:rPr>
                <w:rFonts w:ascii="Times New Roman" w:hAnsi="Times New Roman" w:cs="Times New Roman"/>
                <w:sz w:val="20"/>
                <w:szCs w:val="20"/>
              </w:rPr>
              <w:t>nostka</w:t>
            </w:r>
            <w:proofErr w:type="spellEnd"/>
          </w:p>
        </w:tc>
        <w:tc>
          <w:tcPr>
            <w:tcW w:w="2127" w:type="dxa"/>
          </w:tcPr>
          <w:p w14:paraId="5EE9E983" w14:textId="77777777" w:rsidR="00FD19A3" w:rsidRPr="000E0301" w:rsidRDefault="00FD19A3" w:rsidP="00FD19A3">
            <w:pPr>
              <w:jc w:val="both"/>
              <w:rPr>
                <w:rFonts w:ascii="Times New Roman" w:hAnsi="Times New Roman" w:cs="Times New Roman"/>
                <w:sz w:val="20"/>
                <w:szCs w:val="20"/>
              </w:rPr>
            </w:pPr>
            <w:proofErr w:type="spellStart"/>
            <w:r w:rsidRPr="000E0301">
              <w:rPr>
                <w:rFonts w:ascii="Times New Roman" w:hAnsi="Times New Roman" w:cs="Times New Roman"/>
                <w:sz w:val="20"/>
                <w:szCs w:val="20"/>
              </w:rPr>
              <w:t>typu</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ciężkiego</w:t>
            </w:r>
            <w:proofErr w:type="spellEnd"/>
          </w:p>
        </w:tc>
        <w:tc>
          <w:tcPr>
            <w:tcW w:w="2126" w:type="dxa"/>
          </w:tcPr>
          <w:p w14:paraId="4EB039E7" w14:textId="77777777" w:rsidR="00FD19A3" w:rsidRPr="000E0301" w:rsidRDefault="00FD19A3" w:rsidP="00FD19A3">
            <w:pPr>
              <w:jc w:val="both"/>
              <w:rPr>
                <w:rFonts w:ascii="Times New Roman" w:hAnsi="Times New Roman" w:cs="Times New Roman"/>
                <w:sz w:val="20"/>
                <w:szCs w:val="20"/>
              </w:rPr>
            </w:pPr>
          </w:p>
        </w:tc>
      </w:tr>
      <w:tr w:rsidR="00FD19A3" w:rsidRPr="000E0301" w14:paraId="7083DBB0" w14:textId="77777777" w:rsidTr="00606168">
        <w:tc>
          <w:tcPr>
            <w:tcW w:w="518" w:type="dxa"/>
          </w:tcPr>
          <w:p w14:paraId="73A5DC10"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1</w:t>
            </w:r>
          </w:p>
        </w:tc>
        <w:tc>
          <w:tcPr>
            <w:tcW w:w="2142" w:type="dxa"/>
          </w:tcPr>
          <w:p w14:paraId="3CF852B1"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Średnica:</w:t>
            </w:r>
          </w:p>
          <w:p w14:paraId="1D8913F7"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drut oczek</w:t>
            </w:r>
          </w:p>
          <w:p w14:paraId="2ECF9F08"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skrętka (drut płaski)</w:t>
            </w:r>
          </w:p>
        </w:tc>
        <w:tc>
          <w:tcPr>
            <w:tcW w:w="850" w:type="dxa"/>
          </w:tcPr>
          <w:p w14:paraId="6E14C780" w14:textId="77777777" w:rsidR="00FD19A3" w:rsidRPr="000E0301" w:rsidRDefault="00FD19A3" w:rsidP="00FD19A3">
            <w:pPr>
              <w:jc w:val="both"/>
              <w:rPr>
                <w:rFonts w:ascii="Times New Roman" w:hAnsi="Times New Roman" w:cs="Times New Roman"/>
                <w:sz w:val="20"/>
                <w:szCs w:val="20"/>
                <w:lang w:val="pl-PL"/>
              </w:rPr>
            </w:pPr>
          </w:p>
          <w:p w14:paraId="2E367249"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mm</w:t>
            </w:r>
          </w:p>
        </w:tc>
        <w:tc>
          <w:tcPr>
            <w:tcW w:w="2127" w:type="dxa"/>
          </w:tcPr>
          <w:p w14:paraId="79CB2CDD" w14:textId="77777777" w:rsidR="00FD19A3" w:rsidRPr="000E0301" w:rsidRDefault="00FD19A3" w:rsidP="00FD19A3">
            <w:pPr>
              <w:jc w:val="center"/>
              <w:rPr>
                <w:rFonts w:ascii="Times New Roman" w:hAnsi="Times New Roman" w:cs="Times New Roman"/>
                <w:sz w:val="20"/>
                <w:szCs w:val="20"/>
              </w:rPr>
            </w:pPr>
          </w:p>
          <w:p w14:paraId="02850C08"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2,45 ± 0,09</w:t>
            </w:r>
          </w:p>
          <w:p w14:paraId="452B3831"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(7,0±0,20)x(3,0±0,05)</w:t>
            </w:r>
          </w:p>
        </w:tc>
        <w:tc>
          <w:tcPr>
            <w:tcW w:w="2126" w:type="dxa"/>
          </w:tcPr>
          <w:p w14:paraId="26178CDE" w14:textId="77777777" w:rsidR="00FD19A3" w:rsidRPr="000E0301" w:rsidRDefault="00FD19A3" w:rsidP="00FD19A3">
            <w:pPr>
              <w:jc w:val="both"/>
              <w:rPr>
                <w:rFonts w:ascii="Times New Roman" w:hAnsi="Times New Roman" w:cs="Times New Roman"/>
                <w:sz w:val="20"/>
                <w:szCs w:val="20"/>
              </w:rPr>
            </w:pPr>
          </w:p>
        </w:tc>
      </w:tr>
      <w:tr w:rsidR="00FD19A3" w:rsidRPr="000E0301" w14:paraId="162BC223" w14:textId="77777777" w:rsidTr="00606168">
        <w:tc>
          <w:tcPr>
            <w:tcW w:w="518" w:type="dxa"/>
          </w:tcPr>
          <w:p w14:paraId="0D8FF43D"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2</w:t>
            </w:r>
          </w:p>
        </w:tc>
        <w:tc>
          <w:tcPr>
            <w:tcW w:w="2142" w:type="dxa"/>
          </w:tcPr>
          <w:p w14:paraId="66998107"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Wytrzymałość na rozciąganie:</w:t>
            </w:r>
          </w:p>
          <w:p w14:paraId="29F7E494"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drut oczek</w:t>
            </w:r>
          </w:p>
          <w:p w14:paraId="2608BEFC"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skrętka (drut płaski)</w:t>
            </w:r>
          </w:p>
        </w:tc>
        <w:tc>
          <w:tcPr>
            <w:tcW w:w="850" w:type="dxa"/>
          </w:tcPr>
          <w:p w14:paraId="38938C62" w14:textId="77777777" w:rsidR="00FD19A3" w:rsidRPr="000E0301" w:rsidRDefault="00FD19A3" w:rsidP="00FD19A3">
            <w:pPr>
              <w:jc w:val="both"/>
              <w:rPr>
                <w:rFonts w:ascii="Times New Roman" w:hAnsi="Times New Roman" w:cs="Times New Roman"/>
                <w:sz w:val="20"/>
                <w:szCs w:val="20"/>
                <w:lang w:val="pl-PL"/>
              </w:rPr>
            </w:pPr>
          </w:p>
          <w:p w14:paraId="0F7D6658" w14:textId="77777777" w:rsidR="00FD19A3" w:rsidRPr="000E0301" w:rsidRDefault="00FD19A3" w:rsidP="00FD19A3">
            <w:pPr>
              <w:spacing w:before="120"/>
              <w:jc w:val="both"/>
              <w:rPr>
                <w:rFonts w:ascii="Times New Roman" w:hAnsi="Times New Roman" w:cs="Times New Roman"/>
                <w:sz w:val="20"/>
                <w:szCs w:val="20"/>
              </w:rPr>
            </w:pPr>
            <w:r w:rsidRPr="000E0301">
              <w:rPr>
                <w:rFonts w:ascii="Times New Roman" w:hAnsi="Times New Roman" w:cs="Times New Roman"/>
                <w:sz w:val="20"/>
                <w:szCs w:val="20"/>
              </w:rPr>
              <w:t>N</w:t>
            </w:r>
          </w:p>
        </w:tc>
        <w:tc>
          <w:tcPr>
            <w:tcW w:w="2127" w:type="dxa"/>
          </w:tcPr>
          <w:p w14:paraId="58CBF02B" w14:textId="77777777" w:rsidR="00FD19A3" w:rsidRPr="000E0301" w:rsidRDefault="00FD19A3" w:rsidP="00FD19A3">
            <w:pPr>
              <w:jc w:val="center"/>
              <w:rPr>
                <w:rFonts w:ascii="Times New Roman" w:hAnsi="Times New Roman" w:cs="Times New Roman"/>
                <w:sz w:val="20"/>
                <w:szCs w:val="20"/>
              </w:rPr>
            </w:pPr>
          </w:p>
          <w:p w14:paraId="22C99649" w14:textId="77777777" w:rsidR="00FD19A3" w:rsidRPr="000E0301" w:rsidRDefault="00FD19A3" w:rsidP="00FD19A3">
            <w:pPr>
              <w:jc w:val="center"/>
              <w:rPr>
                <w:rFonts w:ascii="Times New Roman" w:hAnsi="Times New Roman" w:cs="Times New Roman"/>
                <w:sz w:val="20"/>
                <w:szCs w:val="20"/>
              </w:rPr>
            </w:pPr>
          </w:p>
          <w:p w14:paraId="2A97413E" w14:textId="46C5B6B5"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1 800</w:t>
            </w:r>
          </w:p>
          <w:p w14:paraId="07AEAF62"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12 000</w:t>
            </w:r>
          </w:p>
        </w:tc>
        <w:tc>
          <w:tcPr>
            <w:tcW w:w="2126" w:type="dxa"/>
          </w:tcPr>
          <w:p w14:paraId="538AFD7F" w14:textId="77777777" w:rsidR="00FD19A3" w:rsidRPr="000E0301" w:rsidRDefault="00FD19A3" w:rsidP="00FD19A3">
            <w:pPr>
              <w:jc w:val="both"/>
              <w:rPr>
                <w:rFonts w:ascii="Times New Roman" w:hAnsi="Times New Roman" w:cs="Times New Roman"/>
                <w:sz w:val="20"/>
                <w:szCs w:val="20"/>
              </w:rPr>
            </w:pPr>
          </w:p>
        </w:tc>
      </w:tr>
      <w:tr w:rsidR="00FD19A3" w:rsidRPr="000E0301" w14:paraId="2B0DDEAC" w14:textId="77777777" w:rsidTr="00606168">
        <w:tc>
          <w:tcPr>
            <w:tcW w:w="518" w:type="dxa"/>
          </w:tcPr>
          <w:p w14:paraId="27C379C1"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3</w:t>
            </w:r>
          </w:p>
        </w:tc>
        <w:tc>
          <w:tcPr>
            <w:tcW w:w="2142" w:type="dxa"/>
          </w:tcPr>
          <w:p w14:paraId="1122AE11"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Masa powłoki antykorozyjnej:</w:t>
            </w:r>
          </w:p>
          <w:p w14:paraId="7A7C8A8E"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drut oczek</w:t>
            </w:r>
          </w:p>
          <w:p w14:paraId="16DC5543"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skrętka (drut płaski)</w:t>
            </w:r>
          </w:p>
        </w:tc>
        <w:tc>
          <w:tcPr>
            <w:tcW w:w="850" w:type="dxa"/>
          </w:tcPr>
          <w:p w14:paraId="1DBF9F91" w14:textId="77777777" w:rsidR="00FD19A3" w:rsidRPr="000E0301" w:rsidRDefault="00FD19A3" w:rsidP="00FD19A3">
            <w:pPr>
              <w:jc w:val="both"/>
              <w:rPr>
                <w:rFonts w:ascii="Times New Roman" w:hAnsi="Times New Roman" w:cs="Times New Roman"/>
                <w:sz w:val="20"/>
                <w:szCs w:val="20"/>
                <w:lang w:val="pl-PL"/>
              </w:rPr>
            </w:pPr>
          </w:p>
          <w:p w14:paraId="5B59484E" w14:textId="77777777" w:rsidR="00FD19A3" w:rsidRPr="000E0301" w:rsidRDefault="00FD19A3" w:rsidP="00FD19A3">
            <w:pPr>
              <w:spacing w:before="120"/>
              <w:jc w:val="both"/>
              <w:rPr>
                <w:rFonts w:ascii="Times New Roman" w:hAnsi="Times New Roman" w:cs="Times New Roman"/>
                <w:sz w:val="20"/>
                <w:szCs w:val="20"/>
              </w:rPr>
            </w:pPr>
            <w:r w:rsidRPr="000E0301">
              <w:rPr>
                <w:rFonts w:ascii="Times New Roman" w:hAnsi="Times New Roman" w:cs="Times New Roman"/>
                <w:sz w:val="20"/>
                <w:szCs w:val="20"/>
              </w:rPr>
              <w:t>g/m</w:t>
            </w:r>
            <w:r w:rsidRPr="000E0301">
              <w:rPr>
                <w:rFonts w:ascii="Times New Roman" w:hAnsi="Times New Roman" w:cs="Times New Roman"/>
                <w:sz w:val="20"/>
                <w:szCs w:val="20"/>
                <w:vertAlign w:val="superscript"/>
              </w:rPr>
              <w:t>2</w:t>
            </w:r>
          </w:p>
        </w:tc>
        <w:tc>
          <w:tcPr>
            <w:tcW w:w="2127" w:type="dxa"/>
          </w:tcPr>
          <w:p w14:paraId="0B37AEE2" w14:textId="77777777" w:rsidR="00FD19A3" w:rsidRPr="000E0301" w:rsidRDefault="00FD19A3" w:rsidP="00FD19A3">
            <w:pPr>
              <w:jc w:val="center"/>
              <w:rPr>
                <w:rFonts w:ascii="Times New Roman" w:hAnsi="Times New Roman" w:cs="Times New Roman"/>
                <w:sz w:val="20"/>
                <w:szCs w:val="20"/>
              </w:rPr>
            </w:pPr>
          </w:p>
          <w:p w14:paraId="723CBFB5" w14:textId="77777777" w:rsidR="00FD19A3" w:rsidRPr="000E0301" w:rsidRDefault="00FD19A3" w:rsidP="00FD19A3">
            <w:pPr>
              <w:jc w:val="center"/>
              <w:rPr>
                <w:rFonts w:ascii="Times New Roman" w:hAnsi="Times New Roman" w:cs="Times New Roman"/>
                <w:sz w:val="20"/>
                <w:szCs w:val="20"/>
              </w:rPr>
            </w:pPr>
          </w:p>
          <w:p w14:paraId="1F937805" w14:textId="29FF2B2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125</w:t>
            </w:r>
          </w:p>
          <w:p w14:paraId="777015A1" w14:textId="3D273223"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80</w:t>
            </w:r>
          </w:p>
        </w:tc>
        <w:tc>
          <w:tcPr>
            <w:tcW w:w="2126" w:type="dxa"/>
          </w:tcPr>
          <w:p w14:paraId="21FABC13" w14:textId="77777777" w:rsidR="00FD19A3" w:rsidRPr="000E0301" w:rsidRDefault="00FD19A3" w:rsidP="00FD19A3">
            <w:pPr>
              <w:jc w:val="both"/>
              <w:rPr>
                <w:rFonts w:ascii="Times New Roman" w:hAnsi="Times New Roman" w:cs="Times New Roman"/>
                <w:sz w:val="20"/>
                <w:szCs w:val="20"/>
              </w:rPr>
            </w:pPr>
          </w:p>
        </w:tc>
      </w:tr>
      <w:tr w:rsidR="00FD19A3" w:rsidRPr="000E0301" w14:paraId="4F92CBC3" w14:textId="77777777" w:rsidTr="00606168">
        <w:tc>
          <w:tcPr>
            <w:tcW w:w="518" w:type="dxa"/>
          </w:tcPr>
          <w:p w14:paraId="4E24480C"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4</w:t>
            </w:r>
          </w:p>
        </w:tc>
        <w:tc>
          <w:tcPr>
            <w:tcW w:w="2142" w:type="dxa"/>
          </w:tcPr>
          <w:p w14:paraId="60ECCCD9"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Przyczepność powłoki antykorozyjnej:</w:t>
            </w:r>
          </w:p>
          <w:p w14:paraId="777B8E86"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drut oczek</w:t>
            </w:r>
          </w:p>
          <w:p w14:paraId="5A17A7E2"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skrętka (drut płaski)</w:t>
            </w:r>
          </w:p>
        </w:tc>
        <w:tc>
          <w:tcPr>
            <w:tcW w:w="850" w:type="dxa"/>
          </w:tcPr>
          <w:p w14:paraId="58907705" w14:textId="77777777" w:rsidR="00FD19A3" w:rsidRPr="000E0301" w:rsidRDefault="00FD19A3" w:rsidP="00FD19A3">
            <w:pPr>
              <w:jc w:val="both"/>
              <w:rPr>
                <w:rFonts w:ascii="Times New Roman" w:hAnsi="Times New Roman" w:cs="Times New Roman"/>
                <w:sz w:val="20"/>
                <w:szCs w:val="20"/>
                <w:lang w:val="pl-PL"/>
              </w:rPr>
            </w:pPr>
          </w:p>
          <w:p w14:paraId="3932E690" w14:textId="77777777" w:rsidR="00FD19A3" w:rsidRPr="000E0301" w:rsidRDefault="00FD19A3" w:rsidP="00FD19A3">
            <w:pPr>
              <w:jc w:val="both"/>
              <w:rPr>
                <w:rFonts w:ascii="Times New Roman" w:hAnsi="Times New Roman" w:cs="Times New Roman"/>
                <w:sz w:val="20"/>
                <w:szCs w:val="20"/>
                <w:lang w:val="pl-PL"/>
              </w:rPr>
            </w:pPr>
          </w:p>
          <w:p w14:paraId="70C403CB"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o</w:t>
            </w:r>
          </w:p>
          <w:p w14:paraId="2AD268A6"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w:t>
            </w:r>
          </w:p>
        </w:tc>
        <w:tc>
          <w:tcPr>
            <w:tcW w:w="2127" w:type="dxa"/>
          </w:tcPr>
          <w:p w14:paraId="65058357" w14:textId="77777777" w:rsidR="00FD19A3" w:rsidRPr="000E0301" w:rsidRDefault="00FD19A3" w:rsidP="00FD19A3">
            <w:pPr>
              <w:jc w:val="center"/>
              <w:rPr>
                <w:rFonts w:ascii="Times New Roman" w:hAnsi="Times New Roman" w:cs="Times New Roman"/>
                <w:sz w:val="20"/>
                <w:szCs w:val="20"/>
              </w:rPr>
            </w:pPr>
          </w:p>
          <w:p w14:paraId="1F8C950C" w14:textId="77777777" w:rsidR="00FD19A3" w:rsidRPr="000E0301" w:rsidRDefault="00FD19A3" w:rsidP="00FD19A3">
            <w:pPr>
              <w:jc w:val="center"/>
              <w:rPr>
                <w:rFonts w:ascii="Times New Roman" w:hAnsi="Times New Roman" w:cs="Times New Roman"/>
                <w:sz w:val="20"/>
                <w:szCs w:val="20"/>
              </w:rPr>
            </w:pPr>
          </w:p>
          <w:p w14:paraId="6F3EAB2C" w14:textId="23BB40AF"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2</w:t>
            </w:r>
          </w:p>
          <w:p w14:paraId="5239B191" w14:textId="77777777" w:rsidR="00FD19A3" w:rsidRPr="000E0301" w:rsidRDefault="00FD19A3" w:rsidP="00FD19A3">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brak</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pęknięć</w:t>
            </w:r>
            <w:proofErr w:type="spellEnd"/>
            <w:r w:rsidRPr="000E0301">
              <w:rPr>
                <w:rFonts w:ascii="Times New Roman" w:hAnsi="Times New Roman" w:cs="Times New Roman"/>
                <w:sz w:val="20"/>
                <w:szCs w:val="20"/>
              </w:rPr>
              <w:t>/</w:t>
            </w:r>
            <w:proofErr w:type="spellStart"/>
            <w:r w:rsidRPr="000E0301">
              <w:rPr>
                <w:rFonts w:ascii="Times New Roman" w:hAnsi="Times New Roman" w:cs="Times New Roman"/>
                <w:sz w:val="20"/>
                <w:szCs w:val="20"/>
              </w:rPr>
              <w:t>złuszczeń</w:t>
            </w:r>
            <w:proofErr w:type="spellEnd"/>
          </w:p>
        </w:tc>
        <w:tc>
          <w:tcPr>
            <w:tcW w:w="2126" w:type="dxa"/>
          </w:tcPr>
          <w:p w14:paraId="0A5DE7D0" w14:textId="77777777" w:rsidR="00FD19A3" w:rsidRPr="000E0301" w:rsidRDefault="00FD19A3" w:rsidP="00FD19A3">
            <w:pPr>
              <w:jc w:val="both"/>
              <w:rPr>
                <w:rFonts w:ascii="Times New Roman" w:hAnsi="Times New Roman" w:cs="Times New Roman"/>
                <w:sz w:val="20"/>
                <w:szCs w:val="20"/>
              </w:rPr>
            </w:pPr>
          </w:p>
        </w:tc>
      </w:tr>
      <w:tr w:rsidR="00FD19A3" w:rsidRPr="000E0301" w14:paraId="2985B3F2" w14:textId="77777777" w:rsidTr="00606168">
        <w:tc>
          <w:tcPr>
            <w:tcW w:w="518" w:type="dxa"/>
          </w:tcPr>
          <w:p w14:paraId="4D9FD054"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5</w:t>
            </w:r>
          </w:p>
        </w:tc>
        <w:tc>
          <w:tcPr>
            <w:tcW w:w="2142" w:type="dxa"/>
          </w:tcPr>
          <w:p w14:paraId="07081437"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Wytrzymałość na rozciąganie</w:t>
            </w:r>
            <w:r w:rsidRPr="000E0301">
              <w:rPr>
                <w:rFonts w:ascii="Times New Roman" w:hAnsi="Times New Roman" w:cs="Times New Roman"/>
                <w:sz w:val="20"/>
                <w:szCs w:val="20"/>
                <w:vertAlign w:val="superscript"/>
                <w:lang w:val="pl-PL"/>
              </w:rPr>
              <w:t>*</w:t>
            </w:r>
            <w:r w:rsidRPr="000E0301">
              <w:rPr>
                <w:rFonts w:ascii="Times New Roman" w:hAnsi="Times New Roman" w:cs="Times New Roman"/>
                <w:sz w:val="20"/>
                <w:szCs w:val="20"/>
                <w:lang w:val="pl-PL"/>
              </w:rPr>
              <w:t>:</w:t>
            </w:r>
          </w:p>
          <w:p w14:paraId="5BFC3275"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wzdłuż pasma</w:t>
            </w:r>
          </w:p>
          <w:p w14:paraId="7528A059"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wszerz pasma</w:t>
            </w:r>
          </w:p>
        </w:tc>
        <w:tc>
          <w:tcPr>
            <w:tcW w:w="850" w:type="dxa"/>
          </w:tcPr>
          <w:p w14:paraId="329C5B1D" w14:textId="77777777" w:rsidR="00FD19A3" w:rsidRPr="000E0301" w:rsidRDefault="00FD19A3" w:rsidP="00FD19A3">
            <w:pPr>
              <w:jc w:val="both"/>
              <w:rPr>
                <w:rFonts w:ascii="Times New Roman" w:hAnsi="Times New Roman" w:cs="Times New Roman"/>
                <w:sz w:val="20"/>
                <w:szCs w:val="20"/>
                <w:lang w:val="pl-PL"/>
              </w:rPr>
            </w:pPr>
          </w:p>
          <w:p w14:paraId="336026DA" w14:textId="77777777" w:rsidR="00FD19A3" w:rsidRPr="000E0301" w:rsidRDefault="00FD19A3" w:rsidP="00FD19A3">
            <w:pPr>
              <w:spacing w:before="120"/>
              <w:jc w:val="both"/>
              <w:rPr>
                <w:rFonts w:ascii="Times New Roman" w:hAnsi="Times New Roman" w:cs="Times New Roman"/>
                <w:sz w:val="20"/>
                <w:szCs w:val="20"/>
              </w:rPr>
            </w:pPr>
            <w:proofErr w:type="spellStart"/>
            <w:r w:rsidRPr="000E0301">
              <w:rPr>
                <w:rFonts w:ascii="Times New Roman" w:hAnsi="Times New Roman" w:cs="Times New Roman"/>
                <w:sz w:val="20"/>
                <w:szCs w:val="20"/>
              </w:rPr>
              <w:t>kN</w:t>
            </w:r>
            <w:proofErr w:type="spellEnd"/>
            <w:r w:rsidRPr="000E0301">
              <w:rPr>
                <w:rFonts w:ascii="Times New Roman" w:hAnsi="Times New Roman" w:cs="Times New Roman"/>
                <w:sz w:val="20"/>
                <w:szCs w:val="20"/>
              </w:rPr>
              <w:t>/m</w:t>
            </w:r>
          </w:p>
        </w:tc>
        <w:tc>
          <w:tcPr>
            <w:tcW w:w="2127" w:type="dxa"/>
          </w:tcPr>
          <w:p w14:paraId="0ABF3F55" w14:textId="77777777" w:rsidR="00FD19A3" w:rsidRPr="000E0301" w:rsidRDefault="00FD19A3" w:rsidP="00FD19A3">
            <w:pPr>
              <w:jc w:val="center"/>
              <w:rPr>
                <w:rFonts w:ascii="Times New Roman" w:hAnsi="Times New Roman" w:cs="Times New Roman"/>
                <w:sz w:val="20"/>
                <w:szCs w:val="20"/>
              </w:rPr>
            </w:pPr>
          </w:p>
          <w:p w14:paraId="65ED53F4" w14:textId="77777777" w:rsidR="00FD19A3" w:rsidRPr="000E0301" w:rsidRDefault="00FD19A3" w:rsidP="00FD19A3">
            <w:pPr>
              <w:jc w:val="center"/>
              <w:rPr>
                <w:rFonts w:ascii="Times New Roman" w:hAnsi="Times New Roman" w:cs="Times New Roman"/>
                <w:sz w:val="20"/>
                <w:szCs w:val="20"/>
              </w:rPr>
            </w:pPr>
          </w:p>
          <w:p w14:paraId="5CBA9AB2" w14:textId="61AD367D"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40</w:t>
            </w:r>
          </w:p>
          <w:p w14:paraId="7DCD7D72" w14:textId="4D104D19"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 50</w:t>
            </w:r>
          </w:p>
        </w:tc>
        <w:tc>
          <w:tcPr>
            <w:tcW w:w="2126" w:type="dxa"/>
          </w:tcPr>
          <w:p w14:paraId="4F527600" w14:textId="77777777" w:rsidR="00FD19A3" w:rsidRPr="000E0301" w:rsidRDefault="00FD19A3" w:rsidP="00FD19A3">
            <w:pPr>
              <w:jc w:val="both"/>
              <w:rPr>
                <w:rFonts w:ascii="Times New Roman" w:hAnsi="Times New Roman" w:cs="Times New Roman"/>
                <w:sz w:val="20"/>
                <w:szCs w:val="20"/>
              </w:rPr>
            </w:pPr>
          </w:p>
        </w:tc>
      </w:tr>
      <w:tr w:rsidR="00FD19A3" w:rsidRPr="000E0301" w14:paraId="5D2FF0B9" w14:textId="77777777" w:rsidTr="00606168">
        <w:tc>
          <w:tcPr>
            <w:tcW w:w="518" w:type="dxa"/>
          </w:tcPr>
          <w:p w14:paraId="09550B82"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6</w:t>
            </w:r>
          </w:p>
        </w:tc>
        <w:tc>
          <w:tcPr>
            <w:tcW w:w="2142" w:type="dxa"/>
          </w:tcPr>
          <w:p w14:paraId="1EA71D5F"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Masa rolki długości         </w:t>
            </w:r>
            <w:smartTag w:uri="urn:schemas-microsoft-com:office:smarttags" w:element="metricconverter">
              <w:smartTagPr>
                <w:attr w:name="ProductID" w:val="50 m"/>
              </w:smartTagPr>
              <w:r w:rsidRPr="000E0301">
                <w:rPr>
                  <w:rFonts w:ascii="Times New Roman" w:hAnsi="Times New Roman" w:cs="Times New Roman"/>
                  <w:sz w:val="20"/>
                  <w:szCs w:val="20"/>
                  <w:lang w:val="pl-PL"/>
                </w:rPr>
                <w:t>50 m</w:t>
              </w:r>
            </w:smartTag>
            <w:r w:rsidRPr="000E0301">
              <w:rPr>
                <w:rFonts w:ascii="Times New Roman" w:hAnsi="Times New Roman" w:cs="Times New Roman"/>
                <w:sz w:val="20"/>
                <w:szCs w:val="20"/>
                <w:lang w:val="pl-PL"/>
              </w:rPr>
              <w:t xml:space="preserve">, przy szerokości rolki                       </w:t>
            </w:r>
            <w:smartTag w:uri="urn:schemas-microsoft-com:office:smarttags" w:element="metricconverter">
              <w:smartTagPr>
                <w:attr w:name="ProductID" w:val="2 m"/>
              </w:smartTagPr>
              <w:r w:rsidRPr="000E0301">
                <w:rPr>
                  <w:rFonts w:ascii="Times New Roman" w:hAnsi="Times New Roman" w:cs="Times New Roman"/>
                  <w:sz w:val="20"/>
                  <w:szCs w:val="20"/>
                  <w:lang w:val="pl-PL"/>
                </w:rPr>
                <w:t>2 m</w:t>
              </w:r>
            </w:smartTag>
            <w:r w:rsidRPr="000E0301">
              <w:rPr>
                <w:rFonts w:ascii="Times New Roman" w:hAnsi="Times New Roman" w:cs="Times New Roman"/>
                <w:sz w:val="20"/>
                <w:szCs w:val="20"/>
                <w:lang w:val="pl-PL"/>
              </w:rPr>
              <w:t>,</w:t>
            </w:r>
          </w:p>
          <w:p w14:paraId="0C1E8042"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lang w:val="pl-PL"/>
              </w:rPr>
              <w:t xml:space="preserve">                               </w:t>
            </w:r>
            <w:smartTag w:uri="urn:schemas-microsoft-com:office:smarttags" w:element="metricconverter">
              <w:smartTagPr>
                <w:attr w:name="ProductID" w:val="3 m"/>
              </w:smartTagPr>
              <w:r w:rsidRPr="000E0301">
                <w:rPr>
                  <w:rFonts w:ascii="Times New Roman" w:hAnsi="Times New Roman" w:cs="Times New Roman"/>
                  <w:sz w:val="20"/>
                  <w:szCs w:val="20"/>
                </w:rPr>
                <w:t>3 m</w:t>
              </w:r>
            </w:smartTag>
            <w:r w:rsidRPr="000E0301">
              <w:rPr>
                <w:rFonts w:ascii="Times New Roman" w:hAnsi="Times New Roman" w:cs="Times New Roman"/>
                <w:sz w:val="20"/>
                <w:szCs w:val="20"/>
              </w:rPr>
              <w:t>,</w:t>
            </w:r>
          </w:p>
          <w:p w14:paraId="092B270B"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 xml:space="preserve">                            </w:t>
            </w:r>
            <w:smartTag w:uri="urn:schemas-microsoft-com:office:smarttags" w:element="metricconverter">
              <w:smartTagPr>
                <w:attr w:name="ProductID" w:val="3,3 m"/>
              </w:smartTagPr>
              <w:r w:rsidRPr="000E0301">
                <w:rPr>
                  <w:rFonts w:ascii="Times New Roman" w:hAnsi="Times New Roman" w:cs="Times New Roman"/>
                  <w:sz w:val="20"/>
                  <w:szCs w:val="20"/>
                </w:rPr>
                <w:t>3,3 m</w:t>
              </w:r>
            </w:smartTag>
            <w:r w:rsidRPr="000E0301">
              <w:rPr>
                <w:rFonts w:ascii="Times New Roman" w:hAnsi="Times New Roman" w:cs="Times New Roman"/>
                <w:sz w:val="20"/>
                <w:szCs w:val="20"/>
              </w:rPr>
              <w:t>,</w:t>
            </w:r>
          </w:p>
          <w:p w14:paraId="578573E9"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 xml:space="preserve">                               </w:t>
            </w:r>
            <w:smartTag w:uri="urn:schemas-microsoft-com:office:smarttags" w:element="metricconverter">
              <w:smartTagPr>
                <w:attr w:name="ProductID" w:val="4 m"/>
              </w:smartTagPr>
              <w:r w:rsidRPr="000E0301">
                <w:rPr>
                  <w:rFonts w:ascii="Times New Roman" w:hAnsi="Times New Roman" w:cs="Times New Roman"/>
                  <w:sz w:val="20"/>
                  <w:szCs w:val="20"/>
                </w:rPr>
                <w:t>4 m</w:t>
              </w:r>
            </w:smartTag>
          </w:p>
        </w:tc>
        <w:tc>
          <w:tcPr>
            <w:tcW w:w="850" w:type="dxa"/>
          </w:tcPr>
          <w:p w14:paraId="35BCA436" w14:textId="77777777" w:rsidR="00FD19A3" w:rsidRPr="000E0301" w:rsidRDefault="00FD19A3" w:rsidP="00FD19A3">
            <w:pPr>
              <w:jc w:val="both"/>
              <w:rPr>
                <w:rFonts w:ascii="Times New Roman" w:hAnsi="Times New Roman" w:cs="Times New Roman"/>
                <w:sz w:val="20"/>
                <w:szCs w:val="20"/>
              </w:rPr>
            </w:pPr>
          </w:p>
          <w:p w14:paraId="20F47B0B" w14:textId="77777777" w:rsidR="00FD19A3" w:rsidRPr="000E0301" w:rsidRDefault="00FD19A3" w:rsidP="00FD19A3">
            <w:pPr>
              <w:jc w:val="both"/>
              <w:rPr>
                <w:rFonts w:ascii="Times New Roman" w:hAnsi="Times New Roman" w:cs="Times New Roman"/>
                <w:sz w:val="20"/>
                <w:szCs w:val="20"/>
              </w:rPr>
            </w:pPr>
          </w:p>
          <w:p w14:paraId="5E211D27"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kg</w:t>
            </w:r>
          </w:p>
        </w:tc>
        <w:tc>
          <w:tcPr>
            <w:tcW w:w="2127" w:type="dxa"/>
          </w:tcPr>
          <w:p w14:paraId="376837F0" w14:textId="77777777" w:rsidR="00FD19A3" w:rsidRPr="000E0301" w:rsidRDefault="00FD19A3" w:rsidP="00FD19A3">
            <w:pPr>
              <w:jc w:val="center"/>
              <w:rPr>
                <w:rFonts w:ascii="Times New Roman" w:hAnsi="Times New Roman" w:cs="Times New Roman"/>
                <w:sz w:val="20"/>
                <w:szCs w:val="20"/>
              </w:rPr>
            </w:pPr>
          </w:p>
          <w:p w14:paraId="3436B2B4" w14:textId="77777777" w:rsidR="00FD19A3" w:rsidRPr="000E0301" w:rsidRDefault="00FD19A3" w:rsidP="00FD19A3">
            <w:pPr>
              <w:jc w:val="center"/>
              <w:rPr>
                <w:rFonts w:ascii="Times New Roman" w:hAnsi="Times New Roman" w:cs="Times New Roman"/>
                <w:sz w:val="20"/>
                <w:szCs w:val="20"/>
              </w:rPr>
            </w:pPr>
          </w:p>
          <w:p w14:paraId="317265EE"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173</w:t>
            </w:r>
          </w:p>
          <w:p w14:paraId="0CBD1A54"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260</w:t>
            </w:r>
          </w:p>
          <w:p w14:paraId="4DA7CB34"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285</w:t>
            </w:r>
          </w:p>
          <w:p w14:paraId="392B56B1" w14:textId="77777777" w:rsidR="00FD19A3" w:rsidRPr="000E0301" w:rsidRDefault="00FD19A3" w:rsidP="00FD19A3">
            <w:pPr>
              <w:jc w:val="center"/>
              <w:rPr>
                <w:rFonts w:ascii="Times New Roman" w:hAnsi="Times New Roman" w:cs="Times New Roman"/>
                <w:sz w:val="20"/>
                <w:szCs w:val="20"/>
              </w:rPr>
            </w:pPr>
            <w:r w:rsidRPr="000E0301">
              <w:rPr>
                <w:rFonts w:ascii="Times New Roman" w:hAnsi="Times New Roman" w:cs="Times New Roman"/>
                <w:sz w:val="20"/>
                <w:szCs w:val="20"/>
              </w:rPr>
              <w:t>345</w:t>
            </w:r>
          </w:p>
        </w:tc>
        <w:tc>
          <w:tcPr>
            <w:tcW w:w="2126" w:type="dxa"/>
          </w:tcPr>
          <w:p w14:paraId="4EA9A51C" w14:textId="77777777" w:rsidR="00FD19A3" w:rsidRPr="000E0301" w:rsidRDefault="00FD19A3" w:rsidP="00FD19A3">
            <w:pPr>
              <w:jc w:val="both"/>
              <w:rPr>
                <w:rFonts w:ascii="Times New Roman" w:hAnsi="Times New Roman" w:cs="Times New Roman"/>
                <w:sz w:val="20"/>
                <w:szCs w:val="20"/>
              </w:rPr>
            </w:pPr>
          </w:p>
        </w:tc>
      </w:tr>
      <w:tr w:rsidR="00FD19A3" w:rsidRPr="000E0301" w14:paraId="1D6E952A" w14:textId="77777777" w:rsidTr="00606168">
        <w:tc>
          <w:tcPr>
            <w:tcW w:w="7763" w:type="dxa"/>
            <w:gridSpan w:val="5"/>
          </w:tcPr>
          <w:p w14:paraId="1332C2F9"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Wytrzymałość na rozciąganie obliczona na podstawie wytrzymałości na rozciąganie pojedynczego drutu siatki</w:t>
            </w:r>
          </w:p>
        </w:tc>
      </w:tr>
    </w:tbl>
    <w:p w14:paraId="365D2368" w14:textId="77777777" w:rsidR="00FD19A3" w:rsidRPr="000E0301" w:rsidRDefault="00FD19A3" w:rsidP="00FD19A3">
      <w:pPr>
        <w:jc w:val="both"/>
        <w:rPr>
          <w:rFonts w:ascii="Times New Roman" w:hAnsi="Times New Roman" w:cs="Times New Roman"/>
          <w:sz w:val="20"/>
          <w:szCs w:val="20"/>
          <w:lang w:val="pl-PL"/>
        </w:rPr>
      </w:pPr>
    </w:p>
    <w:p w14:paraId="2E241AA2" w14:textId="5A533FDC"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Rozwinięta rolka siatki powinna być bez widocznych uszkodzeń, o równomiernej strukturze układu oczek. Długość pasma siatki i jej szerokość powinna odpowiadać ofercie producenta siatki, np. długość </w:t>
      </w:r>
      <w:smartTag w:uri="urn:schemas-microsoft-com:office:smarttags" w:element="metricconverter">
        <w:smartTagPr>
          <w:attr w:name="ProductID" w:val="50 m"/>
        </w:smartTagPr>
        <w:r w:rsidRPr="000E0301">
          <w:rPr>
            <w:rFonts w:ascii="Times New Roman" w:hAnsi="Times New Roman" w:cs="Times New Roman"/>
            <w:sz w:val="20"/>
            <w:szCs w:val="20"/>
            <w:lang w:val="pl-PL"/>
          </w:rPr>
          <w:t>50 m</w:t>
        </w:r>
      </w:smartTag>
      <w:r w:rsidRPr="000E0301">
        <w:rPr>
          <w:rFonts w:ascii="Times New Roman" w:hAnsi="Times New Roman" w:cs="Times New Roman"/>
          <w:sz w:val="20"/>
          <w:szCs w:val="20"/>
          <w:lang w:val="pl-PL"/>
        </w:rPr>
        <w:t xml:space="preserve">, a szerokość </w:t>
      </w:r>
      <w:smartTag w:uri="urn:schemas-microsoft-com:office:smarttags" w:element="metricconverter">
        <w:smartTagPr>
          <w:attr w:name="ProductID" w:val="2,0 m"/>
        </w:smartTagPr>
        <w:r w:rsidRPr="000E0301">
          <w:rPr>
            <w:rFonts w:ascii="Times New Roman" w:hAnsi="Times New Roman" w:cs="Times New Roman"/>
            <w:sz w:val="20"/>
            <w:szCs w:val="20"/>
            <w:lang w:val="pl-PL"/>
          </w:rPr>
          <w:t>2,0 m</w:t>
        </w:r>
      </w:smartTag>
      <w:r w:rsidRPr="000E0301">
        <w:rPr>
          <w:rFonts w:ascii="Times New Roman" w:hAnsi="Times New Roman" w:cs="Times New Roman"/>
          <w:sz w:val="20"/>
          <w:szCs w:val="20"/>
          <w:lang w:val="pl-PL"/>
        </w:rPr>
        <w:t xml:space="preserve">, </w:t>
      </w:r>
      <w:smartTag w:uri="urn:schemas-microsoft-com:office:smarttags" w:element="metricconverter">
        <w:smartTagPr>
          <w:attr w:name="ProductID" w:val="3,0 m"/>
        </w:smartTagPr>
        <w:r w:rsidRPr="000E0301">
          <w:rPr>
            <w:rFonts w:ascii="Times New Roman" w:hAnsi="Times New Roman" w:cs="Times New Roman"/>
            <w:sz w:val="20"/>
            <w:szCs w:val="20"/>
            <w:lang w:val="pl-PL"/>
          </w:rPr>
          <w:t>3,0 m</w:t>
        </w:r>
      </w:smartTag>
      <w:r w:rsidRPr="000E0301">
        <w:rPr>
          <w:rFonts w:ascii="Times New Roman" w:hAnsi="Times New Roman" w:cs="Times New Roman"/>
          <w:sz w:val="20"/>
          <w:szCs w:val="20"/>
          <w:lang w:val="pl-PL"/>
        </w:rPr>
        <w:t xml:space="preserve">, </w:t>
      </w:r>
      <w:smartTag w:uri="urn:schemas-microsoft-com:office:smarttags" w:element="metricconverter">
        <w:smartTagPr>
          <w:attr w:name="ProductID" w:val="3,3 m"/>
        </w:smartTagPr>
        <w:r w:rsidRPr="000E0301">
          <w:rPr>
            <w:rFonts w:ascii="Times New Roman" w:hAnsi="Times New Roman" w:cs="Times New Roman"/>
            <w:sz w:val="20"/>
            <w:szCs w:val="20"/>
            <w:lang w:val="pl-PL"/>
          </w:rPr>
          <w:t>3,3 m</w:t>
        </w:r>
      </w:smartTag>
      <w:r w:rsidRPr="000E0301">
        <w:rPr>
          <w:rFonts w:ascii="Times New Roman" w:hAnsi="Times New Roman" w:cs="Times New Roman"/>
          <w:sz w:val="20"/>
          <w:szCs w:val="20"/>
          <w:lang w:val="pl-PL"/>
        </w:rPr>
        <w:t xml:space="preserve"> i </w:t>
      </w:r>
      <w:smartTag w:uri="urn:schemas-microsoft-com:office:smarttags" w:element="metricconverter">
        <w:smartTagPr>
          <w:attr w:name="ProductID" w:val="4,0 m"/>
        </w:smartTagPr>
        <w:r w:rsidRPr="000E0301">
          <w:rPr>
            <w:rFonts w:ascii="Times New Roman" w:hAnsi="Times New Roman" w:cs="Times New Roman"/>
            <w:sz w:val="20"/>
            <w:szCs w:val="20"/>
            <w:lang w:val="pl-PL"/>
          </w:rPr>
          <w:t>4,0 m</w:t>
        </w:r>
      </w:smartTag>
      <w:r w:rsidRPr="000E0301">
        <w:rPr>
          <w:rFonts w:ascii="Times New Roman" w:hAnsi="Times New Roman" w:cs="Times New Roman"/>
          <w:sz w:val="20"/>
          <w:szCs w:val="20"/>
          <w:lang w:val="pl-PL"/>
        </w:rPr>
        <w:t>. Odchyłka długości i szerokości nie powinna przekraczać ± 2% wymiaru nominalnego.</w:t>
      </w:r>
    </w:p>
    <w:p w14:paraId="3A1E8820"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Siatka powinna  być pakowana, składowana i przechowywana w rolkach opakowanych fabrycznie, w sposób zabezpieczający je przed uszkodzeniem i rozwinięciem. Rolki powinny być ułożone poziomo na suchym i wyrównanym podłożu. Rolki mogą być układane jedna na drugiej, maksymalnie w dziesięciu warstwach.</w:t>
      </w:r>
    </w:p>
    <w:p w14:paraId="40591435" w14:textId="77777777" w:rsidR="00FD19A3" w:rsidRPr="000E0301" w:rsidRDefault="00FD19A3" w:rsidP="00FD19A3">
      <w:pPr>
        <w:pStyle w:val="Nagwek2"/>
        <w:jc w:val="both"/>
        <w:rPr>
          <w:rFonts w:cs="Times New Roman"/>
          <w:lang w:val="pl-PL"/>
        </w:rPr>
      </w:pPr>
      <w:r w:rsidRPr="000E0301">
        <w:rPr>
          <w:rFonts w:cs="Times New Roman"/>
          <w:lang w:val="pl-PL"/>
        </w:rPr>
        <w:t xml:space="preserve">2.3. Emulsja asfaltowa do wytworzenia mieszanki </w:t>
      </w:r>
      <w:proofErr w:type="spellStart"/>
      <w:r w:rsidRPr="000E0301">
        <w:rPr>
          <w:rFonts w:cs="Times New Roman"/>
          <w:lang w:val="pl-PL"/>
        </w:rPr>
        <w:t>slurry</w:t>
      </w:r>
      <w:proofErr w:type="spellEnd"/>
      <w:r w:rsidRPr="000E0301">
        <w:rPr>
          <w:rFonts w:cs="Times New Roman"/>
          <w:lang w:val="pl-PL"/>
        </w:rPr>
        <w:t xml:space="preserve"> </w:t>
      </w:r>
      <w:proofErr w:type="spellStart"/>
      <w:r w:rsidRPr="000E0301">
        <w:rPr>
          <w:rFonts w:cs="Times New Roman"/>
          <w:lang w:val="pl-PL"/>
        </w:rPr>
        <w:t>seal</w:t>
      </w:r>
      <w:proofErr w:type="spellEnd"/>
    </w:p>
    <w:p w14:paraId="34691444"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Do wytworzenia mieszanki mineralno-asfaltowej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służącej do przytwierdzenia siatki do podłoża, należy stosować emulsje kationowe </w:t>
      </w:r>
      <w:proofErr w:type="spellStart"/>
      <w:r w:rsidRPr="000E0301">
        <w:rPr>
          <w:rFonts w:ascii="Times New Roman" w:hAnsi="Times New Roman" w:cs="Times New Roman"/>
          <w:sz w:val="20"/>
          <w:szCs w:val="20"/>
          <w:lang w:val="pl-PL"/>
        </w:rPr>
        <w:t>wolnorozpadowe</w:t>
      </w:r>
      <w:proofErr w:type="spellEnd"/>
      <w:r w:rsidRPr="000E0301">
        <w:rPr>
          <w:rFonts w:ascii="Times New Roman" w:hAnsi="Times New Roman" w:cs="Times New Roman"/>
          <w:sz w:val="20"/>
          <w:szCs w:val="20"/>
          <w:lang w:val="pl-PL"/>
        </w:rPr>
        <w:t xml:space="preserve"> modyfikowane polimerem. Emulsja powinna posiadać aprobatę techniczną wydaną przez uprawnioną jednostkę. Emulsja powinna odpowiadać wymaganiom określonym w aprobacie technicznej.</w:t>
      </w:r>
    </w:p>
    <w:p w14:paraId="3E3B3478"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Emulsję można magazynować w opakowaniach transportowych lub stacjonarnych zbiornikach pionowych z nalewaniem od dna. Nie należy nalewać emulsji do opakowań i zbiorników zanieczyszczonych materiałami mineralnymi. Okres składowania emulsji modyfikowanych nie powinien przekraczać dwóch tygodni lub według wskazań producenta. W przypadku składowania emulsji, dopuszcza się powstanie osadu łatwego do wymieszania, co nie wpływa na właściwości emulsji.</w:t>
      </w:r>
    </w:p>
    <w:p w14:paraId="0058A92D"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Jako dodatki do emulsji w mieszance mineralno-asfaltowej stosuje się:</w:t>
      </w:r>
    </w:p>
    <w:p w14:paraId="645EE50F" w14:textId="77777777" w:rsidR="00FD19A3" w:rsidRPr="000E0301" w:rsidRDefault="00FD19A3" w:rsidP="00BD0D86">
      <w:pPr>
        <w:widowControl/>
        <w:numPr>
          <w:ilvl w:val="0"/>
          <w:numId w:val="1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cement portlandzki klasy 32,5 lub 42,5 (odpowiadający wymaganiom PN-EN 197-1:2002 [11],</w:t>
      </w:r>
    </w:p>
    <w:p w14:paraId="278655C1" w14:textId="77777777" w:rsidR="00FD19A3" w:rsidRPr="000E0301" w:rsidRDefault="00FD19A3" w:rsidP="00BD0D86">
      <w:pPr>
        <w:widowControl/>
        <w:numPr>
          <w:ilvl w:val="0"/>
          <w:numId w:val="1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elastomer odpowiadający wymaganiom aprobaty technicznej (np. styren-butadien-styren SBS, ew. lateks itp.).</w:t>
      </w:r>
    </w:p>
    <w:p w14:paraId="6794A527" w14:textId="77777777" w:rsidR="00FD19A3" w:rsidRPr="000E0301" w:rsidRDefault="00FD19A3" w:rsidP="00FD19A3">
      <w:pPr>
        <w:ind w:left="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Przechowywanie cementu powinno odbywać się zgodnie z BN-88/6731-08 [12].</w:t>
      </w:r>
    </w:p>
    <w:p w14:paraId="4C90B36A" w14:textId="77777777" w:rsidR="00FD19A3" w:rsidRPr="000E0301" w:rsidRDefault="00FD19A3" w:rsidP="00FD19A3">
      <w:pPr>
        <w:pStyle w:val="Nagwek2"/>
        <w:jc w:val="both"/>
        <w:rPr>
          <w:rFonts w:cs="Times New Roman"/>
          <w:lang w:val="pl-PL"/>
        </w:rPr>
      </w:pPr>
      <w:r w:rsidRPr="000E0301">
        <w:rPr>
          <w:rFonts w:cs="Times New Roman"/>
          <w:lang w:val="pl-PL"/>
        </w:rPr>
        <w:t>2.4. Woda</w:t>
      </w:r>
    </w:p>
    <w:p w14:paraId="663FD913"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Jako wody zarobowej w mieszankach mineralno-asfaltowych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należy stosować wodę pitną odpowiadającą wymaganiom stawianym wodzie do produkcji betonu.</w:t>
      </w:r>
    </w:p>
    <w:p w14:paraId="3A779980" w14:textId="77777777" w:rsidR="00FD19A3" w:rsidRPr="000E0301" w:rsidRDefault="00FD19A3" w:rsidP="00FD19A3">
      <w:pPr>
        <w:pStyle w:val="Nagwek2"/>
        <w:jc w:val="both"/>
        <w:rPr>
          <w:rFonts w:cs="Times New Roman"/>
          <w:lang w:val="pl-PL"/>
        </w:rPr>
      </w:pPr>
      <w:r w:rsidRPr="000E0301">
        <w:rPr>
          <w:rFonts w:cs="Times New Roman"/>
          <w:lang w:val="pl-PL"/>
        </w:rPr>
        <w:t>2.5. Kruszywo</w:t>
      </w:r>
    </w:p>
    <w:p w14:paraId="1948970C"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Do wytworzenia mieszanki mineralno-asfaltowej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należy stosować kruszywo łamane granulowane klasy I gatunku 1 wg PN-B-11112 [10] lub wyjątkowo grysy i żwiry kruszone klasy I gatunku 1, odpowiadające wymaganiom wytycznych [15].</w:t>
      </w:r>
    </w:p>
    <w:p w14:paraId="10D76F25" w14:textId="77777777" w:rsidR="00FD19A3" w:rsidRPr="000E0301" w:rsidRDefault="00FD19A3" w:rsidP="00FD19A3">
      <w:pPr>
        <w:pStyle w:val="Nagwek2"/>
        <w:jc w:val="both"/>
        <w:rPr>
          <w:rFonts w:cs="Times New Roman"/>
          <w:lang w:val="pl-PL"/>
        </w:rPr>
      </w:pPr>
      <w:r w:rsidRPr="000E0301">
        <w:rPr>
          <w:rFonts w:cs="Times New Roman"/>
          <w:lang w:val="pl-PL"/>
        </w:rPr>
        <w:lastRenderedPageBreak/>
        <w:t xml:space="preserve">2.6. Mieszanka mineralno-asfaltowa typu </w:t>
      </w:r>
      <w:proofErr w:type="spellStart"/>
      <w:r w:rsidRPr="000E0301">
        <w:rPr>
          <w:rFonts w:cs="Times New Roman"/>
          <w:lang w:val="pl-PL"/>
        </w:rPr>
        <w:t>slurry</w:t>
      </w:r>
      <w:proofErr w:type="spellEnd"/>
      <w:r w:rsidRPr="000E0301">
        <w:rPr>
          <w:rFonts w:cs="Times New Roman"/>
          <w:lang w:val="pl-PL"/>
        </w:rPr>
        <w:t xml:space="preserve"> </w:t>
      </w:r>
      <w:proofErr w:type="spellStart"/>
      <w:r w:rsidRPr="000E0301">
        <w:rPr>
          <w:rFonts w:cs="Times New Roman"/>
          <w:lang w:val="pl-PL"/>
        </w:rPr>
        <w:t>seal</w:t>
      </w:r>
      <w:proofErr w:type="spellEnd"/>
    </w:p>
    <w:p w14:paraId="33CF925E"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Do zamocowania siatki do podłoża stosuje się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z kruszywem o uziarnieniu do </w:t>
      </w:r>
      <w:smartTag w:uri="urn:schemas-microsoft-com:office:smarttags" w:element="metricconverter">
        <w:smartTagPr>
          <w:attr w:name="ProductID" w:val="6 mm"/>
        </w:smartTagPr>
        <w:r w:rsidRPr="000E0301">
          <w:rPr>
            <w:rFonts w:ascii="Times New Roman" w:hAnsi="Times New Roman" w:cs="Times New Roman"/>
            <w:sz w:val="20"/>
            <w:szCs w:val="20"/>
            <w:lang w:val="pl-PL"/>
          </w:rPr>
          <w:t>6 mm</w:t>
        </w:r>
      </w:smartTag>
      <w:r w:rsidRPr="000E0301">
        <w:rPr>
          <w:rFonts w:ascii="Times New Roman" w:hAnsi="Times New Roman" w:cs="Times New Roman"/>
          <w:sz w:val="20"/>
          <w:szCs w:val="20"/>
          <w:lang w:val="pl-PL"/>
        </w:rPr>
        <w:t xml:space="preserve"> (tab. 2). Dopuszcza się również mieszankę kruszywa o uziarnieniu do </w:t>
      </w:r>
      <w:smartTag w:uri="urn:schemas-microsoft-com:office:smarttags" w:element="metricconverter">
        <w:smartTagPr>
          <w:attr w:name="ProductID" w:val="8 mm"/>
        </w:smartTagPr>
        <w:r w:rsidRPr="000E0301">
          <w:rPr>
            <w:rFonts w:ascii="Times New Roman" w:hAnsi="Times New Roman" w:cs="Times New Roman"/>
            <w:sz w:val="20"/>
            <w:szCs w:val="20"/>
            <w:lang w:val="pl-PL"/>
          </w:rPr>
          <w:t>8 mm</w:t>
        </w:r>
      </w:smartTag>
      <w:r w:rsidRPr="000E0301">
        <w:rPr>
          <w:rFonts w:ascii="Times New Roman" w:hAnsi="Times New Roman" w:cs="Times New Roman"/>
          <w:sz w:val="20"/>
          <w:szCs w:val="20"/>
          <w:lang w:val="pl-PL"/>
        </w:rPr>
        <w:t>.</w:t>
      </w:r>
    </w:p>
    <w:p w14:paraId="3D2EF544" w14:textId="77777777" w:rsidR="00FD19A3" w:rsidRPr="000E0301" w:rsidRDefault="00FD19A3" w:rsidP="00FD19A3">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Mieszanka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ma następujący skład:</w:t>
      </w:r>
    </w:p>
    <w:p w14:paraId="4D8418BB" w14:textId="77777777" w:rsidR="00FD19A3" w:rsidRPr="000E0301" w:rsidRDefault="00FD19A3" w:rsidP="00BD0D86">
      <w:pPr>
        <w:widowControl/>
        <w:numPr>
          <w:ilvl w:val="0"/>
          <w:numId w:val="16"/>
        </w:numPr>
        <w:overflowPunct w:val="0"/>
        <w:autoSpaceDE w:val="0"/>
        <w:autoSpaceDN w:val="0"/>
        <w:adjustRightInd w:val="0"/>
        <w:jc w:val="both"/>
        <w:textAlignment w:val="baseline"/>
        <w:rPr>
          <w:rFonts w:ascii="Times New Roman" w:hAnsi="Times New Roman" w:cs="Times New Roman"/>
          <w:sz w:val="20"/>
          <w:szCs w:val="20"/>
        </w:rPr>
      </w:pPr>
      <w:r w:rsidRPr="000E0301">
        <w:rPr>
          <w:rFonts w:ascii="Times New Roman" w:hAnsi="Times New Roman" w:cs="Times New Roman"/>
          <w:sz w:val="20"/>
          <w:szCs w:val="20"/>
        </w:rPr>
        <w:t xml:space="preserve">90% </w:t>
      </w:r>
      <w:proofErr w:type="spellStart"/>
      <w:r w:rsidRPr="000E0301">
        <w:rPr>
          <w:rFonts w:ascii="Times New Roman" w:hAnsi="Times New Roman" w:cs="Times New Roman"/>
          <w:sz w:val="20"/>
          <w:szCs w:val="20"/>
        </w:rPr>
        <w:t>kruszywo</w:t>
      </w:r>
      <w:proofErr w:type="spellEnd"/>
      <w:r w:rsidRPr="000E0301">
        <w:rPr>
          <w:rFonts w:ascii="Times New Roman" w:hAnsi="Times New Roman" w:cs="Times New Roman"/>
          <w:sz w:val="20"/>
          <w:szCs w:val="20"/>
        </w:rPr>
        <w:t>,</w:t>
      </w:r>
    </w:p>
    <w:p w14:paraId="5FB58E68" w14:textId="77777777" w:rsidR="00FD19A3" w:rsidRPr="000E0301" w:rsidRDefault="00FD19A3" w:rsidP="00BD0D86">
      <w:pPr>
        <w:widowControl/>
        <w:numPr>
          <w:ilvl w:val="0"/>
          <w:numId w:val="16"/>
        </w:numPr>
        <w:overflowPunct w:val="0"/>
        <w:autoSpaceDE w:val="0"/>
        <w:autoSpaceDN w:val="0"/>
        <w:adjustRightInd w:val="0"/>
        <w:jc w:val="both"/>
        <w:textAlignment w:val="baseline"/>
        <w:rPr>
          <w:rFonts w:ascii="Times New Roman" w:hAnsi="Times New Roman" w:cs="Times New Roman"/>
          <w:sz w:val="20"/>
          <w:szCs w:val="20"/>
        </w:rPr>
      </w:pPr>
      <w:r w:rsidRPr="000E0301">
        <w:rPr>
          <w:rFonts w:ascii="Times New Roman" w:hAnsi="Times New Roman" w:cs="Times New Roman"/>
          <w:sz w:val="20"/>
          <w:szCs w:val="20"/>
        </w:rPr>
        <w:t>1 ÷ 1,5% cement,</w:t>
      </w:r>
    </w:p>
    <w:p w14:paraId="532508C4" w14:textId="77777777" w:rsidR="00FD19A3" w:rsidRPr="000E0301" w:rsidRDefault="00FD19A3" w:rsidP="00BD0D86">
      <w:pPr>
        <w:widowControl/>
        <w:numPr>
          <w:ilvl w:val="0"/>
          <w:numId w:val="16"/>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12% modyfikowana emulsja asfaltowa składająca się z 64% asfaltu, 32% wody i 4% elastomeru,</w:t>
      </w:r>
    </w:p>
    <w:p w14:paraId="4ECE3100" w14:textId="77777777" w:rsidR="00FD19A3" w:rsidRPr="000E0301" w:rsidRDefault="00FD19A3" w:rsidP="00BD0D86">
      <w:pPr>
        <w:widowControl/>
        <w:numPr>
          <w:ilvl w:val="0"/>
          <w:numId w:val="16"/>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ew. regulator, ustalony przez producenta, regulujący rozpad emulsji asfaltowej, którego ilość określa się na podstawie badania laboratoryjnego mieszanki, ustalonej w recepcie roboczej z użytych materiałów.</w:t>
      </w:r>
    </w:p>
    <w:p w14:paraId="75313587" w14:textId="77777777" w:rsidR="00FD19A3" w:rsidRPr="000E0301" w:rsidRDefault="00FD19A3" w:rsidP="00FD19A3">
      <w:pPr>
        <w:jc w:val="both"/>
        <w:rPr>
          <w:rFonts w:ascii="Times New Roman" w:hAnsi="Times New Roman" w:cs="Times New Roman"/>
          <w:sz w:val="20"/>
          <w:szCs w:val="20"/>
          <w:lang w:val="pl-PL"/>
        </w:rPr>
      </w:pPr>
    </w:p>
    <w:p w14:paraId="7BDF6696" w14:textId="77777777" w:rsidR="00FD19A3" w:rsidRPr="000E0301" w:rsidRDefault="00FD19A3" w:rsidP="00FD19A3">
      <w:pPr>
        <w:spacing w:after="120"/>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Tablica 2. Skład ramowy uziarnienia mieszanki mineralno-asfaltowej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268"/>
      </w:tblGrid>
      <w:tr w:rsidR="00FD19A3" w:rsidRPr="000E0301" w14:paraId="59F209E2" w14:textId="77777777" w:rsidTr="00606168">
        <w:tc>
          <w:tcPr>
            <w:tcW w:w="2410" w:type="dxa"/>
          </w:tcPr>
          <w:p w14:paraId="446F9415" w14:textId="77777777" w:rsidR="00FD19A3" w:rsidRPr="000E0301" w:rsidRDefault="00FD19A3" w:rsidP="00FD19A3">
            <w:pPr>
              <w:spacing w:before="60" w:after="60"/>
              <w:jc w:val="both"/>
              <w:rPr>
                <w:rFonts w:ascii="Times New Roman" w:hAnsi="Times New Roman" w:cs="Times New Roman"/>
                <w:sz w:val="20"/>
                <w:szCs w:val="20"/>
              </w:rPr>
            </w:pPr>
            <w:proofErr w:type="spellStart"/>
            <w:r w:rsidRPr="000E0301">
              <w:rPr>
                <w:rFonts w:ascii="Times New Roman" w:hAnsi="Times New Roman" w:cs="Times New Roman"/>
                <w:sz w:val="20"/>
                <w:szCs w:val="20"/>
              </w:rPr>
              <w:t>Wymiar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oczka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sita</w:t>
            </w:r>
            <w:proofErr w:type="spellEnd"/>
            <w:r w:rsidRPr="000E0301">
              <w:rPr>
                <w:rFonts w:ascii="Times New Roman" w:hAnsi="Times New Roman" w:cs="Times New Roman"/>
                <w:sz w:val="20"/>
                <w:szCs w:val="20"/>
              </w:rPr>
              <w:t>, mm</w:t>
            </w:r>
          </w:p>
        </w:tc>
        <w:tc>
          <w:tcPr>
            <w:tcW w:w="2268" w:type="dxa"/>
          </w:tcPr>
          <w:p w14:paraId="0790D2C2" w14:textId="77777777" w:rsidR="00FD19A3" w:rsidRPr="000E0301" w:rsidRDefault="00FD19A3" w:rsidP="00FD19A3">
            <w:pPr>
              <w:spacing w:before="60" w:after="60"/>
              <w:jc w:val="both"/>
              <w:rPr>
                <w:rFonts w:ascii="Times New Roman" w:hAnsi="Times New Roman" w:cs="Times New Roman"/>
                <w:sz w:val="20"/>
                <w:szCs w:val="20"/>
              </w:rPr>
            </w:pPr>
            <w:proofErr w:type="spellStart"/>
            <w:r w:rsidRPr="000E0301">
              <w:rPr>
                <w:rFonts w:ascii="Times New Roman" w:hAnsi="Times New Roman" w:cs="Times New Roman"/>
                <w:sz w:val="20"/>
                <w:szCs w:val="20"/>
              </w:rPr>
              <w:t>Przechodzi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przez</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sito</w:t>
            </w:r>
            <w:proofErr w:type="spellEnd"/>
            <w:r w:rsidRPr="000E0301">
              <w:rPr>
                <w:rFonts w:ascii="Times New Roman" w:hAnsi="Times New Roman" w:cs="Times New Roman"/>
                <w:sz w:val="20"/>
                <w:szCs w:val="20"/>
              </w:rPr>
              <w:t>, %</w:t>
            </w:r>
          </w:p>
        </w:tc>
      </w:tr>
      <w:tr w:rsidR="00FD19A3" w:rsidRPr="000E0301" w14:paraId="68A41B9E" w14:textId="77777777" w:rsidTr="00606168">
        <w:tc>
          <w:tcPr>
            <w:tcW w:w="2410" w:type="dxa"/>
          </w:tcPr>
          <w:p w14:paraId="3571FFCA" w14:textId="77777777" w:rsidR="00FD19A3" w:rsidRPr="000E0301" w:rsidRDefault="00FD19A3" w:rsidP="00FD19A3">
            <w:pPr>
              <w:spacing w:before="60"/>
              <w:jc w:val="both"/>
              <w:rPr>
                <w:rFonts w:ascii="Times New Roman" w:hAnsi="Times New Roman" w:cs="Times New Roman"/>
                <w:sz w:val="20"/>
                <w:szCs w:val="20"/>
              </w:rPr>
            </w:pPr>
            <w:r w:rsidRPr="000E0301">
              <w:rPr>
                <w:rFonts w:ascii="Times New Roman" w:hAnsi="Times New Roman" w:cs="Times New Roman"/>
                <w:sz w:val="20"/>
                <w:szCs w:val="20"/>
              </w:rPr>
              <w:t>6,3</w:t>
            </w:r>
          </w:p>
          <w:p w14:paraId="716EB64E"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5</w:t>
            </w:r>
          </w:p>
          <w:p w14:paraId="3F54CAF1"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4</w:t>
            </w:r>
          </w:p>
          <w:p w14:paraId="32FA5C17"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2</w:t>
            </w:r>
          </w:p>
          <w:p w14:paraId="49AB9E58"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1</w:t>
            </w:r>
          </w:p>
          <w:p w14:paraId="57E67474" w14:textId="77777777" w:rsidR="00FD19A3" w:rsidRPr="000E0301" w:rsidRDefault="00FD19A3" w:rsidP="00FD19A3">
            <w:pPr>
              <w:spacing w:after="60"/>
              <w:jc w:val="both"/>
              <w:rPr>
                <w:rFonts w:ascii="Times New Roman" w:hAnsi="Times New Roman" w:cs="Times New Roman"/>
                <w:sz w:val="20"/>
                <w:szCs w:val="20"/>
              </w:rPr>
            </w:pPr>
            <w:r w:rsidRPr="000E0301">
              <w:rPr>
                <w:rFonts w:ascii="Times New Roman" w:hAnsi="Times New Roman" w:cs="Times New Roman"/>
                <w:sz w:val="20"/>
                <w:szCs w:val="20"/>
              </w:rPr>
              <w:t>0,08</w:t>
            </w:r>
          </w:p>
        </w:tc>
        <w:tc>
          <w:tcPr>
            <w:tcW w:w="2268" w:type="dxa"/>
          </w:tcPr>
          <w:p w14:paraId="3F0E61DA" w14:textId="77777777" w:rsidR="00FD19A3" w:rsidRPr="000E0301" w:rsidRDefault="00FD19A3" w:rsidP="00FD19A3">
            <w:pPr>
              <w:spacing w:before="60"/>
              <w:jc w:val="both"/>
              <w:rPr>
                <w:rFonts w:ascii="Times New Roman" w:hAnsi="Times New Roman" w:cs="Times New Roman"/>
                <w:sz w:val="20"/>
                <w:szCs w:val="20"/>
              </w:rPr>
            </w:pPr>
            <w:r w:rsidRPr="000E0301">
              <w:rPr>
                <w:rFonts w:ascii="Times New Roman" w:hAnsi="Times New Roman" w:cs="Times New Roman"/>
                <w:sz w:val="20"/>
                <w:szCs w:val="20"/>
              </w:rPr>
              <w:t>100</w:t>
            </w:r>
          </w:p>
          <w:p w14:paraId="25CCCEA0"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 xml:space="preserve">  85 ÷ 100</w:t>
            </w:r>
          </w:p>
          <w:p w14:paraId="3D1F8F37"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55 ÷ 85</w:t>
            </w:r>
          </w:p>
          <w:p w14:paraId="7EC60891"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30 ÷ 60</w:t>
            </w:r>
          </w:p>
          <w:p w14:paraId="0E43AFD8"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20 ÷ 45</w:t>
            </w:r>
          </w:p>
          <w:p w14:paraId="55BDAD09" w14:textId="77777777" w:rsidR="00FD19A3" w:rsidRPr="000E0301" w:rsidRDefault="00FD19A3" w:rsidP="00FD19A3">
            <w:pPr>
              <w:jc w:val="both"/>
              <w:rPr>
                <w:rFonts w:ascii="Times New Roman" w:hAnsi="Times New Roman" w:cs="Times New Roman"/>
                <w:sz w:val="20"/>
                <w:szCs w:val="20"/>
              </w:rPr>
            </w:pPr>
            <w:r w:rsidRPr="000E0301">
              <w:rPr>
                <w:rFonts w:ascii="Times New Roman" w:hAnsi="Times New Roman" w:cs="Times New Roman"/>
                <w:sz w:val="20"/>
                <w:szCs w:val="20"/>
              </w:rPr>
              <w:t xml:space="preserve">  4 ÷ 14</w:t>
            </w:r>
          </w:p>
        </w:tc>
      </w:tr>
    </w:tbl>
    <w:p w14:paraId="7AC46512" w14:textId="07D1D20C" w:rsidR="00FD19A3" w:rsidRPr="000E0301" w:rsidRDefault="00FD19A3" w:rsidP="00FD19A3">
      <w:pPr>
        <w:spacing w:before="120"/>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Zalecaną krzywą dobrego uziarnienia podano na rysunku 7. Dopuszcza się inne krzywe uziarnienia mieszanki mineralnej, pod warunkiem posiadania aprobaty technicznej wydanej przez uprawnioną jednostkę.</w:t>
      </w:r>
    </w:p>
    <w:p w14:paraId="5B665A39" w14:textId="77777777" w:rsidR="00FD19A3" w:rsidRPr="000E0301" w:rsidRDefault="00FD19A3" w:rsidP="002B4B5B">
      <w:pPr>
        <w:pStyle w:val="Nagwek2"/>
        <w:jc w:val="both"/>
        <w:rPr>
          <w:rFonts w:cs="Times New Roman"/>
          <w:lang w:val="pl-PL"/>
        </w:rPr>
      </w:pPr>
      <w:r w:rsidRPr="000E0301">
        <w:rPr>
          <w:rFonts w:cs="Times New Roman"/>
          <w:lang w:val="pl-PL"/>
        </w:rPr>
        <w:t>2.7. Emulsja asfaltowa kationowa do spryskiwania warstw nawierzchni</w:t>
      </w:r>
    </w:p>
    <w:p w14:paraId="00A03220" w14:textId="77D3942D" w:rsidR="00FD19A3" w:rsidRPr="000E0301" w:rsidRDefault="00FD19A3"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Należy stosować drogowe emulsje asfaltowe modyfikowane spełniające wymagania określone w WT EmA-99 [13].</w:t>
      </w:r>
    </w:p>
    <w:p w14:paraId="641BE8BB" w14:textId="77777777" w:rsidR="00FD19A3" w:rsidRPr="000E0301" w:rsidRDefault="00FD19A3" w:rsidP="002B4B5B">
      <w:pPr>
        <w:pStyle w:val="Nagwek"/>
        <w:tabs>
          <w:tab w:val="center" w:pos="0"/>
        </w:tabs>
        <w:spacing w:before="20" w:after="20"/>
        <w:jc w:val="both"/>
        <w:rPr>
          <w:rFonts w:ascii="Times New Roman" w:hAnsi="Times New Roman" w:cs="Times New Roman"/>
          <w:spacing w:val="-3"/>
          <w:sz w:val="20"/>
          <w:szCs w:val="20"/>
          <w:lang w:val="pl-PL"/>
        </w:rPr>
      </w:pPr>
    </w:p>
    <w:p w14:paraId="45CACCF9" w14:textId="77777777" w:rsidR="00FD19A3" w:rsidRPr="000E0301" w:rsidRDefault="00FD19A3" w:rsidP="002B4B5B">
      <w:pPr>
        <w:pStyle w:val="Nagwek"/>
        <w:tabs>
          <w:tab w:val="center" w:pos="0"/>
        </w:tabs>
        <w:spacing w:before="20" w:after="20"/>
        <w:jc w:val="both"/>
        <w:rPr>
          <w:rFonts w:ascii="Times New Roman" w:hAnsi="Times New Roman" w:cs="Times New Roman"/>
          <w:spacing w:val="-3"/>
          <w:sz w:val="20"/>
          <w:szCs w:val="20"/>
          <w:lang w:val="pl-PL"/>
        </w:rPr>
      </w:pPr>
    </w:p>
    <w:p w14:paraId="7395C2A3" w14:textId="77777777" w:rsidR="00DC4312" w:rsidRPr="000E0301" w:rsidRDefault="00226FF4" w:rsidP="00BD0D86">
      <w:pPr>
        <w:pStyle w:val="Nagwek1"/>
        <w:numPr>
          <w:ilvl w:val="1"/>
          <w:numId w:val="8"/>
        </w:numPr>
        <w:tabs>
          <w:tab w:val="left" w:pos="567"/>
        </w:tabs>
        <w:spacing w:before="60" w:after="60"/>
        <w:ind w:firstLine="0"/>
        <w:jc w:val="both"/>
        <w:rPr>
          <w:rFonts w:cs="Times New Roman"/>
          <w:bCs w:val="0"/>
          <w:vanish/>
          <w:sz w:val="20"/>
          <w:szCs w:val="20"/>
        </w:rPr>
      </w:pPr>
      <w:r w:rsidRPr="000E0301">
        <w:rPr>
          <w:rFonts w:cs="Times New Roman"/>
          <w:bCs w:val="0"/>
          <w:vanish/>
          <w:sz w:val="20"/>
          <w:szCs w:val="20"/>
        </w:rPr>
        <w:t>Geosiatka</w:t>
      </w:r>
    </w:p>
    <w:p w14:paraId="1A7829EE" w14:textId="77777777" w:rsidR="004A1E37" w:rsidRPr="000E0301" w:rsidRDefault="004A1E37" w:rsidP="00BD0D86">
      <w:pPr>
        <w:pStyle w:val="Akapitzlist"/>
        <w:numPr>
          <w:ilvl w:val="1"/>
          <w:numId w:val="13"/>
        </w:numPr>
        <w:tabs>
          <w:tab w:val="left" w:pos="567"/>
        </w:tabs>
        <w:spacing w:before="60" w:after="60"/>
        <w:jc w:val="both"/>
        <w:rPr>
          <w:rFonts w:ascii="Times New Roman" w:eastAsia="Times New Roman" w:hAnsi="Times New Roman" w:cs="Times New Roman"/>
          <w:b/>
          <w:bCs/>
          <w:sz w:val="20"/>
          <w:szCs w:val="20"/>
        </w:rPr>
      </w:pPr>
      <w:proofErr w:type="spellStart"/>
      <w:r w:rsidRPr="000E0301">
        <w:rPr>
          <w:rFonts w:ascii="Times New Roman" w:eastAsia="Times New Roman" w:hAnsi="Times New Roman" w:cs="Times New Roman"/>
          <w:b/>
          <w:bCs/>
          <w:sz w:val="20"/>
          <w:szCs w:val="20"/>
        </w:rPr>
        <w:t>Emulsja</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asfaltowa</w:t>
      </w:r>
      <w:proofErr w:type="spellEnd"/>
    </w:p>
    <w:p w14:paraId="0EED5346" w14:textId="3CA77133" w:rsidR="004A1E37" w:rsidRPr="000E0301" w:rsidRDefault="004A1E37"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Do wykonania skropienia pod ułożenie geosiatki należy zastosować kationową emulsję asfaltową szybkorozpadową modyfikowaną zgodna z normą PN-EN 13808:2010, o właściwościach wg ST D.04.03.01. </w:t>
      </w:r>
    </w:p>
    <w:p w14:paraId="41A066AB" w14:textId="77777777" w:rsidR="00DC4312" w:rsidRPr="000E0301" w:rsidRDefault="00226FF4" w:rsidP="00BD0D86">
      <w:pPr>
        <w:pStyle w:val="Nagwek1"/>
        <w:numPr>
          <w:ilvl w:val="1"/>
          <w:numId w:val="13"/>
        </w:numPr>
        <w:tabs>
          <w:tab w:val="left" w:pos="567"/>
        </w:tabs>
        <w:spacing w:before="60" w:after="60"/>
        <w:ind w:firstLine="0"/>
        <w:jc w:val="both"/>
        <w:rPr>
          <w:rFonts w:cs="Times New Roman"/>
          <w:bCs w:val="0"/>
          <w:vanish/>
          <w:sz w:val="20"/>
          <w:szCs w:val="20"/>
        </w:rPr>
      </w:pPr>
      <w:r w:rsidRPr="000E0301">
        <w:rPr>
          <w:rFonts w:cs="Times New Roman"/>
          <w:bCs w:val="0"/>
          <w:vanish/>
          <w:sz w:val="20"/>
          <w:szCs w:val="20"/>
        </w:rPr>
        <w:t>Lepiszcza do przyklejenia geosiatki</w:t>
      </w:r>
    </w:p>
    <w:p w14:paraId="418F777A" w14:textId="77777777" w:rsidR="00DC4312" w:rsidRPr="000E0301" w:rsidRDefault="00226FF4" w:rsidP="00BD0D86">
      <w:pPr>
        <w:pStyle w:val="Nagwek1"/>
        <w:numPr>
          <w:ilvl w:val="0"/>
          <w:numId w:val="10"/>
        </w:numPr>
        <w:tabs>
          <w:tab w:val="left" w:pos="537"/>
        </w:tabs>
        <w:spacing w:before="120" w:after="120"/>
        <w:ind w:left="0" w:firstLine="0"/>
        <w:jc w:val="both"/>
        <w:rPr>
          <w:rFonts w:cs="Times New Roman"/>
          <w:b w:val="0"/>
          <w:bCs w:val="0"/>
          <w:sz w:val="20"/>
          <w:szCs w:val="20"/>
          <w:lang w:val="pl-PL"/>
        </w:rPr>
      </w:pPr>
      <w:r w:rsidRPr="000E0301">
        <w:rPr>
          <w:rFonts w:cs="Times New Roman"/>
          <w:spacing w:val="-1"/>
          <w:sz w:val="20"/>
          <w:szCs w:val="20"/>
        </w:rPr>
        <w:t>SPRZĘT</w:t>
      </w:r>
    </w:p>
    <w:p w14:paraId="37E7567E" w14:textId="77777777" w:rsidR="00DC4312" w:rsidRPr="000E0301" w:rsidRDefault="00226FF4" w:rsidP="00BD0D86">
      <w:pPr>
        <w:numPr>
          <w:ilvl w:val="1"/>
          <w:numId w:val="7"/>
        </w:numPr>
        <w:tabs>
          <w:tab w:val="left" w:pos="567"/>
        </w:tabs>
        <w:spacing w:before="60"/>
        <w:ind w:firstLine="0"/>
        <w:jc w:val="both"/>
        <w:rPr>
          <w:rFonts w:ascii="Times New Roman" w:eastAsia="Times New Roman" w:hAnsi="Times New Roman" w:cs="Times New Roman"/>
          <w:sz w:val="20"/>
          <w:szCs w:val="20"/>
          <w:lang w:val="pl-PL"/>
        </w:rPr>
      </w:pPr>
      <w:r w:rsidRPr="000E0301">
        <w:rPr>
          <w:rFonts w:ascii="Times New Roman" w:eastAsia="Times New Roman" w:hAnsi="Times New Roman" w:cs="Times New Roman"/>
          <w:b/>
          <w:bCs/>
          <w:spacing w:val="1"/>
          <w:sz w:val="20"/>
          <w:szCs w:val="20"/>
          <w:lang w:val="pl-PL"/>
        </w:rPr>
        <w:t>O</w:t>
      </w:r>
      <w:r w:rsidRPr="000E0301">
        <w:rPr>
          <w:rFonts w:ascii="Times New Roman" w:eastAsia="Times New Roman" w:hAnsi="Times New Roman" w:cs="Times New Roman"/>
          <w:b/>
          <w:bCs/>
          <w:spacing w:val="-3"/>
          <w:sz w:val="20"/>
          <w:szCs w:val="20"/>
          <w:lang w:val="pl-PL"/>
        </w:rPr>
        <w:t>g</w:t>
      </w:r>
      <w:r w:rsidRPr="000E0301">
        <w:rPr>
          <w:rFonts w:ascii="Times New Roman" w:eastAsia="Times New Roman" w:hAnsi="Times New Roman" w:cs="Times New Roman"/>
          <w:b/>
          <w:bCs/>
          <w:sz w:val="20"/>
          <w:szCs w:val="20"/>
          <w:lang w:val="pl-PL"/>
        </w:rPr>
        <w:t>ó</w:t>
      </w:r>
      <w:r w:rsidRPr="000E0301">
        <w:rPr>
          <w:rFonts w:ascii="Times New Roman" w:eastAsia="Times New Roman" w:hAnsi="Times New Roman" w:cs="Times New Roman"/>
          <w:b/>
          <w:bCs/>
          <w:spacing w:val="1"/>
          <w:sz w:val="20"/>
          <w:szCs w:val="20"/>
          <w:lang w:val="pl-PL"/>
        </w:rPr>
        <w:t>l</w:t>
      </w:r>
      <w:r w:rsidRPr="000E0301">
        <w:rPr>
          <w:rFonts w:ascii="Times New Roman" w:eastAsia="Times New Roman" w:hAnsi="Times New Roman" w:cs="Times New Roman"/>
          <w:b/>
          <w:bCs/>
          <w:spacing w:val="-1"/>
          <w:sz w:val="20"/>
          <w:szCs w:val="20"/>
          <w:lang w:val="pl-PL"/>
        </w:rPr>
        <w:t>n</w:t>
      </w:r>
      <w:r w:rsidRPr="000E0301">
        <w:rPr>
          <w:rFonts w:ascii="Times New Roman" w:eastAsia="Times New Roman" w:hAnsi="Times New Roman" w:cs="Times New Roman"/>
          <w:b/>
          <w:bCs/>
          <w:sz w:val="20"/>
          <w:szCs w:val="20"/>
          <w:lang w:val="pl-PL"/>
        </w:rPr>
        <w:t>e</w:t>
      </w:r>
      <w:r w:rsidRPr="000E0301">
        <w:rPr>
          <w:rFonts w:ascii="Times New Roman" w:eastAsia="Times New Roman" w:hAnsi="Times New Roman" w:cs="Times New Roman"/>
          <w:b/>
          <w:bCs/>
          <w:spacing w:val="-5"/>
          <w:sz w:val="20"/>
          <w:szCs w:val="20"/>
          <w:lang w:val="pl-PL"/>
        </w:rPr>
        <w:t xml:space="preserve"> </w:t>
      </w:r>
      <w:r w:rsidRPr="000E0301">
        <w:rPr>
          <w:rFonts w:ascii="Times New Roman" w:eastAsia="Times New Roman" w:hAnsi="Times New Roman" w:cs="Times New Roman"/>
          <w:b/>
          <w:bCs/>
          <w:spacing w:val="3"/>
          <w:sz w:val="20"/>
          <w:szCs w:val="20"/>
          <w:lang w:val="pl-PL"/>
        </w:rPr>
        <w:t>w</w:t>
      </w:r>
      <w:r w:rsidRPr="000E0301">
        <w:rPr>
          <w:rFonts w:ascii="Times New Roman" w:eastAsia="Times New Roman" w:hAnsi="Times New Roman" w:cs="Times New Roman"/>
          <w:b/>
          <w:bCs/>
          <w:spacing w:val="-3"/>
          <w:sz w:val="20"/>
          <w:szCs w:val="20"/>
          <w:lang w:val="pl-PL"/>
        </w:rPr>
        <w:t>y</w:t>
      </w:r>
      <w:r w:rsidRPr="000E0301">
        <w:rPr>
          <w:rFonts w:ascii="Times New Roman" w:eastAsia="Times New Roman" w:hAnsi="Times New Roman" w:cs="Times New Roman"/>
          <w:b/>
          <w:bCs/>
          <w:spacing w:val="1"/>
          <w:sz w:val="20"/>
          <w:szCs w:val="20"/>
          <w:lang w:val="pl-PL"/>
        </w:rPr>
        <w:t>m</w:t>
      </w:r>
      <w:r w:rsidRPr="000E0301">
        <w:rPr>
          <w:rFonts w:ascii="Times New Roman" w:eastAsia="Times New Roman" w:hAnsi="Times New Roman" w:cs="Times New Roman"/>
          <w:b/>
          <w:bCs/>
          <w:sz w:val="20"/>
          <w:szCs w:val="20"/>
          <w:lang w:val="pl-PL"/>
        </w:rPr>
        <w:t>a</w:t>
      </w:r>
      <w:r w:rsidRPr="000E0301">
        <w:rPr>
          <w:rFonts w:ascii="Times New Roman" w:eastAsia="Times New Roman" w:hAnsi="Times New Roman" w:cs="Times New Roman"/>
          <w:b/>
          <w:bCs/>
          <w:spacing w:val="-3"/>
          <w:sz w:val="20"/>
          <w:szCs w:val="20"/>
          <w:lang w:val="pl-PL"/>
        </w:rPr>
        <w:t>g</w:t>
      </w:r>
      <w:r w:rsidRPr="000E0301">
        <w:rPr>
          <w:rFonts w:ascii="Times New Roman" w:eastAsia="Times New Roman" w:hAnsi="Times New Roman" w:cs="Times New Roman"/>
          <w:b/>
          <w:bCs/>
          <w:sz w:val="20"/>
          <w:szCs w:val="20"/>
          <w:lang w:val="pl-PL"/>
        </w:rPr>
        <w:t>a</w:t>
      </w:r>
      <w:r w:rsidRPr="000E0301">
        <w:rPr>
          <w:rFonts w:ascii="Times New Roman" w:eastAsia="Times New Roman" w:hAnsi="Times New Roman" w:cs="Times New Roman"/>
          <w:b/>
          <w:bCs/>
          <w:spacing w:val="-1"/>
          <w:sz w:val="20"/>
          <w:szCs w:val="20"/>
          <w:lang w:val="pl-PL"/>
        </w:rPr>
        <w:t>n</w:t>
      </w:r>
      <w:r w:rsidRPr="000E0301">
        <w:rPr>
          <w:rFonts w:ascii="Times New Roman" w:eastAsia="Times New Roman" w:hAnsi="Times New Roman" w:cs="Times New Roman"/>
          <w:b/>
          <w:bCs/>
          <w:spacing w:val="1"/>
          <w:sz w:val="20"/>
          <w:szCs w:val="20"/>
          <w:lang w:val="pl-PL"/>
        </w:rPr>
        <w:t>i</w:t>
      </w:r>
      <w:r w:rsidRPr="000E0301">
        <w:rPr>
          <w:rFonts w:ascii="Times New Roman" w:eastAsia="Times New Roman" w:hAnsi="Times New Roman" w:cs="Times New Roman"/>
          <w:b/>
          <w:bCs/>
          <w:sz w:val="20"/>
          <w:szCs w:val="20"/>
          <w:lang w:val="pl-PL"/>
        </w:rPr>
        <w:t xml:space="preserve">a </w:t>
      </w:r>
      <w:r w:rsidRPr="000E0301">
        <w:rPr>
          <w:rFonts w:ascii="Times New Roman" w:eastAsia="Times New Roman" w:hAnsi="Times New Roman" w:cs="Times New Roman"/>
          <w:b/>
          <w:bCs/>
          <w:spacing w:val="-3"/>
          <w:sz w:val="20"/>
          <w:szCs w:val="20"/>
          <w:lang w:val="pl-PL"/>
        </w:rPr>
        <w:t>d</w:t>
      </w:r>
      <w:r w:rsidRPr="000E0301">
        <w:rPr>
          <w:rFonts w:ascii="Times New Roman" w:eastAsia="Times New Roman" w:hAnsi="Times New Roman" w:cs="Times New Roman"/>
          <w:b/>
          <w:bCs/>
          <w:sz w:val="20"/>
          <w:szCs w:val="20"/>
          <w:lang w:val="pl-PL"/>
        </w:rPr>
        <w:t>otyc</w:t>
      </w:r>
      <w:r w:rsidRPr="000E0301">
        <w:rPr>
          <w:rFonts w:ascii="Times New Roman" w:eastAsia="Times New Roman" w:hAnsi="Times New Roman" w:cs="Times New Roman"/>
          <w:b/>
          <w:bCs/>
          <w:spacing w:val="-2"/>
          <w:sz w:val="20"/>
          <w:szCs w:val="20"/>
          <w:lang w:val="pl-PL"/>
        </w:rPr>
        <w:t>z</w:t>
      </w:r>
      <w:r w:rsidRPr="000E0301">
        <w:rPr>
          <w:rFonts w:ascii="Times New Roman" w:eastAsia="Times New Roman" w:hAnsi="Times New Roman" w:cs="Times New Roman"/>
          <w:b/>
          <w:bCs/>
          <w:sz w:val="20"/>
          <w:szCs w:val="20"/>
          <w:lang w:val="pl-PL"/>
        </w:rPr>
        <w:t>ące</w:t>
      </w:r>
      <w:r w:rsidRPr="000E0301">
        <w:rPr>
          <w:rFonts w:ascii="Times New Roman" w:eastAsia="Times New Roman" w:hAnsi="Times New Roman" w:cs="Times New Roman"/>
          <w:b/>
          <w:bCs/>
          <w:spacing w:val="-2"/>
          <w:sz w:val="20"/>
          <w:szCs w:val="20"/>
          <w:lang w:val="pl-PL"/>
        </w:rPr>
        <w:t xml:space="preserve"> </w:t>
      </w:r>
      <w:r w:rsidRPr="000E0301">
        <w:rPr>
          <w:rFonts w:ascii="Times New Roman" w:eastAsia="Times New Roman" w:hAnsi="Times New Roman" w:cs="Times New Roman"/>
          <w:b/>
          <w:bCs/>
          <w:sz w:val="20"/>
          <w:szCs w:val="20"/>
          <w:lang w:val="pl-PL"/>
        </w:rPr>
        <w:t>s</w:t>
      </w:r>
      <w:r w:rsidRPr="000E0301">
        <w:rPr>
          <w:rFonts w:ascii="Times New Roman" w:eastAsia="Times New Roman" w:hAnsi="Times New Roman" w:cs="Times New Roman"/>
          <w:b/>
          <w:bCs/>
          <w:spacing w:val="-1"/>
          <w:sz w:val="20"/>
          <w:szCs w:val="20"/>
          <w:lang w:val="pl-PL"/>
        </w:rPr>
        <w:t>p</w:t>
      </w:r>
      <w:r w:rsidRPr="000E0301">
        <w:rPr>
          <w:rFonts w:ascii="Times New Roman" w:eastAsia="Times New Roman" w:hAnsi="Times New Roman" w:cs="Times New Roman"/>
          <w:b/>
          <w:bCs/>
          <w:sz w:val="20"/>
          <w:szCs w:val="20"/>
          <w:lang w:val="pl-PL"/>
        </w:rPr>
        <w:t>r</w:t>
      </w:r>
      <w:r w:rsidRPr="000E0301">
        <w:rPr>
          <w:rFonts w:ascii="Times New Roman" w:eastAsia="Times New Roman" w:hAnsi="Times New Roman" w:cs="Times New Roman"/>
          <w:b/>
          <w:bCs/>
          <w:spacing w:val="-2"/>
          <w:sz w:val="20"/>
          <w:szCs w:val="20"/>
          <w:lang w:val="pl-PL"/>
        </w:rPr>
        <w:t>z</w:t>
      </w:r>
      <w:r w:rsidRPr="000E0301">
        <w:rPr>
          <w:rFonts w:ascii="Times New Roman" w:eastAsia="Times New Roman" w:hAnsi="Times New Roman" w:cs="Times New Roman"/>
          <w:b/>
          <w:bCs/>
          <w:sz w:val="20"/>
          <w:szCs w:val="20"/>
          <w:lang w:val="pl-PL"/>
        </w:rPr>
        <w:t>ętu</w:t>
      </w:r>
    </w:p>
    <w:p w14:paraId="566E1A46" w14:textId="77777777" w:rsidR="002B4B5B" w:rsidRPr="000E0301" w:rsidRDefault="002B4B5B" w:rsidP="002B4B5B">
      <w:pPr>
        <w:pStyle w:val="Akapitzlist"/>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Ogólne wymagania dotyczące sprzętu podano w ST DM.00.00.00 „Wymagania ogólne” p.3 i pkt. 1.5.</w:t>
      </w:r>
    </w:p>
    <w:p w14:paraId="45E8F540"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Sprzęt do wykonywania robót należy dostosować do specyfiki projektowanego obiektu, warunków terenowych oraz konieczności ochrony istniejącej roślinności. Ogólne wymagania w zakresie prowadzenia robót podano w ST DM.00.00.00 „Wymagania ogólne” pkt. 1.5.</w:t>
      </w:r>
    </w:p>
    <w:p w14:paraId="686D170E" w14:textId="77777777" w:rsidR="002B4B5B" w:rsidRPr="000E0301" w:rsidRDefault="002B4B5B" w:rsidP="002B4B5B">
      <w:pPr>
        <w:pStyle w:val="Nagwek2"/>
        <w:jc w:val="both"/>
        <w:rPr>
          <w:rFonts w:cs="Times New Roman"/>
          <w:lang w:val="pl-PL"/>
        </w:rPr>
      </w:pPr>
      <w:r w:rsidRPr="000E0301">
        <w:rPr>
          <w:rFonts w:cs="Times New Roman"/>
          <w:lang w:val="pl-PL"/>
        </w:rPr>
        <w:t>3.2. Sprzęt do przygotowania nawierzchni przed wzmocnieniem</w:t>
      </w:r>
    </w:p>
    <w:p w14:paraId="3C1A5A5D"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W zależności od potrzeb Wykonawca powinien wykazać się możliwością korzystania ze sprzętu do przygotowania nawierzchni istniejącej do wzmocnienia takiego jak:</w:t>
      </w:r>
    </w:p>
    <w:p w14:paraId="5A09794D"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przecinarki z diamentowymi tarczami tnącymi o mocy co najmniej 10 kW, lub podobnie działające urządzenia, do przycięcia krawędzi uszkodzonych warstw prostopadle do powierzchni nawierzchni i nadania uszkodzonym miejscom geometrycznych kształtów (możliwie zbliżonym do prostokątów),</w:t>
      </w:r>
    </w:p>
    <w:p w14:paraId="387F5ECF"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sprężarki o wydajności od 2 do </w:t>
      </w:r>
      <w:smartTag w:uri="urn:schemas-microsoft-com:office:smarttags" w:element="metricconverter">
        <w:smartTagPr>
          <w:attr w:name="ProductID" w:val="5 m3"/>
        </w:smartTagPr>
        <w:r w:rsidRPr="000E0301">
          <w:rPr>
            <w:rFonts w:ascii="Times New Roman" w:hAnsi="Times New Roman" w:cs="Times New Roman"/>
            <w:sz w:val="20"/>
            <w:szCs w:val="20"/>
            <w:lang w:val="pl-PL"/>
          </w:rPr>
          <w:t>5 m</w:t>
        </w:r>
        <w:r w:rsidRPr="000E0301">
          <w:rPr>
            <w:rFonts w:ascii="Times New Roman" w:hAnsi="Times New Roman" w:cs="Times New Roman"/>
            <w:sz w:val="20"/>
            <w:szCs w:val="20"/>
            <w:vertAlign w:val="superscript"/>
            <w:lang w:val="pl-PL"/>
          </w:rPr>
          <w:t>3</w:t>
        </w:r>
      </w:smartTag>
      <w:r w:rsidRPr="000E0301">
        <w:rPr>
          <w:rFonts w:ascii="Times New Roman" w:hAnsi="Times New Roman" w:cs="Times New Roman"/>
          <w:sz w:val="20"/>
          <w:szCs w:val="20"/>
          <w:lang w:val="pl-PL"/>
        </w:rPr>
        <w:t xml:space="preserve"> powietrza na minutę, przy ciśnieniu od 0,3 do          0,8 </w:t>
      </w:r>
      <w:proofErr w:type="spellStart"/>
      <w:r w:rsidRPr="000E0301">
        <w:rPr>
          <w:rFonts w:ascii="Times New Roman" w:hAnsi="Times New Roman" w:cs="Times New Roman"/>
          <w:sz w:val="20"/>
          <w:szCs w:val="20"/>
          <w:lang w:val="pl-PL"/>
        </w:rPr>
        <w:t>MPa</w:t>
      </w:r>
      <w:proofErr w:type="spellEnd"/>
      <w:r w:rsidRPr="000E0301">
        <w:rPr>
          <w:rFonts w:ascii="Times New Roman" w:hAnsi="Times New Roman" w:cs="Times New Roman"/>
          <w:sz w:val="20"/>
          <w:szCs w:val="20"/>
          <w:lang w:val="pl-PL"/>
        </w:rPr>
        <w:t>,</w:t>
      </w:r>
    </w:p>
    <w:p w14:paraId="0964EAE4"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szczotki mechaniczne o mocy co najmniej 10 kW z wirującymi dyskami z drutów stalowych. Średnica dysków wirujących z drutów stalowych powinna być mniejsza od </w:t>
      </w:r>
      <w:smartTag w:uri="urn:schemas-microsoft-com:office:smarttags" w:element="metricconverter">
        <w:smartTagPr>
          <w:attr w:name="ProductID" w:val="200 mm"/>
        </w:smartTagPr>
        <w:r w:rsidRPr="000E0301">
          <w:rPr>
            <w:rFonts w:ascii="Times New Roman" w:hAnsi="Times New Roman" w:cs="Times New Roman"/>
            <w:sz w:val="20"/>
            <w:szCs w:val="20"/>
            <w:lang w:val="pl-PL"/>
          </w:rPr>
          <w:t>200 mm</w:t>
        </w:r>
      </w:smartTag>
      <w:r w:rsidRPr="000E0301">
        <w:rPr>
          <w:rFonts w:ascii="Times New Roman" w:hAnsi="Times New Roman" w:cs="Times New Roman"/>
          <w:sz w:val="20"/>
          <w:szCs w:val="20"/>
          <w:lang w:val="pl-PL"/>
        </w:rPr>
        <w:t>. Szczotki służą do czyszczenia naprawianych pęknięć oraz krawędzi przyciętych warstw przed dalszymi pracami,</w:t>
      </w:r>
    </w:p>
    <w:p w14:paraId="7F93EF70"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walcowe lub garnkowe szczotki mechaniczne z pochłaniaczami zanieczyszczeń zamocowane na specjalnych pojazdach samochodowych,</w:t>
      </w:r>
    </w:p>
    <w:p w14:paraId="695587E2"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maszyny do spłukiwania wodą lub prądownice wodne,</w:t>
      </w:r>
    </w:p>
    <w:p w14:paraId="114ACE08" w14:textId="77777777" w:rsidR="002B4B5B" w:rsidRPr="000E0301" w:rsidRDefault="002B4B5B" w:rsidP="00BD0D86">
      <w:pPr>
        <w:widowControl/>
        <w:numPr>
          <w:ilvl w:val="0"/>
          <w:numId w:val="17"/>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odkurzacze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przemysłowe</w:t>
      </w:r>
      <w:proofErr w:type="spellEnd"/>
      <w:r w:rsidRPr="000E0301">
        <w:rPr>
          <w:rFonts w:ascii="Times New Roman" w:hAnsi="Times New Roman" w:cs="Times New Roman"/>
          <w:sz w:val="20"/>
          <w:szCs w:val="20"/>
        </w:rPr>
        <w:t>.</w:t>
      </w:r>
    </w:p>
    <w:p w14:paraId="7DCED614" w14:textId="77777777" w:rsidR="002B4B5B" w:rsidRPr="000E0301" w:rsidRDefault="002B4B5B" w:rsidP="002B4B5B">
      <w:pPr>
        <w:pStyle w:val="Nagwek2"/>
        <w:jc w:val="both"/>
        <w:rPr>
          <w:rFonts w:cs="Times New Roman"/>
        </w:rPr>
      </w:pPr>
      <w:r w:rsidRPr="000E0301">
        <w:rPr>
          <w:rFonts w:cs="Times New Roman"/>
        </w:rPr>
        <w:t xml:space="preserve">3.3. </w:t>
      </w:r>
      <w:proofErr w:type="spellStart"/>
      <w:r w:rsidRPr="000E0301">
        <w:rPr>
          <w:rFonts w:cs="Times New Roman"/>
        </w:rPr>
        <w:t>Sprzęt</w:t>
      </w:r>
      <w:proofErr w:type="spellEnd"/>
      <w:r w:rsidRPr="000E0301">
        <w:rPr>
          <w:rFonts w:cs="Times New Roman"/>
        </w:rPr>
        <w:t xml:space="preserve"> do </w:t>
      </w:r>
      <w:proofErr w:type="spellStart"/>
      <w:r w:rsidRPr="000E0301">
        <w:rPr>
          <w:rFonts w:cs="Times New Roman"/>
        </w:rPr>
        <w:t>frezowania</w:t>
      </w:r>
      <w:proofErr w:type="spellEnd"/>
    </w:p>
    <w:p w14:paraId="02F7C0EB"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Do frezowania uszkodzonych warstw asfaltowych należy stosować frezarki drogowe umożliwiające frezowanie na określoną głębokość.</w:t>
      </w:r>
    </w:p>
    <w:p w14:paraId="75B0B063" w14:textId="77777777" w:rsidR="002B4B5B" w:rsidRPr="000E0301" w:rsidRDefault="002B4B5B" w:rsidP="002B4B5B">
      <w:pPr>
        <w:jc w:val="both"/>
        <w:rPr>
          <w:rFonts w:ascii="Times New Roman" w:hAnsi="Times New Roman" w:cs="Times New Roman"/>
          <w:sz w:val="20"/>
          <w:szCs w:val="20"/>
        </w:rPr>
      </w:pPr>
      <w:r w:rsidRPr="000E0301">
        <w:rPr>
          <w:rFonts w:ascii="Times New Roman" w:hAnsi="Times New Roman" w:cs="Times New Roman"/>
          <w:sz w:val="20"/>
          <w:szCs w:val="20"/>
          <w:lang w:val="pl-PL"/>
        </w:rPr>
        <w:tab/>
        <w:t xml:space="preserve">Frezarka powinna być sterowana elektronicznie i zapewniać zachowanie wymaganej równości oraz pochyleń poprzecznych i podłużnych nawierzchni po frezowaniu. Do wykonania robót na ograniczonych powierzchniach Inżynier może dopuścić frezarki sterowane mechanicznie. Przy pracach prowadzonych w terenie zabudowanym frezarki muszą być zaopatrzone w systemy odpylania. </w:t>
      </w:r>
      <w:r w:rsidRPr="000E0301">
        <w:rPr>
          <w:rFonts w:ascii="Times New Roman" w:hAnsi="Times New Roman" w:cs="Times New Roman"/>
          <w:sz w:val="20"/>
          <w:szCs w:val="20"/>
        </w:rPr>
        <w:t xml:space="preserve">Za </w:t>
      </w:r>
      <w:proofErr w:type="spellStart"/>
      <w:r w:rsidRPr="000E0301">
        <w:rPr>
          <w:rFonts w:ascii="Times New Roman" w:hAnsi="Times New Roman" w:cs="Times New Roman"/>
          <w:sz w:val="20"/>
          <w:szCs w:val="20"/>
        </w:rPr>
        <w:t>zgodą</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Inżyniera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można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dopuścić</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frezarki</w:t>
      </w:r>
      <w:proofErr w:type="spellEnd"/>
      <w:r w:rsidRPr="000E0301">
        <w:rPr>
          <w:rFonts w:ascii="Times New Roman" w:hAnsi="Times New Roman" w:cs="Times New Roman"/>
          <w:sz w:val="20"/>
          <w:szCs w:val="20"/>
        </w:rPr>
        <w:t xml:space="preserve"> bez </w:t>
      </w:r>
      <w:proofErr w:type="spellStart"/>
      <w:r w:rsidRPr="000E0301">
        <w:rPr>
          <w:rFonts w:ascii="Times New Roman" w:hAnsi="Times New Roman" w:cs="Times New Roman"/>
          <w:sz w:val="20"/>
          <w:szCs w:val="20"/>
        </w:rPr>
        <w:t>tego</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systemu</w:t>
      </w:r>
      <w:proofErr w:type="spellEnd"/>
      <w:r w:rsidRPr="000E0301">
        <w:rPr>
          <w:rFonts w:ascii="Times New Roman" w:hAnsi="Times New Roman" w:cs="Times New Roman"/>
          <w:sz w:val="20"/>
          <w:szCs w:val="20"/>
        </w:rPr>
        <w:t>:</w:t>
      </w:r>
    </w:p>
    <w:p w14:paraId="166BCEF0" w14:textId="77777777" w:rsidR="002B4B5B" w:rsidRPr="000E0301" w:rsidRDefault="002B4B5B" w:rsidP="00BD0D86">
      <w:pPr>
        <w:widowControl/>
        <w:numPr>
          <w:ilvl w:val="0"/>
          <w:numId w:val="18"/>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na drogach zamiejskich w obszarach niezabudowanych,</w:t>
      </w:r>
    </w:p>
    <w:p w14:paraId="40EE993D" w14:textId="77777777" w:rsidR="002B4B5B" w:rsidRPr="000E0301" w:rsidRDefault="002B4B5B" w:rsidP="00BD0D86">
      <w:pPr>
        <w:widowControl/>
        <w:numPr>
          <w:ilvl w:val="0"/>
          <w:numId w:val="18"/>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na drogach miejskich przy małym zakresie robót.</w:t>
      </w:r>
    </w:p>
    <w:p w14:paraId="1C79A103" w14:textId="77777777" w:rsidR="002B4B5B" w:rsidRPr="000E0301" w:rsidRDefault="002B4B5B" w:rsidP="002B4B5B">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Do poszerzania pęknięć w nawierzchni zaleca się stosować frezarki mechaniczne z frezami palcowymi lub </w:t>
      </w:r>
      <w:r w:rsidRPr="000E0301">
        <w:rPr>
          <w:rFonts w:ascii="Times New Roman" w:hAnsi="Times New Roman" w:cs="Times New Roman"/>
          <w:sz w:val="20"/>
          <w:szCs w:val="20"/>
          <w:lang w:val="pl-PL"/>
        </w:rPr>
        <w:lastRenderedPageBreak/>
        <w:t>tarczowymi, zapewniające wykonanie poszerzeń zgodnie z przebiegiem pęknięcia, o stałej, dostosowanej do potrzeb głębokości i szerokości, o pionowych ściankach bocznych.</w:t>
      </w:r>
    </w:p>
    <w:p w14:paraId="0122C07E" w14:textId="77777777" w:rsidR="002B4B5B" w:rsidRPr="000E0301" w:rsidRDefault="002B4B5B" w:rsidP="002B4B5B">
      <w:pPr>
        <w:pStyle w:val="Nagwek2"/>
        <w:jc w:val="both"/>
        <w:rPr>
          <w:rFonts w:cs="Times New Roman"/>
          <w:lang w:val="pl-PL"/>
        </w:rPr>
      </w:pPr>
      <w:r w:rsidRPr="000E0301">
        <w:rPr>
          <w:rFonts w:cs="Times New Roman"/>
          <w:lang w:val="pl-PL"/>
        </w:rPr>
        <w:t>3.4. Sprzęt do rozkładania siatki</w:t>
      </w:r>
    </w:p>
    <w:p w14:paraId="2D3F516E"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Sprzęt do rozkładania siatki z drutu stalowego powinien umożliwiać rozłożenie rolek siatki o różnych szerokościach w sposób umożliwiający ich wstępne rozprostowanie (rozprężenie) poprzez rozwijanie rolki przeciwbieżnie stroną wewnętrzną do podłoża na którym jest układana.</w:t>
      </w:r>
    </w:p>
    <w:p w14:paraId="7123B084"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Sprzęt obejmuje pojazd samochodowy wyposażony w podnośnik umożliwiający podnoszenie masy do 3 ton, umożliwiający załadunek i rozładunek siatki w postaci rolek oraz zamontowane na przedzie pojazdu urządzenie do zamocowania rolki siatki w pozycji poziomej, umożliwiającej jej rozwijanie w kierunku odwrotnym do kierunku zwoju belki, dokonanego w zakładzie wytwórczym.</w:t>
      </w:r>
    </w:p>
    <w:p w14:paraId="0137AF35" w14:textId="77777777" w:rsidR="002B4B5B" w:rsidRPr="000E0301" w:rsidRDefault="002B4B5B" w:rsidP="002B4B5B">
      <w:pPr>
        <w:pStyle w:val="Nagwek2"/>
        <w:jc w:val="both"/>
        <w:rPr>
          <w:rFonts w:cs="Times New Roman"/>
          <w:lang w:val="pl-PL"/>
        </w:rPr>
      </w:pPr>
      <w:r w:rsidRPr="000E0301">
        <w:rPr>
          <w:rFonts w:cs="Times New Roman"/>
          <w:lang w:val="pl-PL"/>
        </w:rPr>
        <w:t>3.5. Sprzęt do rozprostowania siatki</w:t>
      </w:r>
    </w:p>
    <w:p w14:paraId="504927B2"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Sprzęt do rozprostowania (rozprężania) siatki obejmuje w pierwszej kolejności tradycyjne drogowe walce ogumione statyczne GRW 10 lub podobne. Ciśnienie w kołach nie powinno przekraczać 0,25 </w:t>
      </w:r>
      <w:proofErr w:type="spellStart"/>
      <w:r w:rsidRPr="000E0301">
        <w:rPr>
          <w:rFonts w:ascii="Times New Roman" w:hAnsi="Times New Roman" w:cs="Times New Roman"/>
          <w:sz w:val="20"/>
          <w:szCs w:val="20"/>
          <w:lang w:val="pl-PL"/>
        </w:rPr>
        <w:t>MPa</w:t>
      </w:r>
      <w:proofErr w:type="spellEnd"/>
      <w:r w:rsidRPr="000E0301">
        <w:rPr>
          <w:rFonts w:ascii="Times New Roman" w:hAnsi="Times New Roman" w:cs="Times New Roman"/>
          <w:sz w:val="20"/>
          <w:szCs w:val="20"/>
          <w:lang w:val="pl-PL"/>
        </w:rPr>
        <w:t>.</w:t>
      </w:r>
    </w:p>
    <w:p w14:paraId="2184AE49"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Do rozprostowania można wykorzystywać również inne rodzaje walców drogowych o kołach ogumionych, wyposażonych w urządzenie do wytwarzania zmiennego – tj. regulowanego ciśnienia w oponach.</w:t>
      </w:r>
    </w:p>
    <w:p w14:paraId="7A1EE48F" w14:textId="77777777" w:rsidR="002B4B5B" w:rsidRPr="000E0301" w:rsidRDefault="002B4B5B" w:rsidP="002B4B5B">
      <w:pPr>
        <w:pStyle w:val="Nagwek2"/>
        <w:jc w:val="both"/>
        <w:rPr>
          <w:rFonts w:cs="Times New Roman"/>
          <w:lang w:val="pl-PL"/>
        </w:rPr>
      </w:pPr>
      <w:r w:rsidRPr="000E0301">
        <w:rPr>
          <w:rFonts w:cs="Times New Roman"/>
          <w:lang w:val="pl-PL"/>
        </w:rPr>
        <w:t xml:space="preserve">3.6. Urządzenie do wytworzenia i rozkładania mieszanki typu </w:t>
      </w:r>
      <w:proofErr w:type="spellStart"/>
      <w:r w:rsidRPr="000E0301">
        <w:rPr>
          <w:rFonts w:cs="Times New Roman"/>
          <w:lang w:val="pl-PL"/>
        </w:rPr>
        <w:t>slurry</w:t>
      </w:r>
      <w:proofErr w:type="spellEnd"/>
      <w:r w:rsidRPr="000E0301">
        <w:rPr>
          <w:rFonts w:cs="Times New Roman"/>
          <w:lang w:val="pl-PL"/>
        </w:rPr>
        <w:t xml:space="preserve"> </w:t>
      </w:r>
      <w:proofErr w:type="spellStart"/>
      <w:r w:rsidRPr="000E0301">
        <w:rPr>
          <w:rFonts w:cs="Times New Roman"/>
          <w:lang w:val="pl-PL"/>
        </w:rPr>
        <w:t>seal</w:t>
      </w:r>
      <w:proofErr w:type="spellEnd"/>
    </w:p>
    <w:p w14:paraId="0E332B14" w14:textId="77777777" w:rsidR="002B4B5B" w:rsidRPr="000E0301" w:rsidRDefault="002B4B5B" w:rsidP="002B4B5B">
      <w:pPr>
        <w:numPr>
          <w:ilvl w:val="12"/>
          <w:numId w:val="0"/>
        </w:num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Wykonawca przystępujący do wykonania warstwy nawierzchni z mieszanki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powinien wykazać się możliwością korzystania ze specjalnej maszyny   samobieżnej, spełniającej rolę wytwórni i rozkładarki o zasilaniu ciągłym (rys. 6) wyposażonej w:</w:t>
      </w:r>
    </w:p>
    <w:p w14:paraId="5C084BBF" w14:textId="77777777" w:rsidR="002B4B5B" w:rsidRPr="000E0301" w:rsidRDefault="002B4B5B" w:rsidP="00BD0D86">
      <w:pPr>
        <w:widowControl/>
        <w:numPr>
          <w:ilvl w:val="0"/>
          <w:numId w:val="1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zasobnik główny na materiały odbierane z samochodu, ze zbiornikami: kruszywa, emulsji, cementu (lub wapna), ew. dodatków (regulatorów) i wody,</w:t>
      </w:r>
    </w:p>
    <w:p w14:paraId="454EC20B" w14:textId="77777777" w:rsidR="002B4B5B" w:rsidRPr="000E0301" w:rsidRDefault="002B4B5B" w:rsidP="00BD0D86">
      <w:pPr>
        <w:widowControl/>
        <w:numPr>
          <w:ilvl w:val="0"/>
          <w:numId w:val="19"/>
        </w:numPr>
        <w:overflowPunct w:val="0"/>
        <w:autoSpaceDE w:val="0"/>
        <w:autoSpaceDN w:val="0"/>
        <w:adjustRightInd w:val="0"/>
        <w:ind w:left="284" w:hanging="284"/>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mieszalnik o działaniu ciągłym, wyposażony w co najmniej dwa mieszadła o pochylonych łopatkach,</w:t>
      </w:r>
    </w:p>
    <w:p w14:paraId="7976E9CC" w14:textId="77777777" w:rsidR="002B4B5B" w:rsidRPr="000E0301" w:rsidRDefault="002B4B5B" w:rsidP="00BD0D86">
      <w:pPr>
        <w:widowControl/>
        <w:numPr>
          <w:ilvl w:val="0"/>
          <w:numId w:val="19"/>
        </w:numPr>
        <w:overflowPunct w:val="0"/>
        <w:autoSpaceDE w:val="0"/>
        <w:autoSpaceDN w:val="0"/>
        <w:adjustRightInd w:val="0"/>
        <w:ind w:left="284" w:hanging="284"/>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układarkę, o zalecanej szerokości układania </w:t>
      </w:r>
      <w:smartTag w:uri="urn:schemas-microsoft-com:office:smarttags" w:element="metricconverter">
        <w:smartTagPr>
          <w:attr w:name="ProductID" w:val="2,50 m"/>
        </w:smartTagPr>
        <w:r w:rsidRPr="000E0301">
          <w:rPr>
            <w:rFonts w:ascii="Times New Roman" w:hAnsi="Times New Roman" w:cs="Times New Roman"/>
            <w:sz w:val="20"/>
            <w:szCs w:val="20"/>
            <w:lang w:val="pl-PL"/>
          </w:rPr>
          <w:t>2,50 m</w:t>
        </w:r>
      </w:smartTag>
      <w:r w:rsidRPr="000E0301">
        <w:rPr>
          <w:rFonts w:ascii="Times New Roman" w:hAnsi="Times New Roman" w:cs="Times New Roman"/>
          <w:sz w:val="20"/>
          <w:szCs w:val="20"/>
          <w:lang w:val="pl-PL"/>
        </w:rPr>
        <w:t>.</w:t>
      </w:r>
    </w:p>
    <w:p w14:paraId="61F43417" w14:textId="77777777" w:rsidR="002B4B5B" w:rsidRPr="000E0301" w:rsidRDefault="002B4B5B" w:rsidP="002B4B5B">
      <w:pPr>
        <w:numPr>
          <w:ilvl w:val="12"/>
          <w:numId w:val="0"/>
        </w:num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Urządzenia dozujące powinny podawać w odpowiednich proporcjach kruszywo, cement, wodę i emulsję do mieszalnika, gdzie składniki ulegają wymieszaniu.</w:t>
      </w:r>
    </w:p>
    <w:p w14:paraId="707F2F4B" w14:textId="77777777" w:rsidR="002B4B5B" w:rsidRPr="000E0301" w:rsidRDefault="002B4B5B" w:rsidP="002B4B5B">
      <w:pPr>
        <w:numPr>
          <w:ilvl w:val="12"/>
          <w:numId w:val="0"/>
        </w:num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Po otwarciu wylotu mieszalnika mieszanka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powinna być podawana w sposób ciągły do ciągnionej za mieszalnikiem układarki rozścielającej mieszankę na podłożu. Skrzynkowa układarka może mieć różną szerokość roboczą, dostosowaną do potrzeb (do szerokości jezdni).</w:t>
      </w:r>
    </w:p>
    <w:p w14:paraId="5A464163" w14:textId="77777777" w:rsidR="002B4B5B" w:rsidRPr="000E0301" w:rsidRDefault="002B4B5B" w:rsidP="002B4B5B">
      <w:pPr>
        <w:numPr>
          <w:ilvl w:val="12"/>
          <w:numId w:val="0"/>
        </w:num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Szczeliny w układarce należy tak ustawić, aby mieszanka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(która posiada konsystencję płynnego szlamu) została ściągnięta (umieszczonymi w skrzyni) listwami gumowymi zgodnie z profilem. Skrzynka rozkładarki powinna być wyposażona w system mieszalników ślimakowych, które przemieszczają mieszaninę w kierunku poprzecznym i zapobiegają jej rozsegregowywaniu się.</w:t>
      </w:r>
    </w:p>
    <w:p w14:paraId="54475798" w14:textId="77777777" w:rsidR="002B4B5B" w:rsidRPr="000E0301" w:rsidRDefault="002B4B5B" w:rsidP="002B4B5B">
      <w:pPr>
        <w:numPr>
          <w:ilvl w:val="12"/>
          <w:numId w:val="0"/>
        </w:num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Zaleca się poszerzyć standardowe płozy układarki do </w:t>
      </w:r>
      <w:smartTag w:uri="urn:schemas-microsoft-com:office:smarttags" w:element="metricconverter">
        <w:smartTagPr>
          <w:attr w:name="ProductID" w:val="30 cm"/>
        </w:smartTagPr>
        <w:r w:rsidRPr="000E0301">
          <w:rPr>
            <w:rFonts w:ascii="Times New Roman" w:hAnsi="Times New Roman" w:cs="Times New Roman"/>
            <w:sz w:val="20"/>
            <w:szCs w:val="20"/>
            <w:lang w:val="pl-PL"/>
          </w:rPr>
          <w:t>30 cm</w:t>
        </w:r>
      </w:smartTag>
      <w:r w:rsidRPr="000E0301">
        <w:rPr>
          <w:rFonts w:ascii="Times New Roman" w:hAnsi="Times New Roman" w:cs="Times New Roman"/>
          <w:sz w:val="20"/>
          <w:szCs w:val="20"/>
          <w:lang w:val="pl-PL"/>
        </w:rPr>
        <w:t xml:space="preserve"> z przodu i </w:t>
      </w:r>
      <w:smartTag w:uri="urn:schemas-microsoft-com:office:smarttags" w:element="metricconverter">
        <w:smartTagPr>
          <w:attr w:name="ProductID" w:val="5 cm"/>
        </w:smartTagPr>
        <w:r w:rsidRPr="000E0301">
          <w:rPr>
            <w:rFonts w:ascii="Times New Roman" w:hAnsi="Times New Roman" w:cs="Times New Roman"/>
            <w:sz w:val="20"/>
            <w:szCs w:val="20"/>
            <w:lang w:val="pl-PL"/>
          </w:rPr>
          <w:t>5 cm</w:t>
        </w:r>
      </w:smartTag>
      <w:r w:rsidRPr="000E0301">
        <w:rPr>
          <w:rFonts w:ascii="Times New Roman" w:hAnsi="Times New Roman" w:cs="Times New Roman"/>
          <w:sz w:val="20"/>
          <w:szCs w:val="20"/>
          <w:lang w:val="pl-PL"/>
        </w:rPr>
        <w:t xml:space="preserve"> z tyłu oraz wygiąć do góry przód płozy w celu unikania zahaczania o siatkę. Zaleca się wymienić standardowe listwy gumowe na elementy z usztywnionej gumy grubości około </w:t>
      </w:r>
      <w:smartTag w:uri="urn:schemas-microsoft-com:office:smarttags" w:element="metricconverter">
        <w:smartTagPr>
          <w:attr w:name="ProductID" w:val="12 mm"/>
        </w:smartTagPr>
        <w:r w:rsidRPr="000E0301">
          <w:rPr>
            <w:rFonts w:ascii="Times New Roman" w:hAnsi="Times New Roman" w:cs="Times New Roman"/>
            <w:sz w:val="20"/>
            <w:szCs w:val="20"/>
            <w:lang w:val="pl-PL"/>
          </w:rPr>
          <w:t>12 mm</w:t>
        </w:r>
      </w:smartTag>
      <w:r w:rsidRPr="000E0301">
        <w:rPr>
          <w:rFonts w:ascii="Times New Roman" w:hAnsi="Times New Roman" w:cs="Times New Roman"/>
          <w:sz w:val="20"/>
          <w:szCs w:val="20"/>
          <w:lang w:val="pl-PL"/>
        </w:rPr>
        <w:t>, które przyciśnięte są do wyraźnego wygięcia na rozkładanej warstwie mieszanki.</w:t>
      </w:r>
    </w:p>
    <w:p w14:paraId="4FF839E2" w14:textId="77777777" w:rsidR="002B4B5B" w:rsidRPr="000E0301" w:rsidRDefault="002B4B5B" w:rsidP="002B4B5B">
      <w:pPr>
        <w:pStyle w:val="Nagwek2"/>
        <w:jc w:val="both"/>
        <w:rPr>
          <w:rFonts w:cs="Times New Roman"/>
          <w:lang w:val="pl-PL"/>
        </w:rPr>
      </w:pPr>
      <w:r w:rsidRPr="000E0301">
        <w:rPr>
          <w:rFonts w:cs="Times New Roman"/>
          <w:lang w:val="pl-PL"/>
        </w:rPr>
        <w:t>3.7. Skrapiarki</w:t>
      </w:r>
    </w:p>
    <w:p w14:paraId="00D180E0"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W zależności od potrzeb (podłoża betonowe) należy zapewnić użycie odpowiednich skrapiarek do emulsji asfaltowej. W uzasadnionych przypadkach można stosować skrapiarki małe z ręcznie prowadzoną lancą spryskującą.</w:t>
      </w:r>
    </w:p>
    <w:p w14:paraId="0049C8D3"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Podstawowym warunkiem jaki powinna spełniać jest stały wydatek lepiszcza, tak aby ułatwić operatorowi równomierne spryskanie lepiszczem w założonej ilości.</w:t>
      </w:r>
    </w:p>
    <w:p w14:paraId="29AA0A04" w14:textId="77777777" w:rsidR="002B4B5B" w:rsidRPr="000E0301" w:rsidRDefault="002B4B5B" w:rsidP="002B4B5B">
      <w:pPr>
        <w:pStyle w:val="Nagwek2"/>
        <w:jc w:val="both"/>
        <w:rPr>
          <w:rFonts w:cs="Times New Roman"/>
        </w:rPr>
      </w:pPr>
      <w:r w:rsidRPr="000E0301">
        <w:rPr>
          <w:rFonts w:cs="Times New Roman"/>
        </w:rPr>
        <w:t xml:space="preserve">3.8. </w:t>
      </w:r>
      <w:proofErr w:type="spellStart"/>
      <w:r w:rsidRPr="000E0301">
        <w:rPr>
          <w:rFonts w:cs="Times New Roman"/>
        </w:rPr>
        <w:t>Sprzęt</w:t>
      </w:r>
      <w:proofErr w:type="spellEnd"/>
      <w:r w:rsidRPr="000E0301">
        <w:rPr>
          <w:rFonts w:cs="Times New Roman"/>
        </w:rPr>
        <w:t xml:space="preserve"> </w:t>
      </w:r>
      <w:proofErr w:type="spellStart"/>
      <w:r w:rsidRPr="000E0301">
        <w:rPr>
          <w:rFonts w:cs="Times New Roman"/>
        </w:rPr>
        <w:t>pozostały</w:t>
      </w:r>
      <w:proofErr w:type="spellEnd"/>
    </w:p>
    <w:p w14:paraId="7B4F05BD" w14:textId="77777777" w:rsidR="002B4B5B" w:rsidRPr="000E0301" w:rsidRDefault="002B4B5B" w:rsidP="002B4B5B">
      <w:pPr>
        <w:jc w:val="both"/>
        <w:rPr>
          <w:rFonts w:ascii="Times New Roman" w:hAnsi="Times New Roman" w:cs="Times New Roman"/>
          <w:sz w:val="20"/>
          <w:szCs w:val="20"/>
          <w:lang w:val="pl-PL"/>
        </w:rPr>
      </w:pPr>
      <w:r w:rsidRPr="000E0301">
        <w:rPr>
          <w:rFonts w:ascii="Times New Roman" w:hAnsi="Times New Roman" w:cs="Times New Roman"/>
          <w:sz w:val="20"/>
          <w:szCs w:val="20"/>
        </w:rPr>
        <w:tab/>
      </w:r>
      <w:r w:rsidRPr="000E0301">
        <w:rPr>
          <w:rFonts w:ascii="Times New Roman" w:hAnsi="Times New Roman" w:cs="Times New Roman"/>
          <w:sz w:val="20"/>
          <w:szCs w:val="20"/>
          <w:lang w:val="pl-PL"/>
        </w:rPr>
        <w:t xml:space="preserve">Sprzęt pozostały, stosowany do robót, dotyczy pomocniczych drobnych narzędzi, jak: </w:t>
      </w:r>
      <w:proofErr w:type="spellStart"/>
      <w:r w:rsidRPr="000E0301">
        <w:rPr>
          <w:rFonts w:ascii="Times New Roman" w:hAnsi="Times New Roman" w:cs="Times New Roman"/>
          <w:sz w:val="20"/>
          <w:szCs w:val="20"/>
          <w:lang w:val="pl-PL"/>
        </w:rPr>
        <w:t>osadzak</w:t>
      </w:r>
      <w:proofErr w:type="spellEnd"/>
      <w:r w:rsidRPr="000E0301">
        <w:rPr>
          <w:rFonts w:ascii="Times New Roman" w:hAnsi="Times New Roman" w:cs="Times New Roman"/>
          <w:sz w:val="20"/>
          <w:szCs w:val="20"/>
          <w:lang w:val="pl-PL"/>
        </w:rPr>
        <w:t xml:space="preserve"> do wbijania kołków w nawierzchnię, piła do cięcia siatki itp.</w:t>
      </w:r>
    </w:p>
    <w:p w14:paraId="4674234D" w14:textId="77777777" w:rsidR="002B4B5B" w:rsidRPr="000E0301" w:rsidRDefault="002B4B5B" w:rsidP="00C64200">
      <w:pPr>
        <w:pStyle w:val="Nagwek"/>
        <w:tabs>
          <w:tab w:val="center" w:pos="0"/>
        </w:tabs>
        <w:spacing w:before="20" w:after="20"/>
        <w:jc w:val="both"/>
        <w:rPr>
          <w:rFonts w:ascii="Times New Roman" w:hAnsi="Times New Roman" w:cs="Times New Roman"/>
          <w:spacing w:val="-3"/>
          <w:sz w:val="20"/>
          <w:szCs w:val="20"/>
          <w:lang w:val="pl-PL"/>
        </w:rPr>
      </w:pPr>
    </w:p>
    <w:p w14:paraId="3916B662"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spacing w:val="-1"/>
          <w:sz w:val="20"/>
          <w:szCs w:val="20"/>
        </w:rPr>
      </w:pPr>
      <w:r w:rsidRPr="000E0301">
        <w:rPr>
          <w:rFonts w:cs="Times New Roman"/>
          <w:spacing w:val="-1"/>
          <w:sz w:val="20"/>
          <w:szCs w:val="20"/>
        </w:rPr>
        <w:t>TRANSPORT</w:t>
      </w:r>
    </w:p>
    <w:p w14:paraId="375FAF75" w14:textId="77777777" w:rsidR="00DC4312" w:rsidRPr="000E0301" w:rsidRDefault="00226FF4" w:rsidP="00BD0D86">
      <w:pPr>
        <w:numPr>
          <w:ilvl w:val="1"/>
          <w:numId w:val="6"/>
        </w:numPr>
        <w:tabs>
          <w:tab w:val="left" w:pos="567"/>
        </w:tabs>
        <w:spacing w:before="60" w:after="60"/>
        <w:ind w:firstLine="0"/>
        <w:rPr>
          <w:rFonts w:ascii="Times New Roman" w:eastAsia="Times New Roman" w:hAnsi="Times New Roman" w:cs="Times New Roman"/>
          <w:sz w:val="20"/>
          <w:szCs w:val="20"/>
          <w:lang w:val="pl-PL"/>
        </w:rPr>
      </w:pPr>
      <w:r w:rsidRPr="000E0301">
        <w:rPr>
          <w:rFonts w:ascii="Times New Roman" w:eastAsia="Times New Roman" w:hAnsi="Times New Roman" w:cs="Times New Roman"/>
          <w:b/>
          <w:bCs/>
          <w:sz w:val="20"/>
          <w:szCs w:val="20"/>
          <w:lang w:val="pl-PL"/>
        </w:rPr>
        <w:t xml:space="preserve"> </w:t>
      </w:r>
      <w:r w:rsidRPr="000E0301">
        <w:rPr>
          <w:rFonts w:ascii="Times New Roman" w:eastAsia="Times New Roman" w:hAnsi="Times New Roman" w:cs="Times New Roman"/>
          <w:b/>
          <w:bCs/>
          <w:spacing w:val="1"/>
          <w:sz w:val="20"/>
          <w:szCs w:val="20"/>
          <w:lang w:val="pl-PL"/>
        </w:rPr>
        <w:t>O</w:t>
      </w:r>
      <w:r w:rsidRPr="000E0301">
        <w:rPr>
          <w:rFonts w:ascii="Times New Roman" w:eastAsia="Times New Roman" w:hAnsi="Times New Roman" w:cs="Times New Roman"/>
          <w:b/>
          <w:bCs/>
          <w:spacing w:val="-3"/>
          <w:sz w:val="20"/>
          <w:szCs w:val="20"/>
          <w:lang w:val="pl-PL"/>
        </w:rPr>
        <w:t>g</w:t>
      </w:r>
      <w:r w:rsidRPr="000E0301">
        <w:rPr>
          <w:rFonts w:ascii="Times New Roman" w:eastAsia="Times New Roman" w:hAnsi="Times New Roman" w:cs="Times New Roman"/>
          <w:b/>
          <w:bCs/>
          <w:sz w:val="20"/>
          <w:szCs w:val="20"/>
          <w:lang w:val="pl-PL"/>
        </w:rPr>
        <w:t>ó</w:t>
      </w:r>
      <w:r w:rsidRPr="000E0301">
        <w:rPr>
          <w:rFonts w:ascii="Times New Roman" w:eastAsia="Times New Roman" w:hAnsi="Times New Roman" w:cs="Times New Roman"/>
          <w:b/>
          <w:bCs/>
          <w:spacing w:val="1"/>
          <w:sz w:val="20"/>
          <w:szCs w:val="20"/>
          <w:lang w:val="pl-PL"/>
        </w:rPr>
        <w:t>l</w:t>
      </w:r>
      <w:r w:rsidRPr="000E0301">
        <w:rPr>
          <w:rFonts w:ascii="Times New Roman" w:eastAsia="Times New Roman" w:hAnsi="Times New Roman" w:cs="Times New Roman"/>
          <w:b/>
          <w:bCs/>
          <w:spacing w:val="-1"/>
          <w:sz w:val="20"/>
          <w:szCs w:val="20"/>
          <w:lang w:val="pl-PL"/>
        </w:rPr>
        <w:t>n</w:t>
      </w:r>
      <w:r w:rsidRPr="000E0301">
        <w:rPr>
          <w:rFonts w:ascii="Times New Roman" w:eastAsia="Times New Roman" w:hAnsi="Times New Roman" w:cs="Times New Roman"/>
          <w:b/>
          <w:bCs/>
          <w:sz w:val="20"/>
          <w:szCs w:val="20"/>
          <w:lang w:val="pl-PL"/>
        </w:rPr>
        <w:t>e</w:t>
      </w:r>
      <w:r w:rsidRPr="000E0301">
        <w:rPr>
          <w:rFonts w:ascii="Times New Roman" w:eastAsia="Times New Roman" w:hAnsi="Times New Roman" w:cs="Times New Roman"/>
          <w:b/>
          <w:bCs/>
          <w:spacing w:val="-5"/>
          <w:sz w:val="20"/>
          <w:szCs w:val="20"/>
          <w:lang w:val="pl-PL"/>
        </w:rPr>
        <w:t xml:space="preserve"> </w:t>
      </w:r>
      <w:r w:rsidRPr="000E0301">
        <w:rPr>
          <w:rFonts w:ascii="Times New Roman" w:eastAsia="Times New Roman" w:hAnsi="Times New Roman" w:cs="Times New Roman"/>
          <w:b/>
          <w:bCs/>
          <w:spacing w:val="3"/>
          <w:sz w:val="20"/>
          <w:szCs w:val="20"/>
          <w:lang w:val="pl-PL"/>
        </w:rPr>
        <w:t>w</w:t>
      </w:r>
      <w:r w:rsidRPr="000E0301">
        <w:rPr>
          <w:rFonts w:ascii="Times New Roman" w:eastAsia="Times New Roman" w:hAnsi="Times New Roman" w:cs="Times New Roman"/>
          <w:b/>
          <w:bCs/>
          <w:spacing w:val="-3"/>
          <w:sz w:val="20"/>
          <w:szCs w:val="20"/>
          <w:lang w:val="pl-PL"/>
        </w:rPr>
        <w:t>y</w:t>
      </w:r>
      <w:r w:rsidRPr="000E0301">
        <w:rPr>
          <w:rFonts w:ascii="Times New Roman" w:eastAsia="Times New Roman" w:hAnsi="Times New Roman" w:cs="Times New Roman"/>
          <w:b/>
          <w:bCs/>
          <w:spacing w:val="1"/>
          <w:sz w:val="20"/>
          <w:szCs w:val="20"/>
          <w:lang w:val="pl-PL"/>
        </w:rPr>
        <w:t>m</w:t>
      </w:r>
      <w:r w:rsidRPr="000E0301">
        <w:rPr>
          <w:rFonts w:ascii="Times New Roman" w:eastAsia="Times New Roman" w:hAnsi="Times New Roman" w:cs="Times New Roman"/>
          <w:b/>
          <w:bCs/>
          <w:sz w:val="20"/>
          <w:szCs w:val="20"/>
          <w:lang w:val="pl-PL"/>
        </w:rPr>
        <w:t>a</w:t>
      </w:r>
      <w:r w:rsidRPr="000E0301">
        <w:rPr>
          <w:rFonts w:ascii="Times New Roman" w:eastAsia="Times New Roman" w:hAnsi="Times New Roman" w:cs="Times New Roman"/>
          <w:b/>
          <w:bCs/>
          <w:spacing w:val="-3"/>
          <w:sz w:val="20"/>
          <w:szCs w:val="20"/>
          <w:lang w:val="pl-PL"/>
        </w:rPr>
        <w:t>g</w:t>
      </w:r>
      <w:r w:rsidRPr="000E0301">
        <w:rPr>
          <w:rFonts w:ascii="Times New Roman" w:eastAsia="Times New Roman" w:hAnsi="Times New Roman" w:cs="Times New Roman"/>
          <w:b/>
          <w:bCs/>
          <w:sz w:val="20"/>
          <w:szCs w:val="20"/>
          <w:lang w:val="pl-PL"/>
        </w:rPr>
        <w:t>a</w:t>
      </w:r>
      <w:r w:rsidRPr="000E0301">
        <w:rPr>
          <w:rFonts w:ascii="Times New Roman" w:eastAsia="Times New Roman" w:hAnsi="Times New Roman" w:cs="Times New Roman"/>
          <w:b/>
          <w:bCs/>
          <w:spacing w:val="-1"/>
          <w:sz w:val="20"/>
          <w:szCs w:val="20"/>
          <w:lang w:val="pl-PL"/>
        </w:rPr>
        <w:t>n</w:t>
      </w:r>
      <w:r w:rsidRPr="000E0301">
        <w:rPr>
          <w:rFonts w:ascii="Times New Roman" w:eastAsia="Times New Roman" w:hAnsi="Times New Roman" w:cs="Times New Roman"/>
          <w:b/>
          <w:bCs/>
          <w:spacing w:val="1"/>
          <w:sz w:val="20"/>
          <w:szCs w:val="20"/>
          <w:lang w:val="pl-PL"/>
        </w:rPr>
        <w:t>i</w:t>
      </w:r>
      <w:r w:rsidRPr="000E0301">
        <w:rPr>
          <w:rFonts w:ascii="Times New Roman" w:eastAsia="Times New Roman" w:hAnsi="Times New Roman" w:cs="Times New Roman"/>
          <w:b/>
          <w:bCs/>
          <w:sz w:val="20"/>
          <w:szCs w:val="20"/>
          <w:lang w:val="pl-PL"/>
        </w:rPr>
        <w:t xml:space="preserve">a </w:t>
      </w:r>
      <w:r w:rsidRPr="000E0301">
        <w:rPr>
          <w:rFonts w:ascii="Times New Roman" w:eastAsia="Times New Roman" w:hAnsi="Times New Roman" w:cs="Times New Roman"/>
          <w:b/>
          <w:bCs/>
          <w:spacing w:val="-3"/>
          <w:sz w:val="20"/>
          <w:szCs w:val="20"/>
          <w:lang w:val="pl-PL"/>
        </w:rPr>
        <w:t>d</w:t>
      </w:r>
      <w:r w:rsidRPr="000E0301">
        <w:rPr>
          <w:rFonts w:ascii="Times New Roman" w:eastAsia="Times New Roman" w:hAnsi="Times New Roman" w:cs="Times New Roman"/>
          <w:b/>
          <w:bCs/>
          <w:sz w:val="20"/>
          <w:szCs w:val="20"/>
          <w:lang w:val="pl-PL"/>
        </w:rPr>
        <w:t>otyc</w:t>
      </w:r>
      <w:r w:rsidRPr="000E0301">
        <w:rPr>
          <w:rFonts w:ascii="Times New Roman" w:eastAsia="Times New Roman" w:hAnsi="Times New Roman" w:cs="Times New Roman"/>
          <w:b/>
          <w:bCs/>
          <w:spacing w:val="-2"/>
          <w:sz w:val="20"/>
          <w:szCs w:val="20"/>
          <w:lang w:val="pl-PL"/>
        </w:rPr>
        <w:t>z</w:t>
      </w:r>
      <w:r w:rsidRPr="000E0301">
        <w:rPr>
          <w:rFonts w:ascii="Times New Roman" w:eastAsia="Times New Roman" w:hAnsi="Times New Roman" w:cs="Times New Roman"/>
          <w:b/>
          <w:bCs/>
          <w:sz w:val="20"/>
          <w:szCs w:val="20"/>
          <w:lang w:val="pl-PL"/>
        </w:rPr>
        <w:t>ące</w:t>
      </w:r>
      <w:r w:rsidRPr="000E0301">
        <w:rPr>
          <w:rFonts w:ascii="Times New Roman" w:eastAsia="Times New Roman" w:hAnsi="Times New Roman" w:cs="Times New Roman"/>
          <w:b/>
          <w:bCs/>
          <w:spacing w:val="-2"/>
          <w:sz w:val="20"/>
          <w:szCs w:val="20"/>
          <w:lang w:val="pl-PL"/>
        </w:rPr>
        <w:t xml:space="preserve"> </w:t>
      </w:r>
      <w:r w:rsidRPr="000E0301">
        <w:rPr>
          <w:rFonts w:ascii="Times New Roman" w:eastAsia="Times New Roman" w:hAnsi="Times New Roman" w:cs="Times New Roman"/>
          <w:b/>
          <w:bCs/>
          <w:sz w:val="20"/>
          <w:szCs w:val="20"/>
          <w:lang w:val="pl-PL"/>
        </w:rPr>
        <w:t>tra</w:t>
      </w:r>
      <w:r w:rsidRPr="000E0301">
        <w:rPr>
          <w:rFonts w:ascii="Times New Roman" w:eastAsia="Times New Roman" w:hAnsi="Times New Roman" w:cs="Times New Roman"/>
          <w:b/>
          <w:bCs/>
          <w:spacing w:val="-3"/>
          <w:sz w:val="20"/>
          <w:szCs w:val="20"/>
          <w:lang w:val="pl-PL"/>
        </w:rPr>
        <w:t>n</w:t>
      </w:r>
      <w:r w:rsidRPr="000E0301">
        <w:rPr>
          <w:rFonts w:ascii="Times New Roman" w:eastAsia="Times New Roman" w:hAnsi="Times New Roman" w:cs="Times New Roman"/>
          <w:b/>
          <w:bCs/>
          <w:sz w:val="20"/>
          <w:szCs w:val="20"/>
          <w:lang w:val="pl-PL"/>
        </w:rPr>
        <w:t>s</w:t>
      </w:r>
      <w:r w:rsidRPr="000E0301">
        <w:rPr>
          <w:rFonts w:ascii="Times New Roman" w:eastAsia="Times New Roman" w:hAnsi="Times New Roman" w:cs="Times New Roman"/>
          <w:b/>
          <w:bCs/>
          <w:spacing w:val="-1"/>
          <w:sz w:val="20"/>
          <w:szCs w:val="20"/>
          <w:lang w:val="pl-PL"/>
        </w:rPr>
        <w:t>p</w:t>
      </w:r>
      <w:r w:rsidRPr="000E0301">
        <w:rPr>
          <w:rFonts w:ascii="Times New Roman" w:eastAsia="Times New Roman" w:hAnsi="Times New Roman" w:cs="Times New Roman"/>
          <w:b/>
          <w:bCs/>
          <w:sz w:val="20"/>
          <w:szCs w:val="20"/>
          <w:lang w:val="pl-PL"/>
        </w:rPr>
        <w:t>o</w:t>
      </w:r>
      <w:r w:rsidRPr="000E0301">
        <w:rPr>
          <w:rFonts w:ascii="Times New Roman" w:eastAsia="Times New Roman" w:hAnsi="Times New Roman" w:cs="Times New Roman"/>
          <w:b/>
          <w:bCs/>
          <w:spacing w:val="-2"/>
          <w:sz w:val="20"/>
          <w:szCs w:val="20"/>
          <w:lang w:val="pl-PL"/>
        </w:rPr>
        <w:t>r</w:t>
      </w:r>
      <w:r w:rsidRPr="000E0301">
        <w:rPr>
          <w:rFonts w:ascii="Times New Roman" w:eastAsia="Times New Roman" w:hAnsi="Times New Roman" w:cs="Times New Roman"/>
          <w:b/>
          <w:bCs/>
          <w:sz w:val="20"/>
          <w:szCs w:val="20"/>
          <w:lang w:val="pl-PL"/>
        </w:rPr>
        <w:t>tu</w:t>
      </w:r>
    </w:p>
    <w:p w14:paraId="6CDAFDE2" w14:textId="77777777" w:rsidR="00DC4312" w:rsidRPr="000E0301" w:rsidRDefault="00226FF4" w:rsidP="00C64200">
      <w:pPr>
        <w:pStyle w:val="Nagwek"/>
        <w:tabs>
          <w:tab w:val="center" w:pos="0"/>
        </w:tabs>
        <w:spacing w:before="20" w:after="20"/>
        <w:jc w:val="both"/>
        <w:rPr>
          <w:rFonts w:ascii="Times New Roman" w:hAnsi="Times New Roman" w:cs="Times New Roman"/>
          <w:spacing w:val="-3"/>
          <w:sz w:val="20"/>
          <w:szCs w:val="20"/>
          <w:lang w:val="pl-PL"/>
        </w:rPr>
      </w:pPr>
      <w:r w:rsidRPr="000E0301">
        <w:rPr>
          <w:rFonts w:ascii="Times New Roman" w:hAnsi="Times New Roman" w:cs="Times New Roman"/>
          <w:spacing w:val="-3"/>
          <w:sz w:val="20"/>
          <w:szCs w:val="20"/>
          <w:lang w:val="pl-PL"/>
        </w:rPr>
        <w:t xml:space="preserve">Ogólne wymagania dotyczące transportu podano w ST </w:t>
      </w:r>
      <w:r w:rsidR="00AD2339" w:rsidRPr="000E0301">
        <w:rPr>
          <w:rFonts w:ascii="Times New Roman" w:hAnsi="Times New Roman" w:cs="Times New Roman"/>
          <w:spacing w:val="-3"/>
          <w:sz w:val="20"/>
          <w:szCs w:val="20"/>
          <w:lang w:val="pl-PL"/>
        </w:rPr>
        <w:t>D-00.00.00</w:t>
      </w:r>
      <w:r w:rsidRPr="000E0301">
        <w:rPr>
          <w:rFonts w:ascii="Times New Roman" w:hAnsi="Times New Roman" w:cs="Times New Roman"/>
          <w:spacing w:val="-3"/>
          <w:sz w:val="20"/>
          <w:szCs w:val="20"/>
          <w:lang w:val="pl-PL"/>
        </w:rPr>
        <w:t>„Wymagania ogólne”</w:t>
      </w:r>
      <w:r w:rsidR="00C64200" w:rsidRPr="000E0301">
        <w:rPr>
          <w:rFonts w:ascii="Times New Roman" w:hAnsi="Times New Roman" w:cs="Times New Roman"/>
          <w:spacing w:val="-3"/>
          <w:sz w:val="20"/>
          <w:szCs w:val="20"/>
          <w:lang w:val="pl-PL"/>
        </w:rPr>
        <w:t>.</w:t>
      </w:r>
    </w:p>
    <w:p w14:paraId="2A718FEA" w14:textId="77777777" w:rsidR="009B4C0A" w:rsidRPr="000E0301" w:rsidRDefault="009B4C0A" w:rsidP="009B4C0A">
      <w:pPr>
        <w:pStyle w:val="Nagwek"/>
        <w:tabs>
          <w:tab w:val="center" w:pos="0"/>
        </w:tabs>
        <w:spacing w:before="20" w:after="20"/>
        <w:jc w:val="both"/>
        <w:rPr>
          <w:rFonts w:ascii="Times New Roman" w:hAnsi="Times New Roman" w:cs="Times New Roman"/>
          <w:spacing w:val="-3"/>
          <w:sz w:val="20"/>
          <w:szCs w:val="20"/>
          <w:lang w:val="pl-PL"/>
        </w:rPr>
      </w:pPr>
    </w:p>
    <w:p w14:paraId="7D6F6ACF" w14:textId="77777777" w:rsidR="009B4C0A" w:rsidRPr="000E0301" w:rsidRDefault="009B4C0A" w:rsidP="009B4C0A">
      <w:pPr>
        <w:pStyle w:val="Nagwek2"/>
        <w:numPr>
          <w:ilvl w:val="12"/>
          <w:numId w:val="0"/>
        </w:numPr>
        <w:jc w:val="both"/>
        <w:rPr>
          <w:rFonts w:cs="Times New Roman"/>
          <w:lang w:val="pl-PL"/>
        </w:rPr>
      </w:pPr>
      <w:r w:rsidRPr="000E0301">
        <w:rPr>
          <w:rFonts w:cs="Times New Roman"/>
          <w:lang w:val="pl-PL"/>
        </w:rPr>
        <w:t>4.2. Transport materiałów</w:t>
      </w:r>
    </w:p>
    <w:p w14:paraId="366176D8" w14:textId="77777777" w:rsidR="009B4C0A" w:rsidRPr="000E0301" w:rsidRDefault="009B4C0A" w:rsidP="009B4C0A">
      <w:pPr>
        <w:spacing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4.2.1. </w:t>
      </w:r>
      <w:r w:rsidRPr="000E0301">
        <w:rPr>
          <w:rFonts w:ascii="Times New Roman" w:hAnsi="Times New Roman" w:cs="Times New Roman"/>
          <w:sz w:val="20"/>
          <w:szCs w:val="20"/>
          <w:lang w:val="pl-PL"/>
        </w:rPr>
        <w:t>Siatka z drutu stalowego</w:t>
      </w:r>
    </w:p>
    <w:p w14:paraId="54191FBF"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Siatkę z drutu stalowego należy przewozić w rolkach opakowanych fabrycznie, ułożonych poziomo ze szczelnym przykryciem, celem wyeliminowania zanieczyszczenia siatki. Rolki powinny być ułożone poziomo, nie więcej niż w czterech warstwach. W czasie rozładunku nie należy dopuścić do rozwinięcia się rolki.</w:t>
      </w:r>
    </w:p>
    <w:p w14:paraId="62E3D613" w14:textId="77777777" w:rsidR="009B4C0A" w:rsidRPr="000E0301" w:rsidRDefault="009B4C0A" w:rsidP="009B4C0A">
      <w:pPr>
        <w:spacing w:before="120"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4.2.2. </w:t>
      </w:r>
      <w:r w:rsidRPr="000E0301">
        <w:rPr>
          <w:rFonts w:ascii="Times New Roman" w:hAnsi="Times New Roman" w:cs="Times New Roman"/>
          <w:sz w:val="20"/>
          <w:szCs w:val="20"/>
          <w:lang w:val="pl-PL"/>
        </w:rPr>
        <w:t xml:space="preserve">Transport materiałów do produkcji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p>
    <w:p w14:paraId="59988220"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Transport emulsji powinien odbywać się zgodnie z warunkami technicznymi EmA-99 [13].</w:t>
      </w:r>
    </w:p>
    <w:p w14:paraId="4AC4DCB1"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Transport cementu powinien odbywać się zgodnie z BN-88/6731-08 [12].</w:t>
      </w:r>
    </w:p>
    <w:p w14:paraId="7D534EAF"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Woda może być dostarczana wodociągiem lub przewoźnymi zbiornikami wody.</w:t>
      </w:r>
    </w:p>
    <w:p w14:paraId="7FFE8E59"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lastRenderedPageBreak/>
        <w:tab/>
        <w:t>Kruszywa można przewozić dowolnymi środkami transportu w warunkach zabezpieczających je przed zanieczyszczeniem, zmieszaniem z innymi materiałami i nawilgoceniem.</w:t>
      </w:r>
    </w:p>
    <w:p w14:paraId="63A7F96C" w14:textId="77777777" w:rsidR="009B4C0A" w:rsidRPr="000E0301" w:rsidRDefault="009B4C0A" w:rsidP="009B4C0A">
      <w:pPr>
        <w:spacing w:before="120"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4.2.3. </w:t>
      </w:r>
      <w:r w:rsidRPr="000E0301">
        <w:rPr>
          <w:rFonts w:ascii="Times New Roman" w:hAnsi="Times New Roman" w:cs="Times New Roman"/>
          <w:sz w:val="20"/>
          <w:szCs w:val="20"/>
          <w:lang w:val="pl-PL"/>
        </w:rPr>
        <w:t xml:space="preserve">Mieszanka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p>
    <w:p w14:paraId="3E187F46" w14:textId="77777777" w:rsidR="009B4C0A" w:rsidRPr="000E0301" w:rsidRDefault="009B4C0A" w:rsidP="009B4C0A">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Mieszankę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należy produkować i następnie przewozić w specjalnych pojazdach umożliwiających wymieszanie składników i następnie przechowywanie wytworzonej zaprawy.</w:t>
      </w:r>
    </w:p>
    <w:p w14:paraId="1A820F73" w14:textId="77777777" w:rsidR="00A72454" w:rsidRPr="000E0301" w:rsidRDefault="00A72454" w:rsidP="00DC43F9">
      <w:pPr>
        <w:pStyle w:val="Nagwek"/>
        <w:tabs>
          <w:tab w:val="center" w:pos="0"/>
        </w:tabs>
        <w:spacing w:before="20" w:after="20"/>
        <w:jc w:val="both"/>
        <w:rPr>
          <w:rFonts w:ascii="Times New Roman" w:hAnsi="Times New Roman" w:cs="Times New Roman"/>
          <w:spacing w:val="-3"/>
          <w:sz w:val="20"/>
          <w:szCs w:val="20"/>
          <w:lang w:val="pl-PL"/>
        </w:rPr>
      </w:pPr>
    </w:p>
    <w:p w14:paraId="735D6ED7"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b w:val="0"/>
          <w:bCs w:val="0"/>
          <w:sz w:val="20"/>
          <w:szCs w:val="20"/>
        </w:rPr>
      </w:pPr>
      <w:r w:rsidRPr="000E0301">
        <w:rPr>
          <w:rFonts w:cs="Times New Roman"/>
          <w:spacing w:val="-1"/>
          <w:sz w:val="20"/>
          <w:szCs w:val="20"/>
        </w:rPr>
        <w:t>WYKONANIE ROBÓT</w:t>
      </w:r>
    </w:p>
    <w:p w14:paraId="627216A1" w14:textId="77777777" w:rsidR="00DC4312" w:rsidRPr="000E0301" w:rsidRDefault="00226FF4" w:rsidP="00BD0D86">
      <w:pPr>
        <w:numPr>
          <w:ilvl w:val="1"/>
          <w:numId w:val="5"/>
        </w:numPr>
        <w:tabs>
          <w:tab w:val="left" w:pos="567"/>
        </w:tabs>
        <w:spacing w:before="60" w:after="60"/>
        <w:ind w:firstLine="0"/>
        <w:rPr>
          <w:rFonts w:ascii="Times New Roman" w:eastAsia="Times New Roman" w:hAnsi="Times New Roman" w:cs="Times New Roman"/>
          <w:sz w:val="20"/>
          <w:szCs w:val="20"/>
        </w:rPr>
      </w:pPr>
      <w:proofErr w:type="spellStart"/>
      <w:r w:rsidRPr="000E0301">
        <w:rPr>
          <w:rFonts w:ascii="Times New Roman" w:eastAsia="Times New Roman" w:hAnsi="Times New Roman" w:cs="Times New Roman"/>
          <w:b/>
          <w:bCs/>
          <w:spacing w:val="1"/>
          <w:sz w:val="20"/>
          <w:szCs w:val="20"/>
        </w:rPr>
        <w:t>O</w:t>
      </w:r>
      <w:r w:rsidRPr="000E0301">
        <w:rPr>
          <w:rFonts w:ascii="Times New Roman" w:eastAsia="Times New Roman" w:hAnsi="Times New Roman" w:cs="Times New Roman"/>
          <w:b/>
          <w:bCs/>
          <w:spacing w:val="-3"/>
          <w:sz w:val="20"/>
          <w:szCs w:val="20"/>
        </w:rPr>
        <w:t>g</w:t>
      </w:r>
      <w:r w:rsidRPr="000E0301">
        <w:rPr>
          <w:rFonts w:ascii="Times New Roman" w:eastAsia="Times New Roman" w:hAnsi="Times New Roman" w:cs="Times New Roman"/>
          <w:b/>
          <w:bCs/>
          <w:sz w:val="20"/>
          <w:szCs w:val="20"/>
        </w:rPr>
        <w:t>ó</w:t>
      </w:r>
      <w:r w:rsidRPr="000E0301">
        <w:rPr>
          <w:rFonts w:ascii="Times New Roman" w:eastAsia="Times New Roman" w:hAnsi="Times New Roman" w:cs="Times New Roman"/>
          <w:b/>
          <w:bCs/>
          <w:spacing w:val="1"/>
          <w:sz w:val="20"/>
          <w:szCs w:val="20"/>
        </w:rPr>
        <w:t>l</w:t>
      </w:r>
      <w:r w:rsidRPr="000E0301">
        <w:rPr>
          <w:rFonts w:ascii="Times New Roman" w:eastAsia="Times New Roman" w:hAnsi="Times New Roman" w:cs="Times New Roman"/>
          <w:b/>
          <w:bCs/>
          <w:spacing w:val="-1"/>
          <w:sz w:val="20"/>
          <w:szCs w:val="20"/>
        </w:rPr>
        <w:t>n</w:t>
      </w:r>
      <w:r w:rsidRPr="000E0301">
        <w:rPr>
          <w:rFonts w:ascii="Times New Roman" w:eastAsia="Times New Roman" w:hAnsi="Times New Roman" w:cs="Times New Roman"/>
          <w:b/>
          <w:bCs/>
          <w:sz w:val="20"/>
          <w:szCs w:val="20"/>
        </w:rPr>
        <w:t>e</w:t>
      </w:r>
      <w:proofErr w:type="spellEnd"/>
      <w:r w:rsidRPr="000E0301">
        <w:rPr>
          <w:rFonts w:ascii="Times New Roman" w:eastAsia="Times New Roman" w:hAnsi="Times New Roman" w:cs="Times New Roman"/>
          <w:b/>
          <w:bCs/>
          <w:spacing w:val="-2"/>
          <w:sz w:val="20"/>
          <w:szCs w:val="20"/>
        </w:rPr>
        <w:t xml:space="preserve"> </w:t>
      </w:r>
      <w:proofErr w:type="spellStart"/>
      <w:r w:rsidRPr="000E0301">
        <w:rPr>
          <w:rFonts w:ascii="Times New Roman" w:eastAsia="Times New Roman" w:hAnsi="Times New Roman" w:cs="Times New Roman"/>
          <w:b/>
          <w:bCs/>
          <w:spacing w:val="-2"/>
          <w:sz w:val="20"/>
          <w:szCs w:val="20"/>
        </w:rPr>
        <w:t>z</w:t>
      </w:r>
      <w:r w:rsidRPr="000E0301">
        <w:rPr>
          <w:rFonts w:ascii="Times New Roman" w:eastAsia="Times New Roman" w:hAnsi="Times New Roman" w:cs="Times New Roman"/>
          <w:b/>
          <w:bCs/>
          <w:sz w:val="20"/>
          <w:szCs w:val="20"/>
        </w:rPr>
        <w:t>asa</w:t>
      </w:r>
      <w:r w:rsidRPr="000E0301">
        <w:rPr>
          <w:rFonts w:ascii="Times New Roman" w:eastAsia="Times New Roman" w:hAnsi="Times New Roman" w:cs="Times New Roman"/>
          <w:b/>
          <w:bCs/>
          <w:spacing w:val="-1"/>
          <w:sz w:val="20"/>
          <w:szCs w:val="20"/>
        </w:rPr>
        <w:t>d</w:t>
      </w:r>
      <w:r w:rsidRPr="000E0301">
        <w:rPr>
          <w:rFonts w:ascii="Times New Roman" w:eastAsia="Times New Roman" w:hAnsi="Times New Roman" w:cs="Times New Roman"/>
          <w:b/>
          <w:bCs/>
          <w:sz w:val="20"/>
          <w:szCs w:val="20"/>
        </w:rPr>
        <w:t>y</w:t>
      </w:r>
      <w:proofErr w:type="spellEnd"/>
      <w:r w:rsidRPr="000E0301">
        <w:rPr>
          <w:rFonts w:ascii="Times New Roman" w:eastAsia="Times New Roman" w:hAnsi="Times New Roman" w:cs="Times New Roman"/>
          <w:b/>
          <w:bCs/>
          <w:spacing w:val="-3"/>
          <w:sz w:val="20"/>
          <w:szCs w:val="20"/>
        </w:rPr>
        <w:t xml:space="preserve"> </w:t>
      </w:r>
      <w:proofErr w:type="spellStart"/>
      <w:r w:rsidRPr="000E0301">
        <w:rPr>
          <w:rFonts w:ascii="Times New Roman" w:eastAsia="Times New Roman" w:hAnsi="Times New Roman" w:cs="Times New Roman"/>
          <w:b/>
          <w:bCs/>
          <w:spacing w:val="1"/>
          <w:sz w:val="20"/>
          <w:szCs w:val="20"/>
        </w:rPr>
        <w:t>w</w:t>
      </w:r>
      <w:r w:rsidRPr="000E0301">
        <w:rPr>
          <w:rFonts w:ascii="Times New Roman" w:eastAsia="Times New Roman" w:hAnsi="Times New Roman" w:cs="Times New Roman"/>
          <w:b/>
          <w:bCs/>
          <w:sz w:val="20"/>
          <w:szCs w:val="20"/>
        </w:rPr>
        <w:t>y</w:t>
      </w:r>
      <w:r w:rsidRPr="000E0301">
        <w:rPr>
          <w:rFonts w:ascii="Times New Roman" w:eastAsia="Times New Roman" w:hAnsi="Times New Roman" w:cs="Times New Roman"/>
          <w:b/>
          <w:bCs/>
          <w:spacing w:val="-1"/>
          <w:sz w:val="20"/>
          <w:szCs w:val="20"/>
        </w:rPr>
        <w:t>k</w:t>
      </w:r>
      <w:r w:rsidRPr="000E0301">
        <w:rPr>
          <w:rFonts w:ascii="Times New Roman" w:eastAsia="Times New Roman" w:hAnsi="Times New Roman" w:cs="Times New Roman"/>
          <w:b/>
          <w:bCs/>
          <w:sz w:val="20"/>
          <w:szCs w:val="20"/>
        </w:rPr>
        <w:t>o</w:t>
      </w:r>
      <w:r w:rsidRPr="000E0301">
        <w:rPr>
          <w:rFonts w:ascii="Times New Roman" w:eastAsia="Times New Roman" w:hAnsi="Times New Roman" w:cs="Times New Roman"/>
          <w:b/>
          <w:bCs/>
          <w:spacing w:val="-3"/>
          <w:sz w:val="20"/>
          <w:szCs w:val="20"/>
        </w:rPr>
        <w:t>n</w:t>
      </w:r>
      <w:r w:rsidRPr="000E0301">
        <w:rPr>
          <w:rFonts w:ascii="Times New Roman" w:eastAsia="Times New Roman" w:hAnsi="Times New Roman" w:cs="Times New Roman"/>
          <w:b/>
          <w:bCs/>
          <w:sz w:val="20"/>
          <w:szCs w:val="20"/>
        </w:rPr>
        <w:t>a</w:t>
      </w:r>
      <w:r w:rsidRPr="000E0301">
        <w:rPr>
          <w:rFonts w:ascii="Times New Roman" w:eastAsia="Times New Roman" w:hAnsi="Times New Roman" w:cs="Times New Roman"/>
          <w:b/>
          <w:bCs/>
          <w:spacing w:val="-1"/>
          <w:sz w:val="20"/>
          <w:szCs w:val="20"/>
        </w:rPr>
        <w:t>n</w:t>
      </w:r>
      <w:r w:rsidRPr="000E0301">
        <w:rPr>
          <w:rFonts w:ascii="Times New Roman" w:eastAsia="Times New Roman" w:hAnsi="Times New Roman" w:cs="Times New Roman"/>
          <w:b/>
          <w:bCs/>
          <w:spacing w:val="1"/>
          <w:sz w:val="20"/>
          <w:szCs w:val="20"/>
        </w:rPr>
        <w:t>i</w:t>
      </w:r>
      <w:r w:rsidRPr="000E0301">
        <w:rPr>
          <w:rFonts w:ascii="Times New Roman" w:eastAsia="Times New Roman" w:hAnsi="Times New Roman" w:cs="Times New Roman"/>
          <w:b/>
          <w:bCs/>
          <w:sz w:val="20"/>
          <w:szCs w:val="20"/>
        </w:rPr>
        <w:t>a</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ro</w:t>
      </w:r>
      <w:r w:rsidRPr="000E0301">
        <w:rPr>
          <w:rFonts w:ascii="Times New Roman" w:eastAsia="Times New Roman" w:hAnsi="Times New Roman" w:cs="Times New Roman"/>
          <w:b/>
          <w:bCs/>
          <w:spacing w:val="-3"/>
          <w:sz w:val="20"/>
          <w:szCs w:val="20"/>
        </w:rPr>
        <w:t>b</w:t>
      </w:r>
      <w:r w:rsidRPr="000E0301">
        <w:rPr>
          <w:rFonts w:ascii="Times New Roman" w:eastAsia="Times New Roman" w:hAnsi="Times New Roman" w:cs="Times New Roman"/>
          <w:b/>
          <w:bCs/>
          <w:sz w:val="20"/>
          <w:szCs w:val="20"/>
        </w:rPr>
        <w:t>ót</w:t>
      </w:r>
      <w:proofErr w:type="spellEnd"/>
    </w:p>
    <w:p w14:paraId="7072975A" w14:textId="77777777" w:rsidR="00CD15CF" w:rsidRPr="000E0301" w:rsidRDefault="00CD15CF" w:rsidP="00CD15CF">
      <w:pPr>
        <w:pStyle w:val="Akapitzlist"/>
        <w:rPr>
          <w:rFonts w:ascii="Times New Roman" w:hAnsi="Times New Roman" w:cs="Times New Roman"/>
          <w:sz w:val="20"/>
          <w:szCs w:val="20"/>
          <w:lang w:val="pl-PL"/>
        </w:rPr>
      </w:pPr>
      <w:bookmarkStart w:id="1" w:name="_Hlk136535586"/>
      <w:r w:rsidRPr="000E0301">
        <w:rPr>
          <w:rFonts w:ascii="Times New Roman" w:hAnsi="Times New Roman" w:cs="Times New Roman"/>
          <w:sz w:val="20"/>
          <w:szCs w:val="20"/>
          <w:lang w:val="pl-PL"/>
        </w:rPr>
        <w:t>Ogólne zasady wykonania robót podano w ST DM.00.00.00 „Wymagania ogólne” pkt 5 i pkt. 1.5.</w:t>
      </w:r>
    </w:p>
    <w:bookmarkEnd w:id="1"/>
    <w:p w14:paraId="66B46652" w14:textId="0517BD5C" w:rsidR="00DC4312" w:rsidRPr="000E0301" w:rsidRDefault="00BD0D86" w:rsidP="00BD0D86">
      <w:pPr>
        <w:numPr>
          <w:ilvl w:val="1"/>
          <w:numId w:val="5"/>
        </w:numPr>
        <w:tabs>
          <w:tab w:val="left" w:pos="567"/>
        </w:tabs>
        <w:spacing w:before="60" w:after="60"/>
        <w:ind w:firstLine="0"/>
        <w:rPr>
          <w:rFonts w:ascii="Times New Roman" w:eastAsia="Times New Roman" w:hAnsi="Times New Roman" w:cs="Times New Roman"/>
          <w:b/>
          <w:bCs/>
          <w:sz w:val="20"/>
          <w:szCs w:val="20"/>
          <w:lang w:val="pl-PL"/>
        </w:rPr>
      </w:pPr>
      <w:r w:rsidRPr="000E0301">
        <w:rPr>
          <w:rFonts w:ascii="Times New Roman" w:eastAsia="Times New Roman" w:hAnsi="Times New Roman" w:cs="Times New Roman"/>
          <w:b/>
          <w:bCs/>
          <w:sz w:val="20"/>
          <w:szCs w:val="20"/>
          <w:lang w:val="pl-PL"/>
        </w:rPr>
        <w:t>Ogólny przebieg wykonywania robót</w:t>
      </w:r>
    </w:p>
    <w:p w14:paraId="1E4470D9"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Ogólny przebieg zastosowania siatki z drutu stalowego w warstwach asfaltowych nawierzchni obejmuje:</w:t>
      </w:r>
    </w:p>
    <w:p w14:paraId="42A9E935"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przygotowanie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podłoża</w:t>
      </w:r>
      <w:proofErr w:type="spellEnd"/>
      <w:r w:rsidRPr="000E0301">
        <w:rPr>
          <w:rFonts w:ascii="Times New Roman" w:hAnsi="Times New Roman" w:cs="Times New Roman"/>
          <w:sz w:val="20"/>
          <w:szCs w:val="20"/>
        </w:rPr>
        <w:t xml:space="preserve"> pod </w:t>
      </w:r>
      <w:proofErr w:type="spellStart"/>
      <w:r w:rsidRPr="000E0301">
        <w:rPr>
          <w:rFonts w:ascii="Times New Roman" w:hAnsi="Times New Roman" w:cs="Times New Roman"/>
          <w:sz w:val="20"/>
          <w:szCs w:val="20"/>
        </w:rPr>
        <w:t>siatkę</w:t>
      </w:r>
      <w:proofErr w:type="spellEnd"/>
      <w:r w:rsidRPr="000E0301">
        <w:rPr>
          <w:rFonts w:ascii="Times New Roman" w:hAnsi="Times New Roman" w:cs="Times New Roman"/>
          <w:sz w:val="20"/>
          <w:szCs w:val="20"/>
        </w:rPr>
        <w:t>,</w:t>
      </w:r>
    </w:p>
    <w:p w14:paraId="0B646ED3"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oczyszczenie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powierzchni</w:t>
      </w:r>
      <w:proofErr w:type="spellEnd"/>
      <w:r w:rsidRPr="000E0301">
        <w:rPr>
          <w:rFonts w:ascii="Times New Roman" w:hAnsi="Times New Roman" w:cs="Times New Roman"/>
          <w:sz w:val="20"/>
          <w:szCs w:val="20"/>
        </w:rPr>
        <w:t>,</w:t>
      </w:r>
    </w:p>
    <w:p w14:paraId="26FC3C97"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ewentualne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ułożenie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warstwy</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wyrównawczej</w:t>
      </w:r>
      <w:proofErr w:type="spellEnd"/>
      <w:r w:rsidRPr="000E0301">
        <w:rPr>
          <w:rFonts w:ascii="Times New Roman" w:hAnsi="Times New Roman" w:cs="Times New Roman"/>
          <w:sz w:val="20"/>
          <w:szCs w:val="20"/>
        </w:rPr>
        <w:t>,</w:t>
      </w:r>
    </w:p>
    <w:p w14:paraId="35AD3F94"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ewentualne skropienie podłoża emulsją asfaltową,</w:t>
      </w:r>
    </w:p>
    <w:p w14:paraId="526CD89F"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ułożenie siatki z drutu stalowego,</w:t>
      </w:r>
    </w:p>
    <w:p w14:paraId="34BF2D05"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odprężenie siatki na całej powierzchni poprzez przejazdy walca ogumionego,</w:t>
      </w:r>
    </w:p>
    <w:p w14:paraId="252EE9D1"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wstępne zamocowanie siatki poprzez przytwierdzenie kołkami wstrzeliwanymi w podłoże na początku rolki,</w:t>
      </w:r>
    </w:p>
    <w:p w14:paraId="13CCB7F7"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zamocowanie właściwe siatki do podłoża poprzez ułożenie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grubości około </w:t>
      </w:r>
      <w:smartTag w:uri="urn:schemas-microsoft-com:office:smarttags" w:element="metricconverter">
        <w:smartTagPr>
          <w:attr w:name="ProductID" w:val="1 cm"/>
        </w:smartTagPr>
        <w:r w:rsidRPr="000E0301">
          <w:rPr>
            <w:rFonts w:ascii="Times New Roman" w:hAnsi="Times New Roman" w:cs="Times New Roman"/>
            <w:sz w:val="20"/>
            <w:szCs w:val="20"/>
            <w:lang w:val="pl-PL"/>
          </w:rPr>
          <w:t>1 cm</w:t>
        </w:r>
      </w:smartTag>
      <w:r w:rsidRPr="000E0301">
        <w:rPr>
          <w:rFonts w:ascii="Times New Roman" w:hAnsi="Times New Roman" w:cs="Times New Roman"/>
          <w:sz w:val="20"/>
          <w:szCs w:val="20"/>
          <w:lang w:val="pl-PL"/>
        </w:rPr>
        <w:t xml:space="preserve"> z dozowaniem 17-22kg/m</w:t>
      </w:r>
      <w:r w:rsidRPr="000E0301">
        <w:rPr>
          <w:rFonts w:ascii="Times New Roman" w:hAnsi="Times New Roman" w:cs="Times New Roman"/>
          <w:sz w:val="20"/>
          <w:szCs w:val="20"/>
          <w:vertAlign w:val="superscript"/>
          <w:lang w:val="pl-PL"/>
        </w:rPr>
        <w:t>2</w:t>
      </w:r>
      <w:r w:rsidRPr="000E0301">
        <w:rPr>
          <w:rFonts w:ascii="Times New Roman" w:hAnsi="Times New Roman" w:cs="Times New Roman"/>
          <w:sz w:val="20"/>
          <w:szCs w:val="20"/>
          <w:lang w:val="pl-PL"/>
        </w:rPr>
        <w:t xml:space="preserve"> (lub alternatywnie – kołkami metalowymi w ilości średnio 2.7 szt./m</w:t>
      </w:r>
      <w:r w:rsidRPr="000E0301">
        <w:rPr>
          <w:rFonts w:ascii="Times New Roman" w:hAnsi="Times New Roman" w:cs="Times New Roman"/>
          <w:sz w:val="20"/>
          <w:szCs w:val="20"/>
          <w:vertAlign w:val="superscript"/>
          <w:lang w:val="pl-PL"/>
        </w:rPr>
        <w:t>2</w:t>
      </w:r>
      <w:r w:rsidRPr="000E0301">
        <w:rPr>
          <w:rFonts w:ascii="Times New Roman" w:hAnsi="Times New Roman" w:cs="Times New Roman"/>
          <w:sz w:val="20"/>
          <w:szCs w:val="20"/>
          <w:lang w:val="pl-PL"/>
        </w:rPr>
        <w:t>),</w:t>
      </w:r>
    </w:p>
    <w:p w14:paraId="2FBA4BAF" w14:textId="77777777" w:rsidR="00BD0D86" w:rsidRPr="000E0301" w:rsidRDefault="00BD0D86" w:rsidP="00BD0D86">
      <w:pPr>
        <w:widowControl/>
        <w:numPr>
          <w:ilvl w:val="0"/>
          <w:numId w:val="2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twardnienie zaprawy w czasie ok. 1 godziny (w zależności od temperatury otoczenia), a w skrajnie niskich temperaturach 5-</w:t>
      </w:r>
      <w:smartTag w:uri="urn:schemas-microsoft-com:office:smarttags" w:element="metricconverter">
        <w:smartTagPr>
          <w:attr w:name="ProductID" w:val="100C"/>
        </w:smartTagPr>
        <w:r w:rsidRPr="000E0301">
          <w:rPr>
            <w:rFonts w:ascii="Times New Roman" w:hAnsi="Times New Roman" w:cs="Times New Roman"/>
            <w:sz w:val="20"/>
            <w:szCs w:val="20"/>
            <w:lang w:val="pl-PL"/>
          </w:rPr>
          <w:t>10</w:t>
        </w:r>
        <w:r w:rsidRPr="000E0301">
          <w:rPr>
            <w:rFonts w:ascii="Times New Roman" w:hAnsi="Times New Roman" w:cs="Times New Roman"/>
            <w:sz w:val="20"/>
            <w:szCs w:val="20"/>
            <w:vertAlign w:val="superscript"/>
            <w:lang w:val="pl-PL"/>
          </w:rPr>
          <w:t>0</w:t>
        </w:r>
        <w:r w:rsidRPr="000E0301">
          <w:rPr>
            <w:rFonts w:ascii="Times New Roman" w:hAnsi="Times New Roman" w:cs="Times New Roman"/>
            <w:sz w:val="20"/>
            <w:szCs w:val="20"/>
            <w:lang w:val="pl-PL"/>
          </w:rPr>
          <w:t>C</w:t>
        </w:r>
      </w:smartTag>
      <w:r w:rsidRPr="000E0301">
        <w:rPr>
          <w:rFonts w:ascii="Times New Roman" w:hAnsi="Times New Roman" w:cs="Times New Roman"/>
          <w:sz w:val="20"/>
          <w:szCs w:val="20"/>
          <w:lang w:val="pl-PL"/>
        </w:rPr>
        <w:t xml:space="preserve"> do 3 godzin.</w:t>
      </w:r>
    </w:p>
    <w:p w14:paraId="18F640F5"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Po przymocowaniu siatki do podłoża za pomocą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można przystąpić do układania dalszych warstw asfaltowych nawierzchni, zgodnie z dokumentacją projektową.</w:t>
      </w:r>
    </w:p>
    <w:p w14:paraId="3A26BC50" w14:textId="77777777" w:rsidR="00BD0D86" w:rsidRPr="000E0301" w:rsidRDefault="00BD0D86" w:rsidP="00BD0D86">
      <w:pPr>
        <w:pStyle w:val="Nagwek2"/>
        <w:jc w:val="both"/>
        <w:rPr>
          <w:rFonts w:cs="Times New Roman"/>
          <w:lang w:val="pl-PL"/>
        </w:rPr>
      </w:pPr>
      <w:r w:rsidRPr="000E0301">
        <w:rPr>
          <w:rFonts w:cs="Times New Roman"/>
          <w:lang w:val="pl-PL"/>
        </w:rPr>
        <w:t>5.3. Przygotowanie podłoża</w:t>
      </w:r>
    </w:p>
    <w:p w14:paraId="7B132393" w14:textId="77777777" w:rsidR="00BD0D86" w:rsidRPr="000E0301" w:rsidRDefault="00BD0D86" w:rsidP="00BD0D86">
      <w:pPr>
        <w:jc w:val="both"/>
        <w:rPr>
          <w:rFonts w:ascii="Times New Roman" w:hAnsi="Times New Roman" w:cs="Times New Roman"/>
          <w:sz w:val="20"/>
          <w:szCs w:val="20"/>
        </w:rPr>
      </w:pPr>
      <w:r w:rsidRPr="000E0301">
        <w:rPr>
          <w:rFonts w:ascii="Times New Roman" w:hAnsi="Times New Roman" w:cs="Times New Roman"/>
          <w:sz w:val="20"/>
          <w:szCs w:val="20"/>
          <w:lang w:val="pl-PL"/>
        </w:rPr>
        <w:tab/>
        <w:t xml:space="preserve">Przygotowanie podłoża do ułożenia siatki (składającego się zwykle z podbudowy lub jej warstw) powinno polegać na wyrównaniu nierówności podłoża, mierzonych w kierunku podłużnym i poprzecznym łatą o długości </w:t>
      </w:r>
      <w:smartTag w:uri="urn:schemas-microsoft-com:office:smarttags" w:element="metricconverter">
        <w:smartTagPr>
          <w:attr w:name="ProductID" w:val="4 m"/>
        </w:smartTagPr>
        <w:r w:rsidRPr="000E0301">
          <w:rPr>
            <w:rFonts w:ascii="Times New Roman" w:hAnsi="Times New Roman" w:cs="Times New Roman"/>
            <w:sz w:val="20"/>
            <w:szCs w:val="20"/>
            <w:lang w:val="pl-PL"/>
          </w:rPr>
          <w:t>4 m</w:t>
        </w:r>
      </w:smartTag>
      <w:r w:rsidRPr="000E0301">
        <w:rPr>
          <w:rFonts w:ascii="Times New Roman" w:hAnsi="Times New Roman" w:cs="Times New Roman"/>
          <w:sz w:val="20"/>
          <w:szCs w:val="20"/>
          <w:lang w:val="pl-PL"/>
        </w:rPr>
        <w:t xml:space="preserve"> do głębokości nie większych niż     </w:t>
      </w:r>
      <w:smartTag w:uri="urn:schemas-microsoft-com:office:smarttags" w:element="metricconverter">
        <w:smartTagPr>
          <w:attr w:name="ProductID" w:val="12 mm"/>
        </w:smartTagPr>
        <w:r w:rsidRPr="000E0301">
          <w:rPr>
            <w:rFonts w:ascii="Times New Roman" w:hAnsi="Times New Roman" w:cs="Times New Roman"/>
            <w:sz w:val="20"/>
            <w:szCs w:val="20"/>
            <w:lang w:val="pl-PL"/>
          </w:rPr>
          <w:t>12 mm</w:t>
        </w:r>
      </w:smartTag>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rPr>
        <w:t>Jeżeli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warunek</w:t>
      </w:r>
      <w:proofErr w:type="spellEnd"/>
      <w:r w:rsidRPr="000E0301">
        <w:rPr>
          <w:rFonts w:ascii="Times New Roman" w:hAnsi="Times New Roman" w:cs="Times New Roman"/>
          <w:sz w:val="20"/>
          <w:szCs w:val="20"/>
        </w:rPr>
        <w:t xml:space="preserve"> ten </w:t>
      </w:r>
      <w:proofErr w:type="spellStart"/>
      <w:r w:rsidRPr="000E0301">
        <w:rPr>
          <w:rFonts w:ascii="Times New Roman" w:hAnsi="Times New Roman" w:cs="Times New Roman"/>
          <w:sz w:val="20"/>
          <w:szCs w:val="20"/>
        </w:rPr>
        <w:t>nie</w:t>
      </w:r>
      <w:proofErr w:type="spellEnd"/>
      <w:r w:rsidRPr="000E0301">
        <w:rPr>
          <w:rFonts w:ascii="Times New Roman" w:hAnsi="Times New Roman" w:cs="Times New Roman"/>
          <w:sz w:val="20"/>
          <w:szCs w:val="20"/>
        </w:rPr>
        <w:t xml:space="preserve"> jest </w:t>
      </w:r>
      <w:proofErr w:type="spellStart"/>
      <w:r w:rsidRPr="000E0301">
        <w:rPr>
          <w:rFonts w:ascii="Times New Roman" w:hAnsi="Times New Roman" w:cs="Times New Roman"/>
          <w:sz w:val="20"/>
          <w:szCs w:val="20"/>
        </w:rPr>
        <w:t>spełniony</w:t>
      </w:r>
      <w:proofErr w:type="spellEnd"/>
      <w:r w:rsidRPr="000E0301">
        <w:rPr>
          <w:rFonts w:ascii="Times New Roman" w:hAnsi="Times New Roman" w:cs="Times New Roman"/>
          <w:sz w:val="20"/>
          <w:szCs w:val="20"/>
        </w:rPr>
        <w:t xml:space="preserve">, to </w:t>
      </w:r>
      <w:proofErr w:type="spellStart"/>
      <w:r w:rsidRPr="000E0301">
        <w:rPr>
          <w:rFonts w:ascii="Times New Roman" w:hAnsi="Times New Roman" w:cs="Times New Roman"/>
          <w:sz w:val="20"/>
          <w:szCs w:val="20"/>
        </w:rPr>
        <w:t>podłoże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można</w:t>
      </w:r>
      <w:proofErr w:type="spellEnd"/>
      <w:r w:rsidRPr="000E0301">
        <w:rPr>
          <w:rFonts w:ascii="Times New Roman" w:hAnsi="Times New Roman" w:cs="Times New Roman"/>
          <w:sz w:val="20"/>
          <w:szCs w:val="20"/>
        </w:rPr>
        <w:t>:</w:t>
      </w:r>
    </w:p>
    <w:p w14:paraId="2848A86D" w14:textId="77777777" w:rsidR="00BD0D86" w:rsidRPr="000E0301" w:rsidRDefault="00BD0D86" w:rsidP="00BD0D86">
      <w:pPr>
        <w:widowControl/>
        <w:numPr>
          <w:ilvl w:val="0"/>
          <w:numId w:val="2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 przypadku niestabilnych „klawiszujących” płyt betonowych (wzajemne ugięcia        &gt; </w:t>
      </w:r>
      <w:smartTag w:uri="urn:schemas-microsoft-com:office:smarttags" w:element="metricconverter">
        <w:smartTagPr>
          <w:attr w:name="ProductID" w:val="0,5 mm"/>
        </w:smartTagPr>
        <w:r w:rsidRPr="000E0301">
          <w:rPr>
            <w:rFonts w:ascii="Times New Roman" w:hAnsi="Times New Roman" w:cs="Times New Roman"/>
            <w:sz w:val="20"/>
            <w:szCs w:val="20"/>
            <w:lang w:val="pl-PL"/>
          </w:rPr>
          <w:t>0,5 mm</w:t>
        </w:r>
      </w:smartTag>
      <w:r w:rsidRPr="000E0301">
        <w:rPr>
          <w:rFonts w:ascii="Times New Roman" w:hAnsi="Times New Roman" w:cs="Times New Roman"/>
          <w:sz w:val="20"/>
          <w:szCs w:val="20"/>
          <w:lang w:val="pl-PL"/>
        </w:rPr>
        <w:t>): połamać płyty na mniejsze kawałki i dogęścić (wgnieść) w podłoże ziemne ciężkimi walcami ogumionymi, względnie unieruchomić klawiszujące płyty stosując iniekcję zaprawą cementową,</w:t>
      </w:r>
    </w:p>
    <w:p w14:paraId="06723857" w14:textId="77777777" w:rsidR="00BD0D86" w:rsidRPr="000E0301" w:rsidRDefault="00BD0D86" w:rsidP="00BD0D86">
      <w:pPr>
        <w:widowControl/>
        <w:numPr>
          <w:ilvl w:val="0"/>
          <w:numId w:val="2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 przypadku nierównego podłoża asfaltowego: dokonać jednego lub więcej poniższych zabiegów:</w:t>
      </w:r>
    </w:p>
    <w:p w14:paraId="66E813CE" w14:textId="77777777" w:rsidR="00BD0D86" w:rsidRPr="000E0301" w:rsidRDefault="00BD0D86" w:rsidP="00BD0D86">
      <w:pPr>
        <w:widowControl/>
        <w:numPr>
          <w:ilvl w:val="1"/>
          <w:numId w:val="21"/>
        </w:numPr>
        <w:tabs>
          <w:tab w:val="clear" w:pos="1477"/>
          <w:tab w:val="num" w:pos="567"/>
        </w:tabs>
        <w:overflowPunct w:val="0"/>
        <w:autoSpaceDE w:val="0"/>
        <w:autoSpaceDN w:val="0"/>
        <w:adjustRightInd w:val="0"/>
        <w:ind w:left="567" w:hanging="283"/>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wypełnić lokalne ubytki i nierówności poprzez remont cząstkowy, zgodny z wymaganiami OST D-05.03.17 [8],</w:t>
      </w:r>
    </w:p>
    <w:p w14:paraId="704CBA7F" w14:textId="77777777" w:rsidR="00BD0D86" w:rsidRPr="000E0301" w:rsidRDefault="00BD0D86" w:rsidP="00BD0D86">
      <w:pPr>
        <w:widowControl/>
        <w:numPr>
          <w:ilvl w:val="1"/>
          <w:numId w:val="21"/>
        </w:numPr>
        <w:tabs>
          <w:tab w:val="clear" w:pos="1477"/>
          <w:tab w:val="num" w:pos="567"/>
        </w:tabs>
        <w:overflowPunct w:val="0"/>
        <w:autoSpaceDE w:val="0"/>
        <w:autoSpaceDN w:val="0"/>
        <w:adjustRightInd w:val="0"/>
        <w:ind w:left="567" w:hanging="283"/>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dokonać frezowania korekcyjnego starej nawierzchni asfaltowej, zgodnie z wymaganiami OST D-05.03.11 [6] lub sprofilowania podłoża asfaltowego na miejscu metodą </w:t>
      </w:r>
      <w:proofErr w:type="spellStart"/>
      <w:r w:rsidRPr="000E0301">
        <w:rPr>
          <w:rFonts w:ascii="Times New Roman" w:hAnsi="Times New Roman" w:cs="Times New Roman"/>
          <w:sz w:val="20"/>
          <w:szCs w:val="20"/>
          <w:lang w:val="pl-PL"/>
        </w:rPr>
        <w:t>remiksingu</w:t>
      </w:r>
      <w:proofErr w:type="spellEnd"/>
      <w:r w:rsidRPr="000E0301">
        <w:rPr>
          <w:rFonts w:ascii="Times New Roman" w:hAnsi="Times New Roman" w:cs="Times New Roman"/>
          <w:sz w:val="20"/>
          <w:szCs w:val="20"/>
          <w:lang w:val="pl-PL"/>
        </w:rPr>
        <w:t xml:space="preserve"> według wymagań OST  D-05.03.11 [6]. Zaleca się aby pas frezowania był szerszy o około </w:t>
      </w:r>
      <w:smartTag w:uri="urn:schemas-microsoft-com:office:smarttags" w:element="metricconverter">
        <w:smartTagPr>
          <w:attr w:name="ProductID" w:val="20 cm"/>
        </w:smartTagPr>
        <w:r w:rsidRPr="000E0301">
          <w:rPr>
            <w:rFonts w:ascii="Times New Roman" w:hAnsi="Times New Roman" w:cs="Times New Roman"/>
            <w:sz w:val="20"/>
            <w:szCs w:val="20"/>
            <w:lang w:val="pl-PL"/>
          </w:rPr>
          <w:t>20 cm</w:t>
        </w:r>
      </w:smartTag>
      <w:r w:rsidRPr="000E0301">
        <w:rPr>
          <w:rFonts w:ascii="Times New Roman" w:hAnsi="Times New Roman" w:cs="Times New Roman"/>
          <w:sz w:val="20"/>
          <w:szCs w:val="20"/>
          <w:lang w:val="pl-PL"/>
        </w:rPr>
        <w:t xml:space="preserve"> od szerokości przewidywanej do ułożenia rolki siatki w celu uniknięcia trudności z montażem i wałowaniem siatki, która musi mieć pewien zapas przy rozkładaniu na powierzchni frezowanej.</w:t>
      </w:r>
    </w:p>
    <w:p w14:paraId="4A9B9338"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W przypadku bezpośredniego układania siatki z drutu stalowego na podłożu, należy:</w:t>
      </w:r>
    </w:p>
    <w:p w14:paraId="4D6BB990" w14:textId="77777777" w:rsidR="00BD0D86" w:rsidRPr="000E0301" w:rsidRDefault="00BD0D86" w:rsidP="00BD0D86">
      <w:pPr>
        <w:widowControl/>
        <w:numPr>
          <w:ilvl w:val="0"/>
          <w:numId w:val="2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lekko sfrezować wysięki, plamy asfaltu lub oleju,</w:t>
      </w:r>
    </w:p>
    <w:p w14:paraId="38BAAA92" w14:textId="77777777" w:rsidR="00BD0D86" w:rsidRPr="000E0301" w:rsidRDefault="00BD0D86" w:rsidP="00BD0D86">
      <w:pPr>
        <w:widowControl/>
        <w:numPr>
          <w:ilvl w:val="0"/>
          <w:numId w:val="2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płytko sfrezować oznakowanie poziome farbami i masami plastycznymi,</w:t>
      </w:r>
    </w:p>
    <w:p w14:paraId="6C2E7409" w14:textId="77777777" w:rsidR="00BD0D86" w:rsidRPr="000E0301" w:rsidRDefault="00BD0D86" w:rsidP="00BD0D86">
      <w:pPr>
        <w:widowControl/>
        <w:numPr>
          <w:ilvl w:val="0"/>
          <w:numId w:val="2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oczyścić i wypełnić masą zalewową, zaprawą asfaltową lub mieszanką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pęknięcia w podłożu o szerokości &gt; </w:t>
      </w:r>
      <w:smartTag w:uri="urn:schemas-microsoft-com:office:smarttags" w:element="metricconverter">
        <w:smartTagPr>
          <w:attr w:name="ProductID" w:val="5 mm"/>
        </w:smartTagPr>
        <w:r w:rsidRPr="000E0301">
          <w:rPr>
            <w:rFonts w:ascii="Times New Roman" w:hAnsi="Times New Roman" w:cs="Times New Roman"/>
            <w:sz w:val="20"/>
            <w:szCs w:val="20"/>
            <w:lang w:val="pl-PL"/>
          </w:rPr>
          <w:t>5 mm</w:t>
        </w:r>
      </w:smartTag>
      <w:r w:rsidRPr="000E0301">
        <w:rPr>
          <w:rFonts w:ascii="Times New Roman" w:hAnsi="Times New Roman" w:cs="Times New Roman"/>
          <w:sz w:val="20"/>
          <w:szCs w:val="20"/>
          <w:lang w:val="pl-PL"/>
        </w:rPr>
        <w:t>,</w:t>
      </w:r>
    </w:p>
    <w:p w14:paraId="4D2664AC" w14:textId="77777777" w:rsidR="00BD0D86" w:rsidRPr="000E0301" w:rsidRDefault="00BD0D86" w:rsidP="00BD0D86">
      <w:pPr>
        <w:widowControl/>
        <w:numPr>
          <w:ilvl w:val="0"/>
          <w:numId w:val="2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doprowadzić do projektowanej nośności miejsca (gniazda), w których podbudowa jest rozluźniona, np. przez </w:t>
      </w:r>
      <w:proofErr w:type="spellStart"/>
      <w:r w:rsidRPr="000E0301">
        <w:rPr>
          <w:rFonts w:ascii="Times New Roman" w:hAnsi="Times New Roman" w:cs="Times New Roman"/>
          <w:sz w:val="20"/>
          <w:szCs w:val="20"/>
          <w:lang w:val="pl-PL"/>
        </w:rPr>
        <w:t>zastabilizowanie</w:t>
      </w:r>
      <w:proofErr w:type="spellEnd"/>
      <w:r w:rsidRPr="000E0301">
        <w:rPr>
          <w:rFonts w:ascii="Times New Roman" w:hAnsi="Times New Roman" w:cs="Times New Roman"/>
          <w:sz w:val="20"/>
          <w:szCs w:val="20"/>
          <w:lang w:val="pl-PL"/>
        </w:rPr>
        <w:t xml:space="preserve"> i zagęszczenie rozluźnionego materiału,</w:t>
      </w:r>
    </w:p>
    <w:p w14:paraId="54F0E76F" w14:textId="77777777" w:rsidR="00BD0D86" w:rsidRPr="000E0301" w:rsidRDefault="00BD0D86" w:rsidP="00BD0D86">
      <w:pPr>
        <w:widowControl/>
        <w:numPr>
          <w:ilvl w:val="0"/>
          <w:numId w:val="2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usunąć łaty z asfaltu lanego.</w:t>
      </w:r>
    </w:p>
    <w:p w14:paraId="38EB7C12" w14:textId="77777777" w:rsidR="00BD0D86" w:rsidRPr="000E0301" w:rsidRDefault="00BD0D86" w:rsidP="00BD0D86">
      <w:pPr>
        <w:pStyle w:val="Nagwek2"/>
        <w:jc w:val="both"/>
        <w:rPr>
          <w:rFonts w:cs="Times New Roman"/>
          <w:lang w:val="pl-PL"/>
        </w:rPr>
      </w:pPr>
      <w:r w:rsidRPr="000E0301">
        <w:rPr>
          <w:rFonts w:cs="Times New Roman"/>
          <w:lang w:val="pl-PL"/>
        </w:rPr>
        <w:t>5.4. Oczyszczenie powierzchni podłoża</w:t>
      </w:r>
    </w:p>
    <w:p w14:paraId="3D0383D9"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Przygotowanie powierzchni do ułożenia siatki zakłada dokonania jednego lub kilku następujących zabiegów oczyszczających:</w:t>
      </w:r>
    </w:p>
    <w:p w14:paraId="4AE5F658" w14:textId="77777777" w:rsidR="00BD0D86" w:rsidRPr="000E0301" w:rsidRDefault="00BD0D86" w:rsidP="00BD0D86">
      <w:pPr>
        <w:widowControl/>
        <w:numPr>
          <w:ilvl w:val="0"/>
          <w:numId w:val="23"/>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dokładne usunięcie ze starej nawierzchni wszystkich zanieczyszczeń, nie będących jej integralną częścią, jak luźne kawałki i odpryski asfaltu, kawałki błota, gliny itp. przyczepione do nawierzchni, przez oczyszczenie szczotką (np. obrotową, mechaniczną, wirującą szczotką drucianą) do stanu, w którym zapewnione zostanie pozostawienie na podłożu starej nawierzchni jedynie elementów związanych w sposób trwały,</w:t>
      </w:r>
    </w:p>
    <w:p w14:paraId="732877FD" w14:textId="77777777" w:rsidR="00BD0D86" w:rsidRPr="000E0301" w:rsidRDefault="00BD0D86" w:rsidP="00BD0D86">
      <w:pPr>
        <w:widowControl/>
        <w:numPr>
          <w:ilvl w:val="0"/>
          <w:numId w:val="23"/>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bardzo dokładne oczyszczenie kraterów, pęknięć i innych uszkodzeń nawierzchni,</w:t>
      </w:r>
    </w:p>
    <w:p w14:paraId="729025EF" w14:textId="77777777" w:rsidR="00BD0D86" w:rsidRPr="000E0301" w:rsidRDefault="00BD0D86" w:rsidP="00BD0D86">
      <w:pPr>
        <w:widowControl/>
        <w:numPr>
          <w:ilvl w:val="0"/>
          <w:numId w:val="23"/>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zmycie powierzchni strumieniem wody pod wysokim ciśnieniem, ewentualnie z doraźnym zamiataniem,</w:t>
      </w:r>
    </w:p>
    <w:p w14:paraId="1F0C39F0" w14:textId="77777777" w:rsidR="00BD0D86" w:rsidRPr="000E0301" w:rsidRDefault="00BD0D86" w:rsidP="00BD0D86">
      <w:pPr>
        <w:widowControl/>
        <w:numPr>
          <w:ilvl w:val="0"/>
          <w:numId w:val="23"/>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odkurzanie całej nawierzchni odkurzaczem przemysłowym lub, o ile na to pozwalają warunki miejscowe (zanieczyszczenie otoczenia drogi pyłami) strumieniem sprężonego powietrza.</w:t>
      </w:r>
    </w:p>
    <w:p w14:paraId="33176642"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Przy wykonywaniu zabiegów oczyszczających nawierzchnię zaleca się stosować do wymagań OST D-</w:t>
      </w:r>
      <w:r w:rsidRPr="000E0301">
        <w:rPr>
          <w:rFonts w:ascii="Times New Roman" w:hAnsi="Times New Roman" w:cs="Times New Roman"/>
          <w:sz w:val="20"/>
          <w:szCs w:val="20"/>
          <w:lang w:val="pl-PL"/>
        </w:rPr>
        <w:lastRenderedPageBreak/>
        <w:t>05.03.00a [4].</w:t>
      </w:r>
    </w:p>
    <w:p w14:paraId="23BAC30D" w14:textId="77777777" w:rsidR="00BD0D86" w:rsidRPr="000E0301" w:rsidRDefault="00BD0D86" w:rsidP="00BD0D86">
      <w:pPr>
        <w:pStyle w:val="Nagwek2"/>
        <w:jc w:val="both"/>
        <w:rPr>
          <w:rFonts w:cs="Times New Roman"/>
          <w:lang w:val="pl-PL"/>
        </w:rPr>
      </w:pPr>
      <w:r w:rsidRPr="000E0301">
        <w:rPr>
          <w:rFonts w:cs="Times New Roman"/>
          <w:lang w:val="pl-PL"/>
        </w:rPr>
        <w:t>5.5. Ułożenie warstwy wyrównawczej</w:t>
      </w:r>
    </w:p>
    <w:p w14:paraId="4ED991BA"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Jeśli dokumentacja projektowa przewiduje ułożenie warstwy wyrównawczej, to ma być ona wykonana z betonu asfaltowego. Grubość warstwy wyrównawczej nie powinna być mniejsza niż  </w:t>
      </w:r>
      <w:smartTag w:uri="urn:schemas-microsoft-com:office:smarttags" w:element="metricconverter">
        <w:smartTagPr>
          <w:attr w:name="ProductID" w:val="20 mm"/>
        </w:smartTagPr>
        <w:r w:rsidRPr="000E0301">
          <w:rPr>
            <w:rFonts w:ascii="Times New Roman" w:hAnsi="Times New Roman" w:cs="Times New Roman"/>
            <w:sz w:val="20"/>
            <w:szCs w:val="20"/>
            <w:lang w:val="pl-PL"/>
          </w:rPr>
          <w:t>20 mm</w:t>
        </w:r>
      </w:smartTag>
      <w:r w:rsidRPr="000E0301">
        <w:rPr>
          <w:rFonts w:ascii="Times New Roman" w:hAnsi="Times New Roman" w:cs="Times New Roman"/>
          <w:sz w:val="20"/>
          <w:szCs w:val="20"/>
          <w:lang w:val="pl-PL"/>
        </w:rPr>
        <w:t>.</w:t>
      </w:r>
    </w:p>
    <w:p w14:paraId="0BB87BC4"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W przypadku nawierzchni </w:t>
      </w:r>
      <w:proofErr w:type="spellStart"/>
      <w:r w:rsidRPr="000E0301">
        <w:rPr>
          <w:rFonts w:ascii="Times New Roman" w:hAnsi="Times New Roman" w:cs="Times New Roman"/>
          <w:sz w:val="20"/>
          <w:szCs w:val="20"/>
          <w:lang w:val="pl-PL"/>
        </w:rPr>
        <w:t>nieasfaltowych</w:t>
      </w:r>
      <w:proofErr w:type="spellEnd"/>
      <w:r w:rsidRPr="000E0301">
        <w:rPr>
          <w:rFonts w:ascii="Times New Roman" w:hAnsi="Times New Roman" w:cs="Times New Roman"/>
          <w:sz w:val="20"/>
          <w:szCs w:val="20"/>
          <w:lang w:val="pl-PL"/>
        </w:rPr>
        <w:t xml:space="preserve"> (kostkowych, brukowych, z betonu cementowego) wykonanie warstwy wyrównawczej jest w zasadzie niezbędne.</w:t>
      </w:r>
    </w:p>
    <w:p w14:paraId="3F70D6F5"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Przy wykonywaniu warstwy wyrównawczej zaleca się stosować do wymagań OST D-04.08.01 [3], a przy stosowaniu asfaltu piaskowego do OST D-05.03.22 [9].</w:t>
      </w:r>
    </w:p>
    <w:p w14:paraId="66F35D27"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Przed ułożeniem siatki na warstwie wyrównawczej powinna być ona czysta, co może wymagać dokonania zabiegów oczyszczających wymienionych w punkcie 5.4.</w:t>
      </w:r>
    </w:p>
    <w:p w14:paraId="21498D71" w14:textId="77777777" w:rsidR="00BD0D86" w:rsidRPr="000E0301" w:rsidRDefault="00BD0D86" w:rsidP="00BD0D86">
      <w:pPr>
        <w:pStyle w:val="Nagwek2"/>
        <w:jc w:val="both"/>
        <w:rPr>
          <w:rFonts w:cs="Times New Roman"/>
          <w:lang w:val="pl-PL"/>
        </w:rPr>
      </w:pPr>
      <w:r w:rsidRPr="000E0301">
        <w:rPr>
          <w:rFonts w:cs="Times New Roman"/>
          <w:lang w:val="pl-PL"/>
        </w:rPr>
        <w:t>5.6. Skropienie podłoża emulsją asfaltową</w:t>
      </w:r>
    </w:p>
    <w:p w14:paraId="1DC3ED96"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Skropienie podłoża emulsją asfaltową, określoną w punkcie 2.7, w ilości około 250 g/m</w:t>
      </w:r>
      <w:r w:rsidRPr="000E0301">
        <w:rPr>
          <w:rFonts w:ascii="Times New Roman" w:hAnsi="Times New Roman" w:cs="Times New Roman"/>
          <w:sz w:val="20"/>
          <w:szCs w:val="20"/>
          <w:vertAlign w:val="superscript"/>
          <w:lang w:val="pl-PL"/>
        </w:rPr>
        <w:t>2</w:t>
      </w:r>
      <w:r w:rsidRPr="000E0301">
        <w:rPr>
          <w:rFonts w:ascii="Times New Roman" w:hAnsi="Times New Roman" w:cs="Times New Roman"/>
          <w:sz w:val="20"/>
          <w:szCs w:val="20"/>
          <w:lang w:val="pl-PL"/>
        </w:rPr>
        <w:t xml:space="preserve"> jest wymagane jeśli:</w:t>
      </w:r>
    </w:p>
    <w:p w14:paraId="007E5C8D" w14:textId="77777777" w:rsidR="00BD0D86" w:rsidRPr="000E0301" w:rsidRDefault="00BD0D86" w:rsidP="00BD0D86">
      <w:pPr>
        <w:widowControl/>
        <w:numPr>
          <w:ilvl w:val="0"/>
          <w:numId w:val="24"/>
        </w:numPr>
        <w:tabs>
          <w:tab w:val="clear" w:pos="1477"/>
          <w:tab w:val="num" w:pos="284"/>
        </w:tabs>
        <w:overflowPunct w:val="0"/>
        <w:autoSpaceDE w:val="0"/>
        <w:autoSpaceDN w:val="0"/>
        <w:adjustRightInd w:val="0"/>
        <w:ind w:left="284" w:hanging="284"/>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siatkę układa się na podłożu z betonu cementowego, zwłaszcza nieczyszczonego wodą pod ciśnieniem,</w:t>
      </w:r>
    </w:p>
    <w:p w14:paraId="0AB14486" w14:textId="77777777" w:rsidR="00BD0D86" w:rsidRPr="000E0301" w:rsidRDefault="00BD0D86" w:rsidP="00BD0D86">
      <w:pPr>
        <w:widowControl/>
        <w:numPr>
          <w:ilvl w:val="0"/>
          <w:numId w:val="24"/>
        </w:numPr>
        <w:tabs>
          <w:tab w:val="clear" w:pos="1477"/>
          <w:tab w:val="num" w:pos="284"/>
        </w:tabs>
        <w:overflowPunct w:val="0"/>
        <w:autoSpaceDE w:val="0"/>
        <w:autoSpaceDN w:val="0"/>
        <w:adjustRightInd w:val="0"/>
        <w:ind w:left="284" w:hanging="284"/>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siatkę mocuje się do podłoża o lepiszczu asfaltowym wyłącznie za pomocą kołków metalowych, bez ułożenia warstwy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p w14:paraId="4D9E7E1B"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Nie wymaga się skropienia emulsją asfaltową podłoża asfaltowego, jeśli siatka będzie mocowana do podłoża mieszanką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p w14:paraId="5458A457"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Sposób skropienia emulsją podłoża powinien odpowiadać wymaganiom OST D-04.03.01 [2].</w:t>
      </w:r>
    </w:p>
    <w:p w14:paraId="67A58D8C"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Siatkę można układać na podłożu po rozpadzie emulsji i odparowaniu z niej wody.</w:t>
      </w:r>
    </w:p>
    <w:p w14:paraId="55341BEF" w14:textId="77777777" w:rsidR="00BD0D86" w:rsidRPr="000E0301" w:rsidRDefault="00BD0D86" w:rsidP="00BD0D86">
      <w:pPr>
        <w:pStyle w:val="Nagwek2"/>
        <w:jc w:val="both"/>
        <w:rPr>
          <w:rFonts w:cs="Times New Roman"/>
          <w:lang w:val="pl-PL"/>
        </w:rPr>
      </w:pPr>
      <w:r w:rsidRPr="000E0301">
        <w:rPr>
          <w:rFonts w:cs="Times New Roman"/>
          <w:lang w:val="pl-PL"/>
        </w:rPr>
        <w:t>5.7. Ułożenie siatki</w:t>
      </w:r>
    </w:p>
    <w:p w14:paraId="4B208520"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Do rozwijania siatki stosuje się ciężki pojazd (np. samochód ciężarowy, koparkę kołową itp.), który na wysięgniku ma umocowaną rolkę siatki. Siatkę z rolki rozwija się przeciwbieżnie (do kierunku jej zwinięcia), podkładając początek siatki pod koła pojazdu (rys. 2). Pożądane jest aby rolka siatki zwisała najbliżej powierzchni jezdni, a odległość pomiędzy siatką a pojazdem była możliwie największa. Pojazd należy prowadzić w kierunku prostym podczas rozwijania rolki.</w:t>
      </w:r>
    </w:p>
    <w:p w14:paraId="39A00CA5"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W przypadku układanie siatki na łuku poziomym należy (rys. 4):</w:t>
      </w:r>
    </w:p>
    <w:p w14:paraId="4C11DE9F" w14:textId="77777777" w:rsidR="00BD0D86" w:rsidRPr="000E0301" w:rsidRDefault="00BD0D86" w:rsidP="00BD0D86">
      <w:pPr>
        <w:widowControl/>
        <w:numPr>
          <w:ilvl w:val="0"/>
          <w:numId w:val="2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dokonać nacięć niemal na całą szerokość siatki, zaczynając od wewnętrznej strony łuku (piłą lub nożycami),</w:t>
      </w:r>
    </w:p>
    <w:p w14:paraId="64965AF1" w14:textId="77777777" w:rsidR="00BD0D86" w:rsidRPr="000E0301" w:rsidRDefault="00BD0D86" w:rsidP="00BD0D86">
      <w:pPr>
        <w:widowControl/>
        <w:numPr>
          <w:ilvl w:val="0"/>
          <w:numId w:val="2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uformować łuk poprzez nasunięcie przeciętych części,</w:t>
      </w:r>
    </w:p>
    <w:p w14:paraId="772BBFF1" w14:textId="77777777" w:rsidR="00BD0D86" w:rsidRPr="000E0301" w:rsidRDefault="00BD0D86" w:rsidP="00BD0D86">
      <w:pPr>
        <w:widowControl/>
        <w:numPr>
          <w:ilvl w:val="0"/>
          <w:numId w:val="2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odciąć nadmiar siatki (z użyciem nożyc lub piły),</w:t>
      </w:r>
    </w:p>
    <w:p w14:paraId="646F6C12" w14:textId="77777777" w:rsidR="00BD0D86" w:rsidRPr="000E0301" w:rsidRDefault="00BD0D86" w:rsidP="00BD0D86">
      <w:pPr>
        <w:widowControl/>
        <w:numPr>
          <w:ilvl w:val="0"/>
          <w:numId w:val="25"/>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przymocować siatkę do podłoża za pomocą wstrzeliwanych kołków.</w:t>
      </w:r>
    </w:p>
    <w:p w14:paraId="2191E18E"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Kolejne pasma siatki w kierunku podłużnym łączy się, nakładając koniec rolki poprzedniej na początek rolki następnej, tak aby co najwyżej jedno wzmocnienie poprzeczne prętem płaskim znalazło się za pierwszym prętem drugiej siatki. Boki pasm siatki łączy się z zakładem min. 20 cm, z tym że nie należy nakładać wzmacniających prętów płaskich jednej siatki na takie pręty drugiej siatki (rys. 3).</w:t>
      </w:r>
    </w:p>
    <w:p w14:paraId="7486D774"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Po maszynowym ułożeniu pasm siatki należy ręcznie zlikwidować duże fałdy, naciągając odpowiednio siatkę, począwszy od początku rozwiniętej rolki.</w:t>
      </w:r>
    </w:p>
    <w:p w14:paraId="7404794B" w14:textId="77777777" w:rsidR="00BD0D86" w:rsidRPr="000E0301" w:rsidRDefault="00BD0D86" w:rsidP="00BD0D86">
      <w:pPr>
        <w:pStyle w:val="Nagwek2"/>
        <w:jc w:val="both"/>
        <w:rPr>
          <w:rFonts w:cs="Times New Roman"/>
          <w:lang w:val="pl-PL"/>
        </w:rPr>
      </w:pPr>
      <w:r w:rsidRPr="000E0301">
        <w:rPr>
          <w:rFonts w:cs="Times New Roman"/>
          <w:lang w:val="pl-PL"/>
        </w:rPr>
        <w:t>5.8. Rozprostowanie siatki na podłożu</w:t>
      </w:r>
    </w:p>
    <w:p w14:paraId="6AAE31B2"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Ułożoną siatkę należy rozprostować i odprężyć przy pomocy walca o gumowych kołach.</w:t>
      </w:r>
    </w:p>
    <w:p w14:paraId="37B578D1"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Rozprostowanie siatki należy rozpocząć od środka rolki, poruszając się walcem do przodu i do tyłu, aż do całkowitego przylegania siatki do podłoża, bez występowania widocznych sfalowań siatki.</w:t>
      </w:r>
    </w:p>
    <w:p w14:paraId="47E8CD21"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W tej fazie prac nie wolno przybijać siatki do podłoża.</w:t>
      </w:r>
    </w:p>
    <w:p w14:paraId="491257B6" w14:textId="77777777" w:rsidR="00BD0D86" w:rsidRPr="000E0301" w:rsidRDefault="00BD0D86" w:rsidP="00BD0D86">
      <w:pPr>
        <w:pStyle w:val="Nagwek2"/>
        <w:jc w:val="both"/>
        <w:rPr>
          <w:rFonts w:cs="Times New Roman"/>
          <w:lang w:val="pl-PL"/>
        </w:rPr>
      </w:pPr>
      <w:r w:rsidRPr="000E0301">
        <w:rPr>
          <w:rFonts w:cs="Times New Roman"/>
          <w:lang w:val="pl-PL"/>
        </w:rPr>
        <w:t>5.9. Wstępne mocowanie siatki kołkami metalowymi do podłoża</w:t>
      </w:r>
    </w:p>
    <w:p w14:paraId="5FBBAA19" w14:textId="77777777" w:rsidR="00BD0D86" w:rsidRPr="000E0301" w:rsidRDefault="00BD0D86" w:rsidP="00BD0D86">
      <w:pPr>
        <w:jc w:val="both"/>
        <w:rPr>
          <w:rFonts w:ascii="Times New Roman" w:hAnsi="Times New Roman" w:cs="Times New Roman"/>
          <w:sz w:val="20"/>
          <w:szCs w:val="20"/>
        </w:rPr>
      </w:pPr>
      <w:r w:rsidRPr="000E0301">
        <w:rPr>
          <w:rFonts w:ascii="Times New Roman" w:hAnsi="Times New Roman" w:cs="Times New Roman"/>
          <w:sz w:val="20"/>
          <w:szCs w:val="20"/>
          <w:lang w:val="pl-PL"/>
        </w:rPr>
        <w:tab/>
        <w:t xml:space="preserve">Rozwiniętą i rozprostowaną siatkę należy przymocować wstępnie do podłoża za pomocą metalowych bolców, kołków lub gwoździ, ewentualnie z pomocniczym zastosowaniem klipsów (rys. 5). Siatkę przymocowuje się przy pierwszym poprzecznym wzmacniającym pręcie płaskim każdej rolki, najlepiej pistoletem pneumatycznym. </w:t>
      </w:r>
      <w:proofErr w:type="spellStart"/>
      <w:r w:rsidRPr="000E0301">
        <w:rPr>
          <w:rFonts w:ascii="Times New Roman" w:hAnsi="Times New Roman" w:cs="Times New Roman"/>
          <w:sz w:val="20"/>
          <w:szCs w:val="20"/>
        </w:rPr>
        <w:t>Zalecane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długości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stosowanych</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kołków</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wynoszą</w:t>
      </w:r>
      <w:proofErr w:type="spellEnd"/>
      <w:r w:rsidRPr="000E0301">
        <w:rPr>
          <w:rFonts w:ascii="Times New Roman" w:hAnsi="Times New Roman" w:cs="Times New Roman"/>
          <w:sz w:val="20"/>
          <w:szCs w:val="20"/>
        </w:rPr>
        <w:t xml:space="preserve">, w </w:t>
      </w:r>
      <w:proofErr w:type="spellStart"/>
      <w:r w:rsidRPr="000E0301">
        <w:rPr>
          <w:rFonts w:ascii="Times New Roman" w:hAnsi="Times New Roman" w:cs="Times New Roman"/>
          <w:sz w:val="20"/>
          <w:szCs w:val="20"/>
        </w:rPr>
        <w:t>podłożu</w:t>
      </w:r>
      <w:proofErr w:type="spellEnd"/>
      <w:r w:rsidRPr="000E0301">
        <w:rPr>
          <w:rFonts w:ascii="Times New Roman" w:hAnsi="Times New Roman" w:cs="Times New Roman"/>
          <w:sz w:val="20"/>
          <w:szCs w:val="20"/>
        </w:rPr>
        <w:t>:</w:t>
      </w:r>
    </w:p>
    <w:p w14:paraId="3D7957C6" w14:textId="77777777" w:rsidR="00BD0D86" w:rsidRPr="000E0301" w:rsidRDefault="00BD0D86" w:rsidP="00BD0D86">
      <w:pPr>
        <w:widowControl/>
        <w:numPr>
          <w:ilvl w:val="0"/>
          <w:numId w:val="26"/>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bitumicznym, w czasie niskiej temperatury:</w:t>
      </w:r>
      <w:r w:rsidRPr="000E0301">
        <w:rPr>
          <w:rFonts w:ascii="Times New Roman" w:hAnsi="Times New Roman" w:cs="Times New Roman"/>
          <w:sz w:val="20"/>
          <w:szCs w:val="20"/>
          <w:lang w:val="pl-PL"/>
        </w:rPr>
        <w:tab/>
      </w:r>
      <w:smartTag w:uri="urn:schemas-microsoft-com:office:smarttags" w:element="metricconverter">
        <w:smartTagPr>
          <w:attr w:name="ProductID" w:val="40 mm"/>
        </w:smartTagPr>
        <w:r w:rsidRPr="000E0301">
          <w:rPr>
            <w:rFonts w:ascii="Times New Roman" w:hAnsi="Times New Roman" w:cs="Times New Roman"/>
            <w:sz w:val="20"/>
            <w:szCs w:val="20"/>
            <w:lang w:val="pl-PL"/>
          </w:rPr>
          <w:t>40 mm</w:t>
        </w:r>
      </w:smartTag>
      <w:r w:rsidRPr="000E0301">
        <w:rPr>
          <w:rFonts w:ascii="Times New Roman" w:hAnsi="Times New Roman" w:cs="Times New Roman"/>
          <w:sz w:val="20"/>
          <w:szCs w:val="20"/>
          <w:lang w:val="pl-PL"/>
        </w:rPr>
        <w:t>,</w:t>
      </w:r>
    </w:p>
    <w:p w14:paraId="732926D6" w14:textId="77777777" w:rsidR="00BD0D86" w:rsidRPr="000E0301" w:rsidRDefault="00BD0D86" w:rsidP="00BD0D86">
      <w:pPr>
        <w:widowControl/>
        <w:numPr>
          <w:ilvl w:val="0"/>
          <w:numId w:val="26"/>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bitumicznym, w czasie wysokiej temperatury:</w:t>
      </w:r>
      <w:r w:rsidRPr="000E0301">
        <w:rPr>
          <w:rFonts w:ascii="Times New Roman" w:hAnsi="Times New Roman" w:cs="Times New Roman"/>
          <w:sz w:val="20"/>
          <w:szCs w:val="20"/>
          <w:lang w:val="pl-PL"/>
        </w:rPr>
        <w:tab/>
      </w:r>
      <w:smartTag w:uri="urn:schemas-microsoft-com:office:smarttags" w:element="metricconverter">
        <w:smartTagPr>
          <w:attr w:name="ProductID" w:val="50 mm"/>
        </w:smartTagPr>
        <w:r w:rsidRPr="000E0301">
          <w:rPr>
            <w:rFonts w:ascii="Times New Roman" w:hAnsi="Times New Roman" w:cs="Times New Roman"/>
            <w:sz w:val="20"/>
            <w:szCs w:val="20"/>
            <w:lang w:val="pl-PL"/>
          </w:rPr>
          <w:t>50 mm</w:t>
        </w:r>
      </w:smartTag>
      <w:r w:rsidRPr="000E0301">
        <w:rPr>
          <w:rFonts w:ascii="Times New Roman" w:hAnsi="Times New Roman" w:cs="Times New Roman"/>
          <w:sz w:val="20"/>
          <w:szCs w:val="20"/>
          <w:lang w:val="pl-PL"/>
        </w:rPr>
        <w:t>,</w:t>
      </w:r>
    </w:p>
    <w:p w14:paraId="0CC3CCC4" w14:textId="77777777" w:rsidR="00BD0D86" w:rsidRPr="000E0301" w:rsidRDefault="00BD0D86" w:rsidP="00BD0D86">
      <w:pPr>
        <w:widowControl/>
        <w:numPr>
          <w:ilvl w:val="0"/>
          <w:numId w:val="26"/>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betonowym</w:t>
      </w:r>
      <w:proofErr w:type="spellEnd"/>
      <w:r w:rsidRPr="000E0301">
        <w:rPr>
          <w:rFonts w:ascii="Times New Roman" w:hAnsi="Times New Roman" w:cs="Times New Roman"/>
          <w:sz w:val="20"/>
          <w:szCs w:val="20"/>
        </w:rPr>
        <w:t>:</w:t>
      </w:r>
      <w:r w:rsidRPr="000E0301">
        <w:rPr>
          <w:rFonts w:ascii="Times New Roman" w:hAnsi="Times New Roman" w:cs="Times New Roman"/>
          <w:sz w:val="20"/>
          <w:szCs w:val="20"/>
        </w:rPr>
        <w:tab/>
      </w:r>
      <w:smartTag w:uri="urn:schemas-microsoft-com:office:smarttags" w:element="metricconverter">
        <w:smartTagPr>
          <w:attr w:name="ProductID" w:val="30 mm"/>
        </w:smartTagPr>
        <w:r w:rsidRPr="000E0301">
          <w:rPr>
            <w:rFonts w:ascii="Times New Roman" w:hAnsi="Times New Roman" w:cs="Times New Roman"/>
            <w:sz w:val="20"/>
            <w:szCs w:val="20"/>
          </w:rPr>
          <w:t>30 mm</w:t>
        </w:r>
      </w:smartTag>
      <w:r w:rsidRPr="000E0301">
        <w:rPr>
          <w:rFonts w:ascii="Times New Roman" w:hAnsi="Times New Roman" w:cs="Times New Roman"/>
          <w:sz w:val="20"/>
          <w:szCs w:val="20"/>
        </w:rPr>
        <w:t>.</w:t>
      </w:r>
    </w:p>
    <w:p w14:paraId="4E9339C5"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W betonie cementowym zaleca się nawiercać otwory w celu lepszego umocowania kołków.</w:t>
      </w:r>
    </w:p>
    <w:p w14:paraId="011C07BF"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Wstępne mocowanie kołkami siatki na początku każdej rolki jest wymagane jeśli właściwe przymocowanie wykonuje się mieszanką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p w14:paraId="2B61E150" w14:textId="77777777" w:rsidR="00BD0D86" w:rsidRPr="000E0301" w:rsidRDefault="00BD0D86" w:rsidP="00BD0D86">
      <w:pPr>
        <w:pStyle w:val="Nagwek2"/>
        <w:ind w:left="567" w:hanging="567"/>
        <w:jc w:val="both"/>
        <w:rPr>
          <w:rFonts w:cs="Times New Roman"/>
          <w:lang w:val="pl-PL"/>
        </w:rPr>
      </w:pPr>
      <w:r w:rsidRPr="000E0301">
        <w:rPr>
          <w:rFonts w:cs="Times New Roman"/>
          <w:lang w:val="pl-PL"/>
        </w:rPr>
        <w:t xml:space="preserve">5.10. Właściwe przymocowanie siatki z drutu stalowego do podłoża za pomocą mieszanki </w:t>
      </w:r>
      <w:proofErr w:type="spellStart"/>
      <w:r w:rsidRPr="000E0301">
        <w:rPr>
          <w:rFonts w:cs="Times New Roman"/>
          <w:lang w:val="pl-PL"/>
        </w:rPr>
        <w:t>slurry</w:t>
      </w:r>
      <w:proofErr w:type="spellEnd"/>
      <w:r w:rsidRPr="000E0301">
        <w:rPr>
          <w:rFonts w:cs="Times New Roman"/>
          <w:lang w:val="pl-PL"/>
        </w:rPr>
        <w:t xml:space="preserve"> </w:t>
      </w:r>
      <w:proofErr w:type="spellStart"/>
      <w:r w:rsidRPr="000E0301">
        <w:rPr>
          <w:rFonts w:cs="Times New Roman"/>
          <w:lang w:val="pl-PL"/>
        </w:rPr>
        <w:t>seal</w:t>
      </w:r>
      <w:proofErr w:type="spellEnd"/>
    </w:p>
    <w:p w14:paraId="650D7302" w14:textId="77777777" w:rsidR="00BD0D86" w:rsidRPr="000E0301" w:rsidRDefault="00BD0D86" w:rsidP="00BD0D86">
      <w:pPr>
        <w:spacing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5.10.1. </w:t>
      </w:r>
      <w:r w:rsidRPr="000E0301">
        <w:rPr>
          <w:rFonts w:ascii="Times New Roman" w:hAnsi="Times New Roman" w:cs="Times New Roman"/>
          <w:sz w:val="20"/>
          <w:szCs w:val="20"/>
          <w:lang w:val="pl-PL"/>
        </w:rPr>
        <w:t>Warunki atmosferyczne wykonania</w:t>
      </w:r>
    </w:p>
    <w:p w14:paraId="5001FADD"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Warstwa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może być układana na siatce w okresie bezdeszczowym, w temperaturze co najmniej +5</w:t>
      </w:r>
      <w:r w:rsidRPr="000E0301">
        <w:rPr>
          <w:rFonts w:ascii="Times New Roman" w:hAnsi="Times New Roman" w:cs="Times New Roman"/>
          <w:sz w:val="20"/>
          <w:szCs w:val="20"/>
          <w:vertAlign w:val="superscript"/>
          <w:lang w:val="pl-PL"/>
        </w:rPr>
        <w:t>o</w:t>
      </w:r>
      <w:r w:rsidRPr="000E0301">
        <w:rPr>
          <w:rFonts w:ascii="Times New Roman" w:hAnsi="Times New Roman" w:cs="Times New Roman"/>
          <w:sz w:val="20"/>
          <w:szCs w:val="20"/>
          <w:lang w:val="pl-PL"/>
        </w:rPr>
        <w:t>C. Za optymalną należy uważać temperaturę od +15 do +25</w:t>
      </w:r>
      <w:r w:rsidRPr="000E0301">
        <w:rPr>
          <w:rFonts w:ascii="Times New Roman" w:hAnsi="Times New Roman" w:cs="Times New Roman"/>
          <w:sz w:val="20"/>
          <w:szCs w:val="20"/>
          <w:vertAlign w:val="superscript"/>
          <w:lang w:val="pl-PL"/>
        </w:rPr>
        <w:t xml:space="preserve"> </w:t>
      </w:r>
      <w:proofErr w:type="spellStart"/>
      <w:r w:rsidRPr="000E0301">
        <w:rPr>
          <w:rFonts w:ascii="Times New Roman" w:hAnsi="Times New Roman" w:cs="Times New Roman"/>
          <w:sz w:val="20"/>
          <w:szCs w:val="20"/>
          <w:vertAlign w:val="superscript"/>
          <w:lang w:val="pl-PL"/>
        </w:rPr>
        <w:t>o</w:t>
      </w:r>
      <w:r w:rsidRPr="000E0301">
        <w:rPr>
          <w:rFonts w:ascii="Times New Roman" w:hAnsi="Times New Roman" w:cs="Times New Roman"/>
          <w:sz w:val="20"/>
          <w:szCs w:val="20"/>
          <w:lang w:val="pl-PL"/>
        </w:rPr>
        <w:t>C.</w:t>
      </w:r>
      <w:proofErr w:type="spellEnd"/>
      <w:r w:rsidRPr="000E0301">
        <w:rPr>
          <w:rFonts w:ascii="Times New Roman" w:hAnsi="Times New Roman" w:cs="Times New Roman"/>
          <w:sz w:val="20"/>
          <w:szCs w:val="20"/>
          <w:lang w:val="pl-PL"/>
        </w:rPr>
        <w:t xml:space="preserve"> </w:t>
      </w:r>
    </w:p>
    <w:p w14:paraId="7701DE6D"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W czasie drobnego opadu, kiedy emulsja zostanie lekko rozmyta, warstwę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można dogęścić za pomocą walca ogumionego.</w:t>
      </w:r>
    </w:p>
    <w:p w14:paraId="1DBEFC41" w14:textId="77777777" w:rsidR="00BD0D86" w:rsidRPr="000E0301" w:rsidRDefault="00BD0D86" w:rsidP="00BD0D86">
      <w:pPr>
        <w:spacing w:before="120"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5.10.2. </w:t>
      </w:r>
      <w:r w:rsidRPr="000E0301">
        <w:rPr>
          <w:rFonts w:ascii="Times New Roman" w:hAnsi="Times New Roman" w:cs="Times New Roman"/>
          <w:sz w:val="20"/>
          <w:szCs w:val="20"/>
          <w:lang w:val="pl-PL"/>
        </w:rPr>
        <w:t>Wytwarzanie mieszanki</w:t>
      </w:r>
    </w:p>
    <w:p w14:paraId="42DFF872"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Mieszanka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powinna być wytwarzana na miejscu jej wbudowania w specjalnej maszynie (rys. 6), </w:t>
      </w:r>
      <w:r w:rsidRPr="000E0301">
        <w:rPr>
          <w:rFonts w:ascii="Times New Roman" w:hAnsi="Times New Roman" w:cs="Times New Roman"/>
          <w:sz w:val="20"/>
          <w:szCs w:val="20"/>
          <w:lang w:val="pl-PL"/>
        </w:rPr>
        <w:lastRenderedPageBreak/>
        <w:t>spełniającej rolę wytwórni i układarki.</w:t>
      </w:r>
    </w:p>
    <w:p w14:paraId="254AF50C"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Kruszywo, odpowiadające wymaganiom </w:t>
      </w:r>
      <w:proofErr w:type="spellStart"/>
      <w:r w:rsidRPr="000E0301">
        <w:rPr>
          <w:rFonts w:ascii="Times New Roman" w:hAnsi="Times New Roman" w:cs="Times New Roman"/>
          <w:sz w:val="20"/>
          <w:szCs w:val="20"/>
          <w:lang w:val="pl-PL"/>
        </w:rPr>
        <w:t>pktu</w:t>
      </w:r>
      <w:proofErr w:type="spellEnd"/>
      <w:r w:rsidRPr="000E0301">
        <w:rPr>
          <w:rFonts w:ascii="Times New Roman" w:hAnsi="Times New Roman" w:cs="Times New Roman"/>
          <w:sz w:val="20"/>
          <w:szCs w:val="20"/>
          <w:lang w:val="pl-PL"/>
        </w:rPr>
        <w:t xml:space="preserve"> 2.5, załadowane do zbiornika maszyny powinno mieć wilgotność od 1% do 3%. Z oddzielnych zbiorników system dozujący powinien podawać w ustalonych proporcjach do bębna mieszalnika kruszywo, emulsję asfaltową, wodę i ew. inne dodatki.</w:t>
      </w:r>
    </w:p>
    <w:p w14:paraId="47A799B6" w14:textId="77777777" w:rsidR="00BD0D86" w:rsidRPr="000E0301" w:rsidRDefault="00BD0D86" w:rsidP="00BD0D86">
      <w:pPr>
        <w:spacing w:before="120" w:after="120"/>
        <w:jc w:val="both"/>
        <w:rPr>
          <w:rFonts w:ascii="Times New Roman" w:hAnsi="Times New Roman" w:cs="Times New Roman"/>
          <w:sz w:val="20"/>
          <w:szCs w:val="20"/>
          <w:lang w:val="pl-PL"/>
        </w:rPr>
      </w:pPr>
      <w:r w:rsidRPr="000E0301">
        <w:rPr>
          <w:rFonts w:ascii="Times New Roman" w:hAnsi="Times New Roman" w:cs="Times New Roman"/>
          <w:b/>
          <w:sz w:val="20"/>
          <w:szCs w:val="20"/>
          <w:lang w:val="pl-PL"/>
        </w:rPr>
        <w:t xml:space="preserve">5.10.3. </w:t>
      </w:r>
      <w:r w:rsidRPr="000E0301">
        <w:rPr>
          <w:rFonts w:ascii="Times New Roman" w:hAnsi="Times New Roman" w:cs="Times New Roman"/>
          <w:sz w:val="20"/>
          <w:szCs w:val="20"/>
          <w:lang w:val="pl-PL"/>
        </w:rPr>
        <w:t xml:space="preserve">Wykonanie warstwy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p>
    <w:p w14:paraId="03C0B87B"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Do wykonania warstwy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można przystąpić gdy:</w:t>
      </w:r>
    </w:p>
    <w:p w14:paraId="1372069A" w14:textId="77777777" w:rsidR="00BD0D86" w:rsidRPr="000E0301" w:rsidRDefault="00BD0D86" w:rsidP="00BD0D86">
      <w:pPr>
        <w:widowControl/>
        <w:numPr>
          <w:ilvl w:val="0"/>
          <w:numId w:val="2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warunki atmosferyczne odpowiadają wymaganiom podanym w </w:t>
      </w:r>
      <w:proofErr w:type="spellStart"/>
      <w:r w:rsidRPr="000E0301">
        <w:rPr>
          <w:rFonts w:ascii="Times New Roman" w:hAnsi="Times New Roman" w:cs="Times New Roman"/>
          <w:sz w:val="20"/>
          <w:szCs w:val="20"/>
          <w:lang w:val="pl-PL"/>
        </w:rPr>
        <w:t>pkcie</w:t>
      </w:r>
      <w:proofErr w:type="spellEnd"/>
      <w:r w:rsidRPr="000E0301">
        <w:rPr>
          <w:rFonts w:ascii="Times New Roman" w:hAnsi="Times New Roman" w:cs="Times New Roman"/>
          <w:sz w:val="20"/>
          <w:szCs w:val="20"/>
          <w:lang w:val="pl-PL"/>
        </w:rPr>
        <w:t xml:space="preserve"> 5.10.1,</w:t>
      </w:r>
    </w:p>
    <w:p w14:paraId="1873F31A" w14:textId="77777777" w:rsidR="00BD0D86" w:rsidRPr="000E0301" w:rsidRDefault="00BD0D86" w:rsidP="00BD0D86">
      <w:pPr>
        <w:widowControl/>
        <w:numPr>
          <w:ilvl w:val="0"/>
          <w:numId w:val="2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podłoże i siatka zostało wykonane według </w:t>
      </w:r>
      <w:proofErr w:type="spellStart"/>
      <w:r w:rsidRPr="000E0301">
        <w:rPr>
          <w:rFonts w:ascii="Times New Roman" w:hAnsi="Times New Roman" w:cs="Times New Roman"/>
          <w:sz w:val="20"/>
          <w:szCs w:val="20"/>
          <w:lang w:val="pl-PL"/>
        </w:rPr>
        <w:t>pktów</w:t>
      </w:r>
      <w:proofErr w:type="spellEnd"/>
      <w:r w:rsidRPr="000E0301">
        <w:rPr>
          <w:rFonts w:ascii="Times New Roman" w:hAnsi="Times New Roman" w:cs="Times New Roman"/>
          <w:sz w:val="20"/>
          <w:szCs w:val="20"/>
          <w:lang w:val="pl-PL"/>
        </w:rPr>
        <w:t xml:space="preserve"> 5.3 ÷ 5.7,</w:t>
      </w:r>
    </w:p>
    <w:p w14:paraId="3341E5EB" w14:textId="77777777" w:rsidR="00BD0D86" w:rsidRPr="000E0301" w:rsidRDefault="00BD0D86" w:rsidP="00BD0D86">
      <w:pPr>
        <w:widowControl/>
        <w:numPr>
          <w:ilvl w:val="0"/>
          <w:numId w:val="27"/>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szerokość układarki została dostosowana do szerokości jezdni (np. przy szerokości jezdni </w:t>
      </w:r>
      <w:smartTag w:uri="urn:schemas-microsoft-com:office:smarttags" w:element="metricconverter">
        <w:smartTagPr>
          <w:attr w:name="ProductID" w:val="5 m"/>
        </w:smartTagPr>
        <w:r w:rsidRPr="000E0301">
          <w:rPr>
            <w:rFonts w:ascii="Times New Roman" w:hAnsi="Times New Roman" w:cs="Times New Roman"/>
            <w:sz w:val="20"/>
            <w:szCs w:val="20"/>
            <w:lang w:val="pl-PL"/>
          </w:rPr>
          <w:t>5 m</w:t>
        </w:r>
      </w:smartTag>
      <w:r w:rsidRPr="000E0301">
        <w:rPr>
          <w:rFonts w:ascii="Times New Roman" w:hAnsi="Times New Roman" w:cs="Times New Roman"/>
          <w:sz w:val="20"/>
          <w:szCs w:val="20"/>
          <w:lang w:val="pl-PL"/>
        </w:rPr>
        <w:t xml:space="preserve">, założono dwa przejścia szerokości </w:t>
      </w:r>
      <w:smartTag w:uri="urn:schemas-microsoft-com:office:smarttags" w:element="metricconverter">
        <w:smartTagPr>
          <w:attr w:name="ProductID" w:val="2,5 m"/>
        </w:smartTagPr>
        <w:r w:rsidRPr="000E0301">
          <w:rPr>
            <w:rFonts w:ascii="Times New Roman" w:hAnsi="Times New Roman" w:cs="Times New Roman"/>
            <w:sz w:val="20"/>
            <w:szCs w:val="20"/>
            <w:lang w:val="pl-PL"/>
          </w:rPr>
          <w:t>2,5 m</w:t>
        </w:r>
      </w:smartTag>
      <w:r w:rsidRPr="000E0301">
        <w:rPr>
          <w:rFonts w:ascii="Times New Roman" w:hAnsi="Times New Roman" w:cs="Times New Roman"/>
          <w:sz w:val="20"/>
          <w:szCs w:val="20"/>
          <w:lang w:val="pl-PL"/>
        </w:rPr>
        <w:t>), przy czym płoza układarki zawsze musi jechać po siatce.</w:t>
      </w:r>
    </w:p>
    <w:p w14:paraId="021E2810"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Po ustaleniu parametrów dozowania składników i uruchomieniu maszyny na początku odcinka robót rozpoczyna się wytwarzanie i jednoczesne wbudowywanie mieszanki w siatkę. W trakcie układania mieszanki nie powinny występować przypadki segregacji składników mieszanki.</w:t>
      </w:r>
    </w:p>
    <w:p w14:paraId="59F3B06C"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Przy rozkładaniu mieszanki na jezdni dwoma ciągami, pierwsze przejście nie powinno pokryć zakładów (</w:t>
      </w:r>
      <w:smartTag w:uri="urn:schemas-microsoft-com:office:smarttags" w:element="metricconverter">
        <w:smartTagPr>
          <w:attr w:name="ProductID" w:val="30 cm"/>
        </w:smartTagPr>
        <w:r w:rsidRPr="000E0301">
          <w:rPr>
            <w:rFonts w:ascii="Times New Roman" w:hAnsi="Times New Roman" w:cs="Times New Roman"/>
            <w:sz w:val="20"/>
            <w:szCs w:val="20"/>
            <w:lang w:val="pl-PL"/>
          </w:rPr>
          <w:t>30 cm</w:t>
        </w:r>
      </w:smartTag>
      <w:r w:rsidRPr="000E0301">
        <w:rPr>
          <w:rFonts w:ascii="Times New Roman" w:hAnsi="Times New Roman" w:cs="Times New Roman"/>
          <w:sz w:val="20"/>
          <w:szCs w:val="20"/>
          <w:lang w:val="pl-PL"/>
        </w:rPr>
        <w:t>) podłużnych siatek, gdyż powinno być dokonane wyłącznie na pojedynczej warstwie siatki. Drugie przejście maszyny (obok pierwszego przejścia) pokrywa zakłady, a więc dwie warstwy siatki.</w:t>
      </w:r>
    </w:p>
    <w:p w14:paraId="74C40B6E"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Ruch postępowy maszyny umożliwia rozłożenie mieszanki warstwą o założonej grubości 0,7 ÷ </w:t>
      </w:r>
      <w:smartTag w:uri="urn:schemas-microsoft-com:office:smarttags" w:element="metricconverter">
        <w:smartTagPr>
          <w:attr w:name="ProductID" w:val="1 cm"/>
        </w:smartTagPr>
        <w:r w:rsidRPr="000E0301">
          <w:rPr>
            <w:rFonts w:ascii="Times New Roman" w:hAnsi="Times New Roman" w:cs="Times New Roman"/>
            <w:sz w:val="20"/>
            <w:szCs w:val="20"/>
            <w:lang w:val="pl-PL"/>
          </w:rPr>
          <w:t>1 cm</w:t>
        </w:r>
      </w:smartTag>
      <w:r w:rsidRPr="000E0301">
        <w:rPr>
          <w:rFonts w:ascii="Times New Roman" w:hAnsi="Times New Roman" w:cs="Times New Roman"/>
          <w:sz w:val="20"/>
          <w:szCs w:val="20"/>
          <w:lang w:val="pl-PL"/>
        </w:rPr>
        <w:t>, co odpowiada masie mieszanki minimum 17 kg/m</w:t>
      </w:r>
      <w:r w:rsidRPr="000E0301">
        <w:rPr>
          <w:rFonts w:ascii="Times New Roman" w:hAnsi="Times New Roman" w:cs="Times New Roman"/>
          <w:sz w:val="20"/>
          <w:szCs w:val="20"/>
          <w:vertAlign w:val="superscript"/>
          <w:lang w:val="pl-PL"/>
        </w:rPr>
        <w:t>2</w:t>
      </w:r>
      <w:r w:rsidRPr="000E0301">
        <w:rPr>
          <w:rFonts w:ascii="Times New Roman" w:hAnsi="Times New Roman" w:cs="Times New Roman"/>
          <w:sz w:val="20"/>
          <w:szCs w:val="20"/>
          <w:lang w:val="pl-PL"/>
        </w:rPr>
        <w:t xml:space="preserve"> na bardzo równej powierzchni lub 20 ÷ 22 kg/m</w:t>
      </w:r>
      <w:r w:rsidRPr="000E0301">
        <w:rPr>
          <w:rFonts w:ascii="Times New Roman" w:hAnsi="Times New Roman" w:cs="Times New Roman"/>
          <w:sz w:val="20"/>
          <w:szCs w:val="20"/>
          <w:vertAlign w:val="superscript"/>
          <w:lang w:val="pl-PL"/>
        </w:rPr>
        <w:t>2</w:t>
      </w:r>
      <w:r w:rsidRPr="000E0301">
        <w:rPr>
          <w:rFonts w:ascii="Times New Roman" w:hAnsi="Times New Roman" w:cs="Times New Roman"/>
          <w:sz w:val="20"/>
          <w:szCs w:val="20"/>
          <w:lang w:val="pl-PL"/>
        </w:rPr>
        <w:t xml:space="preserve"> na podłożu frezowanym.</w:t>
      </w:r>
    </w:p>
    <w:p w14:paraId="1FF776E5"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Emulsja asfaltowa ulega rozpadowi w ciągu kilku minut po wytworzeniu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przez kontakt z powierzchnią kruszywa. Kropelki wytrąconego asfaltu łączą się i tworzą błonkę lepiszcza na kruszywie, która otacza kruszywo i skleja je ze sobą. Proces rozpadu mieszanki powinien nastąpić dopiero po jej wbudowaniu, charakteryzując się wydzielaniem wody z mieszanki.</w:t>
      </w:r>
    </w:p>
    <w:p w14:paraId="7398F373"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Czas stwardnienia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zależy od całkowitego sklejenia ziaren mineralnych, co następuje zwykle w okresie od 1 do 3 godzin, w zależności od warunków pogodowych. Pełną stabilność osiąga ułożona warstwa po całkowitym odparowaniu wody.</w:t>
      </w:r>
    </w:p>
    <w:p w14:paraId="4DC06ED3"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Warstwa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nie wymaga zagęszczenia. Po jej ułożeniu widać wyraźne odwzorowanie siatki z drutu stalowego w rozłożonej warstwie.</w:t>
      </w:r>
    </w:p>
    <w:p w14:paraId="6A686BCB" w14:textId="77777777"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Ruch na wbudowanej warstwie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jest możliwy lecz przy ograniczonej prędkości do </w:t>
      </w:r>
      <w:smartTag w:uri="urn:schemas-microsoft-com:office:smarttags" w:element="metricconverter">
        <w:smartTagPr>
          <w:attr w:name="ProductID" w:val="30 km/h"/>
        </w:smartTagPr>
        <w:r w:rsidRPr="000E0301">
          <w:rPr>
            <w:rFonts w:ascii="Times New Roman" w:hAnsi="Times New Roman" w:cs="Times New Roman"/>
            <w:sz w:val="20"/>
            <w:szCs w:val="20"/>
            <w:lang w:val="pl-PL"/>
          </w:rPr>
          <w:t>30 km/h</w:t>
        </w:r>
      </w:smartTag>
      <w:r w:rsidRPr="000E0301">
        <w:rPr>
          <w:rFonts w:ascii="Times New Roman" w:hAnsi="Times New Roman" w:cs="Times New Roman"/>
          <w:sz w:val="20"/>
          <w:szCs w:val="20"/>
          <w:lang w:val="pl-PL"/>
        </w:rPr>
        <w:t>.</w:t>
      </w:r>
    </w:p>
    <w:p w14:paraId="42FC2E1A" w14:textId="77777777" w:rsidR="00BD0D86" w:rsidRPr="000E0301" w:rsidRDefault="00BD0D86" w:rsidP="00BD0D86">
      <w:pPr>
        <w:pStyle w:val="Nagwek2"/>
        <w:jc w:val="both"/>
        <w:rPr>
          <w:rFonts w:cs="Times New Roman"/>
          <w:lang w:val="pl-PL"/>
        </w:rPr>
      </w:pPr>
      <w:r w:rsidRPr="000E0301">
        <w:rPr>
          <w:rFonts w:cs="Times New Roman"/>
          <w:lang w:val="pl-PL"/>
        </w:rPr>
        <w:t>5.11. Zalecenia do wykonania warstw asfaltowych na siatce z drutu stalowego</w:t>
      </w:r>
    </w:p>
    <w:p w14:paraId="5F816FBD"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Warstwy z mieszanki mineralno-asfaltowej (MMA) układane nad przymocowaną do podłoża siatką z drutu stalowego, powinny odpowiadać ustaleniom dokumentacji projektowej, z tym że grubość warstwy (warstw) nie powinna wynosić mniej niż </w:t>
      </w:r>
      <w:smartTag w:uri="urn:schemas-microsoft-com:office:smarttags" w:element="metricconverter">
        <w:smartTagPr>
          <w:attr w:name="ProductID" w:val="5 cm"/>
        </w:smartTagPr>
        <w:r w:rsidRPr="000E0301">
          <w:rPr>
            <w:rFonts w:ascii="Times New Roman" w:hAnsi="Times New Roman" w:cs="Times New Roman"/>
            <w:sz w:val="20"/>
            <w:szCs w:val="20"/>
            <w:lang w:val="pl-PL"/>
          </w:rPr>
          <w:t>5 cm</w:t>
        </w:r>
      </w:smartTag>
      <w:r w:rsidRPr="000E0301">
        <w:rPr>
          <w:rFonts w:ascii="Times New Roman" w:hAnsi="Times New Roman" w:cs="Times New Roman"/>
          <w:sz w:val="20"/>
          <w:szCs w:val="20"/>
          <w:lang w:val="pl-PL"/>
        </w:rPr>
        <w:t xml:space="preserve"> po zagęszczeniu.</w:t>
      </w:r>
    </w:p>
    <w:p w14:paraId="03A88CC4" w14:textId="77777777" w:rsidR="00BD0D86" w:rsidRPr="000E0301" w:rsidRDefault="00BD0D86" w:rsidP="00BD0D86">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W przypadku układania MMA na siatce i warstwie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p w14:paraId="742CEC47" w14:textId="77777777" w:rsidR="00BD0D86" w:rsidRPr="000E0301" w:rsidRDefault="00BD0D86" w:rsidP="00BD0D86">
      <w:pPr>
        <w:widowControl/>
        <w:numPr>
          <w:ilvl w:val="0"/>
          <w:numId w:val="28"/>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rozpoczęcie układania może nastąpić po całkowitym stwardnieniu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oraz po jej oczyszczeniu (w przypadku dopuszczenia ruchu na warstwie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p w14:paraId="7A715F05" w14:textId="77777777" w:rsidR="00BD0D86" w:rsidRPr="000E0301" w:rsidRDefault="00BD0D86" w:rsidP="00BD0D86">
      <w:pPr>
        <w:widowControl/>
        <w:numPr>
          <w:ilvl w:val="0"/>
          <w:numId w:val="28"/>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nie wymaga się skropienia emulsją asfaltową powierzchni warstwy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przed ułożeniem na niej MMA.</w:t>
      </w:r>
    </w:p>
    <w:p w14:paraId="6A572D23" w14:textId="56F2B8CF" w:rsidR="00BD0D86" w:rsidRPr="000E0301" w:rsidRDefault="00BD0D86" w:rsidP="00BD0D86">
      <w:pPr>
        <w:ind w:firstLine="709"/>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Przy maszynowym wykonywaniu warstw MMA, zasady ich wytwarzania i układania powinny być zgodne z wymaganiami specyfikacji technicznych, np.</w:t>
      </w:r>
      <w:r w:rsidR="00014708" w:rsidRPr="000E0301">
        <w:rPr>
          <w:rFonts w:ascii="Times New Roman" w:hAnsi="Times New Roman" w:cs="Times New Roman"/>
          <w:sz w:val="20"/>
          <w:szCs w:val="20"/>
          <w:lang w:val="pl-PL"/>
        </w:rPr>
        <w:t xml:space="preserve"> </w:t>
      </w:r>
      <w:r w:rsidRPr="000E0301">
        <w:rPr>
          <w:rFonts w:ascii="Times New Roman" w:hAnsi="Times New Roman" w:cs="Times New Roman"/>
          <w:sz w:val="20"/>
          <w:szCs w:val="20"/>
          <w:lang w:val="pl-PL"/>
        </w:rPr>
        <w:t>D-05.03.05</w:t>
      </w:r>
      <w:r w:rsidR="00014708" w:rsidRPr="000E0301">
        <w:rPr>
          <w:rFonts w:ascii="Times New Roman" w:hAnsi="Times New Roman" w:cs="Times New Roman"/>
          <w:sz w:val="20"/>
          <w:szCs w:val="20"/>
          <w:lang w:val="pl-PL"/>
        </w:rPr>
        <w:t>A</w:t>
      </w:r>
      <w:r w:rsidRPr="000E0301">
        <w:rPr>
          <w:rFonts w:ascii="Times New Roman" w:hAnsi="Times New Roman" w:cs="Times New Roman"/>
          <w:sz w:val="20"/>
          <w:szCs w:val="20"/>
          <w:lang w:val="pl-PL"/>
        </w:rPr>
        <w:t xml:space="preserve"> </w:t>
      </w:r>
      <w:r w:rsidR="00014708" w:rsidRPr="000E0301">
        <w:rPr>
          <w:rFonts w:ascii="Times New Roman" w:hAnsi="Times New Roman" w:cs="Times New Roman"/>
          <w:sz w:val="20"/>
          <w:szCs w:val="20"/>
          <w:lang w:val="pl-PL"/>
        </w:rPr>
        <w:t xml:space="preserve">i D-05.03.05B. </w:t>
      </w:r>
      <w:r w:rsidRPr="000E0301">
        <w:rPr>
          <w:rFonts w:ascii="Times New Roman" w:hAnsi="Times New Roman" w:cs="Times New Roman"/>
          <w:sz w:val="20"/>
          <w:szCs w:val="20"/>
          <w:lang w:val="pl-PL"/>
        </w:rPr>
        <w:t xml:space="preserve">Podłużne i konstrukcyjne złącza w warstwach nawierzchni powinny być wykonane w linii prostej, równolegle do osi drogi. </w:t>
      </w:r>
    </w:p>
    <w:p w14:paraId="71279368" w14:textId="5250546E" w:rsidR="00BD0D86" w:rsidRPr="000E0301" w:rsidRDefault="00BD0D86" w:rsidP="00BD0D86">
      <w:pPr>
        <w:ind w:firstLine="709"/>
        <w:jc w:val="both"/>
        <w:rPr>
          <w:rFonts w:ascii="Times New Roman" w:eastAsia="Times New Roman" w:hAnsi="Times New Roman" w:cs="Times New Roman"/>
          <w:b/>
          <w:bCs/>
          <w:sz w:val="20"/>
          <w:szCs w:val="20"/>
          <w:lang w:val="pl-PL"/>
        </w:rPr>
      </w:pPr>
      <w:r w:rsidRPr="000E0301">
        <w:rPr>
          <w:rFonts w:ascii="Times New Roman" w:hAnsi="Times New Roman" w:cs="Times New Roman"/>
          <w:sz w:val="20"/>
          <w:szCs w:val="20"/>
          <w:lang w:val="pl-PL"/>
        </w:rPr>
        <w:t>Na małych powierzchniach, na których nie można użyć układarki, warstwę (warstwy) MMA można ułożyć ręcznie przy pomocy łopat i listwowych ściągaczek oraz listew profilowych, w sposób odpowiadający wymaganiom OST D-05.03.17 Remont cząstkowy nawierzchni bitumicznych, w sposób zapewniający właściwe wbudowanie mieszanki.</w:t>
      </w:r>
    </w:p>
    <w:p w14:paraId="72B9BA80"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b w:val="0"/>
          <w:bCs w:val="0"/>
          <w:sz w:val="20"/>
          <w:szCs w:val="20"/>
          <w:lang w:val="pl-PL"/>
        </w:rPr>
      </w:pPr>
      <w:r w:rsidRPr="000E0301">
        <w:rPr>
          <w:rFonts w:cs="Times New Roman"/>
          <w:spacing w:val="-1"/>
          <w:sz w:val="20"/>
          <w:szCs w:val="20"/>
          <w:lang w:val="pl-PL"/>
        </w:rPr>
        <w:t>KONTROLA JAKOŚCI ROBÓT</w:t>
      </w:r>
    </w:p>
    <w:p w14:paraId="5A34BFCD" w14:textId="77777777" w:rsidR="00DC4312" w:rsidRPr="000E0301" w:rsidRDefault="00226FF4" w:rsidP="00BD0D86">
      <w:pPr>
        <w:numPr>
          <w:ilvl w:val="1"/>
          <w:numId w:val="4"/>
        </w:numPr>
        <w:tabs>
          <w:tab w:val="left" w:pos="567"/>
        </w:tabs>
        <w:spacing w:before="60" w:after="60"/>
        <w:ind w:firstLine="0"/>
        <w:rPr>
          <w:rFonts w:ascii="Times New Roman" w:eastAsia="Times New Roman" w:hAnsi="Times New Roman" w:cs="Times New Roman"/>
          <w:b/>
          <w:bCs/>
          <w:spacing w:val="-1"/>
          <w:sz w:val="20"/>
          <w:szCs w:val="20"/>
          <w:lang w:val="pl-PL"/>
        </w:rPr>
      </w:pPr>
      <w:r w:rsidRPr="000E0301">
        <w:rPr>
          <w:rFonts w:ascii="Times New Roman" w:eastAsia="Times New Roman" w:hAnsi="Times New Roman" w:cs="Times New Roman"/>
          <w:b/>
          <w:bCs/>
          <w:spacing w:val="-1"/>
          <w:sz w:val="20"/>
          <w:szCs w:val="20"/>
          <w:lang w:val="pl-PL"/>
        </w:rPr>
        <w:t>Ogólne zasady kontroli jakości robót</w:t>
      </w:r>
    </w:p>
    <w:p w14:paraId="34AF0CB1" w14:textId="77777777" w:rsidR="00DC4312" w:rsidRPr="000E0301" w:rsidRDefault="00226FF4" w:rsidP="002B7907">
      <w:pPr>
        <w:pStyle w:val="Tekstpodstawowy"/>
        <w:ind w:left="0"/>
        <w:rPr>
          <w:rFonts w:cs="Times New Roman"/>
          <w:spacing w:val="-5"/>
          <w:lang w:val="pl-PL"/>
        </w:rPr>
      </w:pPr>
      <w:r w:rsidRPr="000E0301">
        <w:rPr>
          <w:rFonts w:cs="Times New Roman"/>
          <w:lang w:val="pl-PL"/>
        </w:rPr>
        <w:t>O</w:t>
      </w:r>
      <w:r w:rsidRPr="000E0301">
        <w:rPr>
          <w:rFonts w:cs="Times New Roman"/>
          <w:spacing w:val="-2"/>
          <w:lang w:val="pl-PL"/>
        </w:rPr>
        <w:t>g</w:t>
      </w:r>
      <w:r w:rsidRPr="000E0301">
        <w:rPr>
          <w:rFonts w:cs="Times New Roman"/>
          <w:spacing w:val="1"/>
          <w:lang w:val="pl-PL"/>
        </w:rPr>
        <w:t>ó</w:t>
      </w:r>
      <w:r w:rsidRPr="000E0301">
        <w:rPr>
          <w:rFonts w:cs="Times New Roman"/>
          <w:spacing w:val="-1"/>
          <w:lang w:val="pl-PL"/>
        </w:rPr>
        <w:t>l</w:t>
      </w:r>
      <w:r w:rsidRPr="000E0301">
        <w:rPr>
          <w:rFonts w:cs="Times New Roman"/>
          <w:spacing w:val="-2"/>
          <w:lang w:val="pl-PL"/>
        </w:rPr>
        <w:t>n</w:t>
      </w:r>
      <w:r w:rsidRPr="000E0301">
        <w:rPr>
          <w:rFonts w:cs="Times New Roman"/>
          <w:lang w:val="pl-PL"/>
        </w:rPr>
        <w:t>e</w:t>
      </w:r>
      <w:r w:rsidRPr="000E0301">
        <w:rPr>
          <w:rFonts w:cs="Times New Roman"/>
          <w:spacing w:val="-5"/>
          <w:lang w:val="pl-PL"/>
        </w:rPr>
        <w:t xml:space="preserve"> </w:t>
      </w:r>
      <w:r w:rsidRPr="000E0301">
        <w:rPr>
          <w:rFonts w:cs="Times New Roman"/>
          <w:lang w:val="pl-PL"/>
        </w:rPr>
        <w:t>z</w:t>
      </w:r>
      <w:r w:rsidRPr="000E0301">
        <w:rPr>
          <w:rFonts w:cs="Times New Roman"/>
          <w:spacing w:val="2"/>
          <w:lang w:val="pl-PL"/>
        </w:rPr>
        <w:t>a</w:t>
      </w:r>
      <w:r w:rsidRPr="000E0301">
        <w:rPr>
          <w:rFonts w:cs="Times New Roman"/>
          <w:spacing w:val="-1"/>
          <w:lang w:val="pl-PL"/>
        </w:rPr>
        <w:t>s</w:t>
      </w:r>
      <w:r w:rsidRPr="000E0301">
        <w:rPr>
          <w:rFonts w:cs="Times New Roman"/>
          <w:lang w:val="pl-PL"/>
        </w:rPr>
        <w:t>a</w:t>
      </w:r>
      <w:r w:rsidRPr="000E0301">
        <w:rPr>
          <w:rFonts w:cs="Times New Roman"/>
          <w:spacing w:val="3"/>
          <w:lang w:val="pl-PL"/>
        </w:rPr>
        <w:t>d</w:t>
      </w:r>
      <w:r w:rsidRPr="000E0301">
        <w:rPr>
          <w:rFonts w:cs="Times New Roman"/>
          <w:lang w:val="pl-PL"/>
        </w:rPr>
        <w:t>y</w:t>
      </w:r>
      <w:r w:rsidRPr="000E0301">
        <w:rPr>
          <w:rFonts w:cs="Times New Roman"/>
          <w:spacing w:val="-9"/>
          <w:lang w:val="pl-PL"/>
        </w:rPr>
        <w:t xml:space="preserve"> </w:t>
      </w:r>
      <w:r w:rsidRPr="000E0301">
        <w:rPr>
          <w:rFonts w:cs="Times New Roman"/>
          <w:spacing w:val="-2"/>
          <w:lang w:val="pl-PL"/>
        </w:rPr>
        <w:t>k</w:t>
      </w:r>
      <w:r w:rsidRPr="000E0301">
        <w:rPr>
          <w:rFonts w:cs="Times New Roman"/>
          <w:spacing w:val="3"/>
          <w:lang w:val="pl-PL"/>
        </w:rPr>
        <w:t>o</w:t>
      </w:r>
      <w:r w:rsidRPr="000E0301">
        <w:rPr>
          <w:rFonts w:cs="Times New Roman"/>
          <w:spacing w:val="-2"/>
          <w:lang w:val="pl-PL"/>
        </w:rPr>
        <w:t>n</w:t>
      </w:r>
      <w:r w:rsidRPr="000E0301">
        <w:rPr>
          <w:rFonts w:cs="Times New Roman"/>
          <w:spacing w:val="-1"/>
          <w:lang w:val="pl-PL"/>
        </w:rPr>
        <w:t>t</w:t>
      </w:r>
      <w:r w:rsidRPr="000E0301">
        <w:rPr>
          <w:rFonts w:cs="Times New Roman"/>
          <w:lang w:val="pl-PL"/>
        </w:rPr>
        <w:t>r</w:t>
      </w:r>
      <w:r w:rsidRPr="000E0301">
        <w:rPr>
          <w:rFonts w:cs="Times New Roman"/>
          <w:spacing w:val="1"/>
          <w:lang w:val="pl-PL"/>
        </w:rPr>
        <w:t>o</w:t>
      </w:r>
      <w:r w:rsidRPr="000E0301">
        <w:rPr>
          <w:rFonts w:cs="Times New Roman"/>
          <w:spacing w:val="-1"/>
          <w:lang w:val="pl-PL"/>
        </w:rPr>
        <w:t>l</w:t>
      </w:r>
      <w:r w:rsidRPr="000E0301">
        <w:rPr>
          <w:rFonts w:cs="Times New Roman"/>
          <w:lang w:val="pl-PL"/>
        </w:rPr>
        <w:t>i</w:t>
      </w:r>
      <w:r w:rsidRPr="000E0301">
        <w:rPr>
          <w:rFonts w:cs="Times New Roman"/>
          <w:spacing w:val="-4"/>
          <w:lang w:val="pl-PL"/>
        </w:rPr>
        <w:t xml:space="preserve"> </w:t>
      </w:r>
      <w:r w:rsidRPr="000E0301">
        <w:rPr>
          <w:rFonts w:cs="Times New Roman"/>
          <w:spacing w:val="2"/>
          <w:lang w:val="pl-PL"/>
        </w:rPr>
        <w:t>j</w:t>
      </w:r>
      <w:r w:rsidRPr="000E0301">
        <w:rPr>
          <w:rFonts w:cs="Times New Roman"/>
          <w:lang w:val="pl-PL"/>
        </w:rPr>
        <w:t>a</w:t>
      </w:r>
      <w:r w:rsidRPr="000E0301">
        <w:rPr>
          <w:rFonts w:cs="Times New Roman"/>
          <w:spacing w:val="-2"/>
          <w:lang w:val="pl-PL"/>
        </w:rPr>
        <w:t>k</w:t>
      </w:r>
      <w:r w:rsidRPr="000E0301">
        <w:rPr>
          <w:rFonts w:cs="Times New Roman"/>
          <w:spacing w:val="1"/>
          <w:lang w:val="pl-PL"/>
        </w:rPr>
        <w:t>o</w:t>
      </w:r>
      <w:r w:rsidRPr="000E0301">
        <w:rPr>
          <w:rFonts w:cs="Times New Roman"/>
          <w:spacing w:val="-1"/>
          <w:lang w:val="pl-PL"/>
        </w:rPr>
        <w:t>ś</w:t>
      </w:r>
      <w:r w:rsidRPr="000E0301">
        <w:rPr>
          <w:rFonts w:cs="Times New Roman"/>
          <w:lang w:val="pl-PL"/>
        </w:rPr>
        <w:t>ci</w:t>
      </w:r>
      <w:r w:rsidRPr="000E0301">
        <w:rPr>
          <w:rFonts w:cs="Times New Roman"/>
          <w:spacing w:val="-5"/>
          <w:lang w:val="pl-PL"/>
        </w:rPr>
        <w:t xml:space="preserve"> </w:t>
      </w:r>
      <w:r w:rsidRPr="000E0301">
        <w:rPr>
          <w:rFonts w:cs="Times New Roman"/>
          <w:lang w:val="pl-PL"/>
        </w:rPr>
        <w:t>r</w:t>
      </w:r>
      <w:r w:rsidRPr="000E0301">
        <w:rPr>
          <w:rFonts w:cs="Times New Roman"/>
          <w:spacing w:val="1"/>
          <w:lang w:val="pl-PL"/>
        </w:rPr>
        <w:t>obó</w:t>
      </w:r>
      <w:r w:rsidRPr="000E0301">
        <w:rPr>
          <w:rFonts w:cs="Times New Roman"/>
          <w:lang w:val="pl-PL"/>
        </w:rPr>
        <w:t>t</w:t>
      </w:r>
      <w:r w:rsidRPr="000E0301">
        <w:rPr>
          <w:rFonts w:cs="Times New Roman"/>
          <w:spacing w:val="-8"/>
          <w:lang w:val="pl-PL"/>
        </w:rPr>
        <w:t xml:space="preserve"> </w:t>
      </w:r>
      <w:r w:rsidRPr="000E0301">
        <w:rPr>
          <w:rFonts w:cs="Times New Roman"/>
          <w:spacing w:val="1"/>
          <w:lang w:val="pl-PL"/>
        </w:rPr>
        <w:t>pod</w:t>
      </w:r>
      <w:r w:rsidRPr="000E0301">
        <w:rPr>
          <w:rFonts w:cs="Times New Roman"/>
          <w:lang w:val="pl-PL"/>
        </w:rPr>
        <w:t>a</w:t>
      </w:r>
      <w:r w:rsidRPr="000E0301">
        <w:rPr>
          <w:rFonts w:cs="Times New Roman"/>
          <w:spacing w:val="-2"/>
          <w:lang w:val="pl-PL"/>
        </w:rPr>
        <w:t>n</w:t>
      </w:r>
      <w:r w:rsidRPr="000E0301">
        <w:rPr>
          <w:rFonts w:cs="Times New Roman"/>
          <w:lang w:val="pl-PL"/>
        </w:rPr>
        <w:t>o</w:t>
      </w:r>
      <w:r w:rsidRPr="000E0301">
        <w:rPr>
          <w:rFonts w:cs="Times New Roman"/>
          <w:spacing w:val="-4"/>
          <w:lang w:val="pl-PL"/>
        </w:rPr>
        <w:t xml:space="preserve"> </w:t>
      </w:r>
      <w:r w:rsidRPr="000E0301">
        <w:rPr>
          <w:rFonts w:cs="Times New Roman"/>
          <w:lang w:val="pl-PL"/>
        </w:rPr>
        <w:t>w</w:t>
      </w:r>
      <w:r w:rsidRPr="000E0301">
        <w:rPr>
          <w:rFonts w:cs="Times New Roman"/>
          <w:spacing w:val="-9"/>
          <w:lang w:val="pl-PL"/>
        </w:rPr>
        <w:t xml:space="preserve"> </w:t>
      </w:r>
      <w:r w:rsidRPr="000E0301">
        <w:rPr>
          <w:rFonts w:cs="Times New Roman"/>
          <w:spacing w:val="-1"/>
          <w:lang w:val="pl-PL"/>
        </w:rPr>
        <w:t>S</w:t>
      </w:r>
      <w:r w:rsidRPr="000E0301">
        <w:rPr>
          <w:rFonts w:cs="Times New Roman"/>
          <w:lang w:val="pl-PL"/>
        </w:rPr>
        <w:t>T</w:t>
      </w:r>
      <w:r w:rsidR="00133F68" w:rsidRPr="000E0301">
        <w:rPr>
          <w:rFonts w:cs="Times New Roman"/>
          <w:lang w:val="pl-PL"/>
        </w:rPr>
        <w:t xml:space="preserve"> </w:t>
      </w:r>
      <w:r w:rsidR="00AD2339" w:rsidRPr="000E0301">
        <w:rPr>
          <w:rFonts w:cs="Times New Roman"/>
          <w:lang w:val="pl-PL"/>
        </w:rPr>
        <w:t>D-00.00.00</w:t>
      </w:r>
      <w:r w:rsidRPr="000E0301">
        <w:rPr>
          <w:rFonts w:cs="Times New Roman"/>
          <w:spacing w:val="-2"/>
          <w:lang w:val="pl-PL"/>
        </w:rPr>
        <w:t>„</w:t>
      </w:r>
      <w:r w:rsidRPr="000E0301">
        <w:rPr>
          <w:rFonts w:cs="Times New Roman"/>
          <w:spacing w:val="4"/>
          <w:lang w:val="pl-PL"/>
        </w:rPr>
        <w:t>W</w:t>
      </w:r>
      <w:r w:rsidRPr="000E0301">
        <w:rPr>
          <w:rFonts w:cs="Times New Roman"/>
          <w:spacing w:val="-2"/>
          <w:lang w:val="pl-PL"/>
        </w:rPr>
        <w:t>y</w:t>
      </w:r>
      <w:r w:rsidRPr="000E0301">
        <w:rPr>
          <w:rFonts w:cs="Times New Roman"/>
          <w:spacing w:val="-5"/>
          <w:lang w:val="pl-PL"/>
        </w:rPr>
        <w:t>m</w:t>
      </w:r>
      <w:r w:rsidRPr="000E0301">
        <w:rPr>
          <w:rFonts w:cs="Times New Roman"/>
          <w:spacing w:val="2"/>
          <w:lang w:val="pl-PL"/>
        </w:rPr>
        <w:t>a</w:t>
      </w:r>
      <w:r w:rsidRPr="000E0301">
        <w:rPr>
          <w:rFonts w:cs="Times New Roman"/>
          <w:spacing w:val="-2"/>
          <w:lang w:val="pl-PL"/>
        </w:rPr>
        <w:t>g</w:t>
      </w:r>
      <w:r w:rsidRPr="000E0301">
        <w:rPr>
          <w:rFonts w:cs="Times New Roman"/>
          <w:spacing w:val="2"/>
          <w:lang w:val="pl-PL"/>
        </w:rPr>
        <w:t>a</w:t>
      </w:r>
      <w:r w:rsidRPr="000E0301">
        <w:rPr>
          <w:rFonts w:cs="Times New Roman"/>
          <w:spacing w:val="-2"/>
          <w:lang w:val="pl-PL"/>
        </w:rPr>
        <w:t>n</w:t>
      </w:r>
      <w:r w:rsidRPr="000E0301">
        <w:rPr>
          <w:rFonts w:cs="Times New Roman"/>
          <w:spacing w:val="-1"/>
          <w:lang w:val="pl-PL"/>
        </w:rPr>
        <w:t>i</w:t>
      </w:r>
      <w:r w:rsidRPr="000E0301">
        <w:rPr>
          <w:rFonts w:cs="Times New Roman"/>
          <w:lang w:val="pl-PL"/>
        </w:rPr>
        <w:t>a</w:t>
      </w:r>
      <w:r w:rsidRPr="000E0301">
        <w:rPr>
          <w:rFonts w:cs="Times New Roman"/>
          <w:spacing w:val="-5"/>
          <w:lang w:val="pl-PL"/>
        </w:rPr>
        <w:t xml:space="preserve"> </w:t>
      </w:r>
      <w:r w:rsidRPr="000E0301">
        <w:rPr>
          <w:rFonts w:cs="Times New Roman"/>
          <w:spacing w:val="1"/>
          <w:lang w:val="pl-PL"/>
        </w:rPr>
        <w:t>o</w:t>
      </w:r>
      <w:r w:rsidRPr="000E0301">
        <w:rPr>
          <w:rFonts w:cs="Times New Roman"/>
          <w:spacing w:val="-2"/>
          <w:lang w:val="pl-PL"/>
        </w:rPr>
        <w:t>g</w:t>
      </w:r>
      <w:r w:rsidRPr="000E0301">
        <w:rPr>
          <w:rFonts w:cs="Times New Roman"/>
          <w:spacing w:val="1"/>
          <w:lang w:val="pl-PL"/>
        </w:rPr>
        <w:t>ó</w:t>
      </w:r>
      <w:r w:rsidRPr="000E0301">
        <w:rPr>
          <w:rFonts w:cs="Times New Roman"/>
          <w:spacing w:val="-1"/>
          <w:lang w:val="pl-PL"/>
        </w:rPr>
        <w:t>l</w:t>
      </w:r>
      <w:r w:rsidRPr="000E0301">
        <w:rPr>
          <w:rFonts w:cs="Times New Roman"/>
          <w:spacing w:val="-2"/>
          <w:lang w:val="pl-PL"/>
        </w:rPr>
        <w:t>n</w:t>
      </w:r>
      <w:r w:rsidRPr="000E0301">
        <w:rPr>
          <w:rFonts w:cs="Times New Roman"/>
          <w:lang w:val="pl-PL"/>
        </w:rPr>
        <w:t>e”</w:t>
      </w:r>
      <w:r w:rsidR="002B7907" w:rsidRPr="000E0301">
        <w:rPr>
          <w:rFonts w:cs="Times New Roman"/>
          <w:spacing w:val="-5"/>
          <w:lang w:val="pl-PL"/>
        </w:rPr>
        <w:t>.</w:t>
      </w:r>
    </w:p>
    <w:p w14:paraId="3A86A763" w14:textId="77777777" w:rsidR="00A63968" w:rsidRPr="000E0301" w:rsidRDefault="00A63968" w:rsidP="002B7907">
      <w:pPr>
        <w:pStyle w:val="Tekstpodstawowy"/>
        <w:ind w:left="0"/>
        <w:rPr>
          <w:rFonts w:cs="Times New Roman"/>
          <w:lang w:val="pl-PL"/>
        </w:rPr>
      </w:pPr>
    </w:p>
    <w:p w14:paraId="5AD04692" w14:textId="77777777" w:rsidR="00DC4312" w:rsidRPr="000E0301" w:rsidRDefault="00226FF4" w:rsidP="00BD0D86">
      <w:pPr>
        <w:numPr>
          <w:ilvl w:val="1"/>
          <w:numId w:val="4"/>
        </w:numPr>
        <w:tabs>
          <w:tab w:val="left" w:pos="567"/>
        </w:tabs>
        <w:spacing w:before="60" w:after="60"/>
        <w:ind w:firstLine="0"/>
        <w:rPr>
          <w:rFonts w:ascii="Times New Roman" w:eastAsia="Times New Roman" w:hAnsi="Times New Roman" w:cs="Times New Roman"/>
          <w:b/>
          <w:bCs/>
          <w:spacing w:val="-1"/>
          <w:sz w:val="20"/>
          <w:szCs w:val="20"/>
          <w:lang w:val="pl-PL"/>
        </w:rPr>
      </w:pPr>
      <w:r w:rsidRPr="000E0301">
        <w:rPr>
          <w:rFonts w:ascii="Times New Roman" w:eastAsia="Times New Roman" w:hAnsi="Times New Roman" w:cs="Times New Roman"/>
          <w:b/>
          <w:bCs/>
          <w:spacing w:val="-1"/>
          <w:sz w:val="20"/>
          <w:szCs w:val="20"/>
          <w:lang w:val="pl-PL"/>
        </w:rPr>
        <w:t>Badania przed przystąpieniem do robót</w:t>
      </w:r>
    </w:p>
    <w:p w14:paraId="0928BE1F"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Przed przystąpieniem do robót Wykonawca powinien:</w:t>
      </w:r>
    </w:p>
    <w:p w14:paraId="7B126C5F"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uzyskać wymagane dokumenty, dopuszczające wyroby budowlane do obrotu i powszechnego stosowania (aprobaty techniczne, certyfikaty zgodności, deklaracje zgodności, ew. badania materiałów wykonane przez dostawców itd.),</w:t>
      </w:r>
    </w:p>
    <w:p w14:paraId="0CD472CC"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ew. wykonać własne badania właściwości materiałów przeznaczonych do wykonania robót, określone przez Inżyniera,</w:t>
      </w:r>
    </w:p>
    <w:p w14:paraId="4D44C05E"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sprawdzić cechy zewnętrzne gotowych materiałów.</w:t>
      </w:r>
    </w:p>
    <w:p w14:paraId="6194C231"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ab/>
        <w:t>Wszystkie dokumenty oraz wyniki badań Wykonawca przedstawia Inżynierowi do akceptacji.</w:t>
      </w:r>
    </w:p>
    <w:p w14:paraId="22EACF28" w14:textId="77777777" w:rsidR="000E0301" w:rsidRPr="000E0301" w:rsidRDefault="000E0301" w:rsidP="000E0301">
      <w:pPr>
        <w:pStyle w:val="Nagwek2"/>
        <w:rPr>
          <w:rFonts w:cs="Times New Roman"/>
          <w:lang w:val="pl-PL"/>
        </w:rPr>
      </w:pPr>
      <w:r w:rsidRPr="000E0301">
        <w:rPr>
          <w:rFonts w:cs="Times New Roman"/>
          <w:lang w:val="pl-PL"/>
        </w:rPr>
        <w:t>6.3. Badania w czasie robót</w:t>
      </w:r>
    </w:p>
    <w:p w14:paraId="251A06F4" w14:textId="77777777" w:rsidR="000E0301" w:rsidRPr="000E0301" w:rsidRDefault="000E0301" w:rsidP="000E0301">
      <w:pPr>
        <w:spacing w:after="120"/>
        <w:rPr>
          <w:rFonts w:ascii="Times New Roman" w:hAnsi="Times New Roman" w:cs="Times New Roman"/>
          <w:sz w:val="20"/>
          <w:szCs w:val="20"/>
          <w:lang w:val="pl-PL"/>
        </w:rPr>
      </w:pPr>
      <w:r w:rsidRPr="000E0301">
        <w:rPr>
          <w:rFonts w:ascii="Times New Roman" w:hAnsi="Times New Roman" w:cs="Times New Roman"/>
          <w:sz w:val="20"/>
          <w:szCs w:val="20"/>
          <w:lang w:val="pl-PL"/>
        </w:rPr>
        <w:tab/>
        <w:t xml:space="preserve">   Częstotliwość oraz zakres badań i pomiarów, które należy wykonać w czasie robót podaje tablica 4.</w:t>
      </w:r>
    </w:p>
    <w:p w14:paraId="728974D0" w14:textId="77777777" w:rsidR="000E0301" w:rsidRPr="000E0301" w:rsidRDefault="000E0301" w:rsidP="000E0301">
      <w:pPr>
        <w:spacing w:after="120"/>
        <w:rPr>
          <w:rFonts w:ascii="Times New Roman" w:hAnsi="Times New Roman" w:cs="Times New Roman"/>
          <w:sz w:val="20"/>
          <w:szCs w:val="20"/>
          <w:lang w:val="pl-PL"/>
        </w:rPr>
      </w:pPr>
      <w:r w:rsidRPr="000E0301">
        <w:rPr>
          <w:rFonts w:ascii="Times New Roman" w:hAnsi="Times New Roman" w:cs="Times New Roman"/>
          <w:sz w:val="20"/>
          <w:szCs w:val="20"/>
          <w:lang w:val="pl-PL"/>
        </w:rPr>
        <w:lastRenderedPageBreak/>
        <w:t>Tablica 4. Częstotliwość oraz zakres badań i pomiarów w czasie robót</w:t>
      </w:r>
    </w:p>
    <w:tbl>
      <w:tblPr>
        <w:tblW w:w="74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85"/>
        <w:gridCol w:w="1559"/>
        <w:gridCol w:w="1701"/>
      </w:tblGrid>
      <w:tr w:rsidR="000E0301" w:rsidRPr="000E0301" w14:paraId="39CC6B8F" w14:textId="77777777" w:rsidTr="00606168">
        <w:tc>
          <w:tcPr>
            <w:tcW w:w="496" w:type="dxa"/>
            <w:tcBorders>
              <w:bottom w:val="double" w:sz="6" w:space="0" w:color="auto"/>
            </w:tcBorders>
          </w:tcPr>
          <w:p w14:paraId="1E5335EB"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Lp</w:t>
            </w:r>
            <w:proofErr w:type="spellEnd"/>
            <w:r w:rsidRPr="000E0301">
              <w:rPr>
                <w:rFonts w:ascii="Times New Roman" w:hAnsi="Times New Roman" w:cs="Times New Roman"/>
                <w:sz w:val="20"/>
                <w:szCs w:val="20"/>
              </w:rPr>
              <w:t>.</w:t>
            </w:r>
          </w:p>
        </w:tc>
        <w:tc>
          <w:tcPr>
            <w:tcW w:w="3685" w:type="dxa"/>
            <w:tcBorders>
              <w:bottom w:val="double" w:sz="6" w:space="0" w:color="auto"/>
            </w:tcBorders>
          </w:tcPr>
          <w:p w14:paraId="794830A4"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Wyszczególnienie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badań</w:t>
            </w:r>
            <w:proofErr w:type="spellEnd"/>
            <w:r w:rsidRPr="000E0301">
              <w:rPr>
                <w:rFonts w:ascii="Times New Roman" w:hAnsi="Times New Roman" w:cs="Times New Roman"/>
                <w:sz w:val="20"/>
                <w:szCs w:val="20"/>
              </w:rPr>
              <w:t xml:space="preserve"> i </w:t>
            </w:r>
            <w:proofErr w:type="spellStart"/>
            <w:r w:rsidRPr="000E0301">
              <w:rPr>
                <w:rFonts w:ascii="Times New Roman" w:hAnsi="Times New Roman" w:cs="Times New Roman"/>
                <w:sz w:val="20"/>
                <w:szCs w:val="20"/>
              </w:rPr>
              <w:t>pomiarów</w:t>
            </w:r>
            <w:proofErr w:type="spellEnd"/>
          </w:p>
        </w:tc>
        <w:tc>
          <w:tcPr>
            <w:tcW w:w="1559" w:type="dxa"/>
            <w:tcBorders>
              <w:bottom w:val="double" w:sz="6" w:space="0" w:color="auto"/>
            </w:tcBorders>
          </w:tcPr>
          <w:p w14:paraId="617EED3A"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Częstotliwość</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badań</w:t>
            </w:r>
            <w:proofErr w:type="spellEnd"/>
          </w:p>
        </w:tc>
        <w:tc>
          <w:tcPr>
            <w:tcW w:w="1701" w:type="dxa"/>
            <w:tcBorders>
              <w:bottom w:val="double" w:sz="6" w:space="0" w:color="auto"/>
            </w:tcBorders>
          </w:tcPr>
          <w:p w14:paraId="5D5FA867"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Wartości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dopuszczalne</w:t>
            </w:r>
            <w:proofErr w:type="spellEnd"/>
          </w:p>
        </w:tc>
      </w:tr>
      <w:tr w:rsidR="000E0301" w:rsidRPr="000E0301" w14:paraId="42444DD4" w14:textId="77777777" w:rsidTr="00606168">
        <w:tc>
          <w:tcPr>
            <w:tcW w:w="496" w:type="dxa"/>
            <w:tcBorders>
              <w:top w:val="nil"/>
            </w:tcBorders>
          </w:tcPr>
          <w:p w14:paraId="72471541"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sz w:val="20"/>
                <w:szCs w:val="20"/>
              </w:rPr>
              <w:t>1</w:t>
            </w:r>
          </w:p>
        </w:tc>
        <w:tc>
          <w:tcPr>
            <w:tcW w:w="3685" w:type="dxa"/>
            <w:tcBorders>
              <w:top w:val="nil"/>
            </w:tcBorders>
          </w:tcPr>
          <w:p w14:paraId="2C074352" w14:textId="77777777" w:rsidR="000E0301" w:rsidRPr="000E0301" w:rsidRDefault="000E0301" w:rsidP="00606168">
            <w:pPr>
              <w:spacing w:before="120"/>
              <w:rPr>
                <w:rFonts w:ascii="Times New Roman" w:hAnsi="Times New Roman" w:cs="Times New Roman"/>
                <w:sz w:val="20"/>
                <w:szCs w:val="20"/>
                <w:lang w:val="pl-PL"/>
              </w:rPr>
            </w:pPr>
            <w:r w:rsidRPr="000E0301">
              <w:rPr>
                <w:rFonts w:ascii="Times New Roman" w:hAnsi="Times New Roman" w:cs="Times New Roman"/>
                <w:sz w:val="20"/>
                <w:szCs w:val="20"/>
                <w:lang w:val="pl-PL"/>
              </w:rPr>
              <w:t>Lokalizacja i zgodność granic terenu robót z dokumentacją projektową</w:t>
            </w:r>
          </w:p>
        </w:tc>
        <w:tc>
          <w:tcPr>
            <w:tcW w:w="1559" w:type="dxa"/>
            <w:tcBorders>
              <w:top w:val="nil"/>
            </w:tcBorders>
          </w:tcPr>
          <w:p w14:paraId="2DAE5910" w14:textId="77777777" w:rsidR="000E0301" w:rsidRPr="000E0301" w:rsidRDefault="000E0301" w:rsidP="00606168">
            <w:pPr>
              <w:jc w:val="center"/>
              <w:rPr>
                <w:rFonts w:ascii="Times New Roman" w:hAnsi="Times New Roman" w:cs="Times New Roman"/>
                <w:sz w:val="20"/>
                <w:szCs w:val="20"/>
                <w:lang w:val="pl-PL"/>
              </w:rPr>
            </w:pPr>
          </w:p>
          <w:p w14:paraId="149B7E1A"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 xml:space="preserve">1 </w:t>
            </w:r>
            <w:proofErr w:type="spellStart"/>
            <w:r w:rsidRPr="000E0301">
              <w:rPr>
                <w:rFonts w:ascii="Times New Roman" w:hAnsi="Times New Roman" w:cs="Times New Roman"/>
                <w:sz w:val="20"/>
                <w:szCs w:val="20"/>
              </w:rPr>
              <w:t>raz</w:t>
            </w:r>
            <w:proofErr w:type="spellEnd"/>
          </w:p>
        </w:tc>
        <w:tc>
          <w:tcPr>
            <w:tcW w:w="1701" w:type="dxa"/>
            <w:tcBorders>
              <w:top w:val="nil"/>
            </w:tcBorders>
          </w:tcPr>
          <w:p w14:paraId="2C416345" w14:textId="77777777" w:rsidR="000E0301" w:rsidRPr="000E0301" w:rsidRDefault="000E0301" w:rsidP="00606168">
            <w:pPr>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Wg </w:t>
            </w:r>
            <w:proofErr w:type="spellStart"/>
            <w:r w:rsidRPr="000E0301">
              <w:rPr>
                <w:rFonts w:ascii="Times New Roman" w:hAnsi="Times New Roman" w:cs="Times New Roman"/>
                <w:sz w:val="20"/>
                <w:szCs w:val="20"/>
                <w:lang w:val="pl-PL"/>
              </w:rPr>
              <w:t>pktu</w:t>
            </w:r>
            <w:proofErr w:type="spellEnd"/>
            <w:r w:rsidRPr="000E0301">
              <w:rPr>
                <w:rFonts w:ascii="Times New Roman" w:hAnsi="Times New Roman" w:cs="Times New Roman"/>
                <w:sz w:val="20"/>
                <w:szCs w:val="20"/>
                <w:lang w:val="pl-PL"/>
              </w:rPr>
              <w:t xml:space="preserve"> 5 </w:t>
            </w:r>
          </w:p>
          <w:p w14:paraId="638A0DE7" w14:textId="77777777" w:rsidR="000E0301" w:rsidRPr="000E0301" w:rsidRDefault="000E0301" w:rsidP="00606168">
            <w:pPr>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i dokumentacji projektowej</w:t>
            </w:r>
          </w:p>
        </w:tc>
      </w:tr>
      <w:tr w:rsidR="000E0301" w:rsidRPr="000E0301" w14:paraId="6B250F4E" w14:textId="77777777" w:rsidTr="00606168">
        <w:tc>
          <w:tcPr>
            <w:tcW w:w="496" w:type="dxa"/>
          </w:tcPr>
          <w:p w14:paraId="516AA1F8" w14:textId="77777777" w:rsidR="000E0301" w:rsidRPr="000E0301" w:rsidRDefault="000E0301" w:rsidP="00606168">
            <w:pPr>
              <w:spacing w:before="60" w:after="60"/>
              <w:jc w:val="center"/>
              <w:rPr>
                <w:rFonts w:ascii="Times New Roman" w:hAnsi="Times New Roman" w:cs="Times New Roman"/>
                <w:sz w:val="20"/>
                <w:szCs w:val="20"/>
              </w:rPr>
            </w:pPr>
            <w:r w:rsidRPr="000E0301">
              <w:rPr>
                <w:rFonts w:ascii="Times New Roman" w:hAnsi="Times New Roman" w:cs="Times New Roman"/>
                <w:sz w:val="20"/>
                <w:szCs w:val="20"/>
              </w:rPr>
              <w:t>2</w:t>
            </w:r>
          </w:p>
        </w:tc>
        <w:tc>
          <w:tcPr>
            <w:tcW w:w="3685" w:type="dxa"/>
          </w:tcPr>
          <w:p w14:paraId="02D48CC7" w14:textId="77777777" w:rsidR="000E0301" w:rsidRPr="000E0301" w:rsidRDefault="000E0301" w:rsidP="00606168">
            <w:pPr>
              <w:spacing w:before="60" w:after="60"/>
              <w:rPr>
                <w:rFonts w:ascii="Times New Roman" w:hAnsi="Times New Roman" w:cs="Times New Roman"/>
                <w:sz w:val="20"/>
                <w:szCs w:val="20"/>
              </w:rPr>
            </w:pPr>
            <w:proofErr w:type="spellStart"/>
            <w:r w:rsidRPr="000E0301">
              <w:rPr>
                <w:rFonts w:ascii="Times New Roman" w:hAnsi="Times New Roman" w:cs="Times New Roman"/>
                <w:sz w:val="20"/>
                <w:szCs w:val="20"/>
              </w:rPr>
              <w:t>Przygotowanie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podłoża</w:t>
            </w:r>
            <w:proofErr w:type="spellEnd"/>
          </w:p>
        </w:tc>
        <w:tc>
          <w:tcPr>
            <w:tcW w:w="1559" w:type="dxa"/>
          </w:tcPr>
          <w:p w14:paraId="2F294E10"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Całe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podłoże</w:t>
            </w:r>
            <w:proofErr w:type="spellEnd"/>
          </w:p>
        </w:tc>
        <w:tc>
          <w:tcPr>
            <w:tcW w:w="1701" w:type="dxa"/>
          </w:tcPr>
          <w:p w14:paraId="5EA49640"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5.3</w:t>
            </w:r>
          </w:p>
        </w:tc>
      </w:tr>
      <w:tr w:rsidR="000E0301" w:rsidRPr="000E0301" w14:paraId="22889325" w14:textId="77777777" w:rsidTr="00606168">
        <w:tc>
          <w:tcPr>
            <w:tcW w:w="496" w:type="dxa"/>
          </w:tcPr>
          <w:p w14:paraId="07C91F6C"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3</w:t>
            </w:r>
          </w:p>
        </w:tc>
        <w:tc>
          <w:tcPr>
            <w:tcW w:w="3685" w:type="dxa"/>
          </w:tcPr>
          <w:p w14:paraId="49C71DEB"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Oczyszczenie powierzchni podłoża (ocena wizualna)</w:t>
            </w:r>
          </w:p>
        </w:tc>
        <w:tc>
          <w:tcPr>
            <w:tcW w:w="1559" w:type="dxa"/>
          </w:tcPr>
          <w:p w14:paraId="76D3963C"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Całe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podłoże</w:t>
            </w:r>
            <w:proofErr w:type="spellEnd"/>
            <w:r w:rsidRPr="000E0301">
              <w:rPr>
                <w:rFonts w:ascii="Times New Roman" w:hAnsi="Times New Roman" w:cs="Times New Roman"/>
                <w:sz w:val="20"/>
                <w:szCs w:val="20"/>
              </w:rPr>
              <w:t xml:space="preserve"> – </w:t>
            </w: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r w:rsidRPr="000E0301">
              <w:rPr>
                <w:rFonts w:ascii="Times New Roman" w:hAnsi="Times New Roman" w:cs="Times New Roman"/>
                <w:sz w:val="20"/>
                <w:szCs w:val="20"/>
              </w:rPr>
              <w:t xml:space="preserve"> </w:t>
            </w:r>
          </w:p>
        </w:tc>
        <w:tc>
          <w:tcPr>
            <w:tcW w:w="1701" w:type="dxa"/>
          </w:tcPr>
          <w:p w14:paraId="2E378225"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5.4 </w:t>
            </w:r>
          </w:p>
        </w:tc>
      </w:tr>
      <w:tr w:rsidR="000E0301" w:rsidRPr="000E0301" w14:paraId="53505DB5" w14:textId="77777777" w:rsidTr="00606168">
        <w:tc>
          <w:tcPr>
            <w:tcW w:w="496" w:type="dxa"/>
          </w:tcPr>
          <w:p w14:paraId="6C81B3C7"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sz w:val="20"/>
                <w:szCs w:val="20"/>
              </w:rPr>
              <w:t>4</w:t>
            </w:r>
          </w:p>
        </w:tc>
        <w:tc>
          <w:tcPr>
            <w:tcW w:w="3685" w:type="dxa"/>
          </w:tcPr>
          <w:p w14:paraId="46DAC21E" w14:textId="77777777" w:rsidR="000E0301" w:rsidRPr="000E0301" w:rsidRDefault="000E0301" w:rsidP="00606168">
            <w:pPr>
              <w:spacing w:before="120"/>
              <w:rPr>
                <w:rFonts w:ascii="Times New Roman" w:hAnsi="Times New Roman" w:cs="Times New Roman"/>
                <w:sz w:val="20"/>
                <w:szCs w:val="20"/>
              </w:rPr>
            </w:pPr>
            <w:proofErr w:type="spellStart"/>
            <w:r w:rsidRPr="000E0301">
              <w:rPr>
                <w:rFonts w:ascii="Times New Roman" w:hAnsi="Times New Roman" w:cs="Times New Roman"/>
                <w:sz w:val="20"/>
                <w:szCs w:val="20"/>
              </w:rPr>
              <w:t>Ew</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ułożenie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warstwy</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wyrównawczej</w:t>
            </w:r>
            <w:proofErr w:type="spellEnd"/>
          </w:p>
        </w:tc>
        <w:tc>
          <w:tcPr>
            <w:tcW w:w="1559" w:type="dxa"/>
          </w:tcPr>
          <w:p w14:paraId="5155D73C"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 xml:space="preserve">W </w:t>
            </w:r>
            <w:proofErr w:type="spellStart"/>
            <w:r w:rsidRPr="000E0301">
              <w:rPr>
                <w:rFonts w:ascii="Times New Roman" w:hAnsi="Times New Roman" w:cs="Times New Roman"/>
                <w:sz w:val="20"/>
                <w:szCs w:val="20"/>
              </w:rPr>
              <w:t>miejscach</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ułożenia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warstwy</w:t>
            </w:r>
            <w:proofErr w:type="spellEnd"/>
          </w:p>
        </w:tc>
        <w:tc>
          <w:tcPr>
            <w:tcW w:w="1701" w:type="dxa"/>
          </w:tcPr>
          <w:p w14:paraId="652EE692"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5.5</w:t>
            </w:r>
          </w:p>
        </w:tc>
      </w:tr>
      <w:tr w:rsidR="000E0301" w:rsidRPr="000E0301" w14:paraId="3D2F514C" w14:textId="77777777" w:rsidTr="00606168">
        <w:tc>
          <w:tcPr>
            <w:tcW w:w="496" w:type="dxa"/>
          </w:tcPr>
          <w:p w14:paraId="4D27CD75" w14:textId="77777777" w:rsidR="000E0301" w:rsidRPr="000E0301" w:rsidRDefault="000E0301" w:rsidP="00606168">
            <w:pPr>
              <w:spacing w:before="60" w:after="60"/>
              <w:jc w:val="center"/>
              <w:rPr>
                <w:rFonts w:ascii="Times New Roman" w:hAnsi="Times New Roman" w:cs="Times New Roman"/>
                <w:sz w:val="20"/>
                <w:szCs w:val="20"/>
              </w:rPr>
            </w:pPr>
            <w:r w:rsidRPr="000E0301">
              <w:rPr>
                <w:rFonts w:ascii="Times New Roman" w:hAnsi="Times New Roman" w:cs="Times New Roman"/>
                <w:sz w:val="20"/>
                <w:szCs w:val="20"/>
              </w:rPr>
              <w:t>5</w:t>
            </w:r>
          </w:p>
        </w:tc>
        <w:tc>
          <w:tcPr>
            <w:tcW w:w="3685" w:type="dxa"/>
          </w:tcPr>
          <w:p w14:paraId="0B01E024" w14:textId="77777777" w:rsidR="000E0301" w:rsidRPr="000E0301" w:rsidRDefault="000E0301" w:rsidP="00606168">
            <w:pPr>
              <w:spacing w:before="60" w:after="60"/>
              <w:rPr>
                <w:rFonts w:ascii="Times New Roman" w:hAnsi="Times New Roman" w:cs="Times New Roman"/>
                <w:sz w:val="20"/>
                <w:szCs w:val="20"/>
                <w:lang w:val="pl-PL"/>
              </w:rPr>
            </w:pPr>
            <w:r w:rsidRPr="000E0301">
              <w:rPr>
                <w:rFonts w:ascii="Times New Roman" w:hAnsi="Times New Roman" w:cs="Times New Roman"/>
                <w:sz w:val="20"/>
                <w:szCs w:val="20"/>
                <w:lang w:val="pl-PL"/>
              </w:rPr>
              <w:t>Ew. skropienie podłoża emulsją asfaltową</w:t>
            </w:r>
          </w:p>
        </w:tc>
        <w:tc>
          <w:tcPr>
            <w:tcW w:w="1559" w:type="dxa"/>
          </w:tcPr>
          <w:p w14:paraId="6200885D"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p>
        </w:tc>
        <w:tc>
          <w:tcPr>
            <w:tcW w:w="1701" w:type="dxa"/>
          </w:tcPr>
          <w:p w14:paraId="497C35F8"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5.6</w:t>
            </w:r>
          </w:p>
        </w:tc>
      </w:tr>
      <w:tr w:rsidR="000E0301" w:rsidRPr="000E0301" w14:paraId="6C1C49B3" w14:textId="77777777" w:rsidTr="00606168">
        <w:tc>
          <w:tcPr>
            <w:tcW w:w="496" w:type="dxa"/>
          </w:tcPr>
          <w:p w14:paraId="5B4EA128" w14:textId="77777777" w:rsidR="000E0301" w:rsidRPr="000E0301" w:rsidRDefault="000E0301" w:rsidP="00606168">
            <w:pPr>
              <w:spacing w:before="60" w:after="60"/>
              <w:jc w:val="center"/>
              <w:rPr>
                <w:rFonts w:ascii="Times New Roman" w:hAnsi="Times New Roman" w:cs="Times New Roman"/>
                <w:sz w:val="20"/>
                <w:szCs w:val="20"/>
              </w:rPr>
            </w:pPr>
            <w:r w:rsidRPr="000E0301">
              <w:rPr>
                <w:rFonts w:ascii="Times New Roman" w:hAnsi="Times New Roman" w:cs="Times New Roman"/>
                <w:sz w:val="20"/>
                <w:szCs w:val="20"/>
              </w:rPr>
              <w:t>6</w:t>
            </w:r>
          </w:p>
        </w:tc>
        <w:tc>
          <w:tcPr>
            <w:tcW w:w="3685" w:type="dxa"/>
          </w:tcPr>
          <w:p w14:paraId="72895F7C" w14:textId="77777777" w:rsidR="000E0301" w:rsidRPr="000E0301" w:rsidRDefault="000E0301" w:rsidP="00606168">
            <w:pPr>
              <w:spacing w:before="60" w:after="60"/>
              <w:rPr>
                <w:rFonts w:ascii="Times New Roman" w:hAnsi="Times New Roman" w:cs="Times New Roman"/>
                <w:sz w:val="20"/>
                <w:szCs w:val="20"/>
                <w:lang w:val="pl-PL"/>
              </w:rPr>
            </w:pPr>
            <w:r w:rsidRPr="000E0301">
              <w:rPr>
                <w:rFonts w:ascii="Times New Roman" w:hAnsi="Times New Roman" w:cs="Times New Roman"/>
                <w:sz w:val="20"/>
                <w:szCs w:val="20"/>
                <w:lang w:val="pl-PL"/>
              </w:rPr>
              <w:t>Ułożenie siatki z drutu stalowego</w:t>
            </w:r>
          </w:p>
        </w:tc>
        <w:tc>
          <w:tcPr>
            <w:tcW w:w="1559" w:type="dxa"/>
          </w:tcPr>
          <w:p w14:paraId="1B20FDBA"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r w:rsidRPr="000E0301">
              <w:rPr>
                <w:rFonts w:ascii="Times New Roman" w:hAnsi="Times New Roman" w:cs="Times New Roman"/>
                <w:sz w:val="20"/>
                <w:szCs w:val="20"/>
              </w:rPr>
              <w:t xml:space="preserve"> </w:t>
            </w:r>
          </w:p>
        </w:tc>
        <w:tc>
          <w:tcPr>
            <w:tcW w:w="1701" w:type="dxa"/>
          </w:tcPr>
          <w:p w14:paraId="5BB28EC7" w14:textId="77777777" w:rsidR="000E0301" w:rsidRPr="000E0301" w:rsidRDefault="000E0301" w:rsidP="00606168">
            <w:pPr>
              <w:spacing w:before="60" w:after="6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5.7</w:t>
            </w:r>
          </w:p>
        </w:tc>
      </w:tr>
      <w:tr w:rsidR="000E0301" w:rsidRPr="000E0301" w14:paraId="5CD6DC4F" w14:textId="77777777" w:rsidTr="00606168">
        <w:tc>
          <w:tcPr>
            <w:tcW w:w="496" w:type="dxa"/>
          </w:tcPr>
          <w:p w14:paraId="144436F7"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7</w:t>
            </w:r>
          </w:p>
        </w:tc>
        <w:tc>
          <w:tcPr>
            <w:tcW w:w="3685" w:type="dxa"/>
          </w:tcPr>
          <w:p w14:paraId="17FD5A9B"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Rozprostowanie siatki na podłożu (doprowadzenie do braku sfalowań)</w:t>
            </w:r>
          </w:p>
        </w:tc>
        <w:tc>
          <w:tcPr>
            <w:tcW w:w="1559" w:type="dxa"/>
          </w:tcPr>
          <w:p w14:paraId="6D899A9D"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r w:rsidRPr="000E0301">
              <w:rPr>
                <w:rFonts w:ascii="Times New Roman" w:hAnsi="Times New Roman" w:cs="Times New Roman"/>
                <w:sz w:val="20"/>
                <w:szCs w:val="20"/>
              </w:rPr>
              <w:t xml:space="preserve"> </w:t>
            </w:r>
          </w:p>
        </w:tc>
        <w:tc>
          <w:tcPr>
            <w:tcW w:w="1701" w:type="dxa"/>
          </w:tcPr>
          <w:p w14:paraId="52FD5C9D" w14:textId="77777777" w:rsidR="000E0301" w:rsidRPr="000E0301" w:rsidRDefault="000E0301" w:rsidP="00606168">
            <w:pPr>
              <w:spacing w:before="120"/>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5.8</w:t>
            </w:r>
          </w:p>
        </w:tc>
      </w:tr>
      <w:tr w:rsidR="000E0301" w:rsidRPr="000E0301" w14:paraId="65ABABD4" w14:textId="77777777" w:rsidTr="00606168">
        <w:tc>
          <w:tcPr>
            <w:tcW w:w="496" w:type="dxa"/>
          </w:tcPr>
          <w:p w14:paraId="39CEA468"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8</w:t>
            </w:r>
          </w:p>
        </w:tc>
        <w:tc>
          <w:tcPr>
            <w:tcW w:w="3685" w:type="dxa"/>
          </w:tcPr>
          <w:p w14:paraId="4785FE3A"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Wstępne mocowanie siatki kołkami metalowymi do podłoża (w przypadku późniejszego ułożenia warstwy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w:t>
            </w:r>
          </w:p>
        </w:tc>
        <w:tc>
          <w:tcPr>
            <w:tcW w:w="1559" w:type="dxa"/>
          </w:tcPr>
          <w:p w14:paraId="7A76C5BE" w14:textId="77777777" w:rsidR="000E0301" w:rsidRPr="000E0301" w:rsidRDefault="000E0301" w:rsidP="00606168">
            <w:pPr>
              <w:jc w:val="center"/>
              <w:rPr>
                <w:rFonts w:ascii="Times New Roman" w:hAnsi="Times New Roman" w:cs="Times New Roman"/>
                <w:sz w:val="20"/>
                <w:szCs w:val="20"/>
                <w:lang w:val="pl-PL"/>
              </w:rPr>
            </w:pPr>
          </w:p>
          <w:p w14:paraId="398CFF96"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p>
        </w:tc>
        <w:tc>
          <w:tcPr>
            <w:tcW w:w="1701" w:type="dxa"/>
          </w:tcPr>
          <w:p w14:paraId="7135F72E" w14:textId="77777777" w:rsidR="000E0301" w:rsidRPr="000E0301" w:rsidRDefault="000E0301" w:rsidP="00606168">
            <w:pPr>
              <w:jc w:val="center"/>
              <w:rPr>
                <w:rFonts w:ascii="Times New Roman" w:hAnsi="Times New Roman" w:cs="Times New Roman"/>
                <w:sz w:val="20"/>
                <w:szCs w:val="20"/>
              </w:rPr>
            </w:pPr>
          </w:p>
          <w:p w14:paraId="3E5889CF"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Wg</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pktu</w:t>
            </w:r>
            <w:proofErr w:type="spellEnd"/>
            <w:r w:rsidRPr="000E0301">
              <w:rPr>
                <w:rFonts w:ascii="Times New Roman" w:hAnsi="Times New Roman" w:cs="Times New Roman"/>
                <w:sz w:val="20"/>
                <w:szCs w:val="20"/>
              </w:rPr>
              <w:t xml:space="preserve"> 5.9</w:t>
            </w:r>
          </w:p>
        </w:tc>
      </w:tr>
      <w:tr w:rsidR="000E0301" w:rsidRPr="000E0301" w14:paraId="40811D28" w14:textId="77777777" w:rsidTr="00606168">
        <w:tc>
          <w:tcPr>
            <w:tcW w:w="496" w:type="dxa"/>
          </w:tcPr>
          <w:p w14:paraId="05EBD7DC" w14:textId="77777777" w:rsidR="000E0301" w:rsidRPr="000E0301" w:rsidRDefault="000E0301" w:rsidP="00606168">
            <w:pPr>
              <w:jc w:val="center"/>
              <w:rPr>
                <w:rFonts w:ascii="Times New Roman" w:hAnsi="Times New Roman" w:cs="Times New Roman"/>
                <w:sz w:val="20"/>
                <w:szCs w:val="20"/>
              </w:rPr>
            </w:pPr>
            <w:r w:rsidRPr="000E0301">
              <w:rPr>
                <w:rFonts w:ascii="Times New Roman" w:hAnsi="Times New Roman" w:cs="Times New Roman"/>
                <w:sz w:val="20"/>
                <w:szCs w:val="20"/>
              </w:rPr>
              <w:t>9</w:t>
            </w:r>
          </w:p>
        </w:tc>
        <w:tc>
          <w:tcPr>
            <w:tcW w:w="3685" w:type="dxa"/>
          </w:tcPr>
          <w:p w14:paraId="43C4BF5B"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Przymocowanie siatki do podłoża mieszanką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lub wyłączne przymocowanie siatki kołkami stalowymi</w:t>
            </w:r>
          </w:p>
        </w:tc>
        <w:tc>
          <w:tcPr>
            <w:tcW w:w="1559" w:type="dxa"/>
          </w:tcPr>
          <w:p w14:paraId="6DEDD4E1" w14:textId="77777777" w:rsidR="000E0301" w:rsidRPr="000E0301" w:rsidRDefault="000E0301" w:rsidP="00606168">
            <w:pPr>
              <w:jc w:val="center"/>
              <w:rPr>
                <w:rFonts w:ascii="Times New Roman" w:hAnsi="Times New Roman" w:cs="Times New Roman"/>
                <w:sz w:val="20"/>
                <w:szCs w:val="20"/>
                <w:lang w:val="pl-PL"/>
              </w:rPr>
            </w:pPr>
          </w:p>
          <w:p w14:paraId="580CBF3C"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Dozór</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ciągły</w:t>
            </w:r>
            <w:proofErr w:type="spellEnd"/>
          </w:p>
        </w:tc>
        <w:tc>
          <w:tcPr>
            <w:tcW w:w="1701" w:type="dxa"/>
          </w:tcPr>
          <w:p w14:paraId="7C11589B" w14:textId="77777777" w:rsidR="000E0301" w:rsidRPr="000E0301" w:rsidRDefault="000E0301" w:rsidP="00606168">
            <w:pPr>
              <w:spacing w:before="120"/>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Wg </w:t>
            </w:r>
            <w:proofErr w:type="spellStart"/>
            <w:r w:rsidRPr="000E0301">
              <w:rPr>
                <w:rFonts w:ascii="Times New Roman" w:hAnsi="Times New Roman" w:cs="Times New Roman"/>
                <w:sz w:val="20"/>
                <w:szCs w:val="20"/>
                <w:lang w:val="pl-PL"/>
              </w:rPr>
              <w:t>pktu</w:t>
            </w:r>
            <w:proofErr w:type="spellEnd"/>
            <w:r w:rsidRPr="000E0301">
              <w:rPr>
                <w:rFonts w:ascii="Times New Roman" w:hAnsi="Times New Roman" w:cs="Times New Roman"/>
                <w:sz w:val="20"/>
                <w:szCs w:val="20"/>
                <w:lang w:val="pl-PL"/>
              </w:rPr>
              <w:t xml:space="preserve"> 5.10 lub wg </w:t>
            </w:r>
            <w:proofErr w:type="spellStart"/>
            <w:r w:rsidRPr="000E0301">
              <w:rPr>
                <w:rFonts w:ascii="Times New Roman" w:hAnsi="Times New Roman" w:cs="Times New Roman"/>
                <w:sz w:val="20"/>
                <w:szCs w:val="20"/>
                <w:lang w:val="pl-PL"/>
              </w:rPr>
              <w:t>pktu</w:t>
            </w:r>
            <w:proofErr w:type="spellEnd"/>
            <w:r w:rsidRPr="000E0301">
              <w:rPr>
                <w:rFonts w:ascii="Times New Roman" w:hAnsi="Times New Roman" w:cs="Times New Roman"/>
                <w:sz w:val="20"/>
                <w:szCs w:val="20"/>
                <w:lang w:val="pl-PL"/>
              </w:rPr>
              <w:t xml:space="preserve"> 5.11</w:t>
            </w:r>
          </w:p>
        </w:tc>
      </w:tr>
    </w:tbl>
    <w:p w14:paraId="251125C8" w14:textId="77777777" w:rsidR="005364AC" w:rsidRPr="000E0301" w:rsidRDefault="005364AC" w:rsidP="002B7907">
      <w:pPr>
        <w:pStyle w:val="Tekstpodstawowy"/>
        <w:ind w:left="0"/>
        <w:rPr>
          <w:rFonts w:cs="Times New Roman"/>
          <w:lang w:val="pl-PL"/>
        </w:rPr>
      </w:pPr>
    </w:p>
    <w:p w14:paraId="1DE31E7C"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spacing w:val="-1"/>
          <w:sz w:val="20"/>
          <w:szCs w:val="20"/>
          <w:lang w:val="pl-PL"/>
        </w:rPr>
      </w:pPr>
      <w:r w:rsidRPr="000E0301">
        <w:rPr>
          <w:rFonts w:cs="Times New Roman"/>
          <w:spacing w:val="-1"/>
          <w:sz w:val="20"/>
          <w:szCs w:val="20"/>
          <w:lang w:val="pl-PL"/>
        </w:rPr>
        <w:t>OBMIAR ROBÓT</w:t>
      </w:r>
    </w:p>
    <w:p w14:paraId="2D1530B2" w14:textId="77777777" w:rsidR="00DC4312" w:rsidRPr="000E0301" w:rsidRDefault="00226FF4" w:rsidP="00BD0D86">
      <w:pPr>
        <w:numPr>
          <w:ilvl w:val="1"/>
          <w:numId w:val="3"/>
        </w:numPr>
        <w:tabs>
          <w:tab w:val="left" w:pos="568"/>
        </w:tabs>
        <w:spacing w:before="60" w:after="60"/>
        <w:ind w:firstLine="0"/>
        <w:rPr>
          <w:rFonts w:ascii="Times New Roman" w:eastAsia="Times New Roman" w:hAnsi="Times New Roman" w:cs="Times New Roman"/>
          <w:sz w:val="20"/>
          <w:szCs w:val="20"/>
        </w:rPr>
      </w:pPr>
      <w:proofErr w:type="spellStart"/>
      <w:r w:rsidRPr="000E0301">
        <w:rPr>
          <w:rFonts w:ascii="Times New Roman" w:eastAsia="Times New Roman" w:hAnsi="Times New Roman" w:cs="Times New Roman"/>
          <w:b/>
          <w:bCs/>
          <w:spacing w:val="1"/>
          <w:sz w:val="20"/>
          <w:szCs w:val="20"/>
        </w:rPr>
        <w:t>O</w:t>
      </w:r>
      <w:r w:rsidRPr="000E0301">
        <w:rPr>
          <w:rFonts w:ascii="Times New Roman" w:eastAsia="Times New Roman" w:hAnsi="Times New Roman" w:cs="Times New Roman"/>
          <w:b/>
          <w:bCs/>
          <w:spacing w:val="-3"/>
          <w:sz w:val="20"/>
          <w:szCs w:val="20"/>
        </w:rPr>
        <w:t>g</w:t>
      </w:r>
      <w:r w:rsidRPr="000E0301">
        <w:rPr>
          <w:rFonts w:ascii="Times New Roman" w:eastAsia="Times New Roman" w:hAnsi="Times New Roman" w:cs="Times New Roman"/>
          <w:b/>
          <w:bCs/>
          <w:sz w:val="20"/>
          <w:szCs w:val="20"/>
        </w:rPr>
        <w:t>ó</w:t>
      </w:r>
      <w:r w:rsidRPr="000E0301">
        <w:rPr>
          <w:rFonts w:ascii="Times New Roman" w:eastAsia="Times New Roman" w:hAnsi="Times New Roman" w:cs="Times New Roman"/>
          <w:b/>
          <w:bCs/>
          <w:spacing w:val="1"/>
          <w:sz w:val="20"/>
          <w:szCs w:val="20"/>
        </w:rPr>
        <w:t>l</w:t>
      </w:r>
      <w:r w:rsidRPr="000E0301">
        <w:rPr>
          <w:rFonts w:ascii="Times New Roman" w:eastAsia="Times New Roman" w:hAnsi="Times New Roman" w:cs="Times New Roman"/>
          <w:b/>
          <w:bCs/>
          <w:spacing w:val="-1"/>
          <w:sz w:val="20"/>
          <w:szCs w:val="20"/>
        </w:rPr>
        <w:t>n</w:t>
      </w:r>
      <w:r w:rsidRPr="000E0301">
        <w:rPr>
          <w:rFonts w:ascii="Times New Roman" w:eastAsia="Times New Roman" w:hAnsi="Times New Roman" w:cs="Times New Roman"/>
          <w:b/>
          <w:bCs/>
          <w:sz w:val="20"/>
          <w:szCs w:val="20"/>
        </w:rPr>
        <w:t>e</w:t>
      </w:r>
      <w:proofErr w:type="spellEnd"/>
      <w:r w:rsidRPr="000E0301">
        <w:rPr>
          <w:rFonts w:ascii="Times New Roman" w:eastAsia="Times New Roman" w:hAnsi="Times New Roman" w:cs="Times New Roman"/>
          <w:b/>
          <w:bCs/>
          <w:spacing w:val="-2"/>
          <w:sz w:val="20"/>
          <w:szCs w:val="20"/>
        </w:rPr>
        <w:t xml:space="preserve"> </w:t>
      </w:r>
      <w:proofErr w:type="spellStart"/>
      <w:r w:rsidRPr="000E0301">
        <w:rPr>
          <w:rFonts w:ascii="Times New Roman" w:eastAsia="Times New Roman" w:hAnsi="Times New Roman" w:cs="Times New Roman"/>
          <w:b/>
          <w:bCs/>
          <w:spacing w:val="-2"/>
          <w:sz w:val="20"/>
          <w:szCs w:val="20"/>
        </w:rPr>
        <w:t>z</w:t>
      </w:r>
      <w:r w:rsidRPr="000E0301">
        <w:rPr>
          <w:rFonts w:ascii="Times New Roman" w:eastAsia="Times New Roman" w:hAnsi="Times New Roman" w:cs="Times New Roman"/>
          <w:b/>
          <w:bCs/>
          <w:sz w:val="20"/>
          <w:szCs w:val="20"/>
        </w:rPr>
        <w:t>asa</w:t>
      </w:r>
      <w:r w:rsidRPr="000E0301">
        <w:rPr>
          <w:rFonts w:ascii="Times New Roman" w:eastAsia="Times New Roman" w:hAnsi="Times New Roman" w:cs="Times New Roman"/>
          <w:b/>
          <w:bCs/>
          <w:spacing w:val="-1"/>
          <w:sz w:val="20"/>
          <w:szCs w:val="20"/>
        </w:rPr>
        <w:t>d</w:t>
      </w:r>
      <w:r w:rsidRPr="000E0301">
        <w:rPr>
          <w:rFonts w:ascii="Times New Roman" w:eastAsia="Times New Roman" w:hAnsi="Times New Roman" w:cs="Times New Roman"/>
          <w:b/>
          <w:bCs/>
          <w:sz w:val="20"/>
          <w:szCs w:val="20"/>
        </w:rPr>
        <w:t>y</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o</w:t>
      </w:r>
      <w:r w:rsidRPr="000E0301">
        <w:rPr>
          <w:rFonts w:ascii="Times New Roman" w:eastAsia="Times New Roman" w:hAnsi="Times New Roman" w:cs="Times New Roman"/>
          <w:b/>
          <w:bCs/>
          <w:spacing w:val="-3"/>
          <w:sz w:val="20"/>
          <w:szCs w:val="20"/>
        </w:rPr>
        <w:t>b</w:t>
      </w:r>
      <w:r w:rsidRPr="000E0301">
        <w:rPr>
          <w:rFonts w:ascii="Times New Roman" w:eastAsia="Times New Roman" w:hAnsi="Times New Roman" w:cs="Times New Roman"/>
          <w:b/>
          <w:bCs/>
          <w:spacing w:val="1"/>
          <w:sz w:val="20"/>
          <w:szCs w:val="20"/>
        </w:rPr>
        <w:t>mi</w:t>
      </w:r>
      <w:r w:rsidRPr="000E0301">
        <w:rPr>
          <w:rFonts w:ascii="Times New Roman" w:eastAsia="Times New Roman" w:hAnsi="Times New Roman" w:cs="Times New Roman"/>
          <w:b/>
          <w:bCs/>
          <w:spacing w:val="-3"/>
          <w:sz w:val="20"/>
          <w:szCs w:val="20"/>
        </w:rPr>
        <w:t>a</w:t>
      </w:r>
      <w:r w:rsidRPr="000E0301">
        <w:rPr>
          <w:rFonts w:ascii="Times New Roman" w:eastAsia="Times New Roman" w:hAnsi="Times New Roman" w:cs="Times New Roman"/>
          <w:b/>
          <w:bCs/>
          <w:sz w:val="20"/>
          <w:szCs w:val="20"/>
        </w:rPr>
        <w:t>ru</w:t>
      </w:r>
      <w:proofErr w:type="spellEnd"/>
      <w:r w:rsidRPr="000E0301">
        <w:rPr>
          <w:rFonts w:ascii="Times New Roman" w:eastAsia="Times New Roman" w:hAnsi="Times New Roman" w:cs="Times New Roman"/>
          <w:b/>
          <w:bCs/>
          <w:spacing w:val="-1"/>
          <w:sz w:val="20"/>
          <w:szCs w:val="20"/>
        </w:rPr>
        <w:t xml:space="preserve"> </w:t>
      </w:r>
      <w:proofErr w:type="spellStart"/>
      <w:r w:rsidRPr="000E0301">
        <w:rPr>
          <w:rFonts w:ascii="Times New Roman" w:eastAsia="Times New Roman" w:hAnsi="Times New Roman" w:cs="Times New Roman"/>
          <w:b/>
          <w:bCs/>
          <w:sz w:val="20"/>
          <w:szCs w:val="20"/>
        </w:rPr>
        <w:t>ro</w:t>
      </w:r>
      <w:r w:rsidRPr="000E0301">
        <w:rPr>
          <w:rFonts w:ascii="Times New Roman" w:eastAsia="Times New Roman" w:hAnsi="Times New Roman" w:cs="Times New Roman"/>
          <w:b/>
          <w:bCs/>
          <w:spacing w:val="-1"/>
          <w:sz w:val="20"/>
          <w:szCs w:val="20"/>
        </w:rPr>
        <w:t>b</w:t>
      </w:r>
      <w:r w:rsidRPr="000E0301">
        <w:rPr>
          <w:rFonts w:ascii="Times New Roman" w:eastAsia="Times New Roman" w:hAnsi="Times New Roman" w:cs="Times New Roman"/>
          <w:b/>
          <w:bCs/>
          <w:spacing w:val="-3"/>
          <w:sz w:val="20"/>
          <w:szCs w:val="20"/>
        </w:rPr>
        <w:t>ó</w:t>
      </w:r>
      <w:r w:rsidRPr="000E0301">
        <w:rPr>
          <w:rFonts w:ascii="Times New Roman" w:eastAsia="Times New Roman" w:hAnsi="Times New Roman" w:cs="Times New Roman"/>
          <w:b/>
          <w:bCs/>
          <w:sz w:val="20"/>
          <w:szCs w:val="20"/>
        </w:rPr>
        <w:t>t</w:t>
      </w:r>
      <w:proofErr w:type="spellEnd"/>
    </w:p>
    <w:p w14:paraId="20F9F89A" w14:textId="77777777" w:rsidR="00DC4312" w:rsidRPr="000E0301" w:rsidRDefault="00226FF4" w:rsidP="002B7907">
      <w:pPr>
        <w:pStyle w:val="Tekstpodstawowy"/>
        <w:ind w:left="0"/>
        <w:rPr>
          <w:rFonts w:cs="Times New Roman"/>
          <w:spacing w:val="-5"/>
          <w:lang w:val="pl-PL"/>
        </w:rPr>
      </w:pPr>
      <w:r w:rsidRPr="000E0301">
        <w:rPr>
          <w:rFonts w:cs="Times New Roman"/>
          <w:lang w:val="pl-PL"/>
        </w:rPr>
        <w:t>O</w:t>
      </w:r>
      <w:r w:rsidRPr="000E0301">
        <w:rPr>
          <w:rFonts w:cs="Times New Roman"/>
          <w:spacing w:val="-2"/>
          <w:lang w:val="pl-PL"/>
        </w:rPr>
        <w:t>g</w:t>
      </w:r>
      <w:r w:rsidRPr="000E0301">
        <w:rPr>
          <w:rFonts w:cs="Times New Roman"/>
          <w:spacing w:val="1"/>
          <w:lang w:val="pl-PL"/>
        </w:rPr>
        <w:t>ó</w:t>
      </w:r>
      <w:r w:rsidRPr="000E0301">
        <w:rPr>
          <w:rFonts w:cs="Times New Roman"/>
          <w:spacing w:val="-1"/>
          <w:lang w:val="pl-PL"/>
        </w:rPr>
        <w:t>l</w:t>
      </w:r>
      <w:r w:rsidRPr="000E0301">
        <w:rPr>
          <w:rFonts w:cs="Times New Roman"/>
          <w:spacing w:val="-2"/>
          <w:lang w:val="pl-PL"/>
        </w:rPr>
        <w:t>n</w:t>
      </w:r>
      <w:r w:rsidRPr="000E0301">
        <w:rPr>
          <w:rFonts w:cs="Times New Roman"/>
          <w:lang w:val="pl-PL"/>
        </w:rPr>
        <w:t>e</w:t>
      </w:r>
      <w:r w:rsidRPr="000E0301">
        <w:rPr>
          <w:rFonts w:cs="Times New Roman"/>
          <w:spacing w:val="-6"/>
          <w:lang w:val="pl-PL"/>
        </w:rPr>
        <w:t xml:space="preserve"> </w:t>
      </w:r>
      <w:r w:rsidRPr="000E0301">
        <w:rPr>
          <w:rFonts w:cs="Times New Roman"/>
          <w:lang w:val="pl-PL"/>
        </w:rPr>
        <w:t>z</w:t>
      </w:r>
      <w:r w:rsidRPr="000E0301">
        <w:rPr>
          <w:rFonts w:cs="Times New Roman"/>
          <w:spacing w:val="2"/>
          <w:lang w:val="pl-PL"/>
        </w:rPr>
        <w:t>a</w:t>
      </w:r>
      <w:r w:rsidRPr="000E0301">
        <w:rPr>
          <w:rFonts w:cs="Times New Roman"/>
          <w:spacing w:val="-1"/>
          <w:lang w:val="pl-PL"/>
        </w:rPr>
        <w:t>s</w:t>
      </w:r>
      <w:r w:rsidRPr="000E0301">
        <w:rPr>
          <w:rFonts w:cs="Times New Roman"/>
          <w:lang w:val="pl-PL"/>
        </w:rPr>
        <w:t>a</w:t>
      </w:r>
      <w:r w:rsidRPr="000E0301">
        <w:rPr>
          <w:rFonts w:cs="Times New Roman"/>
          <w:spacing w:val="3"/>
          <w:lang w:val="pl-PL"/>
        </w:rPr>
        <w:t>d</w:t>
      </w:r>
      <w:r w:rsidRPr="000E0301">
        <w:rPr>
          <w:rFonts w:cs="Times New Roman"/>
          <w:lang w:val="pl-PL"/>
        </w:rPr>
        <w:t>y</w:t>
      </w:r>
      <w:r w:rsidRPr="000E0301">
        <w:rPr>
          <w:rFonts w:cs="Times New Roman"/>
          <w:spacing w:val="-8"/>
          <w:lang w:val="pl-PL"/>
        </w:rPr>
        <w:t xml:space="preserve"> </w:t>
      </w:r>
      <w:r w:rsidRPr="000E0301">
        <w:rPr>
          <w:rFonts w:cs="Times New Roman"/>
          <w:spacing w:val="1"/>
          <w:lang w:val="pl-PL"/>
        </w:rPr>
        <w:t>o</w:t>
      </w:r>
      <w:r w:rsidRPr="000E0301">
        <w:rPr>
          <w:rFonts w:cs="Times New Roman"/>
          <w:spacing w:val="3"/>
          <w:lang w:val="pl-PL"/>
        </w:rPr>
        <w:t>b</w:t>
      </w:r>
      <w:r w:rsidRPr="000E0301">
        <w:rPr>
          <w:rFonts w:cs="Times New Roman"/>
          <w:spacing w:val="-5"/>
          <w:lang w:val="pl-PL"/>
        </w:rPr>
        <w:t>m</w:t>
      </w:r>
      <w:r w:rsidRPr="000E0301">
        <w:rPr>
          <w:rFonts w:cs="Times New Roman"/>
          <w:spacing w:val="-1"/>
          <w:lang w:val="pl-PL"/>
        </w:rPr>
        <w:t>i</w:t>
      </w:r>
      <w:r w:rsidRPr="000E0301">
        <w:rPr>
          <w:rFonts w:cs="Times New Roman"/>
          <w:lang w:val="pl-PL"/>
        </w:rPr>
        <w:t>aru</w:t>
      </w:r>
      <w:r w:rsidRPr="000E0301">
        <w:rPr>
          <w:rFonts w:cs="Times New Roman"/>
          <w:spacing w:val="-6"/>
          <w:lang w:val="pl-PL"/>
        </w:rPr>
        <w:t xml:space="preserve"> </w:t>
      </w:r>
      <w:r w:rsidRPr="000E0301">
        <w:rPr>
          <w:rFonts w:cs="Times New Roman"/>
          <w:lang w:val="pl-PL"/>
        </w:rPr>
        <w:t>r</w:t>
      </w:r>
      <w:r w:rsidRPr="000E0301">
        <w:rPr>
          <w:rFonts w:cs="Times New Roman"/>
          <w:spacing w:val="1"/>
          <w:lang w:val="pl-PL"/>
        </w:rPr>
        <w:t>obó</w:t>
      </w:r>
      <w:r w:rsidRPr="000E0301">
        <w:rPr>
          <w:rFonts w:cs="Times New Roman"/>
          <w:lang w:val="pl-PL"/>
        </w:rPr>
        <w:t>t</w:t>
      </w:r>
      <w:r w:rsidRPr="000E0301">
        <w:rPr>
          <w:rFonts w:cs="Times New Roman"/>
          <w:spacing w:val="-5"/>
          <w:lang w:val="pl-PL"/>
        </w:rPr>
        <w:t xml:space="preserve"> </w:t>
      </w:r>
      <w:r w:rsidRPr="000E0301">
        <w:rPr>
          <w:rFonts w:cs="Times New Roman"/>
          <w:lang w:val="pl-PL"/>
        </w:rPr>
        <w:t>podano</w:t>
      </w:r>
      <w:r w:rsidRPr="000E0301">
        <w:rPr>
          <w:rFonts w:cs="Times New Roman"/>
          <w:spacing w:val="-5"/>
          <w:lang w:val="pl-PL"/>
        </w:rPr>
        <w:t xml:space="preserve"> </w:t>
      </w:r>
      <w:r w:rsidRPr="000E0301">
        <w:rPr>
          <w:rFonts w:cs="Times New Roman"/>
          <w:lang w:val="pl-PL"/>
        </w:rPr>
        <w:t>w</w:t>
      </w:r>
      <w:r w:rsidRPr="000E0301">
        <w:rPr>
          <w:rFonts w:cs="Times New Roman"/>
          <w:spacing w:val="-6"/>
          <w:lang w:val="pl-PL"/>
        </w:rPr>
        <w:t xml:space="preserve"> </w:t>
      </w:r>
      <w:r w:rsidRPr="000E0301">
        <w:rPr>
          <w:rFonts w:cs="Times New Roman"/>
          <w:spacing w:val="-1"/>
          <w:lang w:val="pl-PL"/>
        </w:rPr>
        <w:t>S</w:t>
      </w:r>
      <w:r w:rsidRPr="000E0301">
        <w:rPr>
          <w:rFonts w:cs="Times New Roman"/>
          <w:lang w:val="pl-PL"/>
        </w:rPr>
        <w:t>T</w:t>
      </w:r>
      <w:r w:rsidRPr="000E0301">
        <w:rPr>
          <w:rFonts w:cs="Times New Roman"/>
          <w:spacing w:val="42"/>
          <w:lang w:val="pl-PL"/>
        </w:rPr>
        <w:t xml:space="preserve"> </w:t>
      </w:r>
      <w:r w:rsidR="00AD2339" w:rsidRPr="000E0301">
        <w:rPr>
          <w:rFonts w:cs="Times New Roman"/>
          <w:lang w:val="pl-PL"/>
        </w:rPr>
        <w:t>D-00.00.00</w:t>
      </w:r>
      <w:r w:rsidR="00A37B7A" w:rsidRPr="000E0301">
        <w:rPr>
          <w:rFonts w:cs="Times New Roman"/>
          <w:lang w:val="pl-PL"/>
        </w:rPr>
        <w:t xml:space="preserve"> </w:t>
      </w:r>
      <w:r w:rsidRPr="000E0301">
        <w:rPr>
          <w:rFonts w:cs="Times New Roman"/>
          <w:spacing w:val="-2"/>
          <w:lang w:val="pl-PL"/>
        </w:rPr>
        <w:t>„</w:t>
      </w:r>
      <w:r w:rsidRPr="000E0301">
        <w:rPr>
          <w:rFonts w:cs="Times New Roman"/>
          <w:spacing w:val="4"/>
          <w:lang w:val="pl-PL"/>
        </w:rPr>
        <w:t>W</w:t>
      </w:r>
      <w:r w:rsidRPr="000E0301">
        <w:rPr>
          <w:rFonts w:cs="Times New Roman"/>
          <w:spacing w:val="-2"/>
          <w:lang w:val="pl-PL"/>
        </w:rPr>
        <w:t>ym</w:t>
      </w:r>
      <w:r w:rsidRPr="000E0301">
        <w:rPr>
          <w:rFonts w:cs="Times New Roman"/>
          <w:spacing w:val="2"/>
          <w:lang w:val="pl-PL"/>
        </w:rPr>
        <w:t>a</w:t>
      </w:r>
      <w:r w:rsidRPr="000E0301">
        <w:rPr>
          <w:rFonts w:cs="Times New Roman"/>
          <w:spacing w:val="-2"/>
          <w:lang w:val="pl-PL"/>
        </w:rPr>
        <w:t>g</w:t>
      </w:r>
      <w:r w:rsidRPr="000E0301">
        <w:rPr>
          <w:rFonts w:cs="Times New Roman"/>
          <w:lang w:val="pl-PL"/>
        </w:rPr>
        <w:t>a</w:t>
      </w:r>
      <w:r w:rsidRPr="000E0301">
        <w:rPr>
          <w:rFonts w:cs="Times New Roman"/>
          <w:spacing w:val="1"/>
          <w:lang w:val="pl-PL"/>
        </w:rPr>
        <w:t>n</w:t>
      </w:r>
      <w:r w:rsidRPr="000E0301">
        <w:rPr>
          <w:rFonts w:cs="Times New Roman"/>
          <w:spacing w:val="-1"/>
          <w:lang w:val="pl-PL"/>
        </w:rPr>
        <w:t>i</w:t>
      </w:r>
      <w:r w:rsidRPr="000E0301">
        <w:rPr>
          <w:rFonts w:cs="Times New Roman"/>
          <w:lang w:val="pl-PL"/>
        </w:rPr>
        <w:t>a</w:t>
      </w:r>
      <w:r w:rsidRPr="000E0301">
        <w:rPr>
          <w:rFonts w:cs="Times New Roman"/>
          <w:spacing w:val="-5"/>
          <w:lang w:val="pl-PL"/>
        </w:rPr>
        <w:t xml:space="preserve"> </w:t>
      </w:r>
      <w:r w:rsidRPr="000E0301">
        <w:rPr>
          <w:rFonts w:cs="Times New Roman"/>
          <w:spacing w:val="1"/>
          <w:lang w:val="pl-PL"/>
        </w:rPr>
        <w:t>o</w:t>
      </w:r>
      <w:r w:rsidRPr="000E0301">
        <w:rPr>
          <w:rFonts w:cs="Times New Roman"/>
          <w:spacing w:val="-2"/>
          <w:lang w:val="pl-PL"/>
        </w:rPr>
        <w:t>g</w:t>
      </w:r>
      <w:r w:rsidRPr="000E0301">
        <w:rPr>
          <w:rFonts w:cs="Times New Roman"/>
          <w:spacing w:val="1"/>
          <w:lang w:val="pl-PL"/>
        </w:rPr>
        <w:t>ó</w:t>
      </w:r>
      <w:r w:rsidRPr="000E0301">
        <w:rPr>
          <w:rFonts w:cs="Times New Roman"/>
          <w:spacing w:val="-1"/>
          <w:lang w:val="pl-PL"/>
        </w:rPr>
        <w:t>l</w:t>
      </w:r>
      <w:r w:rsidRPr="000E0301">
        <w:rPr>
          <w:rFonts w:cs="Times New Roman"/>
          <w:spacing w:val="-2"/>
          <w:lang w:val="pl-PL"/>
        </w:rPr>
        <w:t>n</w:t>
      </w:r>
      <w:r w:rsidRPr="000E0301">
        <w:rPr>
          <w:rFonts w:cs="Times New Roman"/>
          <w:lang w:val="pl-PL"/>
        </w:rPr>
        <w:t>e”</w:t>
      </w:r>
      <w:r w:rsidR="002B7907" w:rsidRPr="000E0301">
        <w:rPr>
          <w:rFonts w:cs="Times New Roman"/>
          <w:spacing w:val="-5"/>
          <w:lang w:val="pl-PL"/>
        </w:rPr>
        <w:t>.</w:t>
      </w:r>
    </w:p>
    <w:p w14:paraId="254A9BF1" w14:textId="77777777" w:rsidR="00DC4312" w:rsidRPr="000E0301" w:rsidRDefault="00226FF4" w:rsidP="00BD0D86">
      <w:pPr>
        <w:pStyle w:val="Nagwek1"/>
        <w:numPr>
          <w:ilvl w:val="0"/>
          <w:numId w:val="10"/>
        </w:numPr>
        <w:tabs>
          <w:tab w:val="left" w:pos="547"/>
        </w:tabs>
        <w:spacing w:before="120" w:after="120"/>
        <w:ind w:left="0" w:firstLine="0"/>
        <w:jc w:val="both"/>
        <w:rPr>
          <w:rFonts w:cs="Times New Roman"/>
          <w:spacing w:val="-1"/>
          <w:sz w:val="20"/>
          <w:szCs w:val="20"/>
          <w:lang w:val="pl-PL"/>
        </w:rPr>
      </w:pPr>
      <w:r w:rsidRPr="000E0301">
        <w:rPr>
          <w:rFonts w:cs="Times New Roman"/>
          <w:spacing w:val="-1"/>
          <w:sz w:val="20"/>
          <w:szCs w:val="20"/>
          <w:lang w:val="pl-PL"/>
        </w:rPr>
        <w:t>ODBIÓR ROBÓT</w:t>
      </w:r>
    </w:p>
    <w:p w14:paraId="3A4D29B2" w14:textId="77777777" w:rsidR="00DC4312" w:rsidRPr="000E0301" w:rsidRDefault="00226FF4" w:rsidP="00BD0D86">
      <w:pPr>
        <w:pStyle w:val="Akapitzlist"/>
        <w:numPr>
          <w:ilvl w:val="0"/>
          <w:numId w:val="11"/>
        </w:numPr>
        <w:tabs>
          <w:tab w:val="left" w:pos="558"/>
        </w:tabs>
        <w:spacing w:before="60" w:after="60"/>
        <w:ind w:left="0" w:firstLine="0"/>
        <w:rPr>
          <w:rFonts w:ascii="Times New Roman" w:eastAsia="Times New Roman" w:hAnsi="Times New Roman" w:cs="Times New Roman"/>
          <w:b/>
          <w:bCs/>
          <w:sz w:val="20"/>
          <w:szCs w:val="20"/>
        </w:rPr>
      </w:pPr>
      <w:proofErr w:type="spellStart"/>
      <w:r w:rsidRPr="000E0301">
        <w:rPr>
          <w:rFonts w:ascii="Times New Roman" w:eastAsia="Times New Roman" w:hAnsi="Times New Roman" w:cs="Times New Roman"/>
          <w:b/>
          <w:bCs/>
          <w:sz w:val="20"/>
          <w:szCs w:val="20"/>
        </w:rPr>
        <w:t>Ogólne</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zasady</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odbioru</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robót</w:t>
      </w:r>
      <w:proofErr w:type="spellEnd"/>
    </w:p>
    <w:p w14:paraId="3D455909" w14:textId="77777777" w:rsidR="00DC4312" w:rsidRPr="000E0301" w:rsidRDefault="00226FF4" w:rsidP="00556BAD">
      <w:pPr>
        <w:pStyle w:val="Tekstpodstawowy"/>
        <w:spacing w:before="120"/>
        <w:ind w:left="0"/>
        <w:rPr>
          <w:rFonts w:cs="Times New Roman"/>
          <w:spacing w:val="-6"/>
          <w:lang w:val="pl-PL"/>
        </w:rPr>
      </w:pPr>
      <w:r w:rsidRPr="000E0301">
        <w:rPr>
          <w:rFonts w:cs="Times New Roman"/>
          <w:spacing w:val="-6"/>
          <w:lang w:val="pl-PL"/>
        </w:rPr>
        <w:t xml:space="preserve">Ogólne zasady odbioru robót podano w ST </w:t>
      </w:r>
      <w:r w:rsidR="00AD2339" w:rsidRPr="000E0301">
        <w:rPr>
          <w:rFonts w:cs="Times New Roman"/>
          <w:spacing w:val="-6"/>
          <w:lang w:val="pl-PL"/>
        </w:rPr>
        <w:t>D-00.00.00</w:t>
      </w:r>
      <w:r w:rsidRPr="000E0301">
        <w:rPr>
          <w:rFonts w:cs="Times New Roman"/>
          <w:spacing w:val="-6"/>
          <w:lang w:val="pl-PL"/>
        </w:rPr>
        <w:t xml:space="preserve">„Wymagania </w:t>
      </w:r>
      <w:r w:rsidR="00556BAD" w:rsidRPr="000E0301">
        <w:rPr>
          <w:rFonts w:cs="Times New Roman"/>
          <w:spacing w:val="-6"/>
          <w:lang w:val="pl-PL"/>
        </w:rPr>
        <w:t>Ogólne”.</w:t>
      </w:r>
    </w:p>
    <w:p w14:paraId="28757574" w14:textId="77777777" w:rsidR="00DC4312" w:rsidRPr="000E0301" w:rsidRDefault="00226FF4" w:rsidP="00486FD1">
      <w:pPr>
        <w:pStyle w:val="Tekstpodstawowy"/>
        <w:spacing w:before="120"/>
        <w:ind w:left="0"/>
        <w:jc w:val="both"/>
        <w:rPr>
          <w:rFonts w:cs="Times New Roman"/>
          <w:spacing w:val="-6"/>
          <w:lang w:val="pl-PL"/>
        </w:rPr>
      </w:pPr>
      <w:r w:rsidRPr="000E0301">
        <w:rPr>
          <w:rFonts w:cs="Times New Roman"/>
          <w:spacing w:val="-6"/>
          <w:lang w:val="pl-PL"/>
        </w:rPr>
        <w:t xml:space="preserve">Roboty uznaje się za wykonane zgodnie z dokumentacją projektową, ST i wymaganiami Inżyniera, jeżeli wszystkie pomiary i badania z zachowaniem tolerancji według </w:t>
      </w:r>
      <w:proofErr w:type="spellStart"/>
      <w:r w:rsidRPr="000E0301">
        <w:rPr>
          <w:rFonts w:cs="Times New Roman"/>
          <w:spacing w:val="-6"/>
          <w:lang w:val="pl-PL"/>
        </w:rPr>
        <w:t>pktu</w:t>
      </w:r>
      <w:proofErr w:type="spellEnd"/>
      <w:r w:rsidRPr="000E0301">
        <w:rPr>
          <w:rFonts w:cs="Times New Roman"/>
          <w:spacing w:val="-6"/>
          <w:lang w:val="pl-PL"/>
        </w:rPr>
        <w:t xml:space="preserve"> 6 dały wyniki pozytywne.</w:t>
      </w:r>
    </w:p>
    <w:p w14:paraId="3D27AC0C" w14:textId="77777777" w:rsidR="00486FD1" w:rsidRPr="000E0301" w:rsidRDefault="00486FD1" w:rsidP="00486FD1">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Roboty wykonane niezgodnie z Dokumentacją Projektową i ST podlegają niezbędnym poprawkom lub rozbiórce i ponownemu wykonaniu, zależnie od decyzji Inżyniera, na koszt i staraniem Wykonawcy.</w:t>
      </w:r>
    </w:p>
    <w:p w14:paraId="36001816" w14:textId="77777777" w:rsidR="00DC4312" w:rsidRPr="000E0301" w:rsidRDefault="00226FF4" w:rsidP="00BD0D86">
      <w:pPr>
        <w:pStyle w:val="Akapitzlist"/>
        <w:numPr>
          <w:ilvl w:val="0"/>
          <w:numId w:val="11"/>
        </w:numPr>
        <w:tabs>
          <w:tab w:val="left" w:pos="558"/>
        </w:tabs>
        <w:spacing w:before="60" w:after="60"/>
        <w:ind w:left="0" w:firstLine="0"/>
        <w:rPr>
          <w:rFonts w:ascii="Times New Roman" w:hAnsi="Times New Roman" w:cs="Times New Roman"/>
          <w:b/>
          <w:spacing w:val="-6"/>
          <w:sz w:val="20"/>
          <w:szCs w:val="20"/>
          <w:lang w:val="pl-PL"/>
        </w:rPr>
      </w:pPr>
      <w:r w:rsidRPr="000E0301">
        <w:rPr>
          <w:rFonts w:ascii="Times New Roman" w:hAnsi="Times New Roman" w:cs="Times New Roman"/>
          <w:b/>
          <w:spacing w:val="-6"/>
          <w:sz w:val="20"/>
          <w:szCs w:val="20"/>
          <w:lang w:val="pl-PL"/>
        </w:rPr>
        <w:t xml:space="preserve">Odbiór robót zanikających i </w:t>
      </w:r>
      <w:r w:rsidRPr="000E0301">
        <w:rPr>
          <w:rFonts w:ascii="Times New Roman" w:eastAsia="Times New Roman" w:hAnsi="Times New Roman" w:cs="Times New Roman"/>
          <w:b/>
          <w:bCs/>
          <w:sz w:val="20"/>
          <w:szCs w:val="20"/>
          <w:lang w:val="pl-PL"/>
        </w:rPr>
        <w:t>ulegających</w:t>
      </w:r>
      <w:r w:rsidR="00133F68" w:rsidRPr="000E0301">
        <w:rPr>
          <w:rFonts w:ascii="Times New Roman" w:hAnsi="Times New Roman" w:cs="Times New Roman"/>
          <w:b/>
          <w:spacing w:val="-6"/>
          <w:sz w:val="20"/>
          <w:szCs w:val="20"/>
          <w:lang w:val="pl-PL"/>
        </w:rPr>
        <w:t xml:space="preserve"> </w:t>
      </w:r>
      <w:r w:rsidRPr="000E0301">
        <w:rPr>
          <w:rFonts w:ascii="Times New Roman" w:hAnsi="Times New Roman" w:cs="Times New Roman"/>
          <w:b/>
          <w:spacing w:val="-6"/>
          <w:sz w:val="20"/>
          <w:szCs w:val="20"/>
          <w:lang w:val="pl-PL"/>
        </w:rPr>
        <w:t>zakryciu</w:t>
      </w:r>
    </w:p>
    <w:p w14:paraId="3CA8C1A9" w14:textId="77777777" w:rsidR="00DC4312" w:rsidRPr="000E0301" w:rsidRDefault="00226FF4" w:rsidP="00486FD1">
      <w:pPr>
        <w:pStyle w:val="Tekstpodstawowy"/>
        <w:spacing w:before="120" w:line="276" w:lineRule="auto"/>
        <w:ind w:left="0"/>
        <w:rPr>
          <w:rFonts w:cs="Times New Roman"/>
          <w:spacing w:val="-6"/>
          <w:lang w:val="pl-PL"/>
        </w:rPr>
      </w:pPr>
      <w:r w:rsidRPr="000E0301">
        <w:rPr>
          <w:rFonts w:cs="Times New Roman"/>
          <w:spacing w:val="-6"/>
          <w:lang w:val="pl-PL"/>
        </w:rPr>
        <w:t>Odbiorowi robót zanikających i ulegających zakryciu podlegają:</w:t>
      </w:r>
    </w:p>
    <w:p w14:paraId="416AC4C9" w14:textId="77777777" w:rsidR="000E0301" w:rsidRPr="000E0301" w:rsidRDefault="000E0301" w:rsidP="000E0301">
      <w:pPr>
        <w:pStyle w:val="Tekstpodstawowy"/>
        <w:numPr>
          <w:ilvl w:val="0"/>
          <w:numId w:val="12"/>
        </w:numPr>
        <w:spacing w:line="276" w:lineRule="auto"/>
        <w:rPr>
          <w:rFonts w:cs="Times New Roman"/>
          <w:spacing w:val="-6"/>
          <w:lang w:val="pl-PL"/>
        </w:rPr>
      </w:pPr>
      <w:r w:rsidRPr="000E0301">
        <w:rPr>
          <w:rFonts w:cs="Times New Roman"/>
          <w:spacing w:val="-6"/>
          <w:lang w:val="pl-PL"/>
        </w:rPr>
        <w:t xml:space="preserve">ułożenie siatki i jej rozprostowanie przed ułożeniem warstwy </w:t>
      </w:r>
      <w:proofErr w:type="spellStart"/>
      <w:r w:rsidRPr="000E0301">
        <w:rPr>
          <w:rFonts w:cs="Times New Roman"/>
          <w:spacing w:val="-6"/>
          <w:lang w:val="pl-PL"/>
        </w:rPr>
        <w:t>slurry</w:t>
      </w:r>
      <w:proofErr w:type="spellEnd"/>
      <w:r w:rsidRPr="000E0301">
        <w:rPr>
          <w:rFonts w:cs="Times New Roman"/>
          <w:spacing w:val="-6"/>
          <w:lang w:val="pl-PL"/>
        </w:rPr>
        <w:t xml:space="preserve"> </w:t>
      </w:r>
      <w:proofErr w:type="spellStart"/>
      <w:r w:rsidRPr="000E0301">
        <w:rPr>
          <w:rFonts w:cs="Times New Roman"/>
          <w:spacing w:val="-6"/>
          <w:lang w:val="pl-PL"/>
        </w:rPr>
        <w:t>seal</w:t>
      </w:r>
      <w:proofErr w:type="spellEnd"/>
      <w:r w:rsidRPr="000E0301">
        <w:rPr>
          <w:rFonts w:cs="Times New Roman"/>
          <w:spacing w:val="-6"/>
          <w:lang w:val="pl-PL"/>
        </w:rPr>
        <w:t>.</w:t>
      </w:r>
    </w:p>
    <w:p w14:paraId="7855C9D9" w14:textId="77777777" w:rsidR="00DC4312" w:rsidRPr="000E0301" w:rsidRDefault="00226FF4" w:rsidP="00BD0D86">
      <w:pPr>
        <w:pStyle w:val="Nagwek1"/>
        <w:numPr>
          <w:ilvl w:val="0"/>
          <w:numId w:val="10"/>
        </w:numPr>
        <w:tabs>
          <w:tab w:val="left" w:pos="567"/>
        </w:tabs>
        <w:spacing w:before="120" w:after="120"/>
        <w:ind w:left="0" w:firstLine="0"/>
        <w:jc w:val="both"/>
        <w:rPr>
          <w:rFonts w:cs="Times New Roman"/>
          <w:spacing w:val="-1"/>
          <w:sz w:val="20"/>
          <w:szCs w:val="20"/>
          <w:lang w:val="pl-PL"/>
        </w:rPr>
      </w:pPr>
      <w:r w:rsidRPr="000E0301">
        <w:rPr>
          <w:rFonts w:cs="Times New Roman"/>
          <w:spacing w:val="-1"/>
          <w:sz w:val="20"/>
          <w:szCs w:val="20"/>
          <w:lang w:val="pl-PL"/>
        </w:rPr>
        <w:t>PODSTAWA PŁATNOŚCI</w:t>
      </w:r>
    </w:p>
    <w:p w14:paraId="0E2D7A74" w14:textId="77777777" w:rsidR="00DC4312" w:rsidRPr="000E0301" w:rsidRDefault="00226FF4" w:rsidP="00BD0D86">
      <w:pPr>
        <w:numPr>
          <w:ilvl w:val="1"/>
          <w:numId w:val="1"/>
        </w:numPr>
        <w:tabs>
          <w:tab w:val="left" w:pos="558"/>
        </w:tabs>
        <w:spacing w:before="60" w:after="60"/>
        <w:ind w:firstLine="0"/>
        <w:rPr>
          <w:rFonts w:ascii="Times New Roman" w:eastAsia="Times New Roman" w:hAnsi="Times New Roman" w:cs="Times New Roman"/>
          <w:sz w:val="20"/>
          <w:szCs w:val="20"/>
        </w:rPr>
      </w:pPr>
      <w:proofErr w:type="spellStart"/>
      <w:r w:rsidRPr="000E0301">
        <w:rPr>
          <w:rFonts w:ascii="Times New Roman" w:eastAsia="Times New Roman" w:hAnsi="Times New Roman" w:cs="Times New Roman"/>
          <w:b/>
          <w:bCs/>
          <w:spacing w:val="1"/>
          <w:sz w:val="20"/>
          <w:szCs w:val="20"/>
        </w:rPr>
        <w:t>O</w:t>
      </w:r>
      <w:r w:rsidRPr="000E0301">
        <w:rPr>
          <w:rFonts w:ascii="Times New Roman" w:eastAsia="Times New Roman" w:hAnsi="Times New Roman" w:cs="Times New Roman"/>
          <w:b/>
          <w:bCs/>
          <w:spacing w:val="-3"/>
          <w:sz w:val="20"/>
          <w:szCs w:val="20"/>
        </w:rPr>
        <w:t>g</w:t>
      </w:r>
      <w:r w:rsidRPr="000E0301">
        <w:rPr>
          <w:rFonts w:ascii="Times New Roman" w:eastAsia="Times New Roman" w:hAnsi="Times New Roman" w:cs="Times New Roman"/>
          <w:b/>
          <w:bCs/>
          <w:sz w:val="20"/>
          <w:szCs w:val="20"/>
        </w:rPr>
        <w:t>ó</w:t>
      </w:r>
      <w:r w:rsidRPr="000E0301">
        <w:rPr>
          <w:rFonts w:ascii="Times New Roman" w:eastAsia="Times New Roman" w:hAnsi="Times New Roman" w:cs="Times New Roman"/>
          <w:b/>
          <w:bCs/>
          <w:spacing w:val="1"/>
          <w:sz w:val="20"/>
          <w:szCs w:val="20"/>
        </w:rPr>
        <w:t>l</w:t>
      </w:r>
      <w:r w:rsidRPr="000E0301">
        <w:rPr>
          <w:rFonts w:ascii="Times New Roman" w:eastAsia="Times New Roman" w:hAnsi="Times New Roman" w:cs="Times New Roman"/>
          <w:b/>
          <w:bCs/>
          <w:spacing w:val="-1"/>
          <w:sz w:val="20"/>
          <w:szCs w:val="20"/>
        </w:rPr>
        <w:t>n</w:t>
      </w:r>
      <w:r w:rsidRPr="000E0301">
        <w:rPr>
          <w:rFonts w:ascii="Times New Roman" w:eastAsia="Times New Roman" w:hAnsi="Times New Roman" w:cs="Times New Roman"/>
          <w:b/>
          <w:bCs/>
          <w:sz w:val="20"/>
          <w:szCs w:val="20"/>
        </w:rPr>
        <w:t>e</w:t>
      </w:r>
      <w:proofErr w:type="spellEnd"/>
      <w:r w:rsidRPr="000E0301">
        <w:rPr>
          <w:rFonts w:ascii="Times New Roman" w:eastAsia="Times New Roman" w:hAnsi="Times New Roman" w:cs="Times New Roman"/>
          <w:b/>
          <w:bCs/>
          <w:spacing w:val="-2"/>
          <w:sz w:val="20"/>
          <w:szCs w:val="20"/>
        </w:rPr>
        <w:t xml:space="preserve"> </w:t>
      </w:r>
      <w:proofErr w:type="spellStart"/>
      <w:r w:rsidRPr="000E0301">
        <w:rPr>
          <w:rFonts w:ascii="Times New Roman" w:eastAsia="Times New Roman" w:hAnsi="Times New Roman" w:cs="Times New Roman"/>
          <w:b/>
          <w:bCs/>
          <w:spacing w:val="-1"/>
          <w:sz w:val="20"/>
          <w:szCs w:val="20"/>
        </w:rPr>
        <w:t>u</w:t>
      </w:r>
      <w:r w:rsidRPr="000E0301">
        <w:rPr>
          <w:rFonts w:ascii="Times New Roman" w:eastAsia="Times New Roman" w:hAnsi="Times New Roman" w:cs="Times New Roman"/>
          <w:b/>
          <w:bCs/>
          <w:sz w:val="20"/>
          <w:szCs w:val="20"/>
        </w:rPr>
        <w:t>s</w:t>
      </w:r>
      <w:r w:rsidRPr="000E0301">
        <w:rPr>
          <w:rFonts w:ascii="Times New Roman" w:eastAsia="Times New Roman" w:hAnsi="Times New Roman" w:cs="Times New Roman"/>
          <w:b/>
          <w:bCs/>
          <w:spacing w:val="-2"/>
          <w:sz w:val="20"/>
          <w:szCs w:val="20"/>
        </w:rPr>
        <w:t>t</w:t>
      </w:r>
      <w:r w:rsidRPr="000E0301">
        <w:rPr>
          <w:rFonts w:ascii="Times New Roman" w:eastAsia="Times New Roman" w:hAnsi="Times New Roman" w:cs="Times New Roman"/>
          <w:b/>
          <w:bCs/>
          <w:sz w:val="20"/>
          <w:szCs w:val="20"/>
        </w:rPr>
        <w:t>a</w:t>
      </w:r>
      <w:r w:rsidRPr="000E0301">
        <w:rPr>
          <w:rFonts w:ascii="Times New Roman" w:eastAsia="Times New Roman" w:hAnsi="Times New Roman" w:cs="Times New Roman"/>
          <w:b/>
          <w:bCs/>
          <w:spacing w:val="1"/>
          <w:sz w:val="20"/>
          <w:szCs w:val="20"/>
        </w:rPr>
        <w:t>l</w:t>
      </w:r>
      <w:r w:rsidRPr="000E0301">
        <w:rPr>
          <w:rFonts w:ascii="Times New Roman" w:eastAsia="Times New Roman" w:hAnsi="Times New Roman" w:cs="Times New Roman"/>
          <w:b/>
          <w:bCs/>
          <w:sz w:val="20"/>
          <w:szCs w:val="20"/>
        </w:rPr>
        <w:t>e</w:t>
      </w:r>
      <w:r w:rsidRPr="000E0301">
        <w:rPr>
          <w:rFonts w:ascii="Times New Roman" w:eastAsia="Times New Roman" w:hAnsi="Times New Roman" w:cs="Times New Roman"/>
          <w:b/>
          <w:bCs/>
          <w:spacing w:val="-3"/>
          <w:sz w:val="20"/>
          <w:szCs w:val="20"/>
        </w:rPr>
        <w:t>n</w:t>
      </w:r>
      <w:r w:rsidRPr="000E0301">
        <w:rPr>
          <w:rFonts w:ascii="Times New Roman" w:eastAsia="Times New Roman" w:hAnsi="Times New Roman" w:cs="Times New Roman"/>
          <w:b/>
          <w:bCs/>
          <w:spacing w:val="1"/>
          <w:sz w:val="20"/>
          <w:szCs w:val="20"/>
        </w:rPr>
        <w:t>i</w:t>
      </w:r>
      <w:r w:rsidRPr="000E0301">
        <w:rPr>
          <w:rFonts w:ascii="Times New Roman" w:eastAsia="Times New Roman" w:hAnsi="Times New Roman" w:cs="Times New Roman"/>
          <w:b/>
          <w:bCs/>
          <w:sz w:val="20"/>
          <w:szCs w:val="20"/>
        </w:rPr>
        <w:t>a</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pacing w:val="-1"/>
          <w:sz w:val="20"/>
          <w:szCs w:val="20"/>
        </w:rPr>
        <w:t>d</w:t>
      </w:r>
      <w:r w:rsidRPr="000E0301">
        <w:rPr>
          <w:rFonts w:ascii="Times New Roman" w:eastAsia="Times New Roman" w:hAnsi="Times New Roman" w:cs="Times New Roman"/>
          <w:b/>
          <w:bCs/>
          <w:spacing w:val="-3"/>
          <w:sz w:val="20"/>
          <w:szCs w:val="20"/>
        </w:rPr>
        <w:t>o</w:t>
      </w:r>
      <w:r w:rsidRPr="000E0301">
        <w:rPr>
          <w:rFonts w:ascii="Times New Roman" w:eastAsia="Times New Roman" w:hAnsi="Times New Roman" w:cs="Times New Roman"/>
          <w:b/>
          <w:bCs/>
          <w:sz w:val="20"/>
          <w:szCs w:val="20"/>
        </w:rPr>
        <w:t>t</w:t>
      </w:r>
      <w:r w:rsidRPr="000E0301">
        <w:rPr>
          <w:rFonts w:ascii="Times New Roman" w:eastAsia="Times New Roman" w:hAnsi="Times New Roman" w:cs="Times New Roman"/>
          <w:b/>
          <w:bCs/>
          <w:spacing w:val="-3"/>
          <w:sz w:val="20"/>
          <w:szCs w:val="20"/>
        </w:rPr>
        <w:t>y</w:t>
      </w:r>
      <w:r w:rsidRPr="000E0301">
        <w:rPr>
          <w:rFonts w:ascii="Times New Roman" w:eastAsia="Times New Roman" w:hAnsi="Times New Roman" w:cs="Times New Roman"/>
          <w:b/>
          <w:bCs/>
          <w:sz w:val="20"/>
          <w:szCs w:val="20"/>
        </w:rPr>
        <w:t>c</w:t>
      </w:r>
      <w:r w:rsidRPr="000E0301">
        <w:rPr>
          <w:rFonts w:ascii="Times New Roman" w:eastAsia="Times New Roman" w:hAnsi="Times New Roman" w:cs="Times New Roman"/>
          <w:b/>
          <w:bCs/>
          <w:spacing w:val="-2"/>
          <w:sz w:val="20"/>
          <w:szCs w:val="20"/>
        </w:rPr>
        <w:t>z</w:t>
      </w:r>
      <w:r w:rsidRPr="000E0301">
        <w:rPr>
          <w:rFonts w:ascii="Times New Roman" w:eastAsia="Times New Roman" w:hAnsi="Times New Roman" w:cs="Times New Roman"/>
          <w:b/>
          <w:bCs/>
          <w:sz w:val="20"/>
          <w:szCs w:val="20"/>
        </w:rPr>
        <w:t>ące</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pacing w:val="-1"/>
          <w:sz w:val="20"/>
          <w:szCs w:val="20"/>
        </w:rPr>
        <w:t>p</w:t>
      </w:r>
      <w:r w:rsidRPr="000E0301">
        <w:rPr>
          <w:rFonts w:ascii="Times New Roman" w:eastAsia="Times New Roman" w:hAnsi="Times New Roman" w:cs="Times New Roman"/>
          <w:b/>
          <w:bCs/>
          <w:sz w:val="20"/>
          <w:szCs w:val="20"/>
        </w:rPr>
        <w:t>o</w:t>
      </w:r>
      <w:r w:rsidRPr="000E0301">
        <w:rPr>
          <w:rFonts w:ascii="Times New Roman" w:eastAsia="Times New Roman" w:hAnsi="Times New Roman" w:cs="Times New Roman"/>
          <w:b/>
          <w:bCs/>
          <w:spacing w:val="-1"/>
          <w:sz w:val="20"/>
          <w:szCs w:val="20"/>
        </w:rPr>
        <w:t>d</w:t>
      </w:r>
      <w:r w:rsidRPr="000E0301">
        <w:rPr>
          <w:rFonts w:ascii="Times New Roman" w:eastAsia="Times New Roman" w:hAnsi="Times New Roman" w:cs="Times New Roman"/>
          <w:b/>
          <w:bCs/>
          <w:sz w:val="20"/>
          <w:szCs w:val="20"/>
        </w:rPr>
        <w:t>s</w:t>
      </w:r>
      <w:r w:rsidRPr="000E0301">
        <w:rPr>
          <w:rFonts w:ascii="Times New Roman" w:eastAsia="Times New Roman" w:hAnsi="Times New Roman" w:cs="Times New Roman"/>
          <w:b/>
          <w:bCs/>
          <w:spacing w:val="-2"/>
          <w:sz w:val="20"/>
          <w:szCs w:val="20"/>
        </w:rPr>
        <w:t>t</w:t>
      </w:r>
      <w:r w:rsidRPr="000E0301">
        <w:rPr>
          <w:rFonts w:ascii="Times New Roman" w:eastAsia="Times New Roman" w:hAnsi="Times New Roman" w:cs="Times New Roman"/>
          <w:b/>
          <w:bCs/>
          <w:spacing w:val="-3"/>
          <w:sz w:val="20"/>
          <w:szCs w:val="20"/>
        </w:rPr>
        <w:t>a</w:t>
      </w:r>
      <w:r w:rsidRPr="000E0301">
        <w:rPr>
          <w:rFonts w:ascii="Times New Roman" w:eastAsia="Times New Roman" w:hAnsi="Times New Roman" w:cs="Times New Roman"/>
          <w:b/>
          <w:bCs/>
          <w:spacing w:val="1"/>
          <w:sz w:val="20"/>
          <w:szCs w:val="20"/>
        </w:rPr>
        <w:t>w</w:t>
      </w:r>
      <w:r w:rsidRPr="000E0301">
        <w:rPr>
          <w:rFonts w:ascii="Times New Roman" w:eastAsia="Times New Roman" w:hAnsi="Times New Roman" w:cs="Times New Roman"/>
          <w:b/>
          <w:bCs/>
          <w:sz w:val="20"/>
          <w:szCs w:val="20"/>
        </w:rPr>
        <w:t>y</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pacing w:val="-1"/>
          <w:sz w:val="20"/>
          <w:szCs w:val="20"/>
        </w:rPr>
        <w:t>p</w:t>
      </w:r>
      <w:r w:rsidRPr="000E0301">
        <w:rPr>
          <w:rFonts w:ascii="Times New Roman" w:eastAsia="Times New Roman" w:hAnsi="Times New Roman" w:cs="Times New Roman"/>
          <w:b/>
          <w:bCs/>
          <w:spacing w:val="1"/>
          <w:sz w:val="20"/>
          <w:szCs w:val="20"/>
        </w:rPr>
        <w:t>ł</w:t>
      </w:r>
      <w:r w:rsidRPr="000E0301">
        <w:rPr>
          <w:rFonts w:ascii="Times New Roman" w:eastAsia="Times New Roman" w:hAnsi="Times New Roman" w:cs="Times New Roman"/>
          <w:b/>
          <w:bCs/>
          <w:spacing w:val="-3"/>
          <w:sz w:val="20"/>
          <w:szCs w:val="20"/>
        </w:rPr>
        <w:t>a</w:t>
      </w:r>
      <w:r w:rsidRPr="000E0301">
        <w:rPr>
          <w:rFonts w:ascii="Times New Roman" w:eastAsia="Times New Roman" w:hAnsi="Times New Roman" w:cs="Times New Roman"/>
          <w:b/>
          <w:bCs/>
          <w:sz w:val="20"/>
          <w:szCs w:val="20"/>
        </w:rPr>
        <w:t>t</w:t>
      </w:r>
      <w:r w:rsidRPr="000E0301">
        <w:rPr>
          <w:rFonts w:ascii="Times New Roman" w:eastAsia="Times New Roman" w:hAnsi="Times New Roman" w:cs="Times New Roman"/>
          <w:b/>
          <w:bCs/>
          <w:spacing w:val="-1"/>
          <w:sz w:val="20"/>
          <w:szCs w:val="20"/>
        </w:rPr>
        <w:t>n</w:t>
      </w:r>
      <w:r w:rsidRPr="000E0301">
        <w:rPr>
          <w:rFonts w:ascii="Times New Roman" w:eastAsia="Times New Roman" w:hAnsi="Times New Roman" w:cs="Times New Roman"/>
          <w:b/>
          <w:bCs/>
          <w:sz w:val="20"/>
          <w:szCs w:val="20"/>
        </w:rPr>
        <w:t>o</w:t>
      </w:r>
      <w:r w:rsidRPr="000E0301">
        <w:rPr>
          <w:rFonts w:ascii="Times New Roman" w:eastAsia="Times New Roman" w:hAnsi="Times New Roman" w:cs="Times New Roman"/>
          <w:b/>
          <w:bCs/>
          <w:spacing w:val="-2"/>
          <w:sz w:val="20"/>
          <w:szCs w:val="20"/>
        </w:rPr>
        <w:t>ś</w:t>
      </w:r>
      <w:r w:rsidRPr="000E0301">
        <w:rPr>
          <w:rFonts w:ascii="Times New Roman" w:eastAsia="Times New Roman" w:hAnsi="Times New Roman" w:cs="Times New Roman"/>
          <w:b/>
          <w:bCs/>
          <w:sz w:val="20"/>
          <w:szCs w:val="20"/>
        </w:rPr>
        <w:t>ci</w:t>
      </w:r>
      <w:proofErr w:type="spellEnd"/>
    </w:p>
    <w:p w14:paraId="01BF67EC" w14:textId="77777777" w:rsidR="00DC4312" w:rsidRPr="000E0301" w:rsidRDefault="00226FF4" w:rsidP="00556BAD">
      <w:pPr>
        <w:pStyle w:val="Tekstpodstawowy"/>
        <w:spacing w:before="120"/>
        <w:ind w:left="0"/>
        <w:rPr>
          <w:rFonts w:cs="Times New Roman"/>
          <w:spacing w:val="-6"/>
          <w:lang w:val="pl-PL"/>
        </w:rPr>
      </w:pPr>
      <w:r w:rsidRPr="000E0301">
        <w:rPr>
          <w:rFonts w:cs="Times New Roman"/>
          <w:spacing w:val="-6"/>
          <w:lang w:val="pl-PL"/>
        </w:rPr>
        <w:t xml:space="preserve">Ogólne ustalenia dotyczące podstawy płatności podano w ST </w:t>
      </w:r>
      <w:r w:rsidR="00AD2339" w:rsidRPr="000E0301">
        <w:rPr>
          <w:rFonts w:cs="Times New Roman"/>
          <w:spacing w:val="-6"/>
          <w:lang w:val="pl-PL"/>
        </w:rPr>
        <w:t>D-00.00.00</w:t>
      </w:r>
      <w:r w:rsidRPr="000E0301">
        <w:rPr>
          <w:rFonts w:cs="Times New Roman"/>
          <w:spacing w:val="-6"/>
          <w:lang w:val="pl-PL"/>
        </w:rPr>
        <w:t>„Wymagania ogólne”</w:t>
      </w:r>
      <w:r w:rsidR="00556BAD" w:rsidRPr="000E0301">
        <w:rPr>
          <w:rFonts w:cs="Times New Roman"/>
          <w:spacing w:val="-6"/>
          <w:lang w:val="pl-PL"/>
        </w:rPr>
        <w:t>.</w:t>
      </w:r>
    </w:p>
    <w:p w14:paraId="2702698E" w14:textId="77777777" w:rsidR="00DC4312" w:rsidRPr="000E0301" w:rsidRDefault="00226FF4" w:rsidP="00BD0D86">
      <w:pPr>
        <w:numPr>
          <w:ilvl w:val="1"/>
          <w:numId w:val="1"/>
        </w:numPr>
        <w:tabs>
          <w:tab w:val="left" w:pos="558"/>
        </w:tabs>
        <w:spacing w:before="60" w:after="60"/>
        <w:ind w:firstLine="0"/>
        <w:rPr>
          <w:rFonts w:ascii="Times New Roman" w:eastAsia="Times New Roman" w:hAnsi="Times New Roman" w:cs="Times New Roman"/>
          <w:b/>
          <w:bCs/>
          <w:sz w:val="20"/>
          <w:szCs w:val="20"/>
        </w:rPr>
      </w:pPr>
      <w:r w:rsidRPr="000E0301">
        <w:rPr>
          <w:rFonts w:ascii="Times New Roman" w:eastAsia="Times New Roman" w:hAnsi="Times New Roman" w:cs="Times New Roman"/>
          <w:b/>
          <w:bCs/>
          <w:sz w:val="20"/>
          <w:szCs w:val="20"/>
        </w:rPr>
        <w:t xml:space="preserve">Cena </w:t>
      </w:r>
      <w:proofErr w:type="spellStart"/>
      <w:r w:rsidRPr="000E0301">
        <w:rPr>
          <w:rFonts w:ascii="Times New Roman" w:eastAsia="Times New Roman" w:hAnsi="Times New Roman" w:cs="Times New Roman"/>
          <w:b/>
          <w:bCs/>
          <w:sz w:val="20"/>
          <w:szCs w:val="20"/>
        </w:rPr>
        <w:t>jednostki</w:t>
      </w:r>
      <w:proofErr w:type="spellEnd"/>
      <w:r w:rsidRPr="000E0301">
        <w:rPr>
          <w:rFonts w:ascii="Times New Roman" w:eastAsia="Times New Roman" w:hAnsi="Times New Roman" w:cs="Times New Roman"/>
          <w:b/>
          <w:bCs/>
          <w:sz w:val="20"/>
          <w:szCs w:val="20"/>
        </w:rPr>
        <w:t xml:space="preserve"> </w:t>
      </w:r>
      <w:proofErr w:type="spellStart"/>
      <w:r w:rsidRPr="000E0301">
        <w:rPr>
          <w:rFonts w:ascii="Times New Roman" w:eastAsia="Times New Roman" w:hAnsi="Times New Roman" w:cs="Times New Roman"/>
          <w:b/>
          <w:bCs/>
          <w:sz w:val="20"/>
          <w:szCs w:val="20"/>
        </w:rPr>
        <w:t>obmiarowej</w:t>
      </w:r>
      <w:proofErr w:type="spellEnd"/>
    </w:p>
    <w:p w14:paraId="2298357F" w14:textId="77777777" w:rsidR="00486FD1" w:rsidRPr="000E0301" w:rsidRDefault="00486FD1" w:rsidP="00486FD1">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Płaci się za jednostkę obmiarową wg p.7.2 zabezpieczenia g</w:t>
      </w:r>
      <w:r w:rsidR="005364AC" w:rsidRPr="000E0301">
        <w:rPr>
          <w:rFonts w:ascii="Times New Roman" w:hAnsi="Times New Roman" w:cs="Times New Roman"/>
          <w:sz w:val="20"/>
          <w:szCs w:val="20"/>
          <w:lang w:val="pl-PL"/>
        </w:rPr>
        <w:t>eosiatki</w:t>
      </w:r>
      <w:r w:rsidRPr="000E0301">
        <w:rPr>
          <w:rFonts w:ascii="Times New Roman" w:hAnsi="Times New Roman" w:cs="Times New Roman"/>
          <w:sz w:val="20"/>
          <w:szCs w:val="20"/>
          <w:lang w:val="pl-PL"/>
        </w:rPr>
        <w:t xml:space="preserve"> nawierzchni asfaltowej przed spękaniami odbitymi.</w:t>
      </w:r>
    </w:p>
    <w:p w14:paraId="44490980" w14:textId="77777777" w:rsidR="00486FD1" w:rsidRPr="000E0301" w:rsidRDefault="00486FD1" w:rsidP="00486FD1">
      <w:pPr>
        <w:jc w:val="both"/>
        <w:rPr>
          <w:rFonts w:ascii="Times New Roman" w:hAnsi="Times New Roman" w:cs="Times New Roman"/>
          <w:sz w:val="20"/>
          <w:szCs w:val="20"/>
          <w:lang w:val="pl-PL"/>
        </w:rPr>
      </w:pPr>
      <w:r w:rsidRPr="000E0301">
        <w:rPr>
          <w:rFonts w:ascii="Times New Roman" w:hAnsi="Times New Roman" w:cs="Times New Roman"/>
          <w:sz w:val="20"/>
          <w:szCs w:val="20"/>
          <w:lang w:val="pl-PL"/>
        </w:rPr>
        <w:t>Cena jednostkowa jest ceną uśrednioną dla założonego sposobu wykonania i obejmuje:</w:t>
      </w:r>
    </w:p>
    <w:p w14:paraId="0E0AB958"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prace pomiarowe i roboty przygotowawcze,</w:t>
      </w:r>
    </w:p>
    <w:p w14:paraId="4C752927"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oznakowanie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robót</w:t>
      </w:r>
      <w:proofErr w:type="spellEnd"/>
      <w:r w:rsidRPr="000E0301">
        <w:rPr>
          <w:rFonts w:ascii="Times New Roman" w:hAnsi="Times New Roman" w:cs="Times New Roman"/>
          <w:sz w:val="20"/>
          <w:szCs w:val="20"/>
        </w:rPr>
        <w:t>,</w:t>
      </w:r>
    </w:p>
    <w:p w14:paraId="45B8A23F"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dostarczenie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materiałów</w:t>
      </w:r>
      <w:proofErr w:type="spellEnd"/>
      <w:r w:rsidRPr="000E0301">
        <w:rPr>
          <w:rFonts w:ascii="Times New Roman" w:hAnsi="Times New Roman" w:cs="Times New Roman"/>
          <w:sz w:val="20"/>
          <w:szCs w:val="20"/>
        </w:rPr>
        <w:t xml:space="preserve"> i </w:t>
      </w:r>
      <w:proofErr w:type="spellStart"/>
      <w:r w:rsidRPr="000E0301">
        <w:rPr>
          <w:rFonts w:ascii="Times New Roman" w:hAnsi="Times New Roman" w:cs="Times New Roman"/>
          <w:sz w:val="20"/>
          <w:szCs w:val="20"/>
        </w:rPr>
        <w:t>sprzętu</w:t>
      </w:r>
      <w:proofErr w:type="spellEnd"/>
      <w:r w:rsidRPr="000E0301">
        <w:rPr>
          <w:rFonts w:ascii="Times New Roman" w:hAnsi="Times New Roman" w:cs="Times New Roman"/>
          <w:sz w:val="20"/>
          <w:szCs w:val="20"/>
        </w:rPr>
        <w:t>,</w:t>
      </w:r>
    </w:p>
    <w:p w14:paraId="57352600"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przygotowanie podłoża, jego oczyszczenie z ew. ułożeniem warstwy wyrównawczej             i ew. skropieniem podłoża,</w:t>
      </w:r>
    </w:p>
    <w:p w14:paraId="2CFFA30C"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ułożenie siatki i jej rozprostowanie walcem,</w:t>
      </w:r>
    </w:p>
    <w:p w14:paraId="661EBD0D"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przymocowanie siatki do podłoża za pomocą mieszanki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ze wstępnym mocowaniem kołkami lub przymocowanie siatki wyłącznie za pomocą kołków metalowych, według wymagań dokumentacji projektowej i specyfikacji technicznej,</w:t>
      </w:r>
    </w:p>
    <w:p w14:paraId="444796AE"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przeprowadzenie pomiarów i badań  wymaganych w specyfikacji technicznej,</w:t>
      </w:r>
    </w:p>
    <w:p w14:paraId="096C6DD3" w14:textId="77777777" w:rsidR="000E0301" w:rsidRPr="000E0301" w:rsidRDefault="000E0301" w:rsidP="000E0301">
      <w:pPr>
        <w:widowControl/>
        <w:numPr>
          <w:ilvl w:val="0"/>
          <w:numId w:val="29"/>
        </w:numPr>
        <w:overflowPunct w:val="0"/>
        <w:autoSpaceDE w:val="0"/>
        <w:autoSpaceDN w:val="0"/>
        <w:adjustRightInd w:val="0"/>
        <w:jc w:val="both"/>
        <w:textAlignment w:val="baseline"/>
        <w:rPr>
          <w:rFonts w:ascii="Times New Roman" w:hAnsi="Times New Roman" w:cs="Times New Roman"/>
          <w:sz w:val="20"/>
          <w:szCs w:val="20"/>
        </w:rPr>
      </w:pPr>
      <w:proofErr w:type="spellStart"/>
      <w:r w:rsidRPr="000E0301">
        <w:rPr>
          <w:rFonts w:ascii="Times New Roman" w:hAnsi="Times New Roman" w:cs="Times New Roman"/>
          <w:sz w:val="20"/>
          <w:szCs w:val="20"/>
        </w:rPr>
        <w:t>odwiezienie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sprzętu</w:t>
      </w:r>
      <w:proofErr w:type="spellEnd"/>
      <w:r w:rsidRPr="000E0301">
        <w:rPr>
          <w:rFonts w:ascii="Times New Roman" w:hAnsi="Times New Roman" w:cs="Times New Roman"/>
          <w:sz w:val="20"/>
          <w:szCs w:val="20"/>
        </w:rPr>
        <w:t>.</w:t>
      </w:r>
    </w:p>
    <w:p w14:paraId="0F17A14F" w14:textId="77777777" w:rsidR="00486FD1" w:rsidRPr="000E0301" w:rsidRDefault="00486FD1" w:rsidP="00486FD1">
      <w:pPr>
        <w:pStyle w:val="normalny3"/>
        <w:rPr>
          <w:rFonts w:ascii="Times New Roman" w:hAnsi="Times New Roman" w:cs="Times New Roman"/>
          <w:sz w:val="20"/>
          <w:szCs w:val="20"/>
        </w:rPr>
      </w:pPr>
      <w:r w:rsidRPr="000E0301">
        <w:rPr>
          <w:rFonts w:ascii="Times New Roman" w:hAnsi="Times New Roman" w:cs="Times New Roman"/>
          <w:sz w:val="20"/>
          <w:szCs w:val="20"/>
        </w:rPr>
        <w:lastRenderedPageBreak/>
        <w:t>- wykonanie innych czynności niezbędnych do realizacji Robót objętych niniejszą ST, zgodnie z Dokumentacją Projektową.</w:t>
      </w:r>
    </w:p>
    <w:p w14:paraId="41D14664" w14:textId="3811A8D5" w:rsidR="000E0301" w:rsidRPr="000E0301" w:rsidRDefault="000E0301" w:rsidP="000E0301">
      <w:pPr>
        <w:numPr>
          <w:ilvl w:val="12"/>
          <w:numId w:val="0"/>
        </w:numPr>
        <w:rPr>
          <w:rFonts w:ascii="Times New Roman" w:hAnsi="Times New Roman" w:cs="Times New Roman"/>
          <w:sz w:val="20"/>
          <w:szCs w:val="20"/>
          <w:lang w:val="pl-PL"/>
        </w:rPr>
      </w:pPr>
      <w:r w:rsidRPr="000E0301">
        <w:rPr>
          <w:rFonts w:ascii="Times New Roman" w:hAnsi="Times New Roman" w:cs="Times New Roman"/>
          <w:sz w:val="20"/>
          <w:szCs w:val="20"/>
          <w:lang w:val="pl-PL"/>
        </w:rPr>
        <w:t>Cena wykonania robót określonych niniejszą STWIORB obejmuje:</w:t>
      </w:r>
    </w:p>
    <w:p w14:paraId="14864179" w14:textId="77777777" w:rsidR="000E0301" w:rsidRPr="000E0301" w:rsidRDefault="000E0301" w:rsidP="000E0301">
      <w:pPr>
        <w:widowControl/>
        <w:numPr>
          <w:ilvl w:val="0"/>
          <w:numId w:val="3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roboty tymczasowe, które są potrzebne do wykonania robót podstawowych, ale nie są przekazywane Zamawiającemu i są usuwane po wykonaniu robót podstawowych,</w:t>
      </w:r>
    </w:p>
    <w:p w14:paraId="7D8A7BF2" w14:textId="77777777" w:rsidR="000E0301" w:rsidRPr="000E0301" w:rsidRDefault="000E0301" w:rsidP="000E0301">
      <w:pPr>
        <w:widowControl/>
        <w:numPr>
          <w:ilvl w:val="0"/>
          <w:numId w:val="30"/>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prace towarzyszące, które są niezbędne do wykonania robót podstawowych, niezaliczane do robót tymczasowych, jak geodezyjne wytyczenie robót itd.</w:t>
      </w:r>
    </w:p>
    <w:p w14:paraId="51945016" w14:textId="77777777" w:rsidR="000E0301" w:rsidRPr="000E0301" w:rsidRDefault="000E0301" w:rsidP="00486FD1">
      <w:pPr>
        <w:pStyle w:val="normalny3"/>
        <w:rPr>
          <w:rFonts w:ascii="Times New Roman" w:hAnsi="Times New Roman" w:cs="Times New Roman"/>
          <w:sz w:val="20"/>
          <w:szCs w:val="20"/>
        </w:rPr>
      </w:pPr>
    </w:p>
    <w:p w14:paraId="1893FCFD" w14:textId="77777777" w:rsidR="00DC4312" w:rsidRPr="000E0301" w:rsidRDefault="00226FF4" w:rsidP="00BD0D86">
      <w:pPr>
        <w:pStyle w:val="Nagwek1"/>
        <w:numPr>
          <w:ilvl w:val="0"/>
          <w:numId w:val="10"/>
        </w:numPr>
        <w:tabs>
          <w:tab w:val="left" w:pos="567"/>
        </w:tabs>
        <w:spacing w:before="120" w:after="120"/>
        <w:ind w:left="0" w:firstLine="0"/>
        <w:jc w:val="both"/>
        <w:rPr>
          <w:rFonts w:cs="Times New Roman"/>
          <w:spacing w:val="-1"/>
          <w:sz w:val="20"/>
          <w:szCs w:val="20"/>
          <w:lang w:val="pl-PL"/>
        </w:rPr>
      </w:pPr>
      <w:r w:rsidRPr="000E0301">
        <w:rPr>
          <w:rFonts w:cs="Times New Roman"/>
          <w:spacing w:val="-1"/>
          <w:sz w:val="20"/>
          <w:szCs w:val="20"/>
          <w:lang w:val="pl-PL"/>
        </w:rPr>
        <w:t>PRZEPISY ZWIĄZANE</w:t>
      </w:r>
    </w:p>
    <w:p w14:paraId="005D2C9D" w14:textId="77777777" w:rsidR="00DC4312" w:rsidRPr="000E0301" w:rsidRDefault="00556BAD" w:rsidP="00556BAD">
      <w:pPr>
        <w:tabs>
          <w:tab w:val="left" w:pos="908"/>
        </w:tabs>
        <w:rPr>
          <w:rFonts w:ascii="Times New Roman" w:eastAsia="Times New Roman" w:hAnsi="Times New Roman" w:cs="Times New Roman"/>
          <w:sz w:val="20"/>
          <w:szCs w:val="20"/>
          <w:lang w:val="pl-PL"/>
        </w:rPr>
      </w:pPr>
      <w:r w:rsidRPr="000E0301">
        <w:rPr>
          <w:rFonts w:ascii="Times New Roman" w:eastAsia="Times New Roman" w:hAnsi="Times New Roman" w:cs="Times New Roman"/>
          <w:b/>
          <w:bCs/>
          <w:sz w:val="20"/>
          <w:szCs w:val="20"/>
          <w:lang w:val="pl-PL"/>
        </w:rPr>
        <w:t>1</w:t>
      </w:r>
      <w:r w:rsidR="00226FF4" w:rsidRPr="000E0301">
        <w:rPr>
          <w:rFonts w:ascii="Times New Roman" w:eastAsia="Times New Roman" w:hAnsi="Times New Roman" w:cs="Times New Roman"/>
          <w:b/>
          <w:bCs/>
          <w:sz w:val="20"/>
          <w:szCs w:val="20"/>
          <w:lang w:val="pl-PL"/>
        </w:rPr>
        <w:t>0.1.</w:t>
      </w:r>
      <w:r w:rsidRPr="000E0301">
        <w:rPr>
          <w:rFonts w:ascii="Times New Roman" w:eastAsia="Times New Roman" w:hAnsi="Times New Roman" w:cs="Times New Roman"/>
          <w:b/>
          <w:bCs/>
          <w:sz w:val="20"/>
          <w:szCs w:val="20"/>
          <w:lang w:val="pl-PL"/>
        </w:rPr>
        <w:tab/>
      </w:r>
      <w:r w:rsidR="00226FF4" w:rsidRPr="000E0301">
        <w:rPr>
          <w:rFonts w:ascii="Times New Roman" w:eastAsia="Times New Roman" w:hAnsi="Times New Roman" w:cs="Times New Roman"/>
          <w:b/>
          <w:bCs/>
          <w:sz w:val="20"/>
          <w:szCs w:val="20"/>
          <w:lang w:val="pl-PL"/>
        </w:rPr>
        <w:t xml:space="preserve"> </w:t>
      </w:r>
      <w:r w:rsidR="00226FF4" w:rsidRPr="000E0301">
        <w:rPr>
          <w:rFonts w:ascii="Times New Roman" w:eastAsia="Times New Roman" w:hAnsi="Times New Roman" w:cs="Times New Roman"/>
          <w:b/>
          <w:bCs/>
          <w:spacing w:val="-1"/>
          <w:sz w:val="20"/>
          <w:szCs w:val="20"/>
          <w:lang w:val="pl-PL"/>
        </w:rPr>
        <w:t>Sp</w:t>
      </w:r>
      <w:r w:rsidR="00226FF4" w:rsidRPr="000E0301">
        <w:rPr>
          <w:rFonts w:ascii="Times New Roman" w:eastAsia="Times New Roman" w:hAnsi="Times New Roman" w:cs="Times New Roman"/>
          <w:b/>
          <w:bCs/>
          <w:sz w:val="20"/>
          <w:szCs w:val="20"/>
          <w:lang w:val="pl-PL"/>
        </w:rPr>
        <w:t>e</w:t>
      </w:r>
      <w:r w:rsidR="00226FF4" w:rsidRPr="000E0301">
        <w:rPr>
          <w:rFonts w:ascii="Times New Roman" w:eastAsia="Times New Roman" w:hAnsi="Times New Roman" w:cs="Times New Roman"/>
          <w:b/>
          <w:bCs/>
          <w:spacing w:val="-2"/>
          <w:sz w:val="20"/>
          <w:szCs w:val="20"/>
          <w:lang w:val="pl-PL"/>
        </w:rPr>
        <w:t>c</w:t>
      </w:r>
      <w:r w:rsidR="00226FF4" w:rsidRPr="000E0301">
        <w:rPr>
          <w:rFonts w:ascii="Times New Roman" w:eastAsia="Times New Roman" w:hAnsi="Times New Roman" w:cs="Times New Roman"/>
          <w:b/>
          <w:bCs/>
          <w:spacing w:val="-3"/>
          <w:sz w:val="20"/>
          <w:szCs w:val="20"/>
          <w:lang w:val="pl-PL"/>
        </w:rPr>
        <w:t>y</w:t>
      </w:r>
      <w:r w:rsidR="00226FF4" w:rsidRPr="000E0301">
        <w:rPr>
          <w:rFonts w:ascii="Times New Roman" w:eastAsia="Times New Roman" w:hAnsi="Times New Roman" w:cs="Times New Roman"/>
          <w:b/>
          <w:bCs/>
          <w:sz w:val="20"/>
          <w:szCs w:val="20"/>
          <w:lang w:val="pl-PL"/>
        </w:rPr>
        <w:t>f</w:t>
      </w:r>
      <w:r w:rsidR="00226FF4" w:rsidRPr="000E0301">
        <w:rPr>
          <w:rFonts w:ascii="Times New Roman" w:eastAsia="Times New Roman" w:hAnsi="Times New Roman" w:cs="Times New Roman"/>
          <w:b/>
          <w:bCs/>
          <w:spacing w:val="1"/>
          <w:sz w:val="20"/>
          <w:szCs w:val="20"/>
          <w:lang w:val="pl-PL"/>
        </w:rPr>
        <w:t>i</w:t>
      </w:r>
      <w:r w:rsidR="00226FF4" w:rsidRPr="000E0301">
        <w:rPr>
          <w:rFonts w:ascii="Times New Roman" w:eastAsia="Times New Roman" w:hAnsi="Times New Roman" w:cs="Times New Roman"/>
          <w:b/>
          <w:bCs/>
          <w:spacing w:val="-1"/>
          <w:sz w:val="20"/>
          <w:szCs w:val="20"/>
          <w:lang w:val="pl-PL"/>
        </w:rPr>
        <w:t>k</w:t>
      </w:r>
      <w:r w:rsidR="00226FF4" w:rsidRPr="000E0301">
        <w:rPr>
          <w:rFonts w:ascii="Times New Roman" w:eastAsia="Times New Roman" w:hAnsi="Times New Roman" w:cs="Times New Roman"/>
          <w:b/>
          <w:bCs/>
          <w:sz w:val="20"/>
          <w:szCs w:val="20"/>
          <w:lang w:val="pl-PL"/>
        </w:rPr>
        <w:t>a</w:t>
      </w:r>
      <w:r w:rsidR="00226FF4" w:rsidRPr="000E0301">
        <w:rPr>
          <w:rFonts w:ascii="Times New Roman" w:eastAsia="Times New Roman" w:hAnsi="Times New Roman" w:cs="Times New Roman"/>
          <w:b/>
          <w:bCs/>
          <w:spacing w:val="-2"/>
          <w:sz w:val="20"/>
          <w:szCs w:val="20"/>
          <w:lang w:val="pl-PL"/>
        </w:rPr>
        <w:t>c</w:t>
      </w:r>
      <w:r w:rsidR="00226FF4" w:rsidRPr="000E0301">
        <w:rPr>
          <w:rFonts w:ascii="Times New Roman" w:eastAsia="Times New Roman" w:hAnsi="Times New Roman" w:cs="Times New Roman"/>
          <w:b/>
          <w:bCs/>
          <w:sz w:val="20"/>
          <w:szCs w:val="20"/>
          <w:lang w:val="pl-PL"/>
        </w:rPr>
        <w:t xml:space="preserve">je </w:t>
      </w:r>
      <w:r w:rsidR="00226FF4" w:rsidRPr="000E0301">
        <w:rPr>
          <w:rFonts w:ascii="Times New Roman" w:eastAsia="Times New Roman" w:hAnsi="Times New Roman" w:cs="Times New Roman"/>
          <w:b/>
          <w:bCs/>
          <w:spacing w:val="-2"/>
          <w:sz w:val="20"/>
          <w:szCs w:val="20"/>
          <w:lang w:val="pl-PL"/>
        </w:rPr>
        <w:t>t</w:t>
      </w:r>
      <w:r w:rsidR="00226FF4" w:rsidRPr="000E0301">
        <w:rPr>
          <w:rFonts w:ascii="Times New Roman" w:eastAsia="Times New Roman" w:hAnsi="Times New Roman" w:cs="Times New Roman"/>
          <w:b/>
          <w:bCs/>
          <w:sz w:val="20"/>
          <w:szCs w:val="20"/>
          <w:lang w:val="pl-PL"/>
        </w:rPr>
        <w:t>ec</w:t>
      </w:r>
      <w:r w:rsidR="00226FF4" w:rsidRPr="000E0301">
        <w:rPr>
          <w:rFonts w:ascii="Times New Roman" w:eastAsia="Times New Roman" w:hAnsi="Times New Roman" w:cs="Times New Roman"/>
          <w:b/>
          <w:bCs/>
          <w:spacing w:val="-1"/>
          <w:sz w:val="20"/>
          <w:szCs w:val="20"/>
          <w:lang w:val="pl-PL"/>
        </w:rPr>
        <w:t>h</w:t>
      </w:r>
      <w:r w:rsidR="00226FF4" w:rsidRPr="000E0301">
        <w:rPr>
          <w:rFonts w:ascii="Times New Roman" w:eastAsia="Times New Roman" w:hAnsi="Times New Roman" w:cs="Times New Roman"/>
          <w:b/>
          <w:bCs/>
          <w:spacing w:val="-3"/>
          <w:sz w:val="20"/>
          <w:szCs w:val="20"/>
          <w:lang w:val="pl-PL"/>
        </w:rPr>
        <w:t>n</w:t>
      </w:r>
      <w:r w:rsidR="00226FF4" w:rsidRPr="000E0301">
        <w:rPr>
          <w:rFonts w:ascii="Times New Roman" w:eastAsia="Times New Roman" w:hAnsi="Times New Roman" w:cs="Times New Roman"/>
          <w:b/>
          <w:bCs/>
          <w:spacing w:val="1"/>
          <w:sz w:val="20"/>
          <w:szCs w:val="20"/>
          <w:lang w:val="pl-PL"/>
        </w:rPr>
        <w:t>i</w:t>
      </w:r>
      <w:r w:rsidR="00226FF4" w:rsidRPr="000E0301">
        <w:rPr>
          <w:rFonts w:ascii="Times New Roman" w:eastAsia="Times New Roman" w:hAnsi="Times New Roman" w:cs="Times New Roman"/>
          <w:b/>
          <w:bCs/>
          <w:spacing w:val="-2"/>
          <w:sz w:val="20"/>
          <w:szCs w:val="20"/>
          <w:lang w:val="pl-PL"/>
        </w:rPr>
        <w:t>cz</w:t>
      </w:r>
      <w:r w:rsidR="00226FF4" w:rsidRPr="000E0301">
        <w:rPr>
          <w:rFonts w:ascii="Times New Roman" w:eastAsia="Times New Roman" w:hAnsi="Times New Roman" w:cs="Times New Roman"/>
          <w:b/>
          <w:bCs/>
          <w:spacing w:val="-1"/>
          <w:sz w:val="20"/>
          <w:szCs w:val="20"/>
          <w:lang w:val="pl-PL"/>
        </w:rPr>
        <w:t>n</w:t>
      </w:r>
      <w:r w:rsidR="00226FF4" w:rsidRPr="000E0301">
        <w:rPr>
          <w:rFonts w:ascii="Times New Roman" w:eastAsia="Times New Roman" w:hAnsi="Times New Roman" w:cs="Times New Roman"/>
          <w:b/>
          <w:bCs/>
          <w:sz w:val="20"/>
          <w:szCs w:val="20"/>
          <w:lang w:val="pl-PL"/>
        </w:rPr>
        <w:t>e (</w:t>
      </w:r>
      <w:r w:rsidR="00226FF4" w:rsidRPr="000E0301">
        <w:rPr>
          <w:rFonts w:ascii="Times New Roman" w:eastAsia="Times New Roman" w:hAnsi="Times New Roman" w:cs="Times New Roman"/>
          <w:b/>
          <w:bCs/>
          <w:spacing w:val="-1"/>
          <w:sz w:val="20"/>
          <w:szCs w:val="20"/>
          <w:lang w:val="pl-PL"/>
        </w:rPr>
        <w:t>ST</w:t>
      </w:r>
      <w:r w:rsidR="00226FF4" w:rsidRPr="000E0301">
        <w:rPr>
          <w:rFonts w:ascii="Times New Roman" w:eastAsia="Times New Roman" w:hAnsi="Times New Roman" w:cs="Times New Roman"/>
          <w:b/>
          <w:bCs/>
          <w:sz w:val="20"/>
          <w:szCs w:val="20"/>
          <w:lang w:val="pl-PL"/>
        </w:rPr>
        <w:t>)</w:t>
      </w:r>
    </w:p>
    <w:p w14:paraId="11852714" w14:textId="77777777" w:rsidR="00DC4312" w:rsidRPr="000E0301" w:rsidRDefault="00A37B7A" w:rsidP="00BD0D86">
      <w:pPr>
        <w:pStyle w:val="Tekstpodstawowy"/>
        <w:numPr>
          <w:ilvl w:val="1"/>
          <w:numId w:val="2"/>
        </w:numPr>
        <w:tabs>
          <w:tab w:val="left" w:pos="666"/>
          <w:tab w:val="left" w:pos="2612"/>
        </w:tabs>
        <w:ind w:left="2582" w:hanging="2207"/>
        <w:jc w:val="left"/>
        <w:rPr>
          <w:rFonts w:cs="Times New Roman"/>
          <w:lang w:val="pl-PL"/>
        </w:rPr>
      </w:pPr>
      <w:r w:rsidRPr="000E0301">
        <w:rPr>
          <w:rFonts w:cs="Times New Roman"/>
          <w:lang w:val="pl-PL"/>
        </w:rPr>
        <w:t>D-00.00.00</w:t>
      </w:r>
      <w:r w:rsidR="00226FF4" w:rsidRPr="000E0301">
        <w:rPr>
          <w:rFonts w:cs="Times New Roman"/>
          <w:lang w:val="pl-PL"/>
        </w:rPr>
        <w:tab/>
      </w:r>
      <w:r w:rsidR="00226FF4" w:rsidRPr="000E0301">
        <w:rPr>
          <w:rFonts w:cs="Times New Roman"/>
          <w:spacing w:val="1"/>
          <w:lang w:val="pl-PL"/>
        </w:rPr>
        <w:t>W</w:t>
      </w:r>
      <w:r w:rsidR="00226FF4" w:rsidRPr="000E0301">
        <w:rPr>
          <w:rFonts w:cs="Times New Roman"/>
          <w:spacing w:val="-2"/>
          <w:lang w:val="pl-PL"/>
        </w:rPr>
        <w:t>ym</w:t>
      </w:r>
      <w:r w:rsidR="00226FF4" w:rsidRPr="000E0301">
        <w:rPr>
          <w:rFonts w:cs="Times New Roman"/>
          <w:spacing w:val="2"/>
          <w:lang w:val="pl-PL"/>
        </w:rPr>
        <w:t>a</w:t>
      </w:r>
      <w:r w:rsidR="00226FF4" w:rsidRPr="000E0301">
        <w:rPr>
          <w:rFonts w:cs="Times New Roman"/>
          <w:spacing w:val="-2"/>
          <w:lang w:val="pl-PL"/>
        </w:rPr>
        <w:t>g</w:t>
      </w:r>
      <w:r w:rsidR="00226FF4" w:rsidRPr="000E0301">
        <w:rPr>
          <w:rFonts w:cs="Times New Roman"/>
          <w:lang w:val="pl-PL"/>
        </w:rPr>
        <w:t>a</w:t>
      </w:r>
      <w:r w:rsidR="00226FF4" w:rsidRPr="000E0301">
        <w:rPr>
          <w:rFonts w:cs="Times New Roman"/>
          <w:spacing w:val="1"/>
          <w:lang w:val="pl-PL"/>
        </w:rPr>
        <w:t>n</w:t>
      </w:r>
      <w:r w:rsidR="00226FF4" w:rsidRPr="000E0301">
        <w:rPr>
          <w:rFonts w:cs="Times New Roman"/>
          <w:spacing w:val="-1"/>
          <w:lang w:val="pl-PL"/>
        </w:rPr>
        <w:t>i</w:t>
      </w:r>
      <w:r w:rsidR="00226FF4" w:rsidRPr="000E0301">
        <w:rPr>
          <w:rFonts w:cs="Times New Roman"/>
          <w:lang w:val="pl-PL"/>
        </w:rPr>
        <w:t>a</w:t>
      </w:r>
      <w:r w:rsidR="00226FF4" w:rsidRPr="000E0301">
        <w:rPr>
          <w:rFonts w:cs="Times New Roman"/>
          <w:spacing w:val="-16"/>
          <w:lang w:val="pl-PL"/>
        </w:rPr>
        <w:t xml:space="preserve"> </w:t>
      </w:r>
      <w:r w:rsidR="00226FF4" w:rsidRPr="000E0301">
        <w:rPr>
          <w:rFonts w:cs="Times New Roman"/>
          <w:spacing w:val="1"/>
          <w:lang w:val="pl-PL"/>
        </w:rPr>
        <w:t>o</w:t>
      </w:r>
      <w:r w:rsidR="00226FF4" w:rsidRPr="000E0301">
        <w:rPr>
          <w:rFonts w:cs="Times New Roman"/>
          <w:spacing w:val="-2"/>
          <w:lang w:val="pl-PL"/>
        </w:rPr>
        <w:t>g</w:t>
      </w:r>
      <w:r w:rsidR="00226FF4" w:rsidRPr="000E0301">
        <w:rPr>
          <w:rFonts w:cs="Times New Roman"/>
          <w:spacing w:val="1"/>
          <w:lang w:val="pl-PL"/>
        </w:rPr>
        <w:t>ó</w:t>
      </w:r>
      <w:r w:rsidR="00226FF4" w:rsidRPr="000E0301">
        <w:rPr>
          <w:rFonts w:cs="Times New Roman"/>
          <w:spacing w:val="-1"/>
          <w:lang w:val="pl-PL"/>
        </w:rPr>
        <w:t>l</w:t>
      </w:r>
      <w:r w:rsidR="00226FF4" w:rsidRPr="000E0301">
        <w:rPr>
          <w:rFonts w:cs="Times New Roman"/>
          <w:spacing w:val="-2"/>
          <w:lang w:val="pl-PL"/>
        </w:rPr>
        <w:t>n</w:t>
      </w:r>
      <w:r w:rsidR="00226FF4" w:rsidRPr="000E0301">
        <w:rPr>
          <w:rFonts w:cs="Times New Roman"/>
          <w:lang w:val="pl-PL"/>
        </w:rPr>
        <w:t>e</w:t>
      </w:r>
    </w:p>
    <w:p w14:paraId="6EBEE99E" w14:textId="77777777" w:rsidR="00DC4312" w:rsidRPr="000E0301" w:rsidRDefault="00226FF4" w:rsidP="00BD0D86">
      <w:pPr>
        <w:pStyle w:val="Tekstpodstawowy"/>
        <w:numPr>
          <w:ilvl w:val="1"/>
          <w:numId w:val="2"/>
        </w:numPr>
        <w:tabs>
          <w:tab w:val="left" w:pos="666"/>
          <w:tab w:val="left" w:pos="2612"/>
          <w:tab w:val="left" w:pos="3968"/>
          <w:tab w:val="left" w:pos="4280"/>
          <w:tab w:val="left" w:pos="5375"/>
          <w:tab w:val="left" w:pos="6207"/>
        </w:tabs>
        <w:ind w:left="666"/>
        <w:jc w:val="left"/>
        <w:rPr>
          <w:rFonts w:cs="Times New Roman"/>
          <w:lang w:val="pl-PL"/>
        </w:rPr>
      </w:pPr>
      <w:r w:rsidRPr="000E0301">
        <w:rPr>
          <w:rFonts w:cs="Times New Roman"/>
          <w:lang w:val="pl-PL"/>
        </w:rPr>
        <w:t>D</w:t>
      </w:r>
      <w:r w:rsidRPr="000E0301">
        <w:rPr>
          <w:rFonts w:cs="Times New Roman"/>
          <w:spacing w:val="-2"/>
          <w:lang w:val="pl-PL"/>
        </w:rPr>
        <w:t>-</w:t>
      </w:r>
      <w:r w:rsidRPr="000E0301">
        <w:rPr>
          <w:rFonts w:cs="Times New Roman"/>
          <w:spacing w:val="1"/>
          <w:lang w:val="pl-PL"/>
        </w:rPr>
        <w:t>04</w:t>
      </w:r>
      <w:r w:rsidRPr="000E0301">
        <w:rPr>
          <w:rFonts w:cs="Times New Roman"/>
          <w:lang w:val="pl-PL"/>
        </w:rPr>
        <w:t>.</w:t>
      </w:r>
      <w:r w:rsidRPr="000E0301">
        <w:rPr>
          <w:rFonts w:cs="Times New Roman"/>
          <w:spacing w:val="1"/>
          <w:lang w:val="pl-PL"/>
        </w:rPr>
        <w:t>03</w:t>
      </w:r>
      <w:r w:rsidRPr="000E0301">
        <w:rPr>
          <w:rFonts w:cs="Times New Roman"/>
          <w:lang w:val="pl-PL"/>
        </w:rPr>
        <w:t>.</w:t>
      </w:r>
      <w:r w:rsidRPr="000E0301">
        <w:rPr>
          <w:rFonts w:cs="Times New Roman"/>
          <w:spacing w:val="1"/>
          <w:lang w:val="pl-PL"/>
        </w:rPr>
        <w:t>0</w:t>
      </w:r>
      <w:r w:rsidRPr="000E0301">
        <w:rPr>
          <w:rFonts w:cs="Times New Roman"/>
          <w:lang w:val="pl-PL"/>
        </w:rPr>
        <w:t>1</w:t>
      </w:r>
      <w:r w:rsidRPr="000E0301">
        <w:rPr>
          <w:rFonts w:cs="Times New Roman"/>
          <w:lang w:val="pl-PL"/>
        </w:rPr>
        <w:tab/>
        <w:t>Oc</w:t>
      </w:r>
      <w:r w:rsidRPr="000E0301">
        <w:rPr>
          <w:rFonts w:cs="Times New Roman"/>
          <w:spacing w:val="2"/>
          <w:lang w:val="pl-PL"/>
        </w:rPr>
        <w:t>z</w:t>
      </w:r>
      <w:r w:rsidRPr="000E0301">
        <w:rPr>
          <w:rFonts w:cs="Times New Roman"/>
          <w:spacing w:val="-5"/>
          <w:lang w:val="pl-PL"/>
        </w:rPr>
        <w:t>y</w:t>
      </w:r>
      <w:r w:rsidRPr="000E0301">
        <w:rPr>
          <w:rFonts w:cs="Times New Roman"/>
          <w:spacing w:val="-1"/>
          <w:lang w:val="pl-PL"/>
        </w:rPr>
        <w:t>s</w:t>
      </w:r>
      <w:r w:rsidRPr="000E0301">
        <w:rPr>
          <w:rFonts w:cs="Times New Roman"/>
          <w:lang w:val="pl-PL"/>
        </w:rPr>
        <w:t>zcz</w:t>
      </w:r>
      <w:r w:rsidRPr="000E0301">
        <w:rPr>
          <w:rFonts w:cs="Times New Roman"/>
          <w:spacing w:val="2"/>
          <w:lang w:val="pl-PL"/>
        </w:rPr>
        <w:t>e</w:t>
      </w:r>
      <w:r w:rsidRPr="000E0301">
        <w:rPr>
          <w:rFonts w:cs="Times New Roman"/>
          <w:spacing w:val="-2"/>
          <w:lang w:val="pl-PL"/>
        </w:rPr>
        <w:t>n</w:t>
      </w:r>
      <w:r w:rsidRPr="000E0301">
        <w:rPr>
          <w:rFonts w:cs="Times New Roman"/>
          <w:spacing w:val="-1"/>
          <w:lang w:val="pl-PL"/>
        </w:rPr>
        <w:t>i</w:t>
      </w:r>
      <w:r w:rsidR="00556BAD" w:rsidRPr="000E0301">
        <w:rPr>
          <w:rFonts w:cs="Times New Roman"/>
          <w:lang w:val="pl-PL"/>
        </w:rPr>
        <w:t xml:space="preserve">e i </w:t>
      </w:r>
      <w:r w:rsidRPr="000E0301">
        <w:rPr>
          <w:rFonts w:cs="Times New Roman"/>
          <w:spacing w:val="1"/>
          <w:lang w:val="pl-PL"/>
        </w:rPr>
        <w:t>s</w:t>
      </w:r>
      <w:r w:rsidRPr="000E0301">
        <w:rPr>
          <w:rFonts w:cs="Times New Roman"/>
          <w:spacing w:val="-2"/>
          <w:lang w:val="pl-PL"/>
        </w:rPr>
        <w:t>k</w:t>
      </w:r>
      <w:r w:rsidRPr="000E0301">
        <w:rPr>
          <w:rFonts w:cs="Times New Roman"/>
          <w:lang w:val="pl-PL"/>
        </w:rPr>
        <w:t>r</w:t>
      </w:r>
      <w:r w:rsidRPr="000E0301">
        <w:rPr>
          <w:rFonts w:cs="Times New Roman"/>
          <w:spacing w:val="1"/>
          <w:lang w:val="pl-PL"/>
        </w:rPr>
        <w:t>op</w:t>
      </w:r>
      <w:r w:rsidRPr="000E0301">
        <w:rPr>
          <w:rFonts w:cs="Times New Roman"/>
          <w:spacing w:val="-1"/>
          <w:lang w:val="pl-PL"/>
        </w:rPr>
        <w:t>i</w:t>
      </w:r>
      <w:r w:rsidRPr="000E0301">
        <w:rPr>
          <w:rFonts w:cs="Times New Roman"/>
          <w:lang w:val="pl-PL"/>
        </w:rPr>
        <w:t>e</w:t>
      </w:r>
      <w:r w:rsidRPr="000E0301">
        <w:rPr>
          <w:rFonts w:cs="Times New Roman"/>
          <w:spacing w:val="-2"/>
          <w:lang w:val="pl-PL"/>
        </w:rPr>
        <w:t>n</w:t>
      </w:r>
      <w:r w:rsidRPr="000E0301">
        <w:rPr>
          <w:rFonts w:cs="Times New Roman"/>
          <w:spacing w:val="2"/>
          <w:lang w:val="pl-PL"/>
        </w:rPr>
        <w:t>i</w:t>
      </w:r>
      <w:r w:rsidR="00556BAD" w:rsidRPr="000E0301">
        <w:rPr>
          <w:rFonts w:cs="Times New Roman"/>
          <w:lang w:val="pl-PL"/>
        </w:rPr>
        <w:t xml:space="preserve">e </w:t>
      </w:r>
      <w:r w:rsidRPr="000E0301">
        <w:rPr>
          <w:rFonts w:cs="Times New Roman"/>
          <w:spacing w:val="-3"/>
          <w:lang w:val="pl-PL"/>
        </w:rPr>
        <w:t>w</w:t>
      </w:r>
      <w:r w:rsidRPr="000E0301">
        <w:rPr>
          <w:rFonts w:cs="Times New Roman"/>
          <w:lang w:val="pl-PL"/>
        </w:rPr>
        <w:t>ar</w:t>
      </w:r>
      <w:r w:rsidRPr="000E0301">
        <w:rPr>
          <w:rFonts w:cs="Times New Roman"/>
          <w:spacing w:val="-1"/>
          <w:lang w:val="pl-PL"/>
        </w:rPr>
        <w:t>s</w:t>
      </w:r>
      <w:r w:rsidRPr="000E0301">
        <w:rPr>
          <w:rFonts w:cs="Times New Roman"/>
          <w:spacing w:val="2"/>
          <w:lang w:val="pl-PL"/>
        </w:rPr>
        <w:t>t</w:t>
      </w:r>
      <w:r w:rsidR="00556BAD" w:rsidRPr="000E0301">
        <w:rPr>
          <w:rFonts w:cs="Times New Roman"/>
          <w:lang w:val="pl-PL"/>
        </w:rPr>
        <w:t xml:space="preserve">w </w:t>
      </w:r>
      <w:r w:rsidRPr="000E0301">
        <w:rPr>
          <w:rFonts w:cs="Times New Roman"/>
          <w:spacing w:val="-2"/>
          <w:lang w:val="pl-PL"/>
        </w:rPr>
        <w:t>k</w:t>
      </w:r>
      <w:r w:rsidRPr="000E0301">
        <w:rPr>
          <w:rFonts w:cs="Times New Roman"/>
          <w:spacing w:val="1"/>
          <w:lang w:val="pl-PL"/>
        </w:rPr>
        <w:t>on</w:t>
      </w:r>
      <w:r w:rsidRPr="000E0301">
        <w:rPr>
          <w:rFonts w:cs="Times New Roman"/>
          <w:spacing w:val="-1"/>
          <w:lang w:val="pl-PL"/>
        </w:rPr>
        <w:t>st</w:t>
      </w:r>
      <w:r w:rsidRPr="000E0301">
        <w:rPr>
          <w:rFonts w:cs="Times New Roman"/>
          <w:lang w:val="pl-PL"/>
        </w:rPr>
        <w:t>r</w:t>
      </w:r>
      <w:r w:rsidRPr="000E0301">
        <w:rPr>
          <w:rFonts w:cs="Times New Roman"/>
          <w:spacing w:val="1"/>
          <w:lang w:val="pl-PL"/>
        </w:rPr>
        <w:t>u</w:t>
      </w:r>
      <w:r w:rsidRPr="000E0301">
        <w:rPr>
          <w:rFonts w:cs="Times New Roman"/>
          <w:spacing w:val="-2"/>
          <w:lang w:val="pl-PL"/>
        </w:rPr>
        <w:t>k</w:t>
      </w:r>
      <w:r w:rsidRPr="000E0301">
        <w:rPr>
          <w:rFonts w:cs="Times New Roman"/>
          <w:spacing w:val="2"/>
          <w:lang w:val="pl-PL"/>
        </w:rPr>
        <w:t>c</w:t>
      </w:r>
      <w:r w:rsidRPr="000E0301">
        <w:rPr>
          <w:rFonts w:cs="Times New Roman"/>
          <w:spacing w:val="-5"/>
          <w:lang w:val="pl-PL"/>
        </w:rPr>
        <w:t>y</w:t>
      </w:r>
      <w:r w:rsidRPr="000E0301">
        <w:rPr>
          <w:rFonts w:cs="Times New Roman"/>
          <w:spacing w:val="4"/>
          <w:lang w:val="pl-PL"/>
        </w:rPr>
        <w:t>j</w:t>
      </w:r>
      <w:r w:rsidRPr="000E0301">
        <w:rPr>
          <w:rFonts w:cs="Times New Roman"/>
          <w:spacing w:val="1"/>
          <w:lang w:val="pl-PL"/>
        </w:rPr>
        <w:t>n</w:t>
      </w:r>
      <w:r w:rsidRPr="000E0301">
        <w:rPr>
          <w:rFonts w:cs="Times New Roman"/>
          <w:spacing w:val="-5"/>
          <w:lang w:val="pl-PL"/>
        </w:rPr>
        <w:t>y</w:t>
      </w:r>
      <w:r w:rsidRPr="000E0301">
        <w:rPr>
          <w:rFonts w:cs="Times New Roman"/>
          <w:spacing w:val="2"/>
          <w:lang w:val="pl-PL"/>
        </w:rPr>
        <w:t>c</w:t>
      </w:r>
      <w:r w:rsidRPr="000E0301">
        <w:rPr>
          <w:rFonts w:cs="Times New Roman"/>
          <w:lang w:val="pl-PL"/>
        </w:rPr>
        <w:t>h</w:t>
      </w:r>
      <w:r w:rsidR="00556BAD" w:rsidRPr="000E0301">
        <w:rPr>
          <w:rFonts w:cs="Times New Roman"/>
          <w:lang w:val="pl-PL"/>
        </w:rPr>
        <w:t xml:space="preserve"> </w:t>
      </w:r>
      <w:r w:rsidRPr="000E0301">
        <w:rPr>
          <w:rFonts w:cs="Times New Roman"/>
          <w:spacing w:val="-2"/>
          <w:lang w:val="pl-PL"/>
        </w:rPr>
        <w:t>0</w:t>
      </w:r>
      <w:r w:rsidRPr="000E0301">
        <w:rPr>
          <w:rFonts w:cs="Times New Roman"/>
          <w:spacing w:val="1"/>
          <w:lang w:val="pl-PL"/>
        </w:rPr>
        <w:t>4</w:t>
      </w:r>
      <w:r w:rsidRPr="000E0301">
        <w:rPr>
          <w:rFonts w:cs="Times New Roman"/>
          <w:lang w:val="pl-PL"/>
        </w:rPr>
        <w:t>.</w:t>
      </w:r>
      <w:r w:rsidRPr="000E0301">
        <w:rPr>
          <w:rFonts w:cs="Times New Roman"/>
          <w:spacing w:val="1"/>
          <w:lang w:val="pl-PL"/>
        </w:rPr>
        <w:t>0</w:t>
      </w:r>
      <w:r w:rsidRPr="000E0301">
        <w:rPr>
          <w:rFonts w:cs="Times New Roman"/>
          <w:spacing w:val="-2"/>
          <w:lang w:val="pl-PL"/>
        </w:rPr>
        <w:t>3</w:t>
      </w:r>
      <w:r w:rsidRPr="000E0301">
        <w:rPr>
          <w:rFonts w:cs="Times New Roman"/>
          <w:lang w:val="pl-PL"/>
        </w:rPr>
        <w:t>.</w:t>
      </w:r>
      <w:r w:rsidRPr="000E0301">
        <w:rPr>
          <w:rFonts w:cs="Times New Roman"/>
          <w:spacing w:val="1"/>
          <w:lang w:val="pl-PL"/>
        </w:rPr>
        <w:t>0</w:t>
      </w:r>
      <w:r w:rsidRPr="000E0301">
        <w:rPr>
          <w:rFonts w:cs="Times New Roman"/>
          <w:lang w:val="pl-PL"/>
        </w:rPr>
        <w:t>1</w:t>
      </w:r>
    </w:p>
    <w:p w14:paraId="24B5BF37" w14:textId="77777777" w:rsidR="00DC4312" w:rsidRPr="000E0301" w:rsidRDefault="00226FF4" w:rsidP="00BD0D86">
      <w:pPr>
        <w:pStyle w:val="Tekstpodstawowy"/>
        <w:numPr>
          <w:ilvl w:val="1"/>
          <w:numId w:val="2"/>
        </w:numPr>
        <w:tabs>
          <w:tab w:val="left" w:pos="638"/>
          <w:tab w:val="left" w:pos="2582"/>
        </w:tabs>
        <w:ind w:left="638" w:hanging="293"/>
        <w:jc w:val="left"/>
        <w:rPr>
          <w:rFonts w:cs="Times New Roman"/>
          <w:lang w:val="pl-PL"/>
        </w:rPr>
      </w:pPr>
      <w:r w:rsidRPr="000E0301">
        <w:rPr>
          <w:rFonts w:cs="Times New Roman"/>
          <w:lang w:val="pl-PL"/>
        </w:rPr>
        <w:t>D</w:t>
      </w:r>
      <w:r w:rsidRPr="000E0301">
        <w:rPr>
          <w:rFonts w:cs="Times New Roman"/>
          <w:spacing w:val="-2"/>
          <w:lang w:val="pl-PL"/>
        </w:rPr>
        <w:t>-</w:t>
      </w:r>
      <w:r w:rsidRPr="000E0301">
        <w:rPr>
          <w:rFonts w:cs="Times New Roman"/>
          <w:spacing w:val="1"/>
          <w:lang w:val="pl-PL"/>
        </w:rPr>
        <w:t>05</w:t>
      </w:r>
      <w:r w:rsidRPr="000E0301">
        <w:rPr>
          <w:rFonts w:cs="Times New Roman"/>
          <w:lang w:val="pl-PL"/>
        </w:rPr>
        <w:t>.</w:t>
      </w:r>
      <w:r w:rsidRPr="000E0301">
        <w:rPr>
          <w:rFonts w:cs="Times New Roman"/>
          <w:spacing w:val="1"/>
          <w:lang w:val="pl-PL"/>
        </w:rPr>
        <w:t>03</w:t>
      </w:r>
      <w:r w:rsidRPr="000E0301">
        <w:rPr>
          <w:rFonts w:cs="Times New Roman"/>
          <w:lang w:val="pl-PL"/>
        </w:rPr>
        <w:t>.</w:t>
      </w:r>
      <w:r w:rsidRPr="000E0301">
        <w:rPr>
          <w:rFonts w:cs="Times New Roman"/>
          <w:spacing w:val="1"/>
          <w:lang w:val="pl-PL"/>
        </w:rPr>
        <w:t>0</w:t>
      </w:r>
      <w:r w:rsidRPr="000E0301">
        <w:rPr>
          <w:rFonts w:cs="Times New Roman"/>
          <w:lang w:val="pl-PL"/>
        </w:rPr>
        <w:t>5</w:t>
      </w:r>
      <w:r w:rsidRPr="000E0301">
        <w:rPr>
          <w:rFonts w:cs="Times New Roman"/>
          <w:lang w:val="pl-PL"/>
        </w:rPr>
        <w:tab/>
        <w:t>N</w:t>
      </w:r>
      <w:r w:rsidRPr="000E0301">
        <w:rPr>
          <w:rFonts w:cs="Times New Roman"/>
          <w:spacing w:val="2"/>
          <w:lang w:val="pl-PL"/>
        </w:rPr>
        <w:t>a</w:t>
      </w:r>
      <w:r w:rsidRPr="000E0301">
        <w:rPr>
          <w:rFonts w:cs="Times New Roman"/>
          <w:spacing w:val="-3"/>
          <w:lang w:val="pl-PL"/>
        </w:rPr>
        <w:t>w</w:t>
      </w:r>
      <w:r w:rsidRPr="000E0301">
        <w:rPr>
          <w:rFonts w:cs="Times New Roman"/>
          <w:spacing w:val="-1"/>
          <w:lang w:val="pl-PL"/>
        </w:rPr>
        <w:t>i</w:t>
      </w:r>
      <w:r w:rsidRPr="000E0301">
        <w:rPr>
          <w:rFonts w:cs="Times New Roman"/>
          <w:lang w:val="pl-PL"/>
        </w:rPr>
        <w:t>erzc</w:t>
      </w:r>
      <w:r w:rsidRPr="000E0301">
        <w:rPr>
          <w:rFonts w:cs="Times New Roman"/>
          <w:spacing w:val="1"/>
          <w:lang w:val="pl-PL"/>
        </w:rPr>
        <w:t>h</w:t>
      </w:r>
      <w:r w:rsidRPr="000E0301">
        <w:rPr>
          <w:rFonts w:cs="Times New Roman"/>
          <w:spacing w:val="-2"/>
          <w:lang w:val="pl-PL"/>
        </w:rPr>
        <w:t>n</w:t>
      </w:r>
      <w:r w:rsidRPr="000E0301">
        <w:rPr>
          <w:rFonts w:cs="Times New Roman"/>
          <w:spacing w:val="-1"/>
          <w:lang w:val="pl-PL"/>
        </w:rPr>
        <w:t>i</w:t>
      </w:r>
      <w:r w:rsidRPr="000E0301">
        <w:rPr>
          <w:rFonts w:cs="Times New Roman"/>
          <w:lang w:val="pl-PL"/>
        </w:rPr>
        <w:t>a</w:t>
      </w:r>
      <w:r w:rsidRPr="000E0301">
        <w:rPr>
          <w:rFonts w:cs="Times New Roman"/>
          <w:spacing w:val="-10"/>
          <w:lang w:val="pl-PL"/>
        </w:rPr>
        <w:t xml:space="preserve"> </w:t>
      </w:r>
      <w:r w:rsidRPr="000E0301">
        <w:rPr>
          <w:rFonts w:cs="Times New Roman"/>
          <w:lang w:val="pl-PL"/>
        </w:rPr>
        <w:t>z</w:t>
      </w:r>
      <w:r w:rsidRPr="000E0301">
        <w:rPr>
          <w:rFonts w:cs="Times New Roman"/>
          <w:spacing w:val="-9"/>
          <w:lang w:val="pl-PL"/>
        </w:rPr>
        <w:t xml:space="preserve"> </w:t>
      </w:r>
      <w:r w:rsidRPr="000E0301">
        <w:rPr>
          <w:rFonts w:cs="Times New Roman"/>
          <w:spacing w:val="1"/>
          <w:lang w:val="pl-PL"/>
        </w:rPr>
        <w:t>b</w:t>
      </w:r>
      <w:r w:rsidRPr="000E0301">
        <w:rPr>
          <w:rFonts w:cs="Times New Roman"/>
          <w:lang w:val="pl-PL"/>
        </w:rPr>
        <w:t>e</w:t>
      </w:r>
      <w:r w:rsidRPr="000E0301">
        <w:rPr>
          <w:rFonts w:cs="Times New Roman"/>
          <w:spacing w:val="-1"/>
          <w:lang w:val="pl-PL"/>
        </w:rPr>
        <w:t>t</w:t>
      </w:r>
      <w:r w:rsidRPr="000E0301">
        <w:rPr>
          <w:rFonts w:cs="Times New Roman"/>
          <w:spacing w:val="1"/>
          <w:lang w:val="pl-PL"/>
        </w:rPr>
        <w:t>o</w:t>
      </w:r>
      <w:r w:rsidRPr="000E0301">
        <w:rPr>
          <w:rFonts w:cs="Times New Roman"/>
          <w:spacing w:val="-2"/>
          <w:lang w:val="pl-PL"/>
        </w:rPr>
        <w:t>n</w:t>
      </w:r>
      <w:r w:rsidRPr="000E0301">
        <w:rPr>
          <w:rFonts w:cs="Times New Roman"/>
          <w:lang w:val="pl-PL"/>
        </w:rPr>
        <w:t>u</w:t>
      </w:r>
      <w:r w:rsidRPr="000E0301">
        <w:rPr>
          <w:rFonts w:cs="Times New Roman"/>
          <w:spacing w:val="-10"/>
          <w:lang w:val="pl-PL"/>
        </w:rPr>
        <w:t xml:space="preserve"> </w:t>
      </w:r>
      <w:r w:rsidRPr="000E0301">
        <w:rPr>
          <w:rFonts w:cs="Times New Roman"/>
          <w:lang w:val="pl-PL"/>
        </w:rPr>
        <w:t>a</w:t>
      </w:r>
      <w:r w:rsidRPr="000E0301">
        <w:rPr>
          <w:rFonts w:cs="Times New Roman"/>
          <w:spacing w:val="1"/>
          <w:lang w:val="pl-PL"/>
        </w:rPr>
        <w:t>s</w:t>
      </w:r>
      <w:r w:rsidRPr="000E0301">
        <w:rPr>
          <w:rFonts w:cs="Times New Roman"/>
          <w:spacing w:val="-2"/>
          <w:lang w:val="pl-PL"/>
        </w:rPr>
        <w:t>f</w:t>
      </w:r>
      <w:r w:rsidRPr="000E0301">
        <w:rPr>
          <w:rFonts w:cs="Times New Roman"/>
          <w:lang w:val="pl-PL"/>
        </w:rPr>
        <w:t>a</w:t>
      </w:r>
      <w:r w:rsidRPr="000E0301">
        <w:rPr>
          <w:rFonts w:cs="Times New Roman"/>
          <w:spacing w:val="2"/>
          <w:lang w:val="pl-PL"/>
        </w:rPr>
        <w:t>l</w:t>
      </w:r>
      <w:r w:rsidRPr="000E0301">
        <w:rPr>
          <w:rFonts w:cs="Times New Roman"/>
          <w:spacing w:val="-1"/>
          <w:lang w:val="pl-PL"/>
        </w:rPr>
        <w:t>t</w:t>
      </w:r>
      <w:r w:rsidRPr="000E0301">
        <w:rPr>
          <w:rFonts w:cs="Times New Roman"/>
          <w:spacing w:val="1"/>
          <w:lang w:val="pl-PL"/>
        </w:rPr>
        <w:t>o</w:t>
      </w:r>
      <w:r w:rsidRPr="000E0301">
        <w:rPr>
          <w:rFonts w:cs="Times New Roman"/>
          <w:spacing w:val="-3"/>
          <w:lang w:val="pl-PL"/>
        </w:rPr>
        <w:t>w</w:t>
      </w:r>
      <w:r w:rsidRPr="000E0301">
        <w:rPr>
          <w:rFonts w:cs="Times New Roman"/>
          <w:spacing w:val="2"/>
          <w:lang w:val="pl-PL"/>
        </w:rPr>
        <w:t>e</w:t>
      </w:r>
      <w:r w:rsidRPr="000E0301">
        <w:rPr>
          <w:rFonts w:cs="Times New Roman"/>
          <w:spacing w:val="-2"/>
          <w:lang w:val="pl-PL"/>
        </w:rPr>
        <w:t>g</w:t>
      </w:r>
      <w:r w:rsidRPr="000E0301">
        <w:rPr>
          <w:rFonts w:cs="Times New Roman"/>
          <w:lang w:val="pl-PL"/>
        </w:rPr>
        <w:t>o</w:t>
      </w:r>
    </w:p>
    <w:p w14:paraId="6B7556C7" w14:textId="77777777" w:rsidR="007B7F31" w:rsidRPr="000E0301" w:rsidRDefault="007B7F31" w:rsidP="00BD0D86">
      <w:pPr>
        <w:pStyle w:val="Tekstpodstawowy"/>
        <w:numPr>
          <w:ilvl w:val="1"/>
          <w:numId w:val="2"/>
        </w:numPr>
        <w:tabs>
          <w:tab w:val="left" w:pos="638"/>
          <w:tab w:val="left" w:pos="2582"/>
        </w:tabs>
        <w:ind w:left="638" w:hanging="293"/>
        <w:jc w:val="left"/>
        <w:rPr>
          <w:rFonts w:cs="Times New Roman"/>
          <w:lang w:val="pl-PL"/>
        </w:rPr>
      </w:pPr>
      <w:r w:rsidRPr="000E0301">
        <w:rPr>
          <w:rFonts w:cs="Times New Roman"/>
          <w:lang w:val="pl-PL"/>
        </w:rPr>
        <w:t>D</w:t>
      </w:r>
      <w:r w:rsidRPr="000E0301">
        <w:rPr>
          <w:rFonts w:cs="Times New Roman"/>
          <w:spacing w:val="-2"/>
          <w:lang w:val="pl-PL"/>
        </w:rPr>
        <w:t>-</w:t>
      </w:r>
      <w:r w:rsidRPr="000E0301">
        <w:rPr>
          <w:rFonts w:cs="Times New Roman"/>
          <w:spacing w:val="1"/>
          <w:lang w:val="pl-PL"/>
        </w:rPr>
        <w:t>05</w:t>
      </w:r>
      <w:r w:rsidRPr="000E0301">
        <w:rPr>
          <w:rFonts w:cs="Times New Roman"/>
          <w:lang w:val="pl-PL"/>
        </w:rPr>
        <w:t>.</w:t>
      </w:r>
      <w:r w:rsidRPr="000E0301">
        <w:rPr>
          <w:rFonts w:cs="Times New Roman"/>
          <w:spacing w:val="1"/>
          <w:lang w:val="pl-PL"/>
        </w:rPr>
        <w:t>03</w:t>
      </w:r>
      <w:r w:rsidRPr="000E0301">
        <w:rPr>
          <w:rFonts w:cs="Times New Roman"/>
          <w:lang w:val="pl-PL"/>
        </w:rPr>
        <w:t>.</w:t>
      </w:r>
      <w:r w:rsidRPr="000E0301">
        <w:rPr>
          <w:rFonts w:cs="Times New Roman"/>
          <w:spacing w:val="1"/>
          <w:lang w:val="pl-PL"/>
        </w:rPr>
        <w:t>11</w:t>
      </w:r>
      <w:r w:rsidRPr="000E0301">
        <w:rPr>
          <w:rFonts w:cs="Times New Roman"/>
          <w:lang w:val="pl-PL"/>
        </w:rPr>
        <w:tab/>
        <w:t>Frezowanie nawierzchni</w:t>
      </w:r>
    </w:p>
    <w:p w14:paraId="0F8EFA2C" w14:textId="77777777" w:rsidR="0014540C" w:rsidRPr="000E0301" w:rsidRDefault="0014540C" w:rsidP="0014540C">
      <w:pPr>
        <w:pStyle w:val="Tekstpodstawowy"/>
        <w:tabs>
          <w:tab w:val="left" w:pos="638"/>
          <w:tab w:val="left" w:pos="2582"/>
        </w:tabs>
        <w:ind w:left="345"/>
        <w:rPr>
          <w:rFonts w:cs="Times New Roman"/>
          <w:lang w:val="pl-PL"/>
        </w:rPr>
      </w:pPr>
      <w:r w:rsidRPr="000E0301">
        <w:rPr>
          <w:rFonts w:cs="Times New Roman"/>
          <w:lang w:val="pl-PL"/>
        </w:rPr>
        <w:t xml:space="preserve">Katalog wzmocnień i remontów nawierzchni podatnych i półsztywnych, GDDP, </w:t>
      </w:r>
      <w:proofErr w:type="spellStart"/>
      <w:r w:rsidRPr="000E0301">
        <w:rPr>
          <w:rFonts w:cs="Times New Roman"/>
          <w:lang w:val="pl-PL"/>
        </w:rPr>
        <w:t>IBDiM</w:t>
      </w:r>
      <w:proofErr w:type="spellEnd"/>
      <w:r w:rsidRPr="000E0301">
        <w:rPr>
          <w:rFonts w:cs="Times New Roman"/>
          <w:lang w:val="pl-PL"/>
        </w:rPr>
        <w:t xml:space="preserve"> W-</w:t>
      </w:r>
      <w:proofErr w:type="spellStart"/>
      <w:r w:rsidRPr="000E0301">
        <w:rPr>
          <w:rFonts w:cs="Times New Roman"/>
          <w:lang w:val="pl-PL"/>
        </w:rPr>
        <w:t>wa</w:t>
      </w:r>
      <w:proofErr w:type="spellEnd"/>
      <w:r w:rsidRPr="000E0301">
        <w:rPr>
          <w:rFonts w:cs="Times New Roman"/>
          <w:lang w:val="pl-PL"/>
        </w:rPr>
        <w:t xml:space="preserve"> 2001</w:t>
      </w:r>
    </w:p>
    <w:p w14:paraId="1925D09C" w14:textId="77777777" w:rsidR="000E0301" w:rsidRPr="000E0301" w:rsidRDefault="000E0301" w:rsidP="000E0301">
      <w:pPr>
        <w:pStyle w:val="Nagwek2"/>
        <w:rPr>
          <w:rFonts w:cs="Times New Roman"/>
        </w:rPr>
      </w:pPr>
      <w:r w:rsidRPr="000E0301">
        <w:rPr>
          <w:rFonts w:cs="Times New Roman"/>
        </w:rPr>
        <w:t>10.2. Normy</w:t>
      </w:r>
    </w:p>
    <w:tbl>
      <w:tblPr>
        <w:tblW w:w="7479" w:type="dxa"/>
        <w:tblLook w:val="01E0" w:firstRow="1" w:lastRow="1" w:firstColumn="1" w:lastColumn="1" w:noHBand="0" w:noVBand="0"/>
      </w:tblPr>
      <w:tblGrid>
        <w:gridCol w:w="534"/>
        <w:gridCol w:w="1984"/>
        <w:gridCol w:w="4961"/>
      </w:tblGrid>
      <w:tr w:rsidR="000E0301" w:rsidRPr="000E0301" w14:paraId="3B45B8AD" w14:textId="77777777" w:rsidTr="00606168">
        <w:tc>
          <w:tcPr>
            <w:tcW w:w="534" w:type="dxa"/>
          </w:tcPr>
          <w:p w14:paraId="5AC0AD23"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10.</w:t>
            </w:r>
          </w:p>
        </w:tc>
        <w:tc>
          <w:tcPr>
            <w:tcW w:w="1984" w:type="dxa"/>
          </w:tcPr>
          <w:p w14:paraId="2CBF07F5"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PN-B-11112:1996</w:t>
            </w:r>
          </w:p>
        </w:tc>
        <w:tc>
          <w:tcPr>
            <w:tcW w:w="4961" w:type="dxa"/>
          </w:tcPr>
          <w:p w14:paraId="37A11F97"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Kruszywa mineralne. Kruszywa łamane do nawierzchni drogowych</w:t>
            </w:r>
          </w:p>
        </w:tc>
      </w:tr>
      <w:tr w:rsidR="000E0301" w:rsidRPr="000E0301" w14:paraId="16C42D0B" w14:textId="77777777" w:rsidTr="00606168">
        <w:tc>
          <w:tcPr>
            <w:tcW w:w="534" w:type="dxa"/>
          </w:tcPr>
          <w:p w14:paraId="7CCA8FFF"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11.</w:t>
            </w:r>
          </w:p>
        </w:tc>
        <w:tc>
          <w:tcPr>
            <w:tcW w:w="1984" w:type="dxa"/>
          </w:tcPr>
          <w:p w14:paraId="020330F6"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PN-EN 197-1:2002</w:t>
            </w:r>
          </w:p>
        </w:tc>
        <w:tc>
          <w:tcPr>
            <w:tcW w:w="4961" w:type="dxa"/>
          </w:tcPr>
          <w:p w14:paraId="4F7A02A4" w14:textId="77777777" w:rsidR="000E0301" w:rsidRPr="000E0301" w:rsidRDefault="000E0301" w:rsidP="00606168">
            <w:pPr>
              <w:rPr>
                <w:rFonts w:ascii="Times New Roman" w:hAnsi="Times New Roman" w:cs="Times New Roman"/>
                <w:sz w:val="20"/>
                <w:szCs w:val="20"/>
                <w:lang w:val="pl-PL"/>
              </w:rPr>
            </w:pPr>
            <w:r w:rsidRPr="000E0301">
              <w:rPr>
                <w:rFonts w:ascii="Times New Roman" w:hAnsi="Times New Roman" w:cs="Times New Roman"/>
                <w:sz w:val="20"/>
                <w:szCs w:val="20"/>
                <w:lang w:val="pl-PL"/>
              </w:rPr>
              <w:t>Cement. Część 1: Skład, wymagania i kryteria zgodności dotyczące cementu powszechnego użytku</w:t>
            </w:r>
          </w:p>
        </w:tc>
      </w:tr>
      <w:tr w:rsidR="000E0301" w:rsidRPr="000E0301" w14:paraId="32DAB0D9" w14:textId="77777777" w:rsidTr="00606168">
        <w:tc>
          <w:tcPr>
            <w:tcW w:w="534" w:type="dxa"/>
          </w:tcPr>
          <w:p w14:paraId="7F00B2D8"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12.</w:t>
            </w:r>
          </w:p>
        </w:tc>
        <w:tc>
          <w:tcPr>
            <w:tcW w:w="1984" w:type="dxa"/>
          </w:tcPr>
          <w:p w14:paraId="58D9FCFB"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BN-88/6731-08</w:t>
            </w:r>
          </w:p>
        </w:tc>
        <w:tc>
          <w:tcPr>
            <w:tcW w:w="4961" w:type="dxa"/>
          </w:tcPr>
          <w:p w14:paraId="3DCB1468" w14:textId="77777777" w:rsidR="000E0301" w:rsidRPr="000E0301" w:rsidRDefault="000E0301" w:rsidP="00606168">
            <w:pPr>
              <w:rPr>
                <w:rFonts w:ascii="Times New Roman" w:hAnsi="Times New Roman" w:cs="Times New Roman"/>
                <w:sz w:val="20"/>
                <w:szCs w:val="20"/>
              </w:rPr>
            </w:pPr>
            <w:r w:rsidRPr="000E0301">
              <w:rPr>
                <w:rFonts w:ascii="Times New Roman" w:hAnsi="Times New Roman" w:cs="Times New Roman"/>
                <w:sz w:val="20"/>
                <w:szCs w:val="20"/>
              </w:rPr>
              <w:t xml:space="preserve">Cement. Transport i </w:t>
            </w:r>
            <w:proofErr w:type="spellStart"/>
            <w:r w:rsidRPr="000E0301">
              <w:rPr>
                <w:rFonts w:ascii="Times New Roman" w:hAnsi="Times New Roman" w:cs="Times New Roman"/>
                <w:sz w:val="20"/>
                <w:szCs w:val="20"/>
              </w:rPr>
              <w:t>przechowywanie</w:t>
            </w:r>
            <w:proofErr w:type="spellEnd"/>
          </w:p>
        </w:tc>
      </w:tr>
    </w:tbl>
    <w:p w14:paraId="0ABF5139" w14:textId="77777777" w:rsidR="000E0301" w:rsidRPr="000E0301" w:rsidRDefault="000E0301" w:rsidP="000E0301">
      <w:pPr>
        <w:pStyle w:val="Nagwek2"/>
        <w:rPr>
          <w:rFonts w:cs="Times New Roman"/>
        </w:rPr>
      </w:pPr>
      <w:r w:rsidRPr="000E0301">
        <w:rPr>
          <w:rFonts w:cs="Times New Roman"/>
        </w:rPr>
        <w:t xml:space="preserve">10.3. </w:t>
      </w:r>
      <w:proofErr w:type="spellStart"/>
      <w:r w:rsidRPr="000E0301">
        <w:rPr>
          <w:rFonts w:cs="Times New Roman"/>
        </w:rPr>
        <w:t>Inne</w:t>
      </w:r>
      <w:proofErr w:type="spellEnd"/>
      <w:r w:rsidRPr="000E0301">
        <w:rPr>
          <w:rFonts w:cs="Times New Roman"/>
        </w:rPr>
        <w:t xml:space="preserve"> </w:t>
      </w:r>
      <w:proofErr w:type="spellStart"/>
      <w:r w:rsidRPr="000E0301">
        <w:rPr>
          <w:rFonts w:cs="Times New Roman"/>
        </w:rPr>
        <w:t>dokumenty</w:t>
      </w:r>
      <w:proofErr w:type="spellEnd"/>
    </w:p>
    <w:p w14:paraId="689BA9C2" w14:textId="77777777" w:rsidR="000E0301" w:rsidRPr="000E0301" w:rsidRDefault="000E0301" w:rsidP="000E0301">
      <w:pPr>
        <w:widowControl/>
        <w:numPr>
          <w:ilvl w:val="0"/>
          <w:numId w:val="3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Warunki techniczne. Drogowe kationowe emulsje asfaltowe EmA-99. Informacje, instrukcje – zeszyt 60, </w:t>
      </w:r>
      <w:proofErr w:type="spellStart"/>
      <w:r w:rsidRPr="000E0301">
        <w:rPr>
          <w:rFonts w:ascii="Times New Roman" w:hAnsi="Times New Roman" w:cs="Times New Roman"/>
          <w:sz w:val="20"/>
          <w:szCs w:val="20"/>
          <w:lang w:val="pl-PL"/>
        </w:rPr>
        <w:t>IBDiM</w:t>
      </w:r>
      <w:proofErr w:type="spellEnd"/>
      <w:r w:rsidRPr="000E0301">
        <w:rPr>
          <w:rFonts w:ascii="Times New Roman" w:hAnsi="Times New Roman" w:cs="Times New Roman"/>
          <w:sz w:val="20"/>
          <w:szCs w:val="20"/>
          <w:lang w:val="pl-PL"/>
        </w:rPr>
        <w:t>, Warszawa 1999</w:t>
      </w:r>
    </w:p>
    <w:p w14:paraId="36CC5E34" w14:textId="77777777" w:rsidR="000E0301" w:rsidRPr="000E0301" w:rsidRDefault="000E0301" w:rsidP="000E0301">
      <w:pPr>
        <w:widowControl/>
        <w:numPr>
          <w:ilvl w:val="0"/>
          <w:numId w:val="3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Zalecenia stosowania </w:t>
      </w:r>
      <w:proofErr w:type="spellStart"/>
      <w:r w:rsidRPr="000E0301">
        <w:rPr>
          <w:rFonts w:ascii="Times New Roman" w:hAnsi="Times New Roman" w:cs="Times New Roman"/>
          <w:sz w:val="20"/>
          <w:szCs w:val="20"/>
          <w:lang w:val="pl-PL"/>
        </w:rPr>
        <w:t>geowyrobów</w:t>
      </w:r>
      <w:proofErr w:type="spellEnd"/>
      <w:r w:rsidRPr="000E0301">
        <w:rPr>
          <w:rFonts w:ascii="Times New Roman" w:hAnsi="Times New Roman" w:cs="Times New Roman"/>
          <w:sz w:val="20"/>
          <w:szCs w:val="20"/>
          <w:lang w:val="pl-PL"/>
        </w:rPr>
        <w:t xml:space="preserve"> w warstwach asfaltowych nawierzchni drogowych. Informacje, instrukcje – zeszyt 66, </w:t>
      </w:r>
      <w:proofErr w:type="spellStart"/>
      <w:r w:rsidRPr="000E0301">
        <w:rPr>
          <w:rFonts w:ascii="Times New Roman" w:hAnsi="Times New Roman" w:cs="Times New Roman"/>
          <w:sz w:val="20"/>
          <w:szCs w:val="20"/>
          <w:lang w:val="pl-PL"/>
        </w:rPr>
        <w:t>IBDiM</w:t>
      </w:r>
      <w:proofErr w:type="spellEnd"/>
      <w:r w:rsidRPr="000E0301">
        <w:rPr>
          <w:rFonts w:ascii="Times New Roman" w:hAnsi="Times New Roman" w:cs="Times New Roman"/>
          <w:sz w:val="20"/>
          <w:szCs w:val="20"/>
          <w:lang w:val="pl-PL"/>
        </w:rPr>
        <w:t>, Warszawa 2004</w:t>
      </w:r>
    </w:p>
    <w:p w14:paraId="5946CBDA" w14:textId="77777777" w:rsidR="000E0301" w:rsidRPr="000E0301" w:rsidRDefault="000E0301" w:rsidP="000E0301">
      <w:pPr>
        <w:widowControl/>
        <w:numPr>
          <w:ilvl w:val="0"/>
          <w:numId w:val="3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WT/MK-CZDP 84. Wytyczne techniczne oceny jakości grysów i żwirów kruszonych z naturalnie rozdrobnionego surowca skalnego przeznaczonego do nawierzchni drogowych. Centralny Zarząd Dróg Publicznych, Warszawa 1984</w:t>
      </w:r>
    </w:p>
    <w:p w14:paraId="0C0757AB" w14:textId="77777777" w:rsidR="000E0301" w:rsidRPr="000E0301" w:rsidRDefault="000E0301" w:rsidP="000E0301">
      <w:pPr>
        <w:widowControl/>
        <w:numPr>
          <w:ilvl w:val="0"/>
          <w:numId w:val="31"/>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Norma PN-EN 15381:2008</w:t>
      </w:r>
    </w:p>
    <w:p w14:paraId="37F9BAB6" w14:textId="77777777" w:rsidR="000E0301" w:rsidRPr="000E0301" w:rsidRDefault="000E0301" w:rsidP="0014540C">
      <w:pPr>
        <w:pStyle w:val="Tekstpodstawowy"/>
        <w:tabs>
          <w:tab w:val="left" w:pos="638"/>
          <w:tab w:val="left" w:pos="2582"/>
        </w:tabs>
        <w:ind w:left="345"/>
        <w:rPr>
          <w:rFonts w:cs="Times New Roman"/>
          <w:lang w:val="pl-PL"/>
        </w:rPr>
      </w:pPr>
    </w:p>
    <w:p w14:paraId="7B20106B" w14:textId="77777777" w:rsidR="007B7F31" w:rsidRPr="000E0301" w:rsidRDefault="007B7F31" w:rsidP="007B7F31">
      <w:pPr>
        <w:pStyle w:val="Tekstpodstawowy"/>
        <w:tabs>
          <w:tab w:val="left" w:pos="638"/>
          <w:tab w:val="left" w:pos="2582"/>
        </w:tabs>
        <w:ind w:left="638"/>
        <w:rPr>
          <w:rFonts w:cs="Times New Roman"/>
          <w:lang w:val="pl-PL"/>
        </w:rPr>
      </w:pPr>
    </w:p>
    <w:p w14:paraId="1F996E15" w14:textId="77777777" w:rsidR="000E0301" w:rsidRPr="000E0301" w:rsidRDefault="000E0301" w:rsidP="007B7F31">
      <w:pPr>
        <w:pStyle w:val="Tekstpodstawowy"/>
        <w:tabs>
          <w:tab w:val="left" w:pos="638"/>
          <w:tab w:val="left" w:pos="2582"/>
        </w:tabs>
        <w:ind w:left="638"/>
        <w:rPr>
          <w:rFonts w:cs="Times New Roman"/>
          <w:lang w:val="pl-PL"/>
        </w:rPr>
      </w:pPr>
    </w:p>
    <w:p w14:paraId="73B89954" w14:textId="77777777" w:rsidR="000E0301" w:rsidRPr="000E0301" w:rsidRDefault="000E0301" w:rsidP="007B7F31">
      <w:pPr>
        <w:pStyle w:val="Tekstpodstawowy"/>
        <w:tabs>
          <w:tab w:val="left" w:pos="638"/>
          <w:tab w:val="left" w:pos="2582"/>
        </w:tabs>
        <w:ind w:left="638"/>
        <w:rPr>
          <w:rFonts w:cs="Times New Roman"/>
          <w:lang w:val="pl-PL"/>
        </w:rPr>
      </w:pPr>
    </w:p>
    <w:p w14:paraId="0A3B736D" w14:textId="77777777" w:rsidR="000E0301" w:rsidRPr="000E0301" w:rsidRDefault="000E0301" w:rsidP="007B7F31">
      <w:pPr>
        <w:pStyle w:val="Tekstpodstawowy"/>
        <w:tabs>
          <w:tab w:val="left" w:pos="638"/>
          <w:tab w:val="left" w:pos="2582"/>
        </w:tabs>
        <w:ind w:left="638"/>
        <w:rPr>
          <w:rFonts w:cs="Times New Roman"/>
          <w:lang w:val="pl-PL"/>
        </w:rPr>
      </w:pPr>
    </w:p>
    <w:p w14:paraId="7EAE4D40" w14:textId="77777777" w:rsidR="000E0301" w:rsidRPr="000E0301" w:rsidRDefault="000E0301" w:rsidP="007B7F31">
      <w:pPr>
        <w:pStyle w:val="Tekstpodstawowy"/>
        <w:tabs>
          <w:tab w:val="left" w:pos="638"/>
          <w:tab w:val="left" w:pos="2582"/>
        </w:tabs>
        <w:ind w:left="638"/>
        <w:rPr>
          <w:rFonts w:cs="Times New Roman"/>
          <w:lang w:val="pl-PL"/>
        </w:rPr>
      </w:pPr>
    </w:p>
    <w:p w14:paraId="650068DB" w14:textId="77777777" w:rsidR="000E0301" w:rsidRPr="000E0301" w:rsidRDefault="000E0301" w:rsidP="007B7F31">
      <w:pPr>
        <w:pStyle w:val="Tekstpodstawowy"/>
        <w:tabs>
          <w:tab w:val="left" w:pos="638"/>
          <w:tab w:val="left" w:pos="2582"/>
        </w:tabs>
        <w:ind w:left="638"/>
        <w:rPr>
          <w:rFonts w:cs="Times New Roman"/>
          <w:lang w:val="pl-PL"/>
        </w:rPr>
      </w:pPr>
    </w:p>
    <w:p w14:paraId="753755D3" w14:textId="77777777" w:rsidR="000E0301" w:rsidRPr="000E0301" w:rsidRDefault="000E0301" w:rsidP="007B7F31">
      <w:pPr>
        <w:pStyle w:val="Tekstpodstawowy"/>
        <w:tabs>
          <w:tab w:val="left" w:pos="638"/>
          <w:tab w:val="left" w:pos="2582"/>
        </w:tabs>
        <w:ind w:left="638"/>
        <w:rPr>
          <w:rFonts w:cs="Times New Roman"/>
          <w:lang w:val="pl-PL"/>
        </w:rPr>
      </w:pPr>
    </w:p>
    <w:p w14:paraId="67A4FF52" w14:textId="77777777" w:rsidR="000E0301" w:rsidRPr="000E0301" w:rsidRDefault="000E0301" w:rsidP="007B7F31">
      <w:pPr>
        <w:pStyle w:val="Tekstpodstawowy"/>
        <w:tabs>
          <w:tab w:val="left" w:pos="638"/>
          <w:tab w:val="left" w:pos="2582"/>
        </w:tabs>
        <w:ind w:left="638"/>
        <w:rPr>
          <w:rFonts w:cs="Times New Roman"/>
          <w:lang w:val="pl-PL"/>
        </w:rPr>
      </w:pPr>
    </w:p>
    <w:p w14:paraId="226727B8" w14:textId="77777777" w:rsidR="000E0301" w:rsidRPr="000E0301" w:rsidRDefault="000E0301" w:rsidP="007B7F31">
      <w:pPr>
        <w:pStyle w:val="Tekstpodstawowy"/>
        <w:tabs>
          <w:tab w:val="left" w:pos="638"/>
          <w:tab w:val="left" w:pos="2582"/>
        </w:tabs>
        <w:ind w:left="638"/>
        <w:rPr>
          <w:rFonts w:cs="Times New Roman"/>
          <w:lang w:val="pl-PL"/>
        </w:rPr>
      </w:pPr>
    </w:p>
    <w:p w14:paraId="3AD81B11" w14:textId="77777777" w:rsidR="000E0301" w:rsidRPr="000E0301" w:rsidRDefault="000E0301" w:rsidP="007B7F31">
      <w:pPr>
        <w:pStyle w:val="Tekstpodstawowy"/>
        <w:tabs>
          <w:tab w:val="left" w:pos="638"/>
          <w:tab w:val="left" w:pos="2582"/>
        </w:tabs>
        <w:ind w:left="638"/>
        <w:rPr>
          <w:rFonts w:cs="Times New Roman"/>
          <w:lang w:val="pl-PL"/>
        </w:rPr>
      </w:pPr>
    </w:p>
    <w:p w14:paraId="1F067960" w14:textId="77777777" w:rsidR="000E0301" w:rsidRPr="000E0301" w:rsidRDefault="000E0301" w:rsidP="007B7F31">
      <w:pPr>
        <w:pStyle w:val="Tekstpodstawowy"/>
        <w:tabs>
          <w:tab w:val="left" w:pos="638"/>
          <w:tab w:val="left" w:pos="2582"/>
        </w:tabs>
        <w:ind w:left="638"/>
        <w:rPr>
          <w:rFonts w:cs="Times New Roman"/>
          <w:lang w:val="pl-PL"/>
        </w:rPr>
      </w:pPr>
    </w:p>
    <w:p w14:paraId="65FDD214" w14:textId="77777777" w:rsidR="000E0301" w:rsidRPr="000E0301" w:rsidRDefault="000E0301" w:rsidP="007B7F31">
      <w:pPr>
        <w:pStyle w:val="Tekstpodstawowy"/>
        <w:tabs>
          <w:tab w:val="left" w:pos="638"/>
          <w:tab w:val="left" w:pos="2582"/>
        </w:tabs>
        <w:ind w:left="638"/>
        <w:rPr>
          <w:rFonts w:cs="Times New Roman"/>
          <w:lang w:val="pl-PL"/>
        </w:rPr>
      </w:pPr>
    </w:p>
    <w:p w14:paraId="7236DF24" w14:textId="77777777" w:rsidR="000E0301" w:rsidRPr="000E0301" w:rsidRDefault="000E0301" w:rsidP="007B7F31">
      <w:pPr>
        <w:pStyle w:val="Tekstpodstawowy"/>
        <w:tabs>
          <w:tab w:val="left" w:pos="638"/>
          <w:tab w:val="left" w:pos="2582"/>
        </w:tabs>
        <w:ind w:left="638"/>
        <w:rPr>
          <w:rFonts w:cs="Times New Roman"/>
          <w:lang w:val="pl-PL"/>
        </w:rPr>
      </w:pPr>
    </w:p>
    <w:p w14:paraId="3840B4BC" w14:textId="77777777" w:rsidR="000E0301" w:rsidRPr="000E0301" w:rsidRDefault="000E0301" w:rsidP="007B7F31">
      <w:pPr>
        <w:pStyle w:val="Tekstpodstawowy"/>
        <w:tabs>
          <w:tab w:val="left" w:pos="638"/>
          <w:tab w:val="left" w:pos="2582"/>
        </w:tabs>
        <w:ind w:left="638"/>
        <w:rPr>
          <w:rFonts w:cs="Times New Roman"/>
          <w:lang w:val="pl-PL"/>
        </w:rPr>
      </w:pPr>
    </w:p>
    <w:p w14:paraId="4AB13C58" w14:textId="77777777" w:rsidR="000E0301" w:rsidRPr="000E0301" w:rsidRDefault="000E0301" w:rsidP="007B7F31">
      <w:pPr>
        <w:pStyle w:val="Tekstpodstawowy"/>
        <w:tabs>
          <w:tab w:val="left" w:pos="638"/>
          <w:tab w:val="left" w:pos="2582"/>
        </w:tabs>
        <w:ind w:left="638"/>
        <w:rPr>
          <w:rFonts w:cs="Times New Roman"/>
          <w:lang w:val="pl-PL"/>
        </w:rPr>
      </w:pPr>
    </w:p>
    <w:p w14:paraId="14E986AC" w14:textId="77777777" w:rsidR="000E0301" w:rsidRPr="000E0301" w:rsidRDefault="000E0301" w:rsidP="007B7F31">
      <w:pPr>
        <w:pStyle w:val="Tekstpodstawowy"/>
        <w:tabs>
          <w:tab w:val="left" w:pos="638"/>
          <w:tab w:val="left" w:pos="2582"/>
        </w:tabs>
        <w:ind w:left="638"/>
        <w:rPr>
          <w:rFonts w:cs="Times New Roman"/>
          <w:lang w:val="pl-PL"/>
        </w:rPr>
      </w:pPr>
    </w:p>
    <w:p w14:paraId="7F71CB9C" w14:textId="77777777" w:rsidR="000E0301" w:rsidRPr="000E0301" w:rsidRDefault="000E0301" w:rsidP="007B7F31">
      <w:pPr>
        <w:pStyle w:val="Tekstpodstawowy"/>
        <w:tabs>
          <w:tab w:val="left" w:pos="638"/>
          <w:tab w:val="left" w:pos="2582"/>
        </w:tabs>
        <w:ind w:left="638"/>
        <w:rPr>
          <w:rFonts w:cs="Times New Roman"/>
          <w:lang w:val="pl-PL"/>
        </w:rPr>
      </w:pPr>
    </w:p>
    <w:p w14:paraId="628CAC32" w14:textId="77777777" w:rsidR="000E0301" w:rsidRPr="000E0301" w:rsidRDefault="000E0301" w:rsidP="007B7F31">
      <w:pPr>
        <w:pStyle w:val="Tekstpodstawowy"/>
        <w:tabs>
          <w:tab w:val="left" w:pos="638"/>
          <w:tab w:val="left" w:pos="2582"/>
        </w:tabs>
        <w:ind w:left="638"/>
        <w:rPr>
          <w:rFonts w:cs="Times New Roman"/>
          <w:lang w:val="pl-PL"/>
        </w:rPr>
      </w:pPr>
    </w:p>
    <w:p w14:paraId="09D56F2A" w14:textId="77777777" w:rsidR="000E0301" w:rsidRPr="000E0301" w:rsidRDefault="000E0301" w:rsidP="007B7F31">
      <w:pPr>
        <w:pStyle w:val="Tekstpodstawowy"/>
        <w:tabs>
          <w:tab w:val="left" w:pos="638"/>
          <w:tab w:val="left" w:pos="2582"/>
        </w:tabs>
        <w:ind w:left="638"/>
        <w:rPr>
          <w:rFonts w:cs="Times New Roman"/>
          <w:lang w:val="pl-PL"/>
        </w:rPr>
      </w:pPr>
    </w:p>
    <w:p w14:paraId="5DA3DDFA" w14:textId="77777777" w:rsidR="000E0301" w:rsidRPr="000E0301" w:rsidRDefault="000E0301" w:rsidP="007B7F31">
      <w:pPr>
        <w:pStyle w:val="Tekstpodstawowy"/>
        <w:tabs>
          <w:tab w:val="left" w:pos="638"/>
          <w:tab w:val="left" w:pos="2582"/>
        </w:tabs>
        <w:ind w:left="638"/>
        <w:rPr>
          <w:rFonts w:cs="Times New Roman"/>
          <w:lang w:val="pl-PL"/>
        </w:rPr>
      </w:pPr>
    </w:p>
    <w:p w14:paraId="5B99A677" w14:textId="77777777" w:rsidR="000E0301" w:rsidRPr="000E0301" w:rsidRDefault="000E0301" w:rsidP="007B7F31">
      <w:pPr>
        <w:pStyle w:val="Tekstpodstawowy"/>
        <w:tabs>
          <w:tab w:val="left" w:pos="638"/>
          <w:tab w:val="left" w:pos="2582"/>
        </w:tabs>
        <w:ind w:left="638"/>
        <w:rPr>
          <w:rFonts w:cs="Times New Roman"/>
          <w:lang w:val="pl-PL"/>
        </w:rPr>
      </w:pPr>
    </w:p>
    <w:p w14:paraId="391E24AD" w14:textId="77777777" w:rsidR="000E0301" w:rsidRPr="000E0301" w:rsidRDefault="000E0301" w:rsidP="007B7F31">
      <w:pPr>
        <w:pStyle w:val="Tekstpodstawowy"/>
        <w:tabs>
          <w:tab w:val="left" w:pos="638"/>
          <w:tab w:val="left" w:pos="2582"/>
        </w:tabs>
        <w:ind w:left="638"/>
        <w:rPr>
          <w:rFonts w:cs="Times New Roman"/>
          <w:lang w:val="pl-PL"/>
        </w:rPr>
      </w:pPr>
    </w:p>
    <w:p w14:paraId="2E49EA56" w14:textId="77777777" w:rsidR="000E0301" w:rsidRPr="000E0301" w:rsidRDefault="000E0301" w:rsidP="007B7F31">
      <w:pPr>
        <w:pStyle w:val="Tekstpodstawowy"/>
        <w:tabs>
          <w:tab w:val="left" w:pos="638"/>
          <w:tab w:val="left" w:pos="2582"/>
        </w:tabs>
        <w:ind w:left="638"/>
        <w:rPr>
          <w:rFonts w:cs="Times New Roman"/>
          <w:lang w:val="pl-PL"/>
        </w:rPr>
      </w:pPr>
    </w:p>
    <w:p w14:paraId="42CFB67E" w14:textId="77777777" w:rsidR="000E0301" w:rsidRPr="000E0301" w:rsidRDefault="000E0301" w:rsidP="007B7F31">
      <w:pPr>
        <w:pStyle w:val="Tekstpodstawowy"/>
        <w:tabs>
          <w:tab w:val="left" w:pos="638"/>
          <w:tab w:val="left" w:pos="2582"/>
        </w:tabs>
        <w:ind w:left="638"/>
        <w:rPr>
          <w:rFonts w:cs="Times New Roman"/>
          <w:lang w:val="pl-PL"/>
        </w:rPr>
      </w:pPr>
    </w:p>
    <w:p w14:paraId="43FCF8DB" w14:textId="77777777" w:rsidR="000E0301" w:rsidRPr="000E0301" w:rsidRDefault="000E0301" w:rsidP="000E0301">
      <w:pPr>
        <w:spacing w:before="120"/>
        <w:jc w:val="right"/>
        <w:rPr>
          <w:rFonts w:ascii="Times New Roman" w:hAnsi="Times New Roman" w:cs="Times New Roman"/>
          <w:b/>
          <w:sz w:val="20"/>
          <w:szCs w:val="20"/>
          <w:lang w:val="pl-PL"/>
        </w:rPr>
      </w:pPr>
      <w:r w:rsidRPr="000E0301">
        <w:rPr>
          <w:rFonts w:ascii="Times New Roman" w:hAnsi="Times New Roman" w:cs="Times New Roman"/>
          <w:b/>
          <w:sz w:val="20"/>
          <w:szCs w:val="20"/>
          <w:lang w:val="pl-PL"/>
        </w:rPr>
        <w:t>ZAŁĄCZNIK 1</w:t>
      </w:r>
    </w:p>
    <w:p w14:paraId="5AE3BA08" w14:textId="77777777" w:rsidR="000E0301" w:rsidRPr="000E0301" w:rsidRDefault="000E0301" w:rsidP="000E0301">
      <w:pPr>
        <w:spacing w:before="120"/>
        <w:jc w:val="right"/>
        <w:rPr>
          <w:rFonts w:ascii="Times New Roman" w:hAnsi="Times New Roman" w:cs="Times New Roman"/>
          <w:b/>
          <w:sz w:val="20"/>
          <w:szCs w:val="20"/>
          <w:lang w:val="pl-PL"/>
        </w:rPr>
      </w:pPr>
    </w:p>
    <w:p w14:paraId="6D64A1E4" w14:textId="77777777" w:rsidR="000E0301" w:rsidRPr="000E0301" w:rsidRDefault="000E0301" w:rsidP="000E0301">
      <w:pPr>
        <w:jc w:val="center"/>
        <w:rPr>
          <w:rFonts w:ascii="Times New Roman" w:hAnsi="Times New Roman" w:cs="Times New Roman"/>
          <w:b/>
          <w:sz w:val="20"/>
          <w:szCs w:val="20"/>
          <w:lang w:val="pl-PL"/>
        </w:rPr>
      </w:pPr>
      <w:r w:rsidRPr="000E0301">
        <w:rPr>
          <w:rFonts w:ascii="Times New Roman" w:hAnsi="Times New Roman" w:cs="Times New Roman"/>
          <w:b/>
          <w:sz w:val="20"/>
          <w:szCs w:val="20"/>
          <w:lang w:val="pl-PL"/>
        </w:rPr>
        <w:t>PRZEZNACZENIE  SIATKI  Z  DRUTU  STALOWEGO</w:t>
      </w:r>
    </w:p>
    <w:p w14:paraId="48A391A0" w14:textId="77777777" w:rsidR="000E0301" w:rsidRPr="000E0301" w:rsidRDefault="000E0301" w:rsidP="000E0301">
      <w:pPr>
        <w:jc w:val="center"/>
        <w:rPr>
          <w:rFonts w:ascii="Times New Roman" w:hAnsi="Times New Roman" w:cs="Times New Roman"/>
          <w:b/>
          <w:sz w:val="20"/>
          <w:szCs w:val="20"/>
          <w:lang w:val="pl-PL"/>
        </w:rPr>
      </w:pPr>
      <w:r w:rsidRPr="000E0301">
        <w:rPr>
          <w:rFonts w:ascii="Times New Roman" w:hAnsi="Times New Roman" w:cs="Times New Roman"/>
          <w:b/>
          <w:sz w:val="20"/>
          <w:szCs w:val="20"/>
          <w:lang w:val="pl-PL"/>
        </w:rPr>
        <w:t xml:space="preserve">WEDŁUG  USTALEŃ  </w:t>
      </w:r>
      <w:proofErr w:type="spellStart"/>
      <w:r w:rsidRPr="000E0301">
        <w:rPr>
          <w:rFonts w:ascii="Times New Roman" w:hAnsi="Times New Roman" w:cs="Times New Roman"/>
          <w:b/>
          <w:sz w:val="20"/>
          <w:szCs w:val="20"/>
          <w:lang w:val="pl-PL"/>
        </w:rPr>
        <w:t>IBDiM</w:t>
      </w:r>
      <w:proofErr w:type="spellEnd"/>
      <w:r w:rsidRPr="000E0301">
        <w:rPr>
          <w:rFonts w:ascii="Times New Roman" w:hAnsi="Times New Roman" w:cs="Times New Roman"/>
          <w:b/>
          <w:sz w:val="20"/>
          <w:szCs w:val="20"/>
          <w:lang w:val="pl-PL"/>
        </w:rPr>
        <w:t xml:space="preserve">  [14]</w:t>
      </w:r>
    </w:p>
    <w:p w14:paraId="4616933F" w14:textId="77777777" w:rsidR="000E0301" w:rsidRPr="000E0301" w:rsidRDefault="000E0301" w:rsidP="000E0301">
      <w:pPr>
        <w:jc w:val="center"/>
        <w:rPr>
          <w:rFonts w:ascii="Times New Roman" w:hAnsi="Times New Roman" w:cs="Times New Roman"/>
          <w:b/>
          <w:sz w:val="20"/>
          <w:szCs w:val="20"/>
          <w:lang w:val="pl-PL"/>
        </w:rPr>
      </w:pPr>
    </w:p>
    <w:p w14:paraId="6B1BB5D8" w14:textId="77777777" w:rsidR="000E0301" w:rsidRPr="000E0301" w:rsidRDefault="000E0301" w:rsidP="000E0301">
      <w:pPr>
        <w:pStyle w:val="Nagwek2"/>
        <w:rPr>
          <w:rFonts w:cs="Times New Roman"/>
          <w:lang w:val="pl-PL"/>
        </w:rPr>
      </w:pPr>
      <w:r w:rsidRPr="000E0301">
        <w:rPr>
          <w:rFonts w:cs="Times New Roman"/>
          <w:lang w:val="pl-PL"/>
        </w:rPr>
        <w:lastRenderedPageBreak/>
        <w:t>1. Cele stosowania siatki</w:t>
      </w:r>
    </w:p>
    <w:p w14:paraId="211C1722"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ab/>
        <w:t>Główne cele stosowania siatki w warstwach asfaltowych nowych i istniejących dotyczą:</w:t>
      </w:r>
    </w:p>
    <w:p w14:paraId="4DB029F9" w14:textId="77777777" w:rsidR="000E0301" w:rsidRPr="000E0301" w:rsidRDefault="000E0301" w:rsidP="000E0301">
      <w:pPr>
        <w:widowControl/>
        <w:numPr>
          <w:ilvl w:val="0"/>
          <w:numId w:val="3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zapobieżenia występowania spękań zmęczeniowych w konstrukcjach podatnych nawierzchni,</w:t>
      </w:r>
    </w:p>
    <w:p w14:paraId="7A471F41" w14:textId="77777777" w:rsidR="000E0301" w:rsidRPr="000E0301" w:rsidRDefault="000E0301" w:rsidP="000E0301">
      <w:pPr>
        <w:widowControl/>
        <w:numPr>
          <w:ilvl w:val="0"/>
          <w:numId w:val="3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zapobieżenia występowania spękań odbitych od podbudowy sztywnej lub innej popękanej warstwy (warstw) o podobnych cechach,</w:t>
      </w:r>
    </w:p>
    <w:p w14:paraId="1586ECBD" w14:textId="77777777" w:rsidR="000E0301" w:rsidRPr="000E0301" w:rsidRDefault="000E0301" w:rsidP="000E0301">
      <w:pPr>
        <w:widowControl/>
        <w:numPr>
          <w:ilvl w:val="0"/>
          <w:numId w:val="3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zapobieżenia deformacjom strukturalnym w miejscach wątpliwych oraz na obszarach przed dylatacjami mostów i wiaduktów,</w:t>
      </w:r>
    </w:p>
    <w:p w14:paraId="7434C654" w14:textId="77777777" w:rsidR="000E0301" w:rsidRPr="000E0301" w:rsidRDefault="000E0301" w:rsidP="000E0301">
      <w:pPr>
        <w:widowControl/>
        <w:numPr>
          <w:ilvl w:val="0"/>
          <w:numId w:val="32"/>
        </w:numPr>
        <w:overflowPunct w:val="0"/>
        <w:autoSpaceDE w:val="0"/>
        <w:autoSpaceDN w:val="0"/>
        <w:adjustRightInd w:val="0"/>
        <w:jc w:val="both"/>
        <w:textAlignment w:val="baseline"/>
        <w:rPr>
          <w:rFonts w:ascii="Times New Roman" w:hAnsi="Times New Roman" w:cs="Times New Roman"/>
          <w:sz w:val="20"/>
          <w:szCs w:val="20"/>
          <w:lang w:val="pl-PL"/>
        </w:rPr>
      </w:pPr>
      <w:r w:rsidRPr="000E0301">
        <w:rPr>
          <w:rFonts w:ascii="Times New Roman" w:hAnsi="Times New Roman" w:cs="Times New Roman"/>
          <w:sz w:val="20"/>
          <w:szCs w:val="20"/>
          <w:lang w:val="pl-PL"/>
        </w:rPr>
        <w:t>wzmocnienia połączenia nowych dwóch różnych konstrukcji nawierzchni lub konstrukcji starej i nowej.</w:t>
      </w:r>
    </w:p>
    <w:p w14:paraId="27A98325" w14:textId="77777777" w:rsidR="000E0301" w:rsidRPr="000E0301" w:rsidRDefault="000E0301" w:rsidP="000E0301">
      <w:pPr>
        <w:pStyle w:val="Nagwek2"/>
        <w:ind w:left="284" w:hanging="284"/>
        <w:rPr>
          <w:rFonts w:cs="Times New Roman"/>
          <w:lang w:val="pl-PL"/>
        </w:rPr>
      </w:pPr>
      <w:r w:rsidRPr="000E0301">
        <w:rPr>
          <w:rFonts w:cs="Times New Roman"/>
          <w:lang w:val="pl-PL"/>
        </w:rPr>
        <w:t>2. Wymagania dla siatek z drutu stalowego w zależności od celu zastosowania (zapobiegania koleinom) i  kategorii ruchu na drodze</w:t>
      </w:r>
    </w:p>
    <w:p w14:paraId="2D18FB62" w14:textId="77777777" w:rsidR="000E0301" w:rsidRPr="000E0301" w:rsidRDefault="000E0301" w:rsidP="000E0301">
      <w:pPr>
        <w:spacing w:after="240"/>
        <w:rPr>
          <w:rFonts w:ascii="Times New Roman" w:hAnsi="Times New Roman" w:cs="Times New Roman"/>
          <w:sz w:val="20"/>
          <w:szCs w:val="20"/>
          <w:lang w:val="pl-PL"/>
        </w:rPr>
      </w:pPr>
      <w:r w:rsidRPr="000E0301">
        <w:rPr>
          <w:rFonts w:ascii="Times New Roman" w:hAnsi="Times New Roman" w:cs="Times New Roman"/>
          <w:sz w:val="20"/>
          <w:szCs w:val="20"/>
          <w:lang w:val="pl-PL"/>
        </w:rPr>
        <w:tab/>
      </w:r>
      <w:proofErr w:type="spellStart"/>
      <w:r w:rsidRPr="000E0301">
        <w:rPr>
          <w:rFonts w:ascii="Times New Roman" w:hAnsi="Times New Roman" w:cs="Times New Roman"/>
          <w:sz w:val="20"/>
          <w:szCs w:val="20"/>
          <w:lang w:val="pl-PL"/>
        </w:rPr>
        <w:t>IBDiM</w:t>
      </w:r>
      <w:proofErr w:type="spellEnd"/>
      <w:r w:rsidRPr="000E0301">
        <w:rPr>
          <w:rFonts w:ascii="Times New Roman" w:hAnsi="Times New Roman" w:cs="Times New Roman"/>
          <w:sz w:val="20"/>
          <w:szCs w:val="20"/>
          <w:lang w:val="pl-PL"/>
        </w:rPr>
        <w:t xml:space="preserve"> zaleca, aby siatki z drutu stalowego stosowane do zapobiegania powstawania kolein w nawierzchni odpowiadały następującym wymaganiom wytrzymałościowym: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984"/>
        <w:gridCol w:w="3859"/>
      </w:tblGrid>
      <w:tr w:rsidR="000E0301" w:rsidRPr="000E0301" w14:paraId="1CB1250E" w14:textId="77777777" w:rsidTr="00606168">
        <w:tc>
          <w:tcPr>
            <w:tcW w:w="1668" w:type="dxa"/>
          </w:tcPr>
          <w:p w14:paraId="3270A962"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Cel</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zastosowania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siatki</w:t>
            </w:r>
            <w:proofErr w:type="spellEnd"/>
          </w:p>
        </w:tc>
        <w:tc>
          <w:tcPr>
            <w:tcW w:w="1984" w:type="dxa"/>
          </w:tcPr>
          <w:p w14:paraId="271ED2B8" w14:textId="77777777" w:rsidR="000E0301" w:rsidRPr="000E0301" w:rsidRDefault="000E0301" w:rsidP="00606168">
            <w:pPr>
              <w:jc w:val="center"/>
              <w:rPr>
                <w:rFonts w:ascii="Times New Roman" w:hAnsi="Times New Roman" w:cs="Times New Roman"/>
                <w:sz w:val="20"/>
                <w:szCs w:val="20"/>
              </w:rPr>
            </w:pPr>
            <w:proofErr w:type="spellStart"/>
            <w:r w:rsidRPr="000E0301">
              <w:rPr>
                <w:rFonts w:ascii="Times New Roman" w:hAnsi="Times New Roman" w:cs="Times New Roman"/>
                <w:sz w:val="20"/>
                <w:szCs w:val="20"/>
              </w:rPr>
              <w:t>Drogi</w:t>
            </w:r>
            <w:proofErr w:type="spellEnd"/>
            <w:r w:rsidRPr="000E0301">
              <w:rPr>
                <w:rFonts w:ascii="Times New Roman" w:hAnsi="Times New Roman" w:cs="Times New Roman"/>
                <w:sz w:val="20"/>
                <w:szCs w:val="20"/>
              </w:rPr>
              <w:t xml:space="preserve"> o </w:t>
            </w:r>
            <w:proofErr w:type="spellStart"/>
            <w:r w:rsidRPr="000E0301">
              <w:rPr>
                <w:rFonts w:ascii="Times New Roman" w:hAnsi="Times New Roman" w:cs="Times New Roman"/>
                <w:sz w:val="20"/>
                <w:szCs w:val="20"/>
              </w:rPr>
              <w:t>kategorii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ruchu</w:t>
            </w:r>
            <w:proofErr w:type="spellEnd"/>
          </w:p>
        </w:tc>
        <w:tc>
          <w:tcPr>
            <w:tcW w:w="3859" w:type="dxa"/>
          </w:tcPr>
          <w:p w14:paraId="6486A692" w14:textId="77777777" w:rsidR="000E0301" w:rsidRPr="000E0301" w:rsidRDefault="000E0301" w:rsidP="00606168">
            <w:pPr>
              <w:spacing w:before="120"/>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Wymagania dla siatki z drutu stalowego</w:t>
            </w:r>
          </w:p>
        </w:tc>
      </w:tr>
      <w:tr w:rsidR="000E0301" w:rsidRPr="000E0301" w14:paraId="768C95DB" w14:textId="77777777" w:rsidTr="00606168">
        <w:tc>
          <w:tcPr>
            <w:tcW w:w="1668" w:type="dxa"/>
          </w:tcPr>
          <w:p w14:paraId="52E740C8" w14:textId="77777777" w:rsidR="000E0301" w:rsidRPr="000E0301" w:rsidRDefault="000E0301" w:rsidP="00606168">
            <w:pPr>
              <w:spacing w:before="60"/>
              <w:rPr>
                <w:rFonts w:ascii="Times New Roman" w:hAnsi="Times New Roman" w:cs="Times New Roman"/>
                <w:sz w:val="20"/>
                <w:szCs w:val="20"/>
              </w:rPr>
            </w:pPr>
            <w:proofErr w:type="spellStart"/>
            <w:r w:rsidRPr="000E0301">
              <w:rPr>
                <w:rFonts w:ascii="Times New Roman" w:hAnsi="Times New Roman" w:cs="Times New Roman"/>
                <w:sz w:val="20"/>
                <w:szCs w:val="20"/>
              </w:rPr>
              <w:t>Zapobieganie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koleinom</w:t>
            </w:r>
            <w:proofErr w:type="spellEnd"/>
          </w:p>
        </w:tc>
        <w:tc>
          <w:tcPr>
            <w:tcW w:w="1984" w:type="dxa"/>
          </w:tcPr>
          <w:p w14:paraId="0CAD296D" w14:textId="77777777" w:rsidR="000E0301" w:rsidRPr="000E0301" w:rsidRDefault="000E0301" w:rsidP="00606168">
            <w:pPr>
              <w:spacing w:before="60"/>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KR 1 i KR 2</w:t>
            </w:r>
          </w:p>
          <w:p w14:paraId="6A1AFC3C" w14:textId="77777777" w:rsidR="000E0301" w:rsidRPr="000E0301" w:rsidRDefault="000E0301" w:rsidP="00606168">
            <w:pPr>
              <w:jc w:val="center"/>
              <w:rPr>
                <w:rFonts w:ascii="Times New Roman" w:hAnsi="Times New Roman" w:cs="Times New Roman"/>
                <w:sz w:val="20"/>
                <w:szCs w:val="20"/>
                <w:lang w:val="pl-PL"/>
              </w:rPr>
            </w:pPr>
          </w:p>
          <w:p w14:paraId="284B6822" w14:textId="77777777" w:rsidR="000E0301" w:rsidRPr="000E0301" w:rsidRDefault="000E0301" w:rsidP="00606168">
            <w:pPr>
              <w:jc w:val="center"/>
              <w:rPr>
                <w:rFonts w:ascii="Times New Roman" w:hAnsi="Times New Roman" w:cs="Times New Roman"/>
                <w:sz w:val="20"/>
                <w:szCs w:val="20"/>
                <w:lang w:val="pl-PL"/>
              </w:rPr>
            </w:pPr>
          </w:p>
          <w:p w14:paraId="6FE6AE20" w14:textId="77777777" w:rsidR="000E0301" w:rsidRPr="000E0301" w:rsidRDefault="000E0301" w:rsidP="00606168">
            <w:pPr>
              <w:jc w:val="center"/>
              <w:rPr>
                <w:rFonts w:ascii="Times New Roman" w:hAnsi="Times New Roman" w:cs="Times New Roman"/>
                <w:sz w:val="20"/>
                <w:szCs w:val="20"/>
                <w:lang w:val="pl-PL"/>
              </w:rPr>
            </w:pPr>
            <w:r w:rsidRPr="000E0301">
              <w:rPr>
                <w:rFonts w:ascii="Times New Roman" w:hAnsi="Times New Roman" w:cs="Times New Roman"/>
                <w:sz w:val="20"/>
                <w:szCs w:val="20"/>
                <w:lang w:val="pl-PL"/>
              </w:rPr>
              <w:t>Od KR 3 do KR 6</w:t>
            </w:r>
          </w:p>
        </w:tc>
        <w:tc>
          <w:tcPr>
            <w:tcW w:w="3859" w:type="dxa"/>
          </w:tcPr>
          <w:p w14:paraId="7FB2F04A" w14:textId="77777777" w:rsidR="000E0301" w:rsidRPr="000E0301" w:rsidRDefault="000E0301" w:rsidP="00606168">
            <w:pPr>
              <w:spacing w:before="60"/>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Wytrzymałość na rozciąganie w kierunku poprzecznym ≥ 20 </w:t>
            </w:r>
            <w:proofErr w:type="spellStart"/>
            <w:r w:rsidRPr="000E0301">
              <w:rPr>
                <w:rFonts w:ascii="Times New Roman" w:hAnsi="Times New Roman" w:cs="Times New Roman"/>
                <w:sz w:val="20"/>
                <w:szCs w:val="20"/>
                <w:lang w:val="pl-PL"/>
              </w:rPr>
              <w:t>kN</w:t>
            </w:r>
            <w:proofErr w:type="spellEnd"/>
            <w:r w:rsidRPr="000E0301">
              <w:rPr>
                <w:rFonts w:ascii="Times New Roman" w:hAnsi="Times New Roman" w:cs="Times New Roman"/>
                <w:sz w:val="20"/>
                <w:szCs w:val="20"/>
                <w:lang w:val="pl-PL"/>
              </w:rPr>
              <w:t>/m i wydłużenie przy zerwaniu ≤ 10%</w:t>
            </w:r>
          </w:p>
          <w:p w14:paraId="0EB95207" w14:textId="77777777" w:rsidR="000E0301" w:rsidRPr="000E0301" w:rsidRDefault="000E0301" w:rsidP="00606168">
            <w:pPr>
              <w:spacing w:after="60"/>
              <w:rPr>
                <w:rFonts w:ascii="Times New Roman" w:hAnsi="Times New Roman" w:cs="Times New Roman"/>
                <w:sz w:val="20"/>
                <w:szCs w:val="20"/>
                <w:lang w:val="pl-PL"/>
              </w:rPr>
            </w:pPr>
            <w:r w:rsidRPr="000E0301">
              <w:rPr>
                <w:rFonts w:ascii="Times New Roman" w:hAnsi="Times New Roman" w:cs="Times New Roman"/>
                <w:sz w:val="20"/>
                <w:szCs w:val="20"/>
                <w:lang w:val="pl-PL"/>
              </w:rPr>
              <w:t>Siatka wzmocniona poprzecznie skrętką z drutu płaskiego</w:t>
            </w:r>
          </w:p>
        </w:tc>
      </w:tr>
    </w:tbl>
    <w:p w14:paraId="0A5DDF0F" w14:textId="77777777" w:rsidR="000E0301" w:rsidRPr="000E0301" w:rsidRDefault="000E0301" w:rsidP="000E0301">
      <w:pPr>
        <w:rPr>
          <w:rFonts w:ascii="Times New Roman" w:hAnsi="Times New Roman" w:cs="Times New Roman"/>
          <w:sz w:val="20"/>
          <w:szCs w:val="20"/>
          <w:lang w:val="pl-PL"/>
        </w:rPr>
      </w:pPr>
    </w:p>
    <w:p w14:paraId="4E42F686"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 </w:t>
      </w:r>
    </w:p>
    <w:p w14:paraId="79F855BB" w14:textId="77777777" w:rsidR="000E0301" w:rsidRPr="000E0301" w:rsidRDefault="000E0301" w:rsidP="000E0301">
      <w:pPr>
        <w:rPr>
          <w:rFonts w:ascii="Times New Roman" w:hAnsi="Times New Roman" w:cs="Times New Roman"/>
          <w:sz w:val="20"/>
          <w:szCs w:val="20"/>
          <w:lang w:val="pl-PL"/>
        </w:rPr>
      </w:pPr>
    </w:p>
    <w:p w14:paraId="46FDEC15" w14:textId="77777777" w:rsidR="000E0301" w:rsidRPr="000E0301" w:rsidRDefault="000E0301" w:rsidP="000E0301">
      <w:pPr>
        <w:rPr>
          <w:rFonts w:ascii="Times New Roman" w:hAnsi="Times New Roman" w:cs="Times New Roman"/>
          <w:sz w:val="20"/>
          <w:szCs w:val="20"/>
          <w:lang w:val="pl-PL"/>
        </w:rPr>
      </w:pPr>
    </w:p>
    <w:p w14:paraId="1656B2EE" w14:textId="77777777" w:rsidR="000E0301" w:rsidRPr="000E0301" w:rsidRDefault="000E0301" w:rsidP="000E0301">
      <w:pPr>
        <w:rPr>
          <w:rFonts w:ascii="Times New Roman" w:hAnsi="Times New Roman" w:cs="Times New Roman"/>
          <w:sz w:val="20"/>
          <w:szCs w:val="20"/>
          <w:lang w:val="pl-PL"/>
        </w:rPr>
      </w:pPr>
    </w:p>
    <w:p w14:paraId="171B0B03" w14:textId="77777777" w:rsidR="000E0301" w:rsidRPr="000E0301" w:rsidRDefault="000E0301" w:rsidP="000E0301">
      <w:pPr>
        <w:rPr>
          <w:rFonts w:ascii="Times New Roman" w:hAnsi="Times New Roman" w:cs="Times New Roman"/>
          <w:sz w:val="20"/>
          <w:szCs w:val="20"/>
          <w:lang w:val="pl-PL"/>
        </w:rPr>
      </w:pPr>
    </w:p>
    <w:p w14:paraId="03822E90" w14:textId="77777777" w:rsidR="000E0301" w:rsidRDefault="000E0301" w:rsidP="000E0301">
      <w:pPr>
        <w:rPr>
          <w:rFonts w:ascii="Times New Roman" w:hAnsi="Times New Roman" w:cs="Times New Roman"/>
          <w:sz w:val="20"/>
          <w:szCs w:val="20"/>
          <w:lang w:val="pl-PL"/>
        </w:rPr>
      </w:pPr>
    </w:p>
    <w:p w14:paraId="16501396" w14:textId="77777777" w:rsidR="000E0301" w:rsidRDefault="000E0301" w:rsidP="000E0301">
      <w:pPr>
        <w:rPr>
          <w:rFonts w:ascii="Times New Roman" w:hAnsi="Times New Roman" w:cs="Times New Roman"/>
          <w:sz w:val="20"/>
          <w:szCs w:val="20"/>
          <w:lang w:val="pl-PL"/>
        </w:rPr>
      </w:pPr>
    </w:p>
    <w:p w14:paraId="0178C9A8" w14:textId="77777777" w:rsidR="000E0301" w:rsidRDefault="000E0301" w:rsidP="000E0301">
      <w:pPr>
        <w:rPr>
          <w:rFonts w:ascii="Times New Roman" w:hAnsi="Times New Roman" w:cs="Times New Roman"/>
          <w:sz w:val="20"/>
          <w:szCs w:val="20"/>
          <w:lang w:val="pl-PL"/>
        </w:rPr>
      </w:pPr>
    </w:p>
    <w:p w14:paraId="602CF71E" w14:textId="77777777" w:rsidR="000E0301" w:rsidRDefault="000E0301" w:rsidP="000E0301">
      <w:pPr>
        <w:rPr>
          <w:rFonts w:ascii="Times New Roman" w:hAnsi="Times New Roman" w:cs="Times New Roman"/>
          <w:sz w:val="20"/>
          <w:szCs w:val="20"/>
          <w:lang w:val="pl-PL"/>
        </w:rPr>
      </w:pPr>
    </w:p>
    <w:p w14:paraId="03896BB7" w14:textId="77777777" w:rsidR="000E0301" w:rsidRDefault="000E0301" w:rsidP="000E0301">
      <w:pPr>
        <w:rPr>
          <w:rFonts w:ascii="Times New Roman" w:hAnsi="Times New Roman" w:cs="Times New Roman"/>
          <w:sz w:val="20"/>
          <w:szCs w:val="20"/>
          <w:lang w:val="pl-PL"/>
        </w:rPr>
      </w:pPr>
    </w:p>
    <w:p w14:paraId="7CFDD1C7" w14:textId="77777777" w:rsidR="000E0301" w:rsidRDefault="000E0301" w:rsidP="000E0301">
      <w:pPr>
        <w:rPr>
          <w:rFonts w:ascii="Times New Roman" w:hAnsi="Times New Roman" w:cs="Times New Roman"/>
          <w:sz w:val="20"/>
          <w:szCs w:val="20"/>
          <w:lang w:val="pl-PL"/>
        </w:rPr>
      </w:pPr>
    </w:p>
    <w:p w14:paraId="47F21998" w14:textId="77777777" w:rsidR="000E0301" w:rsidRDefault="000E0301" w:rsidP="000E0301">
      <w:pPr>
        <w:rPr>
          <w:rFonts w:ascii="Times New Roman" w:hAnsi="Times New Roman" w:cs="Times New Roman"/>
          <w:sz w:val="20"/>
          <w:szCs w:val="20"/>
          <w:lang w:val="pl-PL"/>
        </w:rPr>
      </w:pPr>
    </w:p>
    <w:p w14:paraId="218B0DF6" w14:textId="77777777" w:rsidR="000E0301" w:rsidRDefault="000E0301" w:rsidP="000E0301">
      <w:pPr>
        <w:rPr>
          <w:rFonts w:ascii="Times New Roman" w:hAnsi="Times New Roman" w:cs="Times New Roman"/>
          <w:sz w:val="20"/>
          <w:szCs w:val="20"/>
          <w:lang w:val="pl-PL"/>
        </w:rPr>
      </w:pPr>
    </w:p>
    <w:p w14:paraId="097453B9" w14:textId="77777777" w:rsidR="000E0301" w:rsidRDefault="000E0301" w:rsidP="000E0301">
      <w:pPr>
        <w:rPr>
          <w:rFonts w:ascii="Times New Roman" w:hAnsi="Times New Roman" w:cs="Times New Roman"/>
          <w:sz w:val="20"/>
          <w:szCs w:val="20"/>
          <w:lang w:val="pl-PL"/>
        </w:rPr>
      </w:pPr>
    </w:p>
    <w:p w14:paraId="3260BEEC" w14:textId="77777777" w:rsidR="000E0301" w:rsidRDefault="000E0301" w:rsidP="000E0301">
      <w:pPr>
        <w:rPr>
          <w:rFonts w:ascii="Times New Roman" w:hAnsi="Times New Roman" w:cs="Times New Roman"/>
          <w:sz w:val="20"/>
          <w:szCs w:val="20"/>
          <w:lang w:val="pl-PL"/>
        </w:rPr>
      </w:pPr>
    </w:p>
    <w:p w14:paraId="5D432225" w14:textId="77777777" w:rsidR="000E0301" w:rsidRDefault="000E0301" w:rsidP="000E0301">
      <w:pPr>
        <w:rPr>
          <w:rFonts w:ascii="Times New Roman" w:hAnsi="Times New Roman" w:cs="Times New Roman"/>
          <w:sz w:val="20"/>
          <w:szCs w:val="20"/>
          <w:lang w:val="pl-PL"/>
        </w:rPr>
      </w:pPr>
    </w:p>
    <w:p w14:paraId="5731952F" w14:textId="77777777" w:rsidR="000E0301" w:rsidRDefault="000E0301" w:rsidP="000E0301">
      <w:pPr>
        <w:rPr>
          <w:rFonts w:ascii="Times New Roman" w:hAnsi="Times New Roman" w:cs="Times New Roman"/>
          <w:sz w:val="20"/>
          <w:szCs w:val="20"/>
          <w:lang w:val="pl-PL"/>
        </w:rPr>
      </w:pPr>
    </w:p>
    <w:p w14:paraId="237B194D" w14:textId="77777777" w:rsidR="000E0301" w:rsidRDefault="000E0301" w:rsidP="000E0301">
      <w:pPr>
        <w:rPr>
          <w:rFonts w:ascii="Times New Roman" w:hAnsi="Times New Roman" w:cs="Times New Roman"/>
          <w:sz w:val="20"/>
          <w:szCs w:val="20"/>
          <w:lang w:val="pl-PL"/>
        </w:rPr>
      </w:pPr>
    </w:p>
    <w:p w14:paraId="70831288" w14:textId="77777777" w:rsidR="000E0301" w:rsidRDefault="000E0301" w:rsidP="000E0301">
      <w:pPr>
        <w:rPr>
          <w:rFonts w:ascii="Times New Roman" w:hAnsi="Times New Roman" w:cs="Times New Roman"/>
          <w:sz w:val="20"/>
          <w:szCs w:val="20"/>
          <w:lang w:val="pl-PL"/>
        </w:rPr>
      </w:pPr>
    </w:p>
    <w:p w14:paraId="735397A0" w14:textId="77777777" w:rsidR="000E0301" w:rsidRDefault="000E0301" w:rsidP="000E0301">
      <w:pPr>
        <w:rPr>
          <w:rFonts w:ascii="Times New Roman" w:hAnsi="Times New Roman" w:cs="Times New Roman"/>
          <w:sz w:val="20"/>
          <w:szCs w:val="20"/>
          <w:lang w:val="pl-PL"/>
        </w:rPr>
      </w:pPr>
    </w:p>
    <w:p w14:paraId="5CE3F5C0" w14:textId="77777777" w:rsidR="000E0301" w:rsidRDefault="000E0301" w:rsidP="000E0301">
      <w:pPr>
        <w:rPr>
          <w:rFonts w:ascii="Times New Roman" w:hAnsi="Times New Roman" w:cs="Times New Roman"/>
          <w:sz w:val="20"/>
          <w:szCs w:val="20"/>
          <w:lang w:val="pl-PL"/>
        </w:rPr>
      </w:pPr>
    </w:p>
    <w:p w14:paraId="2D6DAA62" w14:textId="77777777" w:rsidR="000E0301" w:rsidRDefault="000E0301" w:rsidP="000E0301">
      <w:pPr>
        <w:rPr>
          <w:rFonts w:ascii="Times New Roman" w:hAnsi="Times New Roman" w:cs="Times New Roman"/>
          <w:sz w:val="20"/>
          <w:szCs w:val="20"/>
          <w:lang w:val="pl-PL"/>
        </w:rPr>
      </w:pPr>
    </w:p>
    <w:p w14:paraId="7D961352" w14:textId="77777777" w:rsidR="000E0301" w:rsidRDefault="000E0301" w:rsidP="000E0301">
      <w:pPr>
        <w:rPr>
          <w:rFonts w:ascii="Times New Roman" w:hAnsi="Times New Roman" w:cs="Times New Roman"/>
          <w:sz w:val="20"/>
          <w:szCs w:val="20"/>
          <w:lang w:val="pl-PL"/>
        </w:rPr>
      </w:pPr>
    </w:p>
    <w:p w14:paraId="4736FC0E" w14:textId="77777777" w:rsidR="000E0301" w:rsidRDefault="000E0301" w:rsidP="000E0301">
      <w:pPr>
        <w:rPr>
          <w:rFonts w:ascii="Times New Roman" w:hAnsi="Times New Roman" w:cs="Times New Roman"/>
          <w:sz w:val="20"/>
          <w:szCs w:val="20"/>
          <w:lang w:val="pl-PL"/>
        </w:rPr>
      </w:pPr>
    </w:p>
    <w:p w14:paraId="2B976032" w14:textId="77777777" w:rsidR="000E0301" w:rsidRDefault="000E0301" w:rsidP="000E0301">
      <w:pPr>
        <w:rPr>
          <w:rFonts w:ascii="Times New Roman" w:hAnsi="Times New Roman" w:cs="Times New Roman"/>
          <w:sz w:val="20"/>
          <w:szCs w:val="20"/>
          <w:lang w:val="pl-PL"/>
        </w:rPr>
      </w:pPr>
    </w:p>
    <w:p w14:paraId="0F6CB05F" w14:textId="77777777" w:rsidR="000E0301" w:rsidRDefault="000E0301" w:rsidP="000E0301">
      <w:pPr>
        <w:rPr>
          <w:rFonts w:ascii="Times New Roman" w:hAnsi="Times New Roman" w:cs="Times New Roman"/>
          <w:sz w:val="20"/>
          <w:szCs w:val="20"/>
          <w:lang w:val="pl-PL"/>
        </w:rPr>
      </w:pPr>
    </w:p>
    <w:p w14:paraId="1CD5C8EE" w14:textId="77777777" w:rsidR="000E0301" w:rsidRDefault="000E0301" w:rsidP="000E0301">
      <w:pPr>
        <w:rPr>
          <w:rFonts w:ascii="Times New Roman" w:hAnsi="Times New Roman" w:cs="Times New Roman"/>
          <w:sz w:val="20"/>
          <w:szCs w:val="20"/>
          <w:lang w:val="pl-PL"/>
        </w:rPr>
      </w:pPr>
    </w:p>
    <w:p w14:paraId="5D6B3352" w14:textId="77777777" w:rsidR="000E0301" w:rsidRDefault="000E0301" w:rsidP="000E0301">
      <w:pPr>
        <w:rPr>
          <w:rFonts w:ascii="Times New Roman" w:hAnsi="Times New Roman" w:cs="Times New Roman"/>
          <w:sz w:val="20"/>
          <w:szCs w:val="20"/>
          <w:lang w:val="pl-PL"/>
        </w:rPr>
      </w:pPr>
    </w:p>
    <w:p w14:paraId="392835B6" w14:textId="77777777" w:rsidR="000E0301" w:rsidRPr="000E0301" w:rsidRDefault="000E0301" w:rsidP="000E0301">
      <w:pPr>
        <w:rPr>
          <w:rFonts w:ascii="Times New Roman" w:hAnsi="Times New Roman" w:cs="Times New Roman"/>
          <w:sz w:val="20"/>
          <w:szCs w:val="20"/>
          <w:lang w:val="pl-PL"/>
        </w:rPr>
      </w:pPr>
    </w:p>
    <w:p w14:paraId="3440EDD4" w14:textId="77777777" w:rsidR="000E0301" w:rsidRPr="000E0301" w:rsidRDefault="000E0301" w:rsidP="000E0301">
      <w:pPr>
        <w:rPr>
          <w:rFonts w:ascii="Times New Roman" w:hAnsi="Times New Roman" w:cs="Times New Roman"/>
          <w:sz w:val="20"/>
          <w:szCs w:val="20"/>
          <w:lang w:val="pl-PL"/>
        </w:rPr>
      </w:pPr>
    </w:p>
    <w:p w14:paraId="6359D7C3" w14:textId="77777777" w:rsidR="000E0301" w:rsidRDefault="000E0301" w:rsidP="000E0301">
      <w:pPr>
        <w:rPr>
          <w:rFonts w:ascii="Times New Roman" w:hAnsi="Times New Roman" w:cs="Times New Roman"/>
          <w:sz w:val="20"/>
          <w:szCs w:val="20"/>
          <w:lang w:val="pl-PL"/>
        </w:rPr>
      </w:pPr>
    </w:p>
    <w:p w14:paraId="09AF560E" w14:textId="77777777" w:rsidR="000E0301" w:rsidRPr="000E0301" w:rsidRDefault="000E0301" w:rsidP="000E0301">
      <w:pPr>
        <w:rPr>
          <w:rFonts w:ascii="Times New Roman" w:hAnsi="Times New Roman" w:cs="Times New Roman"/>
          <w:sz w:val="20"/>
          <w:szCs w:val="20"/>
          <w:lang w:val="pl-PL"/>
        </w:rPr>
      </w:pPr>
    </w:p>
    <w:p w14:paraId="08B7455C" w14:textId="77777777" w:rsidR="000E0301" w:rsidRPr="000E0301" w:rsidRDefault="000E0301" w:rsidP="000E0301">
      <w:pPr>
        <w:rPr>
          <w:rFonts w:ascii="Times New Roman" w:hAnsi="Times New Roman" w:cs="Times New Roman"/>
          <w:sz w:val="20"/>
          <w:szCs w:val="20"/>
          <w:lang w:val="pl-PL"/>
        </w:rPr>
      </w:pPr>
    </w:p>
    <w:p w14:paraId="79EC9503" w14:textId="77777777" w:rsidR="000E0301" w:rsidRPr="000E0301" w:rsidRDefault="000E0301" w:rsidP="000E0301">
      <w:pPr>
        <w:rPr>
          <w:rFonts w:ascii="Times New Roman" w:hAnsi="Times New Roman" w:cs="Times New Roman"/>
          <w:sz w:val="20"/>
          <w:szCs w:val="20"/>
          <w:lang w:val="pl-PL"/>
        </w:rPr>
      </w:pPr>
    </w:p>
    <w:p w14:paraId="041D95F2" w14:textId="77777777" w:rsidR="000E0301" w:rsidRPr="000E0301" w:rsidRDefault="000E0301" w:rsidP="000E0301">
      <w:pPr>
        <w:jc w:val="right"/>
        <w:rPr>
          <w:rFonts w:ascii="Times New Roman" w:hAnsi="Times New Roman" w:cs="Times New Roman"/>
          <w:b/>
          <w:sz w:val="20"/>
          <w:szCs w:val="20"/>
          <w:lang w:val="pl-PL"/>
        </w:rPr>
      </w:pPr>
    </w:p>
    <w:p w14:paraId="7E0E1025" w14:textId="77777777" w:rsidR="000E0301" w:rsidRPr="000E0301" w:rsidRDefault="000E0301" w:rsidP="000E0301">
      <w:pPr>
        <w:jc w:val="right"/>
        <w:rPr>
          <w:rFonts w:ascii="Times New Roman" w:hAnsi="Times New Roman" w:cs="Times New Roman"/>
          <w:b/>
          <w:sz w:val="20"/>
          <w:szCs w:val="20"/>
        </w:rPr>
      </w:pPr>
      <w:r w:rsidRPr="000E0301">
        <w:rPr>
          <w:rFonts w:ascii="Times New Roman" w:hAnsi="Times New Roman" w:cs="Times New Roman"/>
          <w:b/>
          <w:sz w:val="20"/>
          <w:szCs w:val="20"/>
        </w:rPr>
        <w:t>ZAŁĄCZNIK 2</w:t>
      </w:r>
    </w:p>
    <w:p w14:paraId="7C8E5439" w14:textId="77777777" w:rsidR="000E0301" w:rsidRPr="000E0301" w:rsidRDefault="000E0301" w:rsidP="000E0301">
      <w:pPr>
        <w:jc w:val="center"/>
        <w:rPr>
          <w:rFonts w:ascii="Times New Roman" w:hAnsi="Times New Roman" w:cs="Times New Roman"/>
          <w:b/>
          <w:sz w:val="20"/>
          <w:szCs w:val="20"/>
        </w:rPr>
      </w:pPr>
      <w:r w:rsidRPr="000E0301">
        <w:rPr>
          <w:rFonts w:ascii="Times New Roman" w:hAnsi="Times New Roman" w:cs="Times New Roman"/>
          <w:b/>
          <w:sz w:val="20"/>
          <w:szCs w:val="20"/>
        </w:rPr>
        <w:t>RYSUNKI</w:t>
      </w:r>
    </w:p>
    <w:p w14:paraId="7B42076A" w14:textId="77777777" w:rsidR="000E0301" w:rsidRPr="000E0301" w:rsidRDefault="000E0301" w:rsidP="000E0301">
      <w:pPr>
        <w:rPr>
          <w:rFonts w:ascii="Times New Roman" w:hAnsi="Times New Roman" w:cs="Times New Roman"/>
          <w:sz w:val="20"/>
          <w:szCs w:val="20"/>
        </w:rPr>
      </w:pPr>
    </w:p>
    <w:p w14:paraId="2F235F53" w14:textId="77777777" w:rsidR="000E0301" w:rsidRPr="000E0301" w:rsidRDefault="000E0301" w:rsidP="000E0301">
      <w:pPr>
        <w:rPr>
          <w:rFonts w:ascii="Times New Roman" w:hAnsi="Times New Roman" w:cs="Times New Roman"/>
          <w:sz w:val="20"/>
          <w:szCs w:val="20"/>
        </w:rPr>
      </w:pPr>
    </w:p>
    <w:p w14:paraId="7B0CC9B1"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noProof/>
          <w:sz w:val="20"/>
          <w:szCs w:val="20"/>
        </w:rPr>
        <w:lastRenderedPageBreak/>
        <w:drawing>
          <wp:inline distT="0" distB="0" distL="0" distR="0" wp14:anchorId="4C15C0D2" wp14:editId="79931054">
            <wp:extent cx="2914650" cy="2886075"/>
            <wp:effectExtent l="19050" t="19050" r="19050" b="28575"/>
            <wp:docPr id="2" name="Obraz 2" desc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1"/>
                    <pic:cNvPicPr>
                      <a:picLocks noChangeAspect="1" noChangeArrowheads="1"/>
                    </pic:cNvPicPr>
                  </pic:nvPicPr>
                  <pic:blipFill>
                    <a:blip r:embed="rId8" cstate="print"/>
                    <a:srcRect/>
                    <a:stretch>
                      <a:fillRect/>
                    </a:stretch>
                  </pic:blipFill>
                  <pic:spPr bwMode="auto">
                    <a:xfrm>
                      <a:off x="0" y="0"/>
                      <a:ext cx="2914650" cy="2886075"/>
                    </a:xfrm>
                    <a:prstGeom prst="rect">
                      <a:avLst/>
                    </a:prstGeom>
                    <a:noFill/>
                    <a:ln w="9525" cmpd="sng">
                      <a:solidFill>
                        <a:srgbClr val="000000"/>
                      </a:solidFill>
                      <a:miter lim="800000"/>
                      <a:headEnd/>
                      <a:tailEnd/>
                    </a:ln>
                    <a:effectLst/>
                  </pic:spPr>
                </pic:pic>
              </a:graphicData>
            </a:graphic>
          </wp:inline>
        </w:drawing>
      </w:r>
    </w:p>
    <w:p w14:paraId="34A283A3" w14:textId="77777777" w:rsidR="000E0301" w:rsidRPr="000E0301" w:rsidRDefault="000E0301" w:rsidP="000E0301">
      <w:pPr>
        <w:rPr>
          <w:rFonts w:ascii="Times New Roman" w:hAnsi="Times New Roman" w:cs="Times New Roman"/>
          <w:sz w:val="20"/>
          <w:szCs w:val="20"/>
        </w:rPr>
      </w:pPr>
      <w:proofErr w:type="spellStart"/>
      <w:r w:rsidRPr="000E0301">
        <w:rPr>
          <w:rFonts w:ascii="Times New Roman" w:hAnsi="Times New Roman" w:cs="Times New Roman"/>
          <w:sz w:val="20"/>
          <w:szCs w:val="20"/>
        </w:rPr>
        <w:t>Rys</w:t>
      </w:r>
      <w:proofErr w:type="spellEnd"/>
      <w:r w:rsidRPr="000E0301">
        <w:rPr>
          <w:rFonts w:ascii="Times New Roman" w:hAnsi="Times New Roman" w:cs="Times New Roman"/>
          <w:sz w:val="20"/>
          <w:szCs w:val="20"/>
        </w:rPr>
        <w:t xml:space="preserve">. 1. </w:t>
      </w:r>
      <w:proofErr w:type="spellStart"/>
      <w:r w:rsidRPr="000E0301">
        <w:rPr>
          <w:rFonts w:ascii="Times New Roman" w:hAnsi="Times New Roman" w:cs="Times New Roman"/>
          <w:sz w:val="20"/>
          <w:szCs w:val="20"/>
        </w:rPr>
        <w:t>Siatka</w:t>
      </w:r>
      <w:proofErr w:type="spellEnd"/>
      <w:r w:rsidRPr="000E0301">
        <w:rPr>
          <w:rFonts w:ascii="Times New Roman" w:hAnsi="Times New Roman" w:cs="Times New Roman"/>
          <w:sz w:val="20"/>
          <w:szCs w:val="20"/>
        </w:rPr>
        <w:t xml:space="preserve"> z </w:t>
      </w:r>
      <w:proofErr w:type="spellStart"/>
      <w:r w:rsidRPr="000E0301">
        <w:rPr>
          <w:rFonts w:ascii="Times New Roman" w:hAnsi="Times New Roman" w:cs="Times New Roman"/>
          <w:sz w:val="20"/>
          <w:szCs w:val="20"/>
        </w:rPr>
        <w:t>drutu</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stalowego</w:t>
      </w:r>
      <w:proofErr w:type="spellEnd"/>
    </w:p>
    <w:p w14:paraId="59A0D343" w14:textId="77777777" w:rsidR="000E0301" w:rsidRPr="000E0301" w:rsidRDefault="000E0301" w:rsidP="000E0301">
      <w:pPr>
        <w:rPr>
          <w:rFonts w:ascii="Times New Roman" w:hAnsi="Times New Roman" w:cs="Times New Roman"/>
          <w:sz w:val="20"/>
          <w:szCs w:val="20"/>
        </w:rPr>
      </w:pPr>
    </w:p>
    <w:p w14:paraId="09D5A362" w14:textId="77777777" w:rsidR="000E0301" w:rsidRPr="000E0301" w:rsidRDefault="000E0301" w:rsidP="000E0301">
      <w:pPr>
        <w:rPr>
          <w:rFonts w:ascii="Times New Roman" w:hAnsi="Times New Roman" w:cs="Times New Roman"/>
          <w:sz w:val="20"/>
          <w:szCs w:val="20"/>
        </w:rPr>
      </w:pPr>
    </w:p>
    <w:tbl>
      <w:tblPr>
        <w:tblW w:w="0" w:type="auto"/>
        <w:tblLook w:val="01E0" w:firstRow="1" w:lastRow="1" w:firstColumn="1" w:lastColumn="1" w:noHBand="0" w:noVBand="0"/>
      </w:tblPr>
      <w:tblGrid>
        <w:gridCol w:w="2235"/>
        <w:gridCol w:w="2946"/>
      </w:tblGrid>
      <w:tr w:rsidR="000E0301" w:rsidRPr="000E0301" w14:paraId="644814FE" w14:textId="77777777" w:rsidTr="00606168">
        <w:tc>
          <w:tcPr>
            <w:tcW w:w="2235" w:type="dxa"/>
          </w:tcPr>
          <w:p w14:paraId="63E9AB9C"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noProof/>
                <w:sz w:val="20"/>
                <w:szCs w:val="20"/>
              </w:rPr>
              <w:drawing>
                <wp:inline distT="0" distB="0" distL="0" distR="0" wp14:anchorId="19E650C4" wp14:editId="33B5388F">
                  <wp:extent cx="819150" cy="1314450"/>
                  <wp:effectExtent l="19050" t="19050" r="19050" b="19050"/>
                  <wp:docPr id="3" name="Obraz 3" descr="r2_1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2_1bis"/>
                          <pic:cNvPicPr>
                            <a:picLocks noChangeAspect="1" noChangeArrowheads="1"/>
                          </pic:cNvPicPr>
                        </pic:nvPicPr>
                        <pic:blipFill>
                          <a:blip r:embed="rId9" cstate="print"/>
                          <a:srcRect/>
                          <a:stretch>
                            <a:fillRect/>
                          </a:stretch>
                        </pic:blipFill>
                        <pic:spPr bwMode="auto">
                          <a:xfrm>
                            <a:off x="0" y="0"/>
                            <a:ext cx="819150" cy="1314450"/>
                          </a:xfrm>
                          <a:prstGeom prst="rect">
                            <a:avLst/>
                          </a:prstGeom>
                          <a:noFill/>
                          <a:ln w="9525" cmpd="sng">
                            <a:solidFill>
                              <a:srgbClr val="000000"/>
                            </a:solidFill>
                            <a:miter lim="800000"/>
                            <a:headEnd/>
                            <a:tailEnd/>
                          </a:ln>
                          <a:effectLst/>
                        </pic:spPr>
                      </pic:pic>
                    </a:graphicData>
                  </a:graphic>
                </wp:inline>
              </w:drawing>
            </w:r>
          </w:p>
        </w:tc>
        <w:tc>
          <w:tcPr>
            <w:tcW w:w="2906" w:type="dxa"/>
          </w:tcPr>
          <w:p w14:paraId="166964AE"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noProof/>
                <w:sz w:val="20"/>
                <w:szCs w:val="20"/>
              </w:rPr>
              <w:drawing>
                <wp:inline distT="0" distB="0" distL="0" distR="0" wp14:anchorId="4A47991F" wp14:editId="37CA0591">
                  <wp:extent cx="1685925" cy="1323975"/>
                  <wp:effectExtent l="19050" t="19050" r="28575" b="28575"/>
                  <wp:docPr id="4" name="Obraz 4" descr="r2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2_2"/>
                          <pic:cNvPicPr>
                            <a:picLocks noChangeAspect="1" noChangeArrowheads="1"/>
                          </pic:cNvPicPr>
                        </pic:nvPicPr>
                        <pic:blipFill>
                          <a:blip r:embed="rId10" cstate="print"/>
                          <a:srcRect/>
                          <a:stretch>
                            <a:fillRect/>
                          </a:stretch>
                        </pic:blipFill>
                        <pic:spPr bwMode="auto">
                          <a:xfrm>
                            <a:off x="0" y="0"/>
                            <a:ext cx="1685925" cy="1323975"/>
                          </a:xfrm>
                          <a:prstGeom prst="rect">
                            <a:avLst/>
                          </a:prstGeom>
                          <a:noFill/>
                          <a:ln w="9525" cmpd="sng">
                            <a:solidFill>
                              <a:srgbClr val="000000"/>
                            </a:solidFill>
                            <a:miter lim="800000"/>
                            <a:headEnd/>
                            <a:tailEnd/>
                          </a:ln>
                          <a:effectLst/>
                        </pic:spPr>
                      </pic:pic>
                    </a:graphicData>
                  </a:graphic>
                </wp:inline>
              </w:drawing>
            </w:r>
          </w:p>
        </w:tc>
      </w:tr>
      <w:tr w:rsidR="000E0301" w:rsidRPr="000E0301" w14:paraId="64D771A0" w14:textId="77777777" w:rsidTr="00606168">
        <w:tc>
          <w:tcPr>
            <w:tcW w:w="2235" w:type="dxa"/>
          </w:tcPr>
          <w:p w14:paraId="3C5A2D70"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sz w:val="20"/>
                <w:szCs w:val="20"/>
              </w:rPr>
              <w:t>1</w:t>
            </w:r>
          </w:p>
        </w:tc>
        <w:tc>
          <w:tcPr>
            <w:tcW w:w="2906" w:type="dxa"/>
          </w:tcPr>
          <w:p w14:paraId="6A8E015E" w14:textId="77777777" w:rsidR="000E0301" w:rsidRPr="000E0301" w:rsidRDefault="000E0301" w:rsidP="00606168">
            <w:pPr>
              <w:spacing w:before="120"/>
              <w:jc w:val="center"/>
              <w:rPr>
                <w:rFonts w:ascii="Times New Roman" w:hAnsi="Times New Roman" w:cs="Times New Roman"/>
                <w:sz w:val="20"/>
                <w:szCs w:val="20"/>
              </w:rPr>
            </w:pPr>
            <w:r w:rsidRPr="000E0301">
              <w:rPr>
                <w:rFonts w:ascii="Times New Roman" w:hAnsi="Times New Roman" w:cs="Times New Roman"/>
                <w:sz w:val="20"/>
                <w:szCs w:val="20"/>
              </w:rPr>
              <w:t>2</w:t>
            </w:r>
          </w:p>
        </w:tc>
      </w:tr>
    </w:tbl>
    <w:p w14:paraId="382EF858" w14:textId="77777777" w:rsidR="000E0301" w:rsidRPr="000E0301" w:rsidRDefault="000E0301" w:rsidP="000E0301">
      <w:pPr>
        <w:rPr>
          <w:rFonts w:ascii="Times New Roman" w:hAnsi="Times New Roman" w:cs="Times New Roman"/>
          <w:sz w:val="20"/>
          <w:szCs w:val="20"/>
        </w:rPr>
      </w:pPr>
    </w:p>
    <w:p w14:paraId="7CFA0D0D" w14:textId="77777777" w:rsidR="000E0301" w:rsidRPr="000E0301" w:rsidRDefault="000E0301" w:rsidP="000E0301">
      <w:pPr>
        <w:rPr>
          <w:rFonts w:ascii="Times New Roman" w:hAnsi="Times New Roman" w:cs="Times New Roman"/>
          <w:sz w:val="20"/>
          <w:szCs w:val="20"/>
        </w:rPr>
      </w:pPr>
      <w:proofErr w:type="spellStart"/>
      <w:r w:rsidRPr="000E0301">
        <w:rPr>
          <w:rFonts w:ascii="Times New Roman" w:hAnsi="Times New Roman" w:cs="Times New Roman"/>
          <w:sz w:val="20"/>
          <w:szCs w:val="20"/>
        </w:rPr>
        <w:t>Rys</w:t>
      </w:r>
      <w:proofErr w:type="spellEnd"/>
      <w:r w:rsidRPr="000E0301">
        <w:rPr>
          <w:rFonts w:ascii="Times New Roman" w:hAnsi="Times New Roman" w:cs="Times New Roman"/>
          <w:sz w:val="20"/>
          <w:szCs w:val="20"/>
        </w:rPr>
        <w:t xml:space="preserve">. 2. </w:t>
      </w:r>
      <w:proofErr w:type="spellStart"/>
      <w:r w:rsidRPr="000E0301">
        <w:rPr>
          <w:rFonts w:ascii="Times New Roman" w:hAnsi="Times New Roman" w:cs="Times New Roman"/>
          <w:sz w:val="20"/>
          <w:szCs w:val="20"/>
        </w:rPr>
        <w:t>Ułożenie</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siatki</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na</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podłożu</w:t>
      </w:r>
      <w:proofErr w:type="spellEnd"/>
    </w:p>
    <w:p w14:paraId="1FD397B2"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1 – Rolka siatki umocowana na wysięgniku pojazdu,</w:t>
      </w:r>
    </w:p>
    <w:p w14:paraId="136F57C4"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2 – Ciężki pojazd rozwijający siatkę przeciwbieżnie do kierunku jej zwinięcia</w:t>
      </w:r>
    </w:p>
    <w:p w14:paraId="3186B459" w14:textId="77777777" w:rsidR="000E0301" w:rsidRPr="000E0301" w:rsidRDefault="000E0301" w:rsidP="000E0301">
      <w:pPr>
        <w:rPr>
          <w:rFonts w:ascii="Times New Roman" w:hAnsi="Times New Roman" w:cs="Times New Roman"/>
          <w:sz w:val="20"/>
          <w:szCs w:val="20"/>
          <w:lang w:val="pl-PL"/>
        </w:rPr>
      </w:pPr>
    </w:p>
    <w:p w14:paraId="17C19260" w14:textId="77777777" w:rsidR="000E0301" w:rsidRPr="000E0301" w:rsidRDefault="000E0301" w:rsidP="000E0301">
      <w:pPr>
        <w:rPr>
          <w:rFonts w:ascii="Times New Roman" w:hAnsi="Times New Roman" w:cs="Times New Roman"/>
          <w:sz w:val="20"/>
          <w:szCs w:val="20"/>
          <w:lang w:val="pl-PL"/>
        </w:rPr>
      </w:pPr>
    </w:p>
    <w:p w14:paraId="781930C2" w14:textId="77777777" w:rsidR="000E0301" w:rsidRPr="000E0301" w:rsidRDefault="000E0301" w:rsidP="000E0301">
      <w:pPr>
        <w:rPr>
          <w:rFonts w:ascii="Times New Roman" w:hAnsi="Times New Roman" w:cs="Times New Roman"/>
          <w:sz w:val="20"/>
          <w:szCs w:val="20"/>
          <w:lang w:val="pl-PL"/>
        </w:rPr>
      </w:pPr>
    </w:p>
    <w:p w14:paraId="7970720B"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noProof/>
          <w:sz w:val="20"/>
          <w:szCs w:val="20"/>
        </w:rPr>
        <w:drawing>
          <wp:inline distT="0" distB="0" distL="0" distR="0" wp14:anchorId="5C445434" wp14:editId="445F4880">
            <wp:extent cx="2486025" cy="1371600"/>
            <wp:effectExtent l="19050" t="19050" r="28575" b="19050"/>
            <wp:docPr id="5" name="Obraz 5" descr="r3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3kor"/>
                    <pic:cNvPicPr>
                      <a:picLocks noChangeAspect="1" noChangeArrowheads="1"/>
                    </pic:cNvPicPr>
                  </pic:nvPicPr>
                  <pic:blipFill>
                    <a:blip r:embed="rId11" cstate="print"/>
                    <a:srcRect/>
                    <a:stretch>
                      <a:fillRect/>
                    </a:stretch>
                  </pic:blipFill>
                  <pic:spPr bwMode="auto">
                    <a:xfrm>
                      <a:off x="0" y="0"/>
                      <a:ext cx="2486025" cy="1371600"/>
                    </a:xfrm>
                    <a:prstGeom prst="rect">
                      <a:avLst/>
                    </a:prstGeom>
                    <a:noFill/>
                    <a:ln w="6350" cmpd="sng">
                      <a:solidFill>
                        <a:srgbClr val="000000"/>
                      </a:solidFill>
                      <a:miter lim="800000"/>
                      <a:headEnd/>
                      <a:tailEnd/>
                    </a:ln>
                    <a:effectLst/>
                  </pic:spPr>
                </pic:pic>
              </a:graphicData>
            </a:graphic>
          </wp:inline>
        </w:drawing>
      </w:r>
    </w:p>
    <w:p w14:paraId="69D3FBAA" w14:textId="77777777" w:rsidR="000E0301" w:rsidRPr="000E0301" w:rsidRDefault="000E0301" w:rsidP="000E0301">
      <w:pPr>
        <w:spacing w:before="120"/>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    Rys. 3. Łączenie pasm siatki</w:t>
      </w:r>
    </w:p>
    <w:p w14:paraId="046AA9B7"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A -  Łączenie podłużne pasm (pręty płaskie obu siatek blisko siebie)</w:t>
      </w:r>
    </w:p>
    <w:p w14:paraId="0AFD75C0"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B -  Łączenie poprzeczne pasm (pręty płaskie obu siatek odsunięte od siebie)</w:t>
      </w:r>
    </w:p>
    <w:p w14:paraId="389AF6EE"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sz w:val="20"/>
          <w:szCs w:val="20"/>
        </w:rPr>
        <w:t xml:space="preserve">1  -  </w:t>
      </w:r>
      <w:proofErr w:type="spellStart"/>
      <w:r w:rsidRPr="000E0301">
        <w:rPr>
          <w:rFonts w:ascii="Times New Roman" w:hAnsi="Times New Roman" w:cs="Times New Roman"/>
          <w:sz w:val="20"/>
          <w:szCs w:val="20"/>
        </w:rPr>
        <w:t>Wzmacniający</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siatkę</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poprzeczny</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pręt</w:t>
      </w:r>
      <w:proofErr w:type="spellEnd"/>
      <w:r w:rsidRPr="000E0301">
        <w:rPr>
          <w:rFonts w:ascii="Times New Roman" w:hAnsi="Times New Roman" w:cs="Times New Roman"/>
          <w:sz w:val="20"/>
          <w:szCs w:val="20"/>
        </w:rPr>
        <w:t xml:space="preserve"> </w:t>
      </w:r>
      <w:proofErr w:type="spellStart"/>
      <w:r w:rsidRPr="000E0301">
        <w:rPr>
          <w:rFonts w:ascii="Times New Roman" w:hAnsi="Times New Roman" w:cs="Times New Roman"/>
          <w:sz w:val="20"/>
          <w:szCs w:val="20"/>
        </w:rPr>
        <w:t>płaski</w:t>
      </w:r>
      <w:proofErr w:type="spellEnd"/>
    </w:p>
    <w:p w14:paraId="2BFFDA6F" w14:textId="77777777" w:rsidR="000E0301" w:rsidRPr="000E0301" w:rsidRDefault="000E0301" w:rsidP="000E0301">
      <w:pPr>
        <w:rPr>
          <w:rFonts w:ascii="Times New Roman" w:hAnsi="Times New Roman" w:cs="Times New Roman"/>
          <w:sz w:val="20"/>
          <w:szCs w:val="20"/>
        </w:rPr>
      </w:pPr>
    </w:p>
    <w:p w14:paraId="116BA33A" w14:textId="77777777" w:rsidR="000E0301" w:rsidRPr="000E0301" w:rsidRDefault="000E0301" w:rsidP="000E0301">
      <w:pPr>
        <w:rPr>
          <w:rFonts w:ascii="Times New Roman" w:hAnsi="Times New Roman" w:cs="Times New Roman"/>
          <w:sz w:val="20"/>
          <w:szCs w:val="20"/>
        </w:rPr>
      </w:pPr>
    </w:p>
    <w:p w14:paraId="6961A5CF"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noProof/>
          <w:sz w:val="20"/>
          <w:szCs w:val="20"/>
        </w:rPr>
        <w:lastRenderedPageBreak/>
        <w:drawing>
          <wp:inline distT="0" distB="0" distL="0" distR="0" wp14:anchorId="166D28C6" wp14:editId="74C1F856">
            <wp:extent cx="1866900" cy="3362325"/>
            <wp:effectExtent l="38100" t="19050" r="19050" b="28575"/>
            <wp:docPr id="6" name="Obraz 6" descr="r4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4kor"/>
                    <pic:cNvPicPr>
                      <a:picLocks noChangeAspect="1" noChangeArrowheads="1"/>
                    </pic:cNvPicPr>
                  </pic:nvPicPr>
                  <pic:blipFill>
                    <a:blip r:embed="rId12" cstate="print"/>
                    <a:srcRect/>
                    <a:stretch>
                      <a:fillRect/>
                    </a:stretch>
                  </pic:blipFill>
                  <pic:spPr bwMode="auto">
                    <a:xfrm>
                      <a:off x="0" y="0"/>
                      <a:ext cx="1866900" cy="3362325"/>
                    </a:xfrm>
                    <a:prstGeom prst="rect">
                      <a:avLst/>
                    </a:prstGeom>
                    <a:noFill/>
                    <a:ln w="9525" cmpd="sng">
                      <a:solidFill>
                        <a:srgbClr val="000000"/>
                      </a:solidFill>
                      <a:miter lim="800000"/>
                      <a:headEnd/>
                      <a:tailEnd/>
                    </a:ln>
                    <a:effectLst/>
                  </pic:spPr>
                </pic:pic>
              </a:graphicData>
            </a:graphic>
          </wp:inline>
        </w:drawing>
      </w:r>
    </w:p>
    <w:p w14:paraId="6222E9D0" w14:textId="77777777" w:rsidR="000E0301" w:rsidRPr="000E0301" w:rsidRDefault="000E0301" w:rsidP="000E0301">
      <w:pPr>
        <w:spacing w:before="120"/>
        <w:rPr>
          <w:rFonts w:ascii="Times New Roman" w:hAnsi="Times New Roman" w:cs="Times New Roman"/>
          <w:sz w:val="20"/>
          <w:szCs w:val="20"/>
          <w:lang w:val="pl-PL"/>
        </w:rPr>
      </w:pPr>
      <w:r w:rsidRPr="000E0301">
        <w:rPr>
          <w:rFonts w:ascii="Times New Roman" w:hAnsi="Times New Roman" w:cs="Times New Roman"/>
          <w:sz w:val="20"/>
          <w:szCs w:val="20"/>
          <w:lang w:val="pl-PL"/>
        </w:rPr>
        <w:t>Rys. 4. Układanie siatki na łuku poziomym</w:t>
      </w:r>
    </w:p>
    <w:p w14:paraId="7070B4D0"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A - Nacięcie siatki od wewnętrznej krawędzi łuku</w:t>
      </w:r>
    </w:p>
    <w:p w14:paraId="2ED5911D"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B - Uformowanie łuku przez utworzenie zakładek w miejscach nacięć</w:t>
      </w:r>
    </w:p>
    <w:p w14:paraId="522CE19F"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C - Przycięcie zakładek i przymocowanie siatki kołkami do podłoża</w:t>
      </w:r>
    </w:p>
    <w:p w14:paraId="1ED873AB"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sz w:val="20"/>
          <w:szCs w:val="20"/>
        </w:rPr>
        <w:t xml:space="preserve">1 - </w:t>
      </w:r>
      <w:proofErr w:type="spellStart"/>
      <w:r w:rsidRPr="000E0301">
        <w:rPr>
          <w:rFonts w:ascii="Times New Roman" w:hAnsi="Times New Roman" w:cs="Times New Roman"/>
          <w:sz w:val="20"/>
          <w:szCs w:val="20"/>
        </w:rPr>
        <w:t>piła</w:t>
      </w:r>
      <w:proofErr w:type="spellEnd"/>
      <w:r w:rsidRPr="000E0301">
        <w:rPr>
          <w:rFonts w:ascii="Times New Roman" w:hAnsi="Times New Roman" w:cs="Times New Roman"/>
          <w:sz w:val="20"/>
          <w:szCs w:val="20"/>
        </w:rPr>
        <w:t xml:space="preserve">, 2 - </w:t>
      </w:r>
      <w:proofErr w:type="spellStart"/>
      <w:r w:rsidRPr="000E0301">
        <w:rPr>
          <w:rFonts w:ascii="Times New Roman" w:hAnsi="Times New Roman" w:cs="Times New Roman"/>
          <w:sz w:val="20"/>
          <w:szCs w:val="20"/>
        </w:rPr>
        <w:t>zakładki</w:t>
      </w:r>
      <w:proofErr w:type="spellEnd"/>
      <w:r w:rsidRPr="000E0301">
        <w:rPr>
          <w:rFonts w:ascii="Times New Roman" w:hAnsi="Times New Roman" w:cs="Times New Roman"/>
          <w:sz w:val="20"/>
          <w:szCs w:val="20"/>
        </w:rPr>
        <w:t xml:space="preserve">, 3 - </w:t>
      </w:r>
      <w:proofErr w:type="spellStart"/>
      <w:r w:rsidRPr="000E0301">
        <w:rPr>
          <w:rFonts w:ascii="Times New Roman" w:hAnsi="Times New Roman" w:cs="Times New Roman"/>
          <w:sz w:val="20"/>
          <w:szCs w:val="20"/>
        </w:rPr>
        <w:t>kołki</w:t>
      </w:r>
      <w:proofErr w:type="spellEnd"/>
    </w:p>
    <w:p w14:paraId="70DA37F7"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noProof/>
          <w:sz w:val="20"/>
          <w:szCs w:val="20"/>
        </w:rPr>
        <w:drawing>
          <wp:inline distT="0" distB="0" distL="0" distR="0" wp14:anchorId="5060F53A" wp14:editId="32AC80D2">
            <wp:extent cx="2457450" cy="1800225"/>
            <wp:effectExtent l="19050" t="19050" r="19050" b="28575"/>
            <wp:docPr id="7" name="Obraz 7"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ys5"/>
                    <pic:cNvPicPr>
                      <a:picLocks noChangeAspect="1" noChangeArrowheads="1"/>
                    </pic:cNvPicPr>
                  </pic:nvPicPr>
                  <pic:blipFill>
                    <a:blip r:embed="rId13" cstate="print"/>
                    <a:srcRect/>
                    <a:stretch>
                      <a:fillRect/>
                    </a:stretch>
                  </pic:blipFill>
                  <pic:spPr bwMode="auto">
                    <a:xfrm>
                      <a:off x="0" y="0"/>
                      <a:ext cx="2457450" cy="1800225"/>
                    </a:xfrm>
                    <a:prstGeom prst="rect">
                      <a:avLst/>
                    </a:prstGeom>
                    <a:noFill/>
                    <a:ln w="9525" cmpd="sng">
                      <a:solidFill>
                        <a:srgbClr val="000000"/>
                      </a:solidFill>
                      <a:miter lim="800000"/>
                      <a:headEnd/>
                      <a:tailEnd/>
                    </a:ln>
                    <a:effectLst/>
                  </pic:spPr>
                </pic:pic>
              </a:graphicData>
            </a:graphic>
          </wp:inline>
        </w:drawing>
      </w:r>
    </w:p>
    <w:p w14:paraId="7EA1FE8E" w14:textId="77777777" w:rsidR="000E0301" w:rsidRPr="000E0301" w:rsidRDefault="000E0301" w:rsidP="000E0301">
      <w:pPr>
        <w:rPr>
          <w:rFonts w:ascii="Times New Roman" w:hAnsi="Times New Roman" w:cs="Times New Roman"/>
          <w:sz w:val="20"/>
          <w:szCs w:val="20"/>
        </w:rPr>
      </w:pPr>
    </w:p>
    <w:p w14:paraId="27AF894B"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Rys. 5. Klips i kołek do mocowania siatki w podłożu. Klips zakłada się na poprzeczny pręt płaski siatki</w:t>
      </w:r>
    </w:p>
    <w:p w14:paraId="1432D7E4" w14:textId="77777777" w:rsidR="000E0301" w:rsidRPr="000E0301" w:rsidRDefault="000E0301" w:rsidP="000E0301">
      <w:pPr>
        <w:rPr>
          <w:rFonts w:ascii="Times New Roman" w:hAnsi="Times New Roman" w:cs="Times New Roman"/>
          <w:sz w:val="20"/>
          <w:szCs w:val="20"/>
          <w:lang w:val="pl-PL"/>
        </w:rPr>
      </w:pPr>
    </w:p>
    <w:p w14:paraId="7D9110E7" w14:textId="77777777" w:rsidR="000E0301" w:rsidRPr="000E0301" w:rsidRDefault="000E0301" w:rsidP="000E0301">
      <w:pPr>
        <w:rPr>
          <w:rFonts w:ascii="Times New Roman" w:hAnsi="Times New Roman" w:cs="Times New Roman"/>
          <w:sz w:val="20"/>
          <w:szCs w:val="20"/>
          <w:lang w:val="pl-PL"/>
        </w:rPr>
      </w:pPr>
    </w:p>
    <w:p w14:paraId="41426E45" w14:textId="77777777" w:rsidR="000E0301" w:rsidRPr="000E0301" w:rsidRDefault="000E0301" w:rsidP="000E0301">
      <w:pPr>
        <w:numPr>
          <w:ilvl w:val="12"/>
          <w:numId w:val="0"/>
        </w:numPr>
        <w:rPr>
          <w:rFonts w:ascii="Times New Roman" w:hAnsi="Times New Roman" w:cs="Times New Roman"/>
          <w:sz w:val="20"/>
          <w:szCs w:val="20"/>
        </w:rPr>
      </w:pPr>
      <w:r w:rsidRPr="000E0301">
        <w:rPr>
          <w:rFonts w:ascii="Times New Roman" w:hAnsi="Times New Roman" w:cs="Times New Roman"/>
          <w:noProof/>
          <w:sz w:val="20"/>
          <w:szCs w:val="20"/>
        </w:rPr>
        <w:drawing>
          <wp:inline distT="0" distB="0" distL="0" distR="0" wp14:anchorId="1ED6CE75" wp14:editId="31BB3400">
            <wp:extent cx="2857500" cy="1476375"/>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2857500" cy="1476375"/>
                    </a:xfrm>
                    <a:prstGeom prst="rect">
                      <a:avLst/>
                    </a:prstGeom>
                    <a:noFill/>
                    <a:ln w="9525">
                      <a:noFill/>
                      <a:miter lim="800000"/>
                      <a:headEnd/>
                      <a:tailEnd/>
                    </a:ln>
                  </pic:spPr>
                </pic:pic>
              </a:graphicData>
            </a:graphic>
          </wp:inline>
        </w:drawing>
      </w:r>
    </w:p>
    <w:p w14:paraId="2C8D2CC0" w14:textId="77777777" w:rsidR="000E0301" w:rsidRPr="000E0301" w:rsidRDefault="000E0301" w:rsidP="000E0301">
      <w:pPr>
        <w:rPr>
          <w:rFonts w:ascii="Times New Roman" w:hAnsi="Times New Roman" w:cs="Times New Roman"/>
          <w:sz w:val="20"/>
          <w:szCs w:val="20"/>
        </w:rPr>
      </w:pPr>
    </w:p>
    <w:p w14:paraId="3EFA99DE" w14:textId="77777777" w:rsidR="000E0301" w:rsidRPr="000E0301" w:rsidRDefault="000E0301" w:rsidP="000E0301">
      <w:pPr>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Rys. 6. Schemat urządzenia do rozkładania mieszanki mineralno-emulsyjnej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p>
    <w:p w14:paraId="2EEDA481" w14:textId="77777777" w:rsidR="000E0301" w:rsidRPr="000E0301" w:rsidRDefault="000E0301" w:rsidP="000E0301">
      <w:pPr>
        <w:rPr>
          <w:rFonts w:ascii="Times New Roman" w:hAnsi="Times New Roman" w:cs="Times New Roman"/>
          <w:sz w:val="20"/>
          <w:szCs w:val="20"/>
          <w:lang w:val="pl-PL"/>
        </w:rPr>
      </w:pPr>
    </w:p>
    <w:p w14:paraId="6DCCADF2" w14:textId="77777777" w:rsidR="000E0301" w:rsidRPr="000E0301" w:rsidRDefault="000E0301" w:rsidP="000E0301">
      <w:pPr>
        <w:rPr>
          <w:rFonts w:ascii="Times New Roman" w:hAnsi="Times New Roman" w:cs="Times New Roman"/>
          <w:sz w:val="20"/>
          <w:szCs w:val="20"/>
        </w:rPr>
      </w:pPr>
      <w:r w:rsidRPr="000E0301">
        <w:rPr>
          <w:rFonts w:ascii="Times New Roman" w:hAnsi="Times New Roman" w:cs="Times New Roman"/>
          <w:noProof/>
          <w:sz w:val="20"/>
          <w:szCs w:val="20"/>
        </w:rPr>
        <w:lastRenderedPageBreak/>
        <w:drawing>
          <wp:inline distT="0" distB="0" distL="0" distR="0" wp14:anchorId="75C6A123" wp14:editId="6020C44F">
            <wp:extent cx="4667250" cy="3019425"/>
            <wp:effectExtent l="19050" t="19050" r="19050" b="28575"/>
            <wp:docPr id="9" name="Obraz 9" descr="ry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ys7"/>
                    <pic:cNvPicPr>
                      <a:picLocks noChangeAspect="1" noChangeArrowheads="1"/>
                    </pic:cNvPicPr>
                  </pic:nvPicPr>
                  <pic:blipFill>
                    <a:blip r:embed="rId15" cstate="print"/>
                    <a:srcRect/>
                    <a:stretch>
                      <a:fillRect/>
                    </a:stretch>
                  </pic:blipFill>
                  <pic:spPr bwMode="auto">
                    <a:xfrm>
                      <a:off x="0" y="0"/>
                      <a:ext cx="4667250" cy="3019425"/>
                    </a:xfrm>
                    <a:prstGeom prst="rect">
                      <a:avLst/>
                    </a:prstGeom>
                    <a:noFill/>
                    <a:ln w="9525" cmpd="sng">
                      <a:solidFill>
                        <a:srgbClr val="000000"/>
                      </a:solidFill>
                      <a:miter lim="800000"/>
                      <a:headEnd/>
                      <a:tailEnd/>
                    </a:ln>
                    <a:effectLst/>
                  </pic:spPr>
                </pic:pic>
              </a:graphicData>
            </a:graphic>
          </wp:inline>
        </w:drawing>
      </w:r>
    </w:p>
    <w:p w14:paraId="603A08E2" w14:textId="77777777" w:rsidR="000E0301" w:rsidRPr="000E0301" w:rsidRDefault="000E0301" w:rsidP="000E0301">
      <w:pPr>
        <w:spacing w:before="120"/>
        <w:rPr>
          <w:rFonts w:ascii="Times New Roman" w:hAnsi="Times New Roman" w:cs="Times New Roman"/>
          <w:sz w:val="20"/>
          <w:szCs w:val="20"/>
          <w:lang w:val="pl-PL"/>
        </w:rPr>
      </w:pPr>
      <w:r w:rsidRPr="000E0301">
        <w:rPr>
          <w:rFonts w:ascii="Times New Roman" w:hAnsi="Times New Roman" w:cs="Times New Roman"/>
          <w:sz w:val="20"/>
          <w:szCs w:val="20"/>
          <w:lang w:val="pl-PL"/>
        </w:rPr>
        <w:t xml:space="preserve">Rys. 7. Krzywa dobrego uziarnienia mieszanki mineralnej typu </w:t>
      </w:r>
      <w:proofErr w:type="spellStart"/>
      <w:r w:rsidRPr="000E0301">
        <w:rPr>
          <w:rFonts w:ascii="Times New Roman" w:hAnsi="Times New Roman" w:cs="Times New Roman"/>
          <w:sz w:val="20"/>
          <w:szCs w:val="20"/>
          <w:lang w:val="pl-PL"/>
        </w:rPr>
        <w:t>slurry</w:t>
      </w:r>
      <w:proofErr w:type="spellEnd"/>
      <w:r w:rsidRPr="000E0301">
        <w:rPr>
          <w:rFonts w:ascii="Times New Roman" w:hAnsi="Times New Roman" w:cs="Times New Roman"/>
          <w:sz w:val="20"/>
          <w:szCs w:val="20"/>
          <w:lang w:val="pl-PL"/>
        </w:rPr>
        <w:t xml:space="preserve"> </w:t>
      </w:r>
      <w:proofErr w:type="spellStart"/>
      <w:r w:rsidRPr="000E0301">
        <w:rPr>
          <w:rFonts w:ascii="Times New Roman" w:hAnsi="Times New Roman" w:cs="Times New Roman"/>
          <w:sz w:val="20"/>
          <w:szCs w:val="20"/>
          <w:lang w:val="pl-PL"/>
        </w:rPr>
        <w:t>seal</w:t>
      </w:r>
      <w:proofErr w:type="spellEnd"/>
      <w:r w:rsidRPr="000E0301">
        <w:rPr>
          <w:rFonts w:ascii="Times New Roman" w:hAnsi="Times New Roman" w:cs="Times New Roman"/>
          <w:sz w:val="20"/>
          <w:szCs w:val="20"/>
          <w:lang w:val="pl-PL"/>
        </w:rPr>
        <w:t xml:space="preserve"> </w:t>
      </w:r>
    </w:p>
    <w:p w14:paraId="2D73BC91" w14:textId="77777777" w:rsidR="000E0301" w:rsidRPr="000E0301" w:rsidRDefault="000E0301" w:rsidP="000E0301">
      <w:pPr>
        <w:rPr>
          <w:rFonts w:ascii="Times New Roman" w:hAnsi="Times New Roman" w:cs="Times New Roman"/>
          <w:sz w:val="20"/>
          <w:szCs w:val="20"/>
          <w:lang w:val="pl-PL"/>
        </w:rPr>
      </w:pPr>
    </w:p>
    <w:p w14:paraId="547913E4" w14:textId="77777777" w:rsidR="000E0301" w:rsidRPr="000E0301" w:rsidRDefault="000E0301" w:rsidP="007B7F31">
      <w:pPr>
        <w:pStyle w:val="Tekstpodstawowy"/>
        <w:tabs>
          <w:tab w:val="left" w:pos="638"/>
          <w:tab w:val="left" w:pos="2582"/>
        </w:tabs>
        <w:ind w:left="638"/>
        <w:rPr>
          <w:rFonts w:cs="Times New Roman"/>
          <w:lang w:val="pl-PL"/>
        </w:rPr>
      </w:pPr>
    </w:p>
    <w:sectPr w:rsidR="000E0301" w:rsidRPr="000E0301" w:rsidSect="003022FD">
      <w:headerReference w:type="even" r:id="rId16"/>
      <w:headerReference w:type="default" r:id="rId17"/>
      <w:footerReference w:type="even" r:id="rId18"/>
      <w:footerReference w:type="default" r:id="rId19"/>
      <w:pgSz w:w="11900" w:h="16840" w:code="9"/>
      <w:pgMar w:top="1134" w:right="1134" w:bottom="1134" w:left="851" w:header="868" w:footer="454" w:gutter="567"/>
      <w:pgNumType w:start="136"/>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92DE4" w14:textId="77777777" w:rsidR="002223D0" w:rsidRDefault="002223D0" w:rsidP="00DC4312">
      <w:r>
        <w:separator/>
      </w:r>
    </w:p>
  </w:endnote>
  <w:endnote w:type="continuationSeparator" w:id="0">
    <w:p w14:paraId="6EFAAAF6" w14:textId="77777777" w:rsidR="002223D0" w:rsidRDefault="002223D0" w:rsidP="00DC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522A8" w14:textId="77777777" w:rsidR="004944BF" w:rsidRPr="00AA74E0" w:rsidRDefault="000372BD" w:rsidP="004944BF">
    <w:pPr>
      <w:pStyle w:val="Stopka"/>
      <w:pBdr>
        <w:top w:val="single" w:sz="4" w:space="1" w:color="auto"/>
      </w:pBdr>
      <w:jc w:val="center"/>
      <w:rPr>
        <w:rFonts w:ascii="Times New Roman" w:hAnsi="Times New Roman" w:cs="Times New Roman"/>
        <w:sz w:val="20"/>
        <w:szCs w:val="20"/>
      </w:rPr>
    </w:pPr>
    <w:r w:rsidRPr="00AA74E0">
      <w:rPr>
        <w:rFonts w:ascii="Times New Roman" w:hAnsi="Times New Roman" w:cs="Times New Roman"/>
        <w:sz w:val="20"/>
        <w:szCs w:val="20"/>
      </w:rPr>
      <w:fldChar w:fldCharType="begin"/>
    </w:r>
    <w:r w:rsidR="004944BF" w:rsidRPr="00AA74E0">
      <w:rPr>
        <w:rFonts w:ascii="Times New Roman" w:hAnsi="Times New Roman" w:cs="Times New Roman"/>
        <w:sz w:val="20"/>
        <w:szCs w:val="20"/>
      </w:rPr>
      <w:instrText xml:space="preserve"> PAGE   \* MERGEFORMAT </w:instrText>
    </w:r>
    <w:r w:rsidRPr="00AA74E0">
      <w:rPr>
        <w:rFonts w:ascii="Times New Roman" w:hAnsi="Times New Roman" w:cs="Times New Roman"/>
        <w:sz w:val="20"/>
        <w:szCs w:val="20"/>
      </w:rPr>
      <w:fldChar w:fldCharType="separate"/>
    </w:r>
    <w:r w:rsidR="00D650E5">
      <w:rPr>
        <w:rFonts w:ascii="Times New Roman" w:hAnsi="Times New Roman" w:cs="Times New Roman"/>
        <w:noProof/>
        <w:sz w:val="20"/>
        <w:szCs w:val="20"/>
      </w:rPr>
      <w:t>222</w:t>
    </w:r>
    <w:r w:rsidRPr="00AA74E0">
      <w:rPr>
        <w:rFonts w:ascii="Times New Roman" w:hAnsi="Times New Roman" w:cs="Times New Roman"/>
        <w:sz w:val="20"/>
        <w:szCs w:val="20"/>
      </w:rPr>
      <w:fldChar w:fldCharType="end"/>
    </w:r>
    <w:r w:rsidR="004944BF" w:rsidRPr="00AA74E0">
      <w:rPr>
        <w:rFonts w:ascii="Times New Roman" w:hAnsi="Times New Roman" w:cs="Times New Roman"/>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CA157" w14:textId="77777777" w:rsidR="004944BF" w:rsidRPr="004944BF" w:rsidRDefault="000372BD" w:rsidP="004944BF">
    <w:pPr>
      <w:pStyle w:val="Stopka"/>
      <w:pBdr>
        <w:top w:val="single" w:sz="4" w:space="1" w:color="auto"/>
      </w:pBdr>
      <w:jc w:val="center"/>
      <w:rPr>
        <w:rFonts w:ascii="Times New Roman" w:hAnsi="Times New Roman" w:cs="Times New Roman"/>
        <w:sz w:val="20"/>
        <w:szCs w:val="20"/>
      </w:rPr>
    </w:pPr>
    <w:r w:rsidRPr="004944BF">
      <w:rPr>
        <w:rFonts w:ascii="Times New Roman" w:hAnsi="Times New Roman" w:cs="Times New Roman"/>
        <w:sz w:val="20"/>
        <w:szCs w:val="20"/>
      </w:rPr>
      <w:fldChar w:fldCharType="begin"/>
    </w:r>
    <w:r w:rsidR="004944BF" w:rsidRPr="004944BF">
      <w:rPr>
        <w:rFonts w:ascii="Times New Roman" w:hAnsi="Times New Roman" w:cs="Times New Roman"/>
        <w:sz w:val="20"/>
        <w:szCs w:val="20"/>
      </w:rPr>
      <w:instrText xml:space="preserve"> PAGE   \* MERGEFORMAT </w:instrText>
    </w:r>
    <w:r w:rsidRPr="004944BF">
      <w:rPr>
        <w:rFonts w:ascii="Times New Roman" w:hAnsi="Times New Roman" w:cs="Times New Roman"/>
        <w:sz w:val="20"/>
        <w:szCs w:val="20"/>
      </w:rPr>
      <w:fldChar w:fldCharType="separate"/>
    </w:r>
    <w:r w:rsidR="00D650E5">
      <w:rPr>
        <w:rFonts w:ascii="Times New Roman" w:hAnsi="Times New Roman" w:cs="Times New Roman"/>
        <w:noProof/>
        <w:sz w:val="20"/>
        <w:szCs w:val="20"/>
      </w:rPr>
      <w:t>221</w:t>
    </w:r>
    <w:r w:rsidRPr="004944BF">
      <w:rPr>
        <w:rFonts w:ascii="Times New Roman" w:hAnsi="Times New Roman" w:cs="Times New Roman"/>
        <w:sz w:val="20"/>
        <w:szCs w:val="20"/>
      </w:rPr>
      <w:fldChar w:fldCharType="end"/>
    </w:r>
    <w:r w:rsidR="004944BF" w:rsidRPr="004944BF">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9D38D" w14:textId="77777777" w:rsidR="002223D0" w:rsidRDefault="002223D0" w:rsidP="00DC4312">
      <w:r>
        <w:separator/>
      </w:r>
    </w:p>
  </w:footnote>
  <w:footnote w:type="continuationSeparator" w:id="0">
    <w:p w14:paraId="09D473D5" w14:textId="77777777" w:rsidR="002223D0" w:rsidRDefault="002223D0" w:rsidP="00DC4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F96E4" w14:textId="1C6B3D18" w:rsidR="00015593" w:rsidRPr="004944BF" w:rsidRDefault="00015593" w:rsidP="00015593">
    <w:pPr>
      <w:pStyle w:val="Nagwek"/>
      <w:pBdr>
        <w:bottom w:val="single" w:sz="6" w:space="1" w:color="auto"/>
      </w:pBdr>
      <w:tabs>
        <w:tab w:val="clear" w:pos="9360"/>
        <w:tab w:val="center" w:pos="2268"/>
        <w:tab w:val="right" w:pos="9356"/>
      </w:tabs>
      <w:rPr>
        <w:rFonts w:ascii="Times New Roman" w:hAnsi="Times New Roman" w:cs="Times New Roman"/>
        <w:sz w:val="18"/>
        <w:szCs w:val="18"/>
        <w:lang w:val="pl-PL"/>
      </w:rPr>
    </w:pPr>
    <w:r w:rsidRPr="004944BF">
      <w:rPr>
        <w:rFonts w:ascii="Times New Roman" w:hAnsi="Times New Roman" w:cs="Times New Roman"/>
        <w:sz w:val="18"/>
        <w:szCs w:val="18"/>
      </w:rPr>
      <w:tab/>
    </w:r>
    <w:r w:rsidRPr="004944BF">
      <w:rPr>
        <w:rFonts w:ascii="Times New Roman" w:hAnsi="Times New Roman" w:cs="Times New Roman"/>
        <w:sz w:val="18"/>
        <w:szCs w:val="18"/>
        <w:lang w:val="pl-PL"/>
      </w:rPr>
      <w:t>D-05.03.26</w:t>
    </w:r>
    <w:r w:rsidR="00A52234">
      <w:rPr>
        <w:rFonts w:ascii="Times New Roman" w:hAnsi="Times New Roman" w:cs="Times New Roman"/>
        <w:sz w:val="18"/>
        <w:szCs w:val="18"/>
        <w:lang w:val="pl-PL"/>
      </w:rPr>
      <w:t>D</w:t>
    </w:r>
    <w:r w:rsidRPr="004944BF">
      <w:rPr>
        <w:rFonts w:ascii="Times New Roman" w:hAnsi="Times New Roman" w:cs="Times New Roman"/>
        <w:sz w:val="18"/>
        <w:szCs w:val="18"/>
        <w:lang w:val="pl-PL"/>
      </w:rPr>
      <w:t>.</w:t>
    </w:r>
    <w:r w:rsidR="00A52234">
      <w:rPr>
        <w:rFonts w:ascii="Times New Roman" w:hAnsi="Times New Roman" w:cs="Times New Roman"/>
        <w:sz w:val="18"/>
        <w:szCs w:val="18"/>
        <w:lang w:val="pl-PL"/>
      </w:rPr>
      <w:t xml:space="preserve"> Wzmocnienie warstw asfaltowych nawierzchni siatką z drutu stalowego</w:t>
    </w:r>
  </w:p>
  <w:p w14:paraId="01CC9C5F" w14:textId="77777777" w:rsidR="00D22693" w:rsidRPr="004944BF" w:rsidRDefault="00D22693" w:rsidP="00015593">
    <w:pPr>
      <w:pStyle w:val="Nagwek"/>
      <w:rPr>
        <w:rFonts w:ascii="Times New Roman" w:hAnsi="Times New Roman" w:cs="Times New Roman"/>
        <w:sz w:val="18"/>
        <w:szCs w:val="18"/>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ED7E" w14:textId="637B6397" w:rsidR="00D22693" w:rsidRPr="00AF2947" w:rsidRDefault="00AF2947" w:rsidP="00AF2947">
    <w:pPr>
      <w:pStyle w:val="Nagwek"/>
      <w:pBdr>
        <w:bottom w:val="single" w:sz="6" w:space="1" w:color="auto"/>
      </w:pBdr>
      <w:tabs>
        <w:tab w:val="center" w:pos="2268"/>
      </w:tabs>
      <w:rPr>
        <w:rFonts w:ascii="Times New Roman" w:hAnsi="Times New Roman" w:cs="Times New Roman"/>
        <w:sz w:val="18"/>
        <w:szCs w:val="18"/>
        <w:lang w:val="pl-PL"/>
      </w:rPr>
    </w:pPr>
    <w:r w:rsidRPr="004944BF">
      <w:rPr>
        <w:rFonts w:ascii="Times New Roman" w:hAnsi="Times New Roman" w:cs="Times New Roman"/>
        <w:sz w:val="18"/>
        <w:szCs w:val="18"/>
      </w:rPr>
      <w:tab/>
    </w:r>
    <w:r w:rsidRPr="004944BF">
      <w:rPr>
        <w:rFonts w:ascii="Times New Roman" w:hAnsi="Times New Roman" w:cs="Times New Roman"/>
        <w:sz w:val="18"/>
        <w:szCs w:val="18"/>
        <w:lang w:val="pl-PL"/>
      </w:rPr>
      <w:t>D-05.03.26</w:t>
    </w:r>
    <w:r>
      <w:rPr>
        <w:rFonts w:ascii="Times New Roman" w:hAnsi="Times New Roman" w:cs="Times New Roman"/>
        <w:sz w:val="18"/>
        <w:szCs w:val="18"/>
        <w:lang w:val="pl-PL"/>
      </w:rPr>
      <w:t>D</w:t>
    </w:r>
    <w:r w:rsidRPr="004944BF">
      <w:rPr>
        <w:rFonts w:ascii="Times New Roman" w:hAnsi="Times New Roman" w:cs="Times New Roman"/>
        <w:sz w:val="18"/>
        <w:szCs w:val="18"/>
        <w:lang w:val="pl-PL"/>
      </w:rPr>
      <w:t>.</w:t>
    </w:r>
    <w:r>
      <w:rPr>
        <w:rFonts w:ascii="Times New Roman" w:hAnsi="Times New Roman" w:cs="Times New Roman"/>
        <w:sz w:val="18"/>
        <w:szCs w:val="18"/>
        <w:lang w:val="pl-PL"/>
      </w:rPr>
      <w:t xml:space="preserve"> Wzmocnienie warstw asfaltowych nawierzchni siatką z drutu stalowego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C6F152"/>
    <w:lvl w:ilvl="0">
      <w:numFmt w:val="bullet"/>
      <w:lvlText w:val="*"/>
      <w:lvlJc w:val="left"/>
    </w:lvl>
  </w:abstractNum>
  <w:abstractNum w:abstractNumId="1" w15:restartNumberingAfterBreak="0">
    <w:nsid w:val="061D4894"/>
    <w:multiLevelType w:val="multilevel"/>
    <w:tmpl w:val="C56EAE9A"/>
    <w:lvl w:ilvl="0">
      <w:start w:val="9"/>
      <w:numFmt w:val="decimal"/>
      <w:lvlText w:val="%1"/>
      <w:lvlJc w:val="left"/>
      <w:pPr>
        <w:ind w:hanging="387"/>
      </w:pPr>
      <w:rPr>
        <w:rFonts w:hint="default"/>
      </w:rPr>
    </w:lvl>
    <w:lvl w:ilvl="1">
      <w:start w:val="1"/>
      <w:numFmt w:val="decimal"/>
      <w:lvlText w:val="%1.%2."/>
      <w:lvlJc w:val="left"/>
      <w:pPr>
        <w:ind w:hanging="387"/>
      </w:pPr>
      <w:rPr>
        <w:rFonts w:ascii="Times New Roman" w:eastAsia="Times New Roman" w:hAnsi="Times New Roman" w:cs="Times New Roman" w:hint="default"/>
        <w:b/>
        <w:bCs/>
        <w:sz w:val="20"/>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7090895"/>
    <w:multiLevelType w:val="hybridMultilevel"/>
    <w:tmpl w:val="E1D8E10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33C97"/>
    <w:multiLevelType w:val="multilevel"/>
    <w:tmpl w:val="A2BEF744"/>
    <w:lvl w:ilvl="0">
      <w:start w:val="7"/>
      <w:numFmt w:val="decimal"/>
      <w:lvlText w:val="%1."/>
      <w:lvlJc w:val="left"/>
      <w:pPr>
        <w:ind w:hanging="221"/>
      </w:pPr>
      <w:rPr>
        <w:rFonts w:ascii="Times New Roman" w:eastAsia="Times New Roman" w:hAnsi="Times New Roman" w:hint="default"/>
        <w:b/>
        <w:bCs/>
        <w:sz w:val="22"/>
        <w:szCs w:val="22"/>
      </w:rPr>
    </w:lvl>
    <w:lvl w:ilvl="1">
      <w:start w:val="1"/>
      <w:numFmt w:val="decimal"/>
      <w:lvlText w:val="%1.%2."/>
      <w:lvlJc w:val="left"/>
      <w:pPr>
        <w:ind w:hanging="387"/>
      </w:pPr>
      <w:rPr>
        <w:rFonts w:ascii="Times New Roman" w:eastAsia="Times New Roman" w:hAnsi="Times New Roman" w:cs="Times New Roman" w:hint="default"/>
        <w:b/>
        <w:bCs/>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33B7256"/>
    <w:multiLevelType w:val="multilevel"/>
    <w:tmpl w:val="3A843196"/>
    <w:lvl w:ilvl="0">
      <w:start w:val="1"/>
      <w:numFmt w:val="decimal"/>
      <w:lvlText w:val="%1"/>
      <w:lvlJc w:val="left"/>
      <w:pPr>
        <w:ind w:hanging="500"/>
      </w:pPr>
      <w:rPr>
        <w:rFonts w:hint="default"/>
      </w:rPr>
    </w:lvl>
    <w:lvl w:ilvl="1">
      <w:start w:val="4"/>
      <w:numFmt w:val="decimal"/>
      <w:lvlText w:val="%1.%2"/>
      <w:lvlJc w:val="left"/>
      <w:pPr>
        <w:ind w:hanging="500"/>
      </w:pPr>
      <w:rPr>
        <w:rFonts w:hint="default"/>
      </w:rPr>
    </w:lvl>
    <w:lvl w:ilvl="2">
      <w:start w:val="1"/>
      <w:numFmt w:val="decimal"/>
      <w:lvlText w:val="%1.%2.%3."/>
      <w:lvlJc w:val="left"/>
      <w:pPr>
        <w:ind w:hanging="500"/>
      </w:pPr>
      <w:rPr>
        <w:rFonts w:ascii="Times New Roman" w:eastAsia="Times New Roman" w:hAnsi="Times New Roman" w:cs="Times New Roman" w:hint="default"/>
        <w:b/>
        <w:bCs/>
        <w:spacing w:val="1"/>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15:restartNumberingAfterBreak="0">
    <w:nsid w:val="156C0D3A"/>
    <w:multiLevelType w:val="multilevel"/>
    <w:tmpl w:val="DF764DA4"/>
    <w:lvl w:ilvl="0">
      <w:start w:val="2"/>
      <w:numFmt w:val="decimal"/>
      <w:lvlText w:val="%1"/>
      <w:lvlJc w:val="left"/>
      <w:pPr>
        <w:ind w:left="0" w:hanging="454"/>
      </w:pPr>
      <w:rPr>
        <w:rFonts w:hint="default"/>
      </w:rPr>
    </w:lvl>
    <w:lvl w:ilvl="1">
      <w:start w:val="1"/>
      <w:numFmt w:val="decimal"/>
      <w:lvlText w:val="%1.%2."/>
      <w:lvlJc w:val="left"/>
      <w:pPr>
        <w:ind w:left="0" w:hanging="454"/>
      </w:pPr>
      <w:rPr>
        <w:rFonts w:ascii="Arial" w:eastAsia="Times New Roman" w:hAnsi="Arial" w:hint="default"/>
        <w:b/>
        <w:bCs/>
        <w:spacing w:val="1"/>
        <w:w w:val="99"/>
        <w:sz w:val="20"/>
        <w:szCs w:val="2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6" w15:restartNumberingAfterBreak="0">
    <w:nsid w:val="1D626CF5"/>
    <w:multiLevelType w:val="hybridMultilevel"/>
    <w:tmpl w:val="721AE01E"/>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523BE"/>
    <w:multiLevelType w:val="hybridMultilevel"/>
    <w:tmpl w:val="C6FA0BBA"/>
    <w:lvl w:ilvl="0" w:tplc="0096F99A">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E369A"/>
    <w:multiLevelType w:val="hybridMultilevel"/>
    <w:tmpl w:val="5518EFF2"/>
    <w:lvl w:ilvl="0" w:tplc="FB92B688">
      <w:start w:val="1"/>
      <w:numFmt w:val="bullet"/>
      <w:lvlText w:val="–"/>
      <w:lvlJc w:val="left"/>
      <w:pPr>
        <w:tabs>
          <w:tab w:val="num" w:pos="340"/>
        </w:tabs>
        <w:ind w:left="340" w:hanging="340"/>
      </w:pPr>
      <w:rPr>
        <w:rFonts w:ascii="Times New Roman" w:hAnsi="Times New Roman" w:cs="Times New Roman" w:hint="default"/>
      </w:rPr>
    </w:lvl>
    <w:lvl w:ilvl="1" w:tplc="BC082A82">
      <w:start w:val="1"/>
      <w:numFmt w:val="lowerLetter"/>
      <w:lvlText w:val="%2)"/>
      <w:lvlJc w:val="left"/>
      <w:pPr>
        <w:tabs>
          <w:tab w:val="num" w:pos="1477"/>
        </w:tabs>
        <w:ind w:left="1477" w:hanging="397"/>
      </w:pPr>
      <w:rPr>
        <w:rFonts w:hint="default"/>
      </w:rPr>
    </w:lvl>
    <w:lvl w:ilvl="2" w:tplc="FB92B688">
      <w:start w:val="1"/>
      <w:numFmt w:val="bullet"/>
      <w:lvlText w:val="–"/>
      <w:lvlJc w:val="left"/>
      <w:pPr>
        <w:tabs>
          <w:tab w:val="num" w:pos="2140"/>
        </w:tabs>
        <w:ind w:left="2140" w:hanging="340"/>
      </w:pPr>
      <w:rPr>
        <w:rFonts w:ascii="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F2466"/>
    <w:multiLevelType w:val="hybridMultilevel"/>
    <w:tmpl w:val="237CB2F4"/>
    <w:lvl w:ilvl="0" w:tplc="BC082A82">
      <w:start w:val="1"/>
      <w:numFmt w:val="lowerLetter"/>
      <w:lvlText w:val="%1)"/>
      <w:lvlJc w:val="left"/>
      <w:pPr>
        <w:tabs>
          <w:tab w:val="num" w:pos="1477"/>
        </w:tabs>
        <w:ind w:left="147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14027ED"/>
    <w:multiLevelType w:val="hybridMultilevel"/>
    <w:tmpl w:val="D30E5DB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251FEA"/>
    <w:multiLevelType w:val="multilevel"/>
    <w:tmpl w:val="D4789A50"/>
    <w:lvl w:ilvl="0">
      <w:start w:val="1"/>
      <w:numFmt w:val="decimal"/>
      <w:lvlText w:val="%1."/>
      <w:lvlJc w:val="left"/>
      <w:pPr>
        <w:ind w:hanging="396"/>
      </w:pPr>
      <w:rPr>
        <w:rFonts w:ascii="Times New Roman" w:eastAsia="Times New Roman" w:hAnsi="Times New Roman" w:cs="Times New Roman" w:hint="default"/>
        <w:b/>
        <w:bCs/>
        <w:w w:val="99"/>
        <w:sz w:val="20"/>
        <w:szCs w:val="24"/>
      </w:rPr>
    </w:lvl>
    <w:lvl w:ilvl="1">
      <w:start w:val="1"/>
      <w:numFmt w:val="decimal"/>
      <w:lvlText w:val="1.%2."/>
      <w:lvlJc w:val="left"/>
      <w:pPr>
        <w:ind w:hanging="454"/>
      </w:pPr>
      <w:rPr>
        <w:rFonts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369E16CB"/>
    <w:multiLevelType w:val="hybridMultilevel"/>
    <w:tmpl w:val="32D0D022"/>
    <w:lvl w:ilvl="0" w:tplc="3C2E3706">
      <w:start w:val="13"/>
      <w:numFmt w:val="ordin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7AB4C3D"/>
    <w:multiLevelType w:val="multilevel"/>
    <w:tmpl w:val="0608DD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15387C"/>
    <w:multiLevelType w:val="hybridMultilevel"/>
    <w:tmpl w:val="3CC82F0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006A99"/>
    <w:multiLevelType w:val="hybridMultilevel"/>
    <w:tmpl w:val="6BBA44E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024D2D"/>
    <w:multiLevelType w:val="hybridMultilevel"/>
    <w:tmpl w:val="E2FA2174"/>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85364E"/>
    <w:multiLevelType w:val="hybridMultilevel"/>
    <w:tmpl w:val="97FAFA2A"/>
    <w:lvl w:ilvl="0" w:tplc="BF50D554">
      <w:start w:val="7"/>
      <w:numFmt w:val="decimal"/>
      <w:lvlText w:val="%1."/>
      <w:lvlJc w:val="left"/>
      <w:pPr>
        <w:ind w:hanging="396"/>
      </w:pPr>
      <w:rPr>
        <w:rFonts w:ascii="Times New Roman" w:eastAsia="Times New Roman" w:hAnsi="Times New Roman" w:hint="default"/>
        <w:b/>
        <w:bCs/>
        <w:w w:val="99"/>
        <w:sz w:val="24"/>
        <w:szCs w:val="24"/>
      </w:rPr>
    </w:lvl>
    <w:lvl w:ilvl="1" w:tplc="AC64E862">
      <w:start w:val="1"/>
      <w:numFmt w:val="decimal"/>
      <w:lvlText w:val="%2."/>
      <w:lvlJc w:val="left"/>
      <w:pPr>
        <w:ind w:hanging="291"/>
        <w:jc w:val="right"/>
      </w:pPr>
      <w:rPr>
        <w:rFonts w:ascii="Times New Roman" w:eastAsia="Times New Roman" w:hAnsi="Times New Roman" w:cs="Times New Roman" w:hint="default"/>
        <w:spacing w:val="1"/>
        <w:w w:val="99"/>
        <w:sz w:val="20"/>
        <w:szCs w:val="20"/>
      </w:rPr>
    </w:lvl>
    <w:lvl w:ilvl="2" w:tplc="F152738A">
      <w:start w:val="1"/>
      <w:numFmt w:val="bullet"/>
      <w:lvlText w:val="•"/>
      <w:lvlJc w:val="left"/>
      <w:rPr>
        <w:rFonts w:hint="default"/>
      </w:rPr>
    </w:lvl>
    <w:lvl w:ilvl="3" w:tplc="D0D61E06">
      <w:start w:val="1"/>
      <w:numFmt w:val="bullet"/>
      <w:lvlText w:val="•"/>
      <w:lvlJc w:val="left"/>
      <w:rPr>
        <w:rFonts w:hint="default"/>
      </w:rPr>
    </w:lvl>
    <w:lvl w:ilvl="4" w:tplc="1ABAB38C">
      <w:start w:val="1"/>
      <w:numFmt w:val="bullet"/>
      <w:lvlText w:val="•"/>
      <w:lvlJc w:val="left"/>
      <w:rPr>
        <w:rFonts w:hint="default"/>
      </w:rPr>
    </w:lvl>
    <w:lvl w:ilvl="5" w:tplc="96D038FE">
      <w:start w:val="1"/>
      <w:numFmt w:val="bullet"/>
      <w:lvlText w:val="•"/>
      <w:lvlJc w:val="left"/>
      <w:rPr>
        <w:rFonts w:hint="default"/>
      </w:rPr>
    </w:lvl>
    <w:lvl w:ilvl="6" w:tplc="B4F013B0">
      <w:start w:val="1"/>
      <w:numFmt w:val="bullet"/>
      <w:lvlText w:val="•"/>
      <w:lvlJc w:val="left"/>
      <w:rPr>
        <w:rFonts w:hint="default"/>
      </w:rPr>
    </w:lvl>
    <w:lvl w:ilvl="7" w:tplc="B6F438EA">
      <w:start w:val="1"/>
      <w:numFmt w:val="bullet"/>
      <w:lvlText w:val="•"/>
      <w:lvlJc w:val="left"/>
      <w:rPr>
        <w:rFonts w:hint="default"/>
      </w:rPr>
    </w:lvl>
    <w:lvl w:ilvl="8" w:tplc="BF06D738">
      <w:start w:val="1"/>
      <w:numFmt w:val="bullet"/>
      <w:lvlText w:val="•"/>
      <w:lvlJc w:val="left"/>
      <w:rPr>
        <w:rFonts w:hint="default"/>
      </w:rPr>
    </w:lvl>
  </w:abstractNum>
  <w:abstractNum w:abstractNumId="18" w15:restartNumberingAfterBreak="0">
    <w:nsid w:val="4E705B21"/>
    <w:multiLevelType w:val="hybridMultilevel"/>
    <w:tmpl w:val="A392922A"/>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AF50BA"/>
    <w:multiLevelType w:val="hybridMultilevel"/>
    <w:tmpl w:val="5C44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FE139E"/>
    <w:multiLevelType w:val="hybridMultilevel"/>
    <w:tmpl w:val="4400219C"/>
    <w:lvl w:ilvl="0" w:tplc="F4F2A6D2">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4C0ECC"/>
    <w:multiLevelType w:val="multilevel"/>
    <w:tmpl w:val="91947700"/>
    <w:lvl w:ilvl="0">
      <w:start w:val="6"/>
      <w:numFmt w:val="decimal"/>
      <w:lvlText w:val="%1"/>
      <w:lvlJc w:val="left"/>
      <w:pPr>
        <w:ind w:left="0" w:hanging="454"/>
      </w:pPr>
      <w:rPr>
        <w:rFonts w:hint="default"/>
      </w:rPr>
    </w:lvl>
    <w:lvl w:ilvl="1">
      <w:start w:val="1"/>
      <w:numFmt w:val="decimal"/>
      <w:lvlText w:val="%1.%2."/>
      <w:lvlJc w:val="left"/>
      <w:pPr>
        <w:ind w:left="0" w:hanging="454"/>
      </w:pPr>
      <w:rPr>
        <w:rFonts w:ascii="Times New Roman" w:eastAsia="Times New Roman" w:hAnsi="Times New Roman" w:cs="Times New Roman" w:hint="default"/>
        <w:b/>
        <w:bCs/>
        <w:spacing w:val="1"/>
        <w:w w:val="99"/>
        <w:sz w:val="20"/>
        <w:szCs w:val="2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2" w15:restartNumberingAfterBreak="0">
    <w:nsid w:val="59FD1327"/>
    <w:multiLevelType w:val="multilevel"/>
    <w:tmpl w:val="090EA5F0"/>
    <w:lvl w:ilvl="0">
      <w:start w:val="4"/>
      <w:numFmt w:val="decimal"/>
      <w:lvlText w:val="%1"/>
      <w:lvlJc w:val="left"/>
      <w:pPr>
        <w:ind w:left="0" w:hanging="454"/>
      </w:pPr>
      <w:rPr>
        <w:rFonts w:hint="default"/>
      </w:rPr>
    </w:lvl>
    <w:lvl w:ilvl="1">
      <w:start w:val="1"/>
      <w:numFmt w:val="decimal"/>
      <w:lvlText w:val="%1.%2."/>
      <w:lvlJc w:val="left"/>
      <w:pPr>
        <w:ind w:left="0" w:hanging="454"/>
      </w:pPr>
      <w:rPr>
        <w:rFonts w:ascii="Times New Roman" w:eastAsia="Times New Roman" w:hAnsi="Times New Roman" w:hint="default"/>
        <w:b/>
        <w:bCs/>
        <w:spacing w:val="1"/>
        <w:w w:val="99"/>
        <w:sz w:val="20"/>
        <w:szCs w:val="2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3" w15:restartNumberingAfterBreak="0">
    <w:nsid w:val="5C253756"/>
    <w:multiLevelType w:val="hybridMultilevel"/>
    <w:tmpl w:val="4BF6A04A"/>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D71AAA"/>
    <w:multiLevelType w:val="hybridMultilevel"/>
    <w:tmpl w:val="3B30F22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C465B1"/>
    <w:multiLevelType w:val="multilevel"/>
    <w:tmpl w:val="0688D274"/>
    <w:lvl w:ilvl="0">
      <w:start w:val="5"/>
      <w:numFmt w:val="decimal"/>
      <w:lvlText w:val="%1"/>
      <w:lvlJc w:val="left"/>
      <w:pPr>
        <w:ind w:left="0" w:hanging="454"/>
      </w:pPr>
      <w:rPr>
        <w:rFonts w:hint="default"/>
      </w:rPr>
    </w:lvl>
    <w:lvl w:ilvl="1">
      <w:start w:val="1"/>
      <w:numFmt w:val="decimal"/>
      <w:lvlText w:val="%1.%2."/>
      <w:lvlJc w:val="left"/>
      <w:pPr>
        <w:ind w:left="0" w:hanging="454"/>
      </w:pPr>
      <w:rPr>
        <w:rFonts w:ascii="Times New Roman" w:eastAsia="Times New Roman" w:hAnsi="Times New Roman" w:cs="Times New Roman" w:hint="default"/>
        <w:b/>
        <w:bCs/>
        <w:spacing w:val="1"/>
        <w:w w:val="99"/>
        <w:sz w:val="20"/>
        <w:szCs w:val="2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6" w15:restartNumberingAfterBreak="0">
    <w:nsid w:val="719E0F06"/>
    <w:multiLevelType w:val="multilevel"/>
    <w:tmpl w:val="B792CEF6"/>
    <w:lvl w:ilvl="0">
      <w:start w:val="3"/>
      <w:numFmt w:val="decimal"/>
      <w:lvlText w:val="%1"/>
      <w:lvlJc w:val="left"/>
      <w:pPr>
        <w:ind w:left="0" w:hanging="454"/>
      </w:pPr>
      <w:rPr>
        <w:rFonts w:hint="default"/>
      </w:rPr>
    </w:lvl>
    <w:lvl w:ilvl="1">
      <w:start w:val="1"/>
      <w:numFmt w:val="decimal"/>
      <w:lvlText w:val="%1.%2."/>
      <w:lvlJc w:val="left"/>
      <w:pPr>
        <w:ind w:left="0" w:hanging="454"/>
      </w:pPr>
      <w:rPr>
        <w:rFonts w:ascii="Times New Roman" w:eastAsia="Times New Roman" w:hAnsi="Times New Roman" w:cs="Times New Roman" w:hint="default"/>
        <w:b/>
        <w:bCs/>
        <w:spacing w:val="1"/>
        <w:w w:val="99"/>
        <w:sz w:val="20"/>
        <w:szCs w:val="20"/>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7" w15:restartNumberingAfterBreak="0">
    <w:nsid w:val="794F1B9E"/>
    <w:multiLevelType w:val="hybridMultilevel"/>
    <w:tmpl w:val="7770989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D458F6"/>
    <w:multiLevelType w:val="hybridMultilevel"/>
    <w:tmpl w:val="4B241C3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D64920"/>
    <w:multiLevelType w:val="hybridMultilevel"/>
    <w:tmpl w:val="1284A064"/>
    <w:lvl w:ilvl="0" w:tplc="A350CE88">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225334640">
    <w:abstractNumId w:val="1"/>
  </w:num>
  <w:num w:numId="2" w16cid:durableId="1008097425">
    <w:abstractNumId w:val="17"/>
  </w:num>
  <w:num w:numId="3" w16cid:durableId="703290287">
    <w:abstractNumId w:val="3"/>
  </w:num>
  <w:num w:numId="4" w16cid:durableId="1547066267">
    <w:abstractNumId w:val="21"/>
  </w:num>
  <w:num w:numId="5" w16cid:durableId="146358264">
    <w:abstractNumId w:val="25"/>
  </w:num>
  <w:num w:numId="6" w16cid:durableId="2138140460">
    <w:abstractNumId w:val="22"/>
  </w:num>
  <w:num w:numId="7" w16cid:durableId="2012367278">
    <w:abstractNumId w:val="26"/>
  </w:num>
  <w:num w:numId="8" w16cid:durableId="102842487">
    <w:abstractNumId w:val="5"/>
  </w:num>
  <w:num w:numId="9" w16cid:durableId="961039095">
    <w:abstractNumId w:val="4"/>
  </w:num>
  <w:num w:numId="10" w16cid:durableId="1715958368">
    <w:abstractNumId w:val="11"/>
  </w:num>
  <w:num w:numId="11" w16cid:durableId="1723864819">
    <w:abstractNumId w:val="20"/>
  </w:num>
  <w:num w:numId="12" w16cid:durableId="171452954">
    <w:abstractNumId w:val="19"/>
  </w:num>
  <w:num w:numId="13" w16cid:durableId="916590872">
    <w:abstractNumId w:val="13"/>
  </w:num>
  <w:num w:numId="14" w16cid:durableId="1102603603">
    <w:abstractNumId w:val="7"/>
  </w:num>
  <w:num w:numId="15" w16cid:durableId="535429659">
    <w:abstractNumId w:val="2"/>
  </w:num>
  <w:num w:numId="16" w16cid:durableId="2078438070">
    <w:abstractNumId w:val="10"/>
  </w:num>
  <w:num w:numId="17" w16cid:durableId="1955746132">
    <w:abstractNumId w:val="28"/>
  </w:num>
  <w:num w:numId="18" w16cid:durableId="1354914961">
    <w:abstractNumId w:val="29"/>
  </w:num>
  <w:num w:numId="19" w16cid:durableId="161899130">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20" w16cid:durableId="441342595">
    <w:abstractNumId w:val="14"/>
  </w:num>
  <w:num w:numId="21" w16cid:durableId="618687641">
    <w:abstractNumId w:val="8"/>
  </w:num>
  <w:num w:numId="22" w16cid:durableId="2137017755">
    <w:abstractNumId w:val="16"/>
  </w:num>
  <w:num w:numId="23" w16cid:durableId="106779165">
    <w:abstractNumId w:val="24"/>
  </w:num>
  <w:num w:numId="24" w16cid:durableId="1600017144">
    <w:abstractNumId w:val="9"/>
  </w:num>
  <w:num w:numId="25" w16cid:durableId="1265066222">
    <w:abstractNumId w:val="23"/>
  </w:num>
  <w:num w:numId="26" w16cid:durableId="1178616894">
    <w:abstractNumId w:val="6"/>
  </w:num>
  <w:num w:numId="27" w16cid:durableId="866059884">
    <w:abstractNumId w:val="27"/>
  </w:num>
  <w:num w:numId="28" w16cid:durableId="468283304">
    <w:abstractNumId w:val="18"/>
  </w:num>
  <w:num w:numId="29" w16cid:durableId="17872350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0" w16cid:durableId="149102418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1" w16cid:durableId="68424730">
    <w:abstractNumId w:val="12"/>
  </w:num>
  <w:num w:numId="32" w16cid:durableId="111375008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C4312"/>
    <w:rsid w:val="00003718"/>
    <w:rsid w:val="00014708"/>
    <w:rsid w:val="00015593"/>
    <w:rsid w:val="000372BD"/>
    <w:rsid w:val="00080445"/>
    <w:rsid w:val="000D4E22"/>
    <w:rsid w:val="000E0301"/>
    <w:rsid w:val="000F0A05"/>
    <w:rsid w:val="000F61AE"/>
    <w:rsid w:val="00106B16"/>
    <w:rsid w:val="001108A1"/>
    <w:rsid w:val="00116DC0"/>
    <w:rsid w:val="0011739D"/>
    <w:rsid w:val="0012011E"/>
    <w:rsid w:val="00133F68"/>
    <w:rsid w:val="0014540C"/>
    <w:rsid w:val="001678EA"/>
    <w:rsid w:val="00174CE7"/>
    <w:rsid w:val="001830EF"/>
    <w:rsid w:val="001D5116"/>
    <w:rsid w:val="001F4936"/>
    <w:rsid w:val="001F6F71"/>
    <w:rsid w:val="00204838"/>
    <w:rsid w:val="002223D0"/>
    <w:rsid w:val="00226FF4"/>
    <w:rsid w:val="002402A3"/>
    <w:rsid w:val="00250E5F"/>
    <w:rsid w:val="00277A44"/>
    <w:rsid w:val="00281D02"/>
    <w:rsid w:val="002B4B5B"/>
    <w:rsid w:val="002B7907"/>
    <w:rsid w:val="002C7426"/>
    <w:rsid w:val="002E1EED"/>
    <w:rsid w:val="002F3CC8"/>
    <w:rsid w:val="003022FD"/>
    <w:rsid w:val="0031782F"/>
    <w:rsid w:val="00367F3B"/>
    <w:rsid w:val="00382EF8"/>
    <w:rsid w:val="003A233E"/>
    <w:rsid w:val="004441B0"/>
    <w:rsid w:val="00486FD1"/>
    <w:rsid w:val="004944BF"/>
    <w:rsid w:val="004A1E37"/>
    <w:rsid w:val="005364AC"/>
    <w:rsid w:val="00556BAD"/>
    <w:rsid w:val="00561490"/>
    <w:rsid w:val="005A4285"/>
    <w:rsid w:val="005C1CEB"/>
    <w:rsid w:val="006271E1"/>
    <w:rsid w:val="00634B5D"/>
    <w:rsid w:val="006353D1"/>
    <w:rsid w:val="00642206"/>
    <w:rsid w:val="00673CCA"/>
    <w:rsid w:val="006E00E8"/>
    <w:rsid w:val="00704C94"/>
    <w:rsid w:val="00725FD7"/>
    <w:rsid w:val="00743DF9"/>
    <w:rsid w:val="007740CC"/>
    <w:rsid w:val="007A616B"/>
    <w:rsid w:val="007B7F31"/>
    <w:rsid w:val="0086240E"/>
    <w:rsid w:val="008F6F54"/>
    <w:rsid w:val="0092326F"/>
    <w:rsid w:val="00956C8D"/>
    <w:rsid w:val="00967102"/>
    <w:rsid w:val="00984505"/>
    <w:rsid w:val="00990C96"/>
    <w:rsid w:val="009B4C0A"/>
    <w:rsid w:val="009C589D"/>
    <w:rsid w:val="00A37B7A"/>
    <w:rsid w:val="00A422A5"/>
    <w:rsid w:val="00A52234"/>
    <w:rsid w:val="00A63968"/>
    <w:rsid w:val="00A7069E"/>
    <w:rsid w:val="00A72454"/>
    <w:rsid w:val="00AA74E0"/>
    <w:rsid w:val="00AC34C3"/>
    <w:rsid w:val="00AC7FDB"/>
    <w:rsid w:val="00AD2339"/>
    <w:rsid w:val="00AE6B60"/>
    <w:rsid w:val="00AF2947"/>
    <w:rsid w:val="00B05AF2"/>
    <w:rsid w:val="00B13CA5"/>
    <w:rsid w:val="00B31134"/>
    <w:rsid w:val="00B76F47"/>
    <w:rsid w:val="00BC2611"/>
    <w:rsid w:val="00BC509F"/>
    <w:rsid w:val="00BD0D86"/>
    <w:rsid w:val="00BE554E"/>
    <w:rsid w:val="00C16A66"/>
    <w:rsid w:val="00C34EA3"/>
    <w:rsid w:val="00C4570D"/>
    <w:rsid w:val="00C64200"/>
    <w:rsid w:val="00C65A0F"/>
    <w:rsid w:val="00C90B23"/>
    <w:rsid w:val="00CD15CF"/>
    <w:rsid w:val="00CF3230"/>
    <w:rsid w:val="00CF6C02"/>
    <w:rsid w:val="00D02793"/>
    <w:rsid w:val="00D1526E"/>
    <w:rsid w:val="00D22693"/>
    <w:rsid w:val="00D419BC"/>
    <w:rsid w:val="00D650E5"/>
    <w:rsid w:val="00DC4312"/>
    <w:rsid w:val="00DC43F9"/>
    <w:rsid w:val="00E01C4A"/>
    <w:rsid w:val="00E330E3"/>
    <w:rsid w:val="00E91F4A"/>
    <w:rsid w:val="00E94F86"/>
    <w:rsid w:val="00EE3092"/>
    <w:rsid w:val="00EE62FE"/>
    <w:rsid w:val="00F31029"/>
    <w:rsid w:val="00FB6C46"/>
    <w:rsid w:val="00FD19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3F987F3"/>
  <w15:docId w15:val="{C75D98F2-4CE3-4EF5-BBDE-7C28FBE6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4312"/>
  </w:style>
  <w:style w:type="paragraph" w:styleId="Nagwek1">
    <w:name w:val="heading 1"/>
    <w:basedOn w:val="Normalny"/>
    <w:uiPriority w:val="1"/>
    <w:qFormat/>
    <w:rsid w:val="00DC4312"/>
    <w:pPr>
      <w:ind w:left="878" w:hanging="454"/>
      <w:outlineLvl w:val="0"/>
    </w:pPr>
    <w:rPr>
      <w:rFonts w:ascii="Times New Roman" w:eastAsia="Times New Roman" w:hAnsi="Times New Roman"/>
      <w:b/>
      <w:bCs/>
    </w:rPr>
  </w:style>
  <w:style w:type="paragraph" w:styleId="Nagwek2">
    <w:name w:val="heading 2"/>
    <w:basedOn w:val="Normalny"/>
    <w:uiPriority w:val="1"/>
    <w:qFormat/>
    <w:rsid w:val="00DC4312"/>
    <w:pPr>
      <w:outlineLvl w:val="1"/>
    </w:pPr>
    <w:rPr>
      <w:rFonts w:ascii="Times New Roman" w:eastAsia="Times New Roman" w:hAnsi="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uiPriority w:val="1"/>
    <w:qFormat/>
    <w:rsid w:val="00DC4312"/>
    <w:pPr>
      <w:ind w:left="141"/>
    </w:pPr>
    <w:rPr>
      <w:rFonts w:ascii="Times New Roman" w:eastAsia="Times New Roman" w:hAnsi="Times New Roman"/>
      <w:sz w:val="20"/>
      <w:szCs w:val="20"/>
    </w:rPr>
  </w:style>
  <w:style w:type="paragraph" w:styleId="Akapitzlist">
    <w:name w:val="List Paragraph"/>
    <w:basedOn w:val="Normalny"/>
    <w:uiPriority w:val="1"/>
    <w:qFormat/>
    <w:rsid w:val="00DC4312"/>
  </w:style>
  <w:style w:type="paragraph" w:customStyle="1" w:styleId="TableParagraph">
    <w:name w:val="Table Paragraph"/>
    <w:basedOn w:val="Normalny"/>
    <w:uiPriority w:val="1"/>
    <w:qFormat/>
    <w:rsid w:val="00DC4312"/>
  </w:style>
  <w:style w:type="paragraph" w:styleId="Nagwek">
    <w:name w:val="header"/>
    <w:basedOn w:val="Normalny"/>
    <w:link w:val="NagwekZnak"/>
    <w:unhideWhenUsed/>
    <w:rsid w:val="00B76F47"/>
    <w:pPr>
      <w:tabs>
        <w:tab w:val="center" w:pos="4680"/>
        <w:tab w:val="right" w:pos="9360"/>
      </w:tabs>
    </w:pPr>
  </w:style>
  <w:style w:type="character" w:customStyle="1" w:styleId="NagwekZnak">
    <w:name w:val="Nagłówek Znak"/>
    <w:basedOn w:val="Domylnaczcionkaakapitu"/>
    <w:link w:val="Nagwek"/>
    <w:rsid w:val="00B76F47"/>
  </w:style>
  <w:style w:type="paragraph" w:styleId="Stopka">
    <w:name w:val="footer"/>
    <w:basedOn w:val="Normalny"/>
    <w:link w:val="StopkaZnak"/>
    <w:unhideWhenUsed/>
    <w:rsid w:val="00B76F47"/>
    <w:pPr>
      <w:tabs>
        <w:tab w:val="center" w:pos="4680"/>
        <w:tab w:val="right" w:pos="9360"/>
      </w:tabs>
    </w:pPr>
  </w:style>
  <w:style w:type="character" w:customStyle="1" w:styleId="StopkaZnak">
    <w:name w:val="Stopka Znak"/>
    <w:basedOn w:val="Domylnaczcionkaakapitu"/>
    <w:link w:val="Stopka"/>
    <w:rsid w:val="00B76F47"/>
  </w:style>
  <w:style w:type="character" w:customStyle="1" w:styleId="header3">
    <w:name w:val="header3"/>
    <w:rsid w:val="00B76F47"/>
    <w:rPr>
      <w:rFonts w:ascii="Times New Roman" w:hAnsi="Times New Roman"/>
      <w:b/>
      <w:sz w:val="36"/>
    </w:rPr>
  </w:style>
  <w:style w:type="paragraph" w:customStyle="1" w:styleId="normalny3">
    <w:name w:val="normalny 3"/>
    <w:basedOn w:val="Normalny"/>
    <w:link w:val="normalny3Znak"/>
    <w:rsid w:val="004A1E37"/>
    <w:pPr>
      <w:widowControl/>
      <w:spacing w:before="60"/>
      <w:jc w:val="both"/>
    </w:pPr>
    <w:rPr>
      <w:rFonts w:ascii="Arial" w:eastAsia="Times New Roman" w:hAnsi="Arial" w:cs="Arial"/>
      <w:bCs/>
      <w:iCs/>
      <w:sz w:val="18"/>
      <w:szCs w:val="24"/>
      <w:lang w:val="pl-PL" w:eastAsia="pl-PL"/>
    </w:rPr>
  </w:style>
  <w:style w:type="character" w:customStyle="1" w:styleId="normalny3Znak">
    <w:name w:val="normalny 3 Znak"/>
    <w:basedOn w:val="Domylnaczcionkaakapitu"/>
    <w:link w:val="normalny3"/>
    <w:rsid w:val="004A1E37"/>
    <w:rPr>
      <w:rFonts w:ascii="Arial" w:eastAsia="Times New Roman" w:hAnsi="Arial" w:cs="Arial"/>
      <w:bCs/>
      <w:iCs/>
      <w:sz w:val="18"/>
      <w:szCs w:val="24"/>
      <w:lang w:val="pl-PL" w:eastAsia="pl-PL"/>
    </w:rPr>
  </w:style>
  <w:style w:type="paragraph" w:styleId="Tekstdymka">
    <w:name w:val="Balloon Text"/>
    <w:basedOn w:val="Normalny"/>
    <w:link w:val="TekstdymkaZnak"/>
    <w:uiPriority w:val="99"/>
    <w:semiHidden/>
    <w:unhideWhenUsed/>
    <w:rsid w:val="008624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6240E"/>
    <w:rPr>
      <w:rFonts w:ascii="Segoe UI" w:hAnsi="Segoe UI" w:cs="Segoe UI"/>
      <w:sz w:val="18"/>
      <w:szCs w:val="18"/>
    </w:rPr>
  </w:style>
  <w:style w:type="paragraph" w:customStyle="1" w:styleId="Tabela">
    <w:name w:val="Tabela"/>
    <w:basedOn w:val="Normalny"/>
    <w:link w:val="TabelaZnak"/>
    <w:rsid w:val="00BE554E"/>
    <w:pPr>
      <w:widowControl/>
      <w:jc w:val="center"/>
    </w:pPr>
    <w:rPr>
      <w:rFonts w:ascii="Arial" w:eastAsia="Times New Roman" w:hAnsi="Arial" w:cs="Arial"/>
      <w:bCs/>
      <w:iCs/>
      <w:sz w:val="18"/>
      <w:szCs w:val="24"/>
      <w:lang w:val="pl-PL" w:eastAsia="pl-PL"/>
    </w:rPr>
  </w:style>
  <w:style w:type="character" w:customStyle="1" w:styleId="TabelaZnak">
    <w:name w:val="Tabela Znak"/>
    <w:basedOn w:val="Domylnaczcionkaakapitu"/>
    <w:link w:val="Tabela"/>
    <w:rsid w:val="00BE554E"/>
    <w:rPr>
      <w:rFonts w:ascii="Arial" w:eastAsia="Times New Roman" w:hAnsi="Arial" w:cs="Arial"/>
      <w:bCs/>
      <w:iCs/>
      <w:sz w:val="18"/>
      <w:szCs w:val="24"/>
      <w:lang w:val="pl-PL" w:eastAsia="pl-PL"/>
    </w:rPr>
  </w:style>
  <w:style w:type="paragraph" w:styleId="Spistreci4">
    <w:name w:val="toc 4"/>
    <w:basedOn w:val="Normalny"/>
    <w:next w:val="Normalny"/>
    <w:semiHidden/>
    <w:rsid w:val="009B4C0A"/>
    <w:pPr>
      <w:widowControl/>
      <w:tabs>
        <w:tab w:val="right" w:leader="dot" w:pos="7371"/>
      </w:tabs>
      <w:overflowPunct w:val="0"/>
      <w:autoSpaceDE w:val="0"/>
      <w:autoSpaceDN w:val="0"/>
      <w:adjustRightInd w:val="0"/>
      <w:ind w:left="600"/>
      <w:textAlignment w:val="baseline"/>
    </w:pPr>
    <w:rPr>
      <w:rFonts w:ascii="Times New Roman" w:eastAsia="Times New Roman" w:hAnsi="Times New Roman" w:cs="Times New Roman"/>
      <w:sz w:val="18"/>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781141">
      <w:bodyDiv w:val="1"/>
      <w:marLeft w:val="0"/>
      <w:marRight w:val="0"/>
      <w:marTop w:val="0"/>
      <w:marBottom w:val="0"/>
      <w:divBdr>
        <w:top w:val="none" w:sz="0" w:space="0" w:color="auto"/>
        <w:left w:val="none" w:sz="0" w:space="0" w:color="auto"/>
        <w:bottom w:val="none" w:sz="0" w:space="0" w:color="auto"/>
        <w:right w:val="none" w:sz="0" w:space="0" w:color="auto"/>
      </w:divBdr>
    </w:div>
    <w:div w:id="666052217">
      <w:bodyDiv w:val="1"/>
      <w:marLeft w:val="0"/>
      <w:marRight w:val="0"/>
      <w:marTop w:val="0"/>
      <w:marBottom w:val="0"/>
      <w:divBdr>
        <w:top w:val="none" w:sz="0" w:space="0" w:color="auto"/>
        <w:left w:val="none" w:sz="0" w:space="0" w:color="auto"/>
        <w:bottom w:val="none" w:sz="0" w:space="0" w:color="auto"/>
        <w:right w:val="none" w:sz="0" w:space="0" w:color="auto"/>
      </w:divBdr>
      <w:divsChild>
        <w:div w:id="1969966784">
          <w:marLeft w:val="0"/>
          <w:marRight w:val="0"/>
          <w:marTop w:val="0"/>
          <w:marBottom w:val="0"/>
          <w:divBdr>
            <w:top w:val="none" w:sz="0" w:space="0" w:color="auto"/>
            <w:left w:val="none" w:sz="0" w:space="0" w:color="auto"/>
            <w:bottom w:val="none" w:sz="0" w:space="0" w:color="auto"/>
            <w:right w:val="none" w:sz="0" w:space="0" w:color="auto"/>
          </w:divBdr>
        </w:div>
        <w:div w:id="673921200">
          <w:marLeft w:val="0"/>
          <w:marRight w:val="0"/>
          <w:marTop w:val="0"/>
          <w:marBottom w:val="0"/>
          <w:divBdr>
            <w:top w:val="none" w:sz="0" w:space="0" w:color="auto"/>
            <w:left w:val="none" w:sz="0" w:space="0" w:color="auto"/>
            <w:bottom w:val="none" w:sz="0" w:space="0" w:color="auto"/>
            <w:right w:val="none" w:sz="0" w:space="0" w:color="auto"/>
          </w:divBdr>
        </w:div>
        <w:div w:id="1437941712">
          <w:marLeft w:val="0"/>
          <w:marRight w:val="0"/>
          <w:marTop w:val="0"/>
          <w:marBottom w:val="0"/>
          <w:divBdr>
            <w:top w:val="none" w:sz="0" w:space="0" w:color="auto"/>
            <w:left w:val="none" w:sz="0" w:space="0" w:color="auto"/>
            <w:bottom w:val="none" w:sz="0" w:space="0" w:color="auto"/>
            <w:right w:val="none" w:sz="0" w:space="0" w:color="auto"/>
          </w:divBdr>
        </w:div>
      </w:divsChild>
    </w:div>
    <w:div w:id="1175077012">
      <w:bodyDiv w:val="1"/>
      <w:marLeft w:val="0"/>
      <w:marRight w:val="0"/>
      <w:marTop w:val="0"/>
      <w:marBottom w:val="0"/>
      <w:divBdr>
        <w:top w:val="none" w:sz="0" w:space="0" w:color="auto"/>
        <w:left w:val="none" w:sz="0" w:space="0" w:color="auto"/>
        <w:bottom w:val="none" w:sz="0" w:space="0" w:color="auto"/>
        <w:right w:val="none" w:sz="0" w:space="0" w:color="auto"/>
      </w:divBdr>
      <w:divsChild>
        <w:div w:id="581138891">
          <w:marLeft w:val="0"/>
          <w:marRight w:val="0"/>
          <w:marTop w:val="0"/>
          <w:marBottom w:val="0"/>
          <w:divBdr>
            <w:top w:val="none" w:sz="0" w:space="0" w:color="auto"/>
            <w:left w:val="none" w:sz="0" w:space="0" w:color="auto"/>
            <w:bottom w:val="none" w:sz="0" w:space="0" w:color="auto"/>
            <w:right w:val="none" w:sz="0" w:space="0" w:color="auto"/>
          </w:divBdr>
        </w:div>
        <w:div w:id="139080228">
          <w:marLeft w:val="0"/>
          <w:marRight w:val="0"/>
          <w:marTop w:val="0"/>
          <w:marBottom w:val="0"/>
          <w:divBdr>
            <w:top w:val="none" w:sz="0" w:space="0" w:color="auto"/>
            <w:left w:val="none" w:sz="0" w:space="0" w:color="auto"/>
            <w:bottom w:val="none" w:sz="0" w:space="0" w:color="auto"/>
            <w:right w:val="none" w:sz="0" w:space="0" w:color="auto"/>
          </w:divBdr>
        </w:div>
        <w:div w:id="491651660">
          <w:marLeft w:val="0"/>
          <w:marRight w:val="0"/>
          <w:marTop w:val="0"/>
          <w:marBottom w:val="0"/>
          <w:divBdr>
            <w:top w:val="none" w:sz="0" w:space="0" w:color="auto"/>
            <w:left w:val="none" w:sz="0" w:space="0" w:color="auto"/>
            <w:bottom w:val="none" w:sz="0" w:space="0" w:color="auto"/>
            <w:right w:val="none" w:sz="0" w:space="0" w:color="auto"/>
          </w:divBdr>
        </w:div>
        <w:div w:id="702823012">
          <w:marLeft w:val="0"/>
          <w:marRight w:val="0"/>
          <w:marTop w:val="0"/>
          <w:marBottom w:val="0"/>
          <w:divBdr>
            <w:top w:val="none" w:sz="0" w:space="0" w:color="auto"/>
            <w:left w:val="none" w:sz="0" w:space="0" w:color="auto"/>
            <w:bottom w:val="none" w:sz="0" w:space="0" w:color="auto"/>
            <w:right w:val="none" w:sz="0" w:space="0" w:color="auto"/>
          </w:divBdr>
        </w:div>
        <w:div w:id="873271367">
          <w:marLeft w:val="0"/>
          <w:marRight w:val="0"/>
          <w:marTop w:val="0"/>
          <w:marBottom w:val="0"/>
          <w:divBdr>
            <w:top w:val="none" w:sz="0" w:space="0" w:color="auto"/>
            <w:left w:val="none" w:sz="0" w:space="0" w:color="auto"/>
            <w:bottom w:val="none" w:sz="0" w:space="0" w:color="auto"/>
            <w:right w:val="none" w:sz="0" w:space="0" w:color="auto"/>
          </w:divBdr>
        </w:div>
        <w:div w:id="2120563357">
          <w:marLeft w:val="0"/>
          <w:marRight w:val="0"/>
          <w:marTop w:val="0"/>
          <w:marBottom w:val="0"/>
          <w:divBdr>
            <w:top w:val="none" w:sz="0" w:space="0" w:color="auto"/>
            <w:left w:val="none" w:sz="0" w:space="0" w:color="auto"/>
            <w:bottom w:val="none" w:sz="0" w:space="0" w:color="auto"/>
            <w:right w:val="none" w:sz="0" w:space="0" w:color="auto"/>
          </w:divBdr>
        </w:div>
        <w:div w:id="751855957">
          <w:marLeft w:val="0"/>
          <w:marRight w:val="0"/>
          <w:marTop w:val="0"/>
          <w:marBottom w:val="0"/>
          <w:divBdr>
            <w:top w:val="none" w:sz="0" w:space="0" w:color="auto"/>
            <w:left w:val="none" w:sz="0" w:space="0" w:color="auto"/>
            <w:bottom w:val="none" w:sz="0" w:space="0" w:color="auto"/>
            <w:right w:val="none" w:sz="0" w:space="0" w:color="auto"/>
          </w:divBdr>
        </w:div>
        <w:div w:id="382295750">
          <w:marLeft w:val="0"/>
          <w:marRight w:val="0"/>
          <w:marTop w:val="0"/>
          <w:marBottom w:val="0"/>
          <w:divBdr>
            <w:top w:val="none" w:sz="0" w:space="0" w:color="auto"/>
            <w:left w:val="none" w:sz="0" w:space="0" w:color="auto"/>
            <w:bottom w:val="none" w:sz="0" w:space="0" w:color="auto"/>
            <w:right w:val="none" w:sz="0" w:space="0" w:color="auto"/>
          </w:divBdr>
        </w:div>
        <w:div w:id="1994751791">
          <w:marLeft w:val="0"/>
          <w:marRight w:val="0"/>
          <w:marTop w:val="0"/>
          <w:marBottom w:val="0"/>
          <w:divBdr>
            <w:top w:val="none" w:sz="0" w:space="0" w:color="auto"/>
            <w:left w:val="none" w:sz="0" w:space="0" w:color="auto"/>
            <w:bottom w:val="none" w:sz="0" w:space="0" w:color="auto"/>
            <w:right w:val="none" w:sz="0" w:space="0" w:color="auto"/>
          </w:divBdr>
        </w:div>
        <w:div w:id="1326472294">
          <w:marLeft w:val="0"/>
          <w:marRight w:val="0"/>
          <w:marTop w:val="0"/>
          <w:marBottom w:val="0"/>
          <w:divBdr>
            <w:top w:val="none" w:sz="0" w:space="0" w:color="auto"/>
            <w:left w:val="none" w:sz="0" w:space="0" w:color="auto"/>
            <w:bottom w:val="none" w:sz="0" w:space="0" w:color="auto"/>
            <w:right w:val="none" w:sz="0" w:space="0" w:color="auto"/>
          </w:divBdr>
        </w:div>
        <w:div w:id="1521891545">
          <w:marLeft w:val="0"/>
          <w:marRight w:val="0"/>
          <w:marTop w:val="0"/>
          <w:marBottom w:val="0"/>
          <w:divBdr>
            <w:top w:val="none" w:sz="0" w:space="0" w:color="auto"/>
            <w:left w:val="none" w:sz="0" w:space="0" w:color="auto"/>
            <w:bottom w:val="none" w:sz="0" w:space="0" w:color="auto"/>
            <w:right w:val="none" w:sz="0" w:space="0" w:color="auto"/>
          </w:divBdr>
        </w:div>
        <w:div w:id="1988968334">
          <w:marLeft w:val="0"/>
          <w:marRight w:val="0"/>
          <w:marTop w:val="0"/>
          <w:marBottom w:val="0"/>
          <w:divBdr>
            <w:top w:val="none" w:sz="0" w:space="0" w:color="auto"/>
            <w:left w:val="none" w:sz="0" w:space="0" w:color="auto"/>
            <w:bottom w:val="none" w:sz="0" w:space="0" w:color="auto"/>
            <w:right w:val="none" w:sz="0" w:space="0" w:color="auto"/>
          </w:divBdr>
        </w:div>
        <w:div w:id="1409573230">
          <w:marLeft w:val="0"/>
          <w:marRight w:val="0"/>
          <w:marTop w:val="0"/>
          <w:marBottom w:val="0"/>
          <w:divBdr>
            <w:top w:val="none" w:sz="0" w:space="0" w:color="auto"/>
            <w:left w:val="none" w:sz="0" w:space="0" w:color="auto"/>
            <w:bottom w:val="none" w:sz="0" w:space="0" w:color="auto"/>
            <w:right w:val="none" w:sz="0" w:space="0" w:color="auto"/>
          </w:divBdr>
        </w:div>
        <w:div w:id="1334063197">
          <w:marLeft w:val="0"/>
          <w:marRight w:val="0"/>
          <w:marTop w:val="0"/>
          <w:marBottom w:val="0"/>
          <w:divBdr>
            <w:top w:val="none" w:sz="0" w:space="0" w:color="auto"/>
            <w:left w:val="none" w:sz="0" w:space="0" w:color="auto"/>
            <w:bottom w:val="none" w:sz="0" w:space="0" w:color="auto"/>
            <w:right w:val="none" w:sz="0" w:space="0" w:color="auto"/>
          </w:divBdr>
        </w:div>
        <w:div w:id="104816304">
          <w:marLeft w:val="0"/>
          <w:marRight w:val="0"/>
          <w:marTop w:val="0"/>
          <w:marBottom w:val="0"/>
          <w:divBdr>
            <w:top w:val="none" w:sz="0" w:space="0" w:color="auto"/>
            <w:left w:val="none" w:sz="0" w:space="0" w:color="auto"/>
            <w:bottom w:val="none" w:sz="0" w:space="0" w:color="auto"/>
            <w:right w:val="none" w:sz="0" w:space="0" w:color="auto"/>
          </w:divBdr>
        </w:div>
        <w:div w:id="763957085">
          <w:marLeft w:val="0"/>
          <w:marRight w:val="0"/>
          <w:marTop w:val="0"/>
          <w:marBottom w:val="0"/>
          <w:divBdr>
            <w:top w:val="none" w:sz="0" w:space="0" w:color="auto"/>
            <w:left w:val="none" w:sz="0" w:space="0" w:color="auto"/>
            <w:bottom w:val="none" w:sz="0" w:space="0" w:color="auto"/>
            <w:right w:val="none" w:sz="0" w:space="0" w:color="auto"/>
          </w:divBdr>
        </w:div>
        <w:div w:id="1845126708">
          <w:marLeft w:val="0"/>
          <w:marRight w:val="0"/>
          <w:marTop w:val="0"/>
          <w:marBottom w:val="0"/>
          <w:divBdr>
            <w:top w:val="none" w:sz="0" w:space="0" w:color="auto"/>
            <w:left w:val="none" w:sz="0" w:space="0" w:color="auto"/>
            <w:bottom w:val="none" w:sz="0" w:space="0" w:color="auto"/>
            <w:right w:val="none" w:sz="0" w:space="0" w:color="auto"/>
          </w:divBdr>
        </w:div>
        <w:div w:id="1935092198">
          <w:marLeft w:val="0"/>
          <w:marRight w:val="0"/>
          <w:marTop w:val="0"/>
          <w:marBottom w:val="0"/>
          <w:divBdr>
            <w:top w:val="none" w:sz="0" w:space="0" w:color="auto"/>
            <w:left w:val="none" w:sz="0" w:space="0" w:color="auto"/>
            <w:bottom w:val="none" w:sz="0" w:space="0" w:color="auto"/>
            <w:right w:val="none" w:sz="0" w:space="0" w:color="auto"/>
          </w:divBdr>
        </w:div>
        <w:div w:id="1759398380">
          <w:marLeft w:val="0"/>
          <w:marRight w:val="0"/>
          <w:marTop w:val="0"/>
          <w:marBottom w:val="0"/>
          <w:divBdr>
            <w:top w:val="none" w:sz="0" w:space="0" w:color="auto"/>
            <w:left w:val="none" w:sz="0" w:space="0" w:color="auto"/>
            <w:bottom w:val="none" w:sz="0" w:space="0" w:color="auto"/>
            <w:right w:val="none" w:sz="0" w:space="0" w:color="auto"/>
          </w:divBdr>
        </w:div>
        <w:div w:id="1951625503">
          <w:marLeft w:val="0"/>
          <w:marRight w:val="0"/>
          <w:marTop w:val="0"/>
          <w:marBottom w:val="0"/>
          <w:divBdr>
            <w:top w:val="none" w:sz="0" w:space="0" w:color="auto"/>
            <w:left w:val="none" w:sz="0" w:space="0" w:color="auto"/>
            <w:bottom w:val="none" w:sz="0" w:space="0" w:color="auto"/>
            <w:right w:val="none" w:sz="0" w:space="0" w:color="auto"/>
          </w:divBdr>
        </w:div>
        <w:div w:id="1462991879">
          <w:marLeft w:val="0"/>
          <w:marRight w:val="0"/>
          <w:marTop w:val="0"/>
          <w:marBottom w:val="0"/>
          <w:divBdr>
            <w:top w:val="none" w:sz="0" w:space="0" w:color="auto"/>
            <w:left w:val="none" w:sz="0" w:space="0" w:color="auto"/>
            <w:bottom w:val="none" w:sz="0" w:space="0" w:color="auto"/>
            <w:right w:val="none" w:sz="0" w:space="0" w:color="auto"/>
          </w:divBdr>
        </w:div>
        <w:div w:id="1260722556">
          <w:marLeft w:val="0"/>
          <w:marRight w:val="0"/>
          <w:marTop w:val="0"/>
          <w:marBottom w:val="0"/>
          <w:divBdr>
            <w:top w:val="none" w:sz="0" w:space="0" w:color="auto"/>
            <w:left w:val="none" w:sz="0" w:space="0" w:color="auto"/>
            <w:bottom w:val="none" w:sz="0" w:space="0" w:color="auto"/>
            <w:right w:val="none" w:sz="0" w:space="0" w:color="auto"/>
          </w:divBdr>
        </w:div>
        <w:div w:id="756095729">
          <w:marLeft w:val="0"/>
          <w:marRight w:val="0"/>
          <w:marTop w:val="0"/>
          <w:marBottom w:val="0"/>
          <w:divBdr>
            <w:top w:val="none" w:sz="0" w:space="0" w:color="auto"/>
            <w:left w:val="none" w:sz="0" w:space="0" w:color="auto"/>
            <w:bottom w:val="none" w:sz="0" w:space="0" w:color="auto"/>
            <w:right w:val="none" w:sz="0" w:space="0" w:color="auto"/>
          </w:divBdr>
        </w:div>
        <w:div w:id="302347189">
          <w:marLeft w:val="0"/>
          <w:marRight w:val="0"/>
          <w:marTop w:val="0"/>
          <w:marBottom w:val="0"/>
          <w:divBdr>
            <w:top w:val="none" w:sz="0" w:space="0" w:color="auto"/>
            <w:left w:val="none" w:sz="0" w:space="0" w:color="auto"/>
            <w:bottom w:val="none" w:sz="0" w:space="0" w:color="auto"/>
            <w:right w:val="none" w:sz="0" w:space="0" w:color="auto"/>
          </w:divBdr>
        </w:div>
        <w:div w:id="35929017">
          <w:marLeft w:val="0"/>
          <w:marRight w:val="0"/>
          <w:marTop w:val="0"/>
          <w:marBottom w:val="0"/>
          <w:divBdr>
            <w:top w:val="none" w:sz="0" w:space="0" w:color="auto"/>
            <w:left w:val="none" w:sz="0" w:space="0" w:color="auto"/>
            <w:bottom w:val="none" w:sz="0" w:space="0" w:color="auto"/>
            <w:right w:val="none" w:sz="0" w:space="0" w:color="auto"/>
          </w:divBdr>
        </w:div>
        <w:div w:id="1277100795">
          <w:marLeft w:val="0"/>
          <w:marRight w:val="0"/>
          <w:marTop w:val="0"/>
          <w:marBottom w:val="0"/>
          <w:divBdr>
            <w:top w:val="none" w:sz="0" w:space="0" w:color="auto"/>
            <w:left w:val="none" w:sz="0" w:space="0" w:color="auto"/>
            <w:bottom w:val="none" w:sz="0" w:space="0" w:color="auto"/>
            <w:right w:val="none" w:sz="0" w:space="0" w:color="auto"/>
          </w:divBdr>
        </w:div>
        <w:div w:id="1469013978">
          <w:marLeft w:val="0"/>
          <w:marRight w:val="0"/>
          <w:marTop w:val="0"/>
          <w:marBottom w:val="0"/>
          <w:divBdr>
            <w:top w:val="none" w:sz="0" w:space="0" w:color="auto"/>
            <w:left w:val="none" w:sz="0" w:space="0" w:color="auto"/>
            <w:bottom w:val="none" w:sz="0" w:space="0" w:color="auto"/>
            <w:right w:val="none" w:sz="0" w:space="0" w:color="auto"/>
          </w:divBdr>
        </w:div>
        <w:div w:id="1384669614">
          <w:marLeft w:val="0"/>
          <w:marRight w:val="0"/>
          <w:marTop w:val="0"/>
          <w:marBottom w:val="0"/>
          <w:divBdr>
            <w:top w:val="none" w:sz="0" w:space="0" w:color="auto"/>
            <w:left w:val="none" w:sz="0" w:space="0" w:color="auto"/>
            <w:bottom w:val="none" w:sz="0" w:space="0" w:color="auto"/>
            <w:right w:val="none" w:sz="0" w:space="0" w:color="auto"/>
          </w:divBdr>
        </w:div>
        <w:div w:id="20321782">
          <w:marLeft w:val="0"/>
          <w:marRight w:val="0"/>
          <w:marTop w:val="0"/>
          <w:marBottom w:val="0"/>
          <w:divBdr>
            <w:top w:val="none" w:sz="0" w:space="0" w:color="auto"/>
            <w:left w:val="none" w:sz="0" w:space="0" w:color="auto"/>
            <w:bottom w:val="none" w:sz="0" w:space="0" w:color="auto"/>
            <w:right w:val="none" w:sz="0" w:space="0" w:color="auto"/>
          </w:divBdr>
        </w:div>
        <w:div w:id="160702690">
          <w:marLeft w:val="0"/>
          <w:marRight w:val="0"/>
          <w:marTop w:val="0"/>
          <w:marBottom w:val="0"/>
          <w:divBdr>
            <w:top w:val="none" w:sz="0" w:space="0" w:color="auto"/>
            <w:left w:val="none" w:sz="0" w:space="0" w:color="auto"/>
            <w:bottom w:val="none" w:sz="0" w:space="0" w:color="auto"/>
            <w:right w:val="none" w:sz="0" w:space="0" w:color="auto"/>
          </w:divBdr>
        </w:div>
        <w:div w:id="477306226">
          <w:marLeft w:val="0"/>
          <w:marRight w:val="0"/>
          <w:marTop w:val="0"/>
          <w:marBottom w:val="0"/>
          <w:divBdr>
            <w:top w:val="none" w:sz="0" w:space="0" w:color="auto"/>
            <w:left w:val="none" w:sz="0" w:space="0" w:color="auto"/>
            <w:bottom w:val="none" w:sz="0" w:space="0" w:color="auto"/>
            <w:right w:val="none" w:sz="0" w:space="0" w:color="auto"/>
          </w:divBdr>
        </w:div>
        <w:div w:id="875776301">
          <w:marLeft w:val="0"/>
          <w:marRight w:val="0"/>
          <w:marTop w:val="0"/>
          <w:marBottom w:val="0"/>
          <w:divBdr>
            <w:top w:val="none" w:sz="0" w:space="0" w:color="auto"/>
            <w:left w:val="none" w:sz="0" w:space="0" w:color="auto"/>
            <w:bottom w:val="none" w:sz="0" w:space="0" w:color="auto"/>
            <w:right w:val="none" w:sz="0" w:space="0" w:color="auto"/>
          </w:divBdr>
        </w:div>
        <w:div w:id="1584026200">
          <w:marLeft w:val="0"/>
          <w:marRight w:val="0"/>
          <w:marTop w:val="0"/>
          <w:marBottom w:val="0"/>
          <w:divBdr>
            <w:top w:val="none" w:sz="0" w:space="0" w:color="auto"/>
            <w:left w:val="none" w:sz="0" w:space="0" w:color="auto"/>
            <w:bottom w:val="none" w:sz="0" w:space="0" w:color="auto"/>
            <w:right w:val="none" w:sz="0" w:space="0" w:color="auto"/>
          </w:divBdr>
        </w:div>
        <w:div w:id="540096717">
          <w:marLeft w:val="0"/>
          <w:marRight w:val="0"/>
          <w:marTop w:val="0"/>
          <w:marBottom w:val="0"/>
          <w:divBdr>
            <w:top w:val="none" w:sz="0" w:space="0" w:color="auto"/>
            <w:left w:val="none" w:sz="0" w:space="0" w:color="auto"/>
            <w:bottom w:val="none" w:sz="0" w:space="0" w:color="auto"/>
            <w:right w:val="none" w:sz="0" w:space="0" w:color="auto"/>
          </w:divBdr>
        </w:div>
        <w:div w:id="607200387">
          <w:marLeft w:val="0"/>
          <w:marRight w:val="0"/>
          <w:marTop w:val="0"/>
          <w:marBottom w:val="0"/>
          <w:divBdr>
            <w:top w:val="none" w:sz="0" w:space="0" w:color="auto"/>
            <w:left w:val="none" w:sz="0" w:space="0" w:color="auto"/>
            <w:bottom w:val="none" w:sz="0" w:space="0" w:color="auto"/>
            <w:right w:val="none" w:sz="0" w:space="0" w:color="auto"/>
          </w:divBdr>
        </w:div>
        <w:div w:id="1334644258">
          <w:marLeft w:val="0"/>
          <w:marRight w:val="0"/>
          <w:marTop w:val="0"/>
          <w:marBottom w:val="0"/>
          <w:divBdr>
            <w:top w:val="none" w:sz="0" w:space="0" w:color="auto"/>
            <w:left w:val="none" w:sz="0" w:space="0" w:color="auto"/>
            <w:bottom w:val="none" w:sz="0" w:space="0" w:color="auto"/>
            <w:right w:val="none" w:sz="0" w:space="0" w:color="auto"/>
          </w:divBdr>
        </w:div>
        <w:div w:id="927225770">
          <w:marLeft w:val="0"/>
          <w:marRight w:val="0"/>
          <w:marTop w:val="0"/>
          <w:marBottom w:val="0"/>
          <w:divBdr>
            <w:top w:val="none" w:sz="0" w:space="0" w:color="auto"/>
            <w:left w:val="none" w:sz="0" w:space="0" w:color="auto"/>
            <w:bottom w:val="none" w:sz="0" w:space="0" w:color="auto"/>
            <w:right w:val="none" w:sz="0" w:space="0" w:color="auto"/>
          </w:divBdr>
        </w:div>
        <w:div w:id="897547533">
          <w:marLeft w:val="0"/>
          <w:marRight w:val="0"/>
          <w:marTop w:val="0"/>
          <w:marBottom w:val="0"/>
          <w:divBdr>
            <w:top w:val="none" w:sz="0" w:space="0" w:color="auto"/>
            <w:left w:val="none" w:sz="0" w:space="0" w:color="auto"/>
            <w:bottom w:val="none" w:sz="0" w:space="0" w:color="auto"/>
            <w:right w:val="none" w:sz="0" w:space="0" w:color="auto"/>
          </w:divBdr>
        </w:div>
        <w:div w:id="292517623">
          <w:marLeft w:val="0"/>
          <w:marRight w:val="0"/>
          <w:marTop w:val="0"/>
          <w:marBottom w:val="0"/>
          <w:divBdr>
            <w:top w:val="none" w:sz="0" w:space="0" w:color="auto"/>
            <w:left w:val="none" w:sz="0" w:space="0" w:color="auto"/>
            <w:bottom w:val="none" w:sz="0" w:space="0" w:color="auto"/>
            <w:right w:val="none" w:sz="0" w:space="0" w:color="auto"/>
          </w:divBdr>
        </w:div>
        <w:div w:id="28773170">
          <w:marLeft w:val="0"/>
          <w:marRight w:val="0"/>
          <w:marTop w:val="0"/>
          <w:marBottom w:val="0"/>
          <w:divBdr>
            <w:top w:val="none" w:sz="0" w:space="0" w:color="auto"/>
            <w:left w:val="none" w:sz="0" w:space="0" w:color="auto"/>
            <w:bottom w:val="none" w:sz="0" w:space="0" w:color="auto"/>
            <w:right w:val="none" w:sz="0" w:space="0" w:color="auto"/>
          </w:divBdr>
        </w:div>
        <w:div w:id="449279540">
          <w:marLeft w:val="0"/>
          <w:marRight w:val="0"/>
          <w:marTop w:val="0"/>
          <w:marBottom w:val="0"/>
          <w:divBdr>
            <w:top w:val="none" w:sz="0" w:space="0" w:color="auto"/>
            <w:left w:val="none" w:sz="0" w:space="0" w:color="auto"/>
            <w:bottom w:val="none" w:sz="0" w:space="0" w:color="auto"/>
            <w:right w:val="none" w:sz="0" w:space="0" w:color="auto"/>
          </w:divBdr>
        </w:div>
        <w:div w:id="1169637329">
          <w:marLeft w:val="0"/>
          <w:marRight w:val="0"/>
          <w:marTop w:val="0"/>
          <w:marBottom w:val="0"/>
          <w:divBdr>
            <w:top w:val="none" w:sz="0" w:space="0" w:color="auto"/>
            <w:left w:val="none" w:sz="0" w:space="0" w:color="auto"/>
            <w:bottom w:val="none" w:sz="0" w:space="0" w:color="auto"/>
            <w:right w:val="none" w:sz="0" w:space="0" w:color="auto"/>
          </w:divBdr>
        </w:div>
        <w:div w:id="1136600990">
          <w:marLeft w:val="0"/>
          <w:marRight w:val="0"/>
          <w:marTop w:val="0"/>
          <w:marBottom w:val="0"/>
          <w:divBdr>
            <w:top w:val="none" w:sz="0" w:space="0" w:color="auto"/>
            <w:left w:val="none" w:sz="0" w:space="0" w:color="auto"/>
            <w:bottom w:val="none" w:sz="0" w:space="0" w:color="auto"/>
            <w:right w:val="none" w:sz="0" w:space="0" w:color="auto"/>
          </w:divBdr>
        </w:div>
        <w:div w:id="1989169487">
          <w:marLeft w:val="0"/>
          <w:marRight w:val="0"/>
          <w:marTop w:val="0"/>
          <w:marBottom w:val="0"/>
          <w:divBdr>
            <w:top w:val="none" w:sz="0" w:space="0" w:color="auto"/>
            <w:left w:val="none" w:sz="0" w:space="0" w:color="auto"/>
            <w:bottom w:val="none" w:sz="0" w:space="0" w:color="auto"/>
            <w:right w:val="none" w:sz="0" w:space="0" w:color="auto"/>
          </w:divBdr>
        </w:div>
        <w:div w:id="1629965982">
          <w:marLeft w:val="0"/>
          <w:marRight w:val="0"/>
          <w:marTop w:val="0"/>
          <w:marBottom w:val="0"/>
          <w:divBdr>
            <w:top w:val="none" w:sz="0" w:space="0" w:color="auto"/>
            <w:left w:val="none" w:sz="0" w:space="0" w:color="auto"/>
            <w:bottom w:val="none" w:sz="0" w:space="0" w:color="auto"/>
            <w:right w:val="none" w:sz="0" w:space="0" w:color="auto"/>
          </w:divBdr>
        </w:div>
        <w:div w:id="837840685">
          <w:marLeft w:val="0"/>
          <w:marRight w:val="0"/>
          <w:marTop w:val="0"/>
          <w:marBottom w:val="0"/>
          <w:divBdr>
            <w:top w:val="none" w:sz="0" w:space="0" w:color="auto"/>
            <w:left w:val="none" w:sz="0" w:space="0" w:color="auto"/>
            <w:bottom w:val="none" w:sz="0" w:space="0" w:color="auto"/>
            <w:right w:val="none" w:sz="0" w:space="0" w:color="auto"/>
          </w:divBdr>
        </w:div>
        <w:div w:id="1005594303">
          <w:marLeft w:val="0"/>
          <w:marRight w:val="0"/>
          <w:marTop w:val="0"/>
          <w:marBottom w:val="0"/>
          <w:divBdr>
            <w:top w:val="none" w:sz="0" w:space="0" w:color="auto"/>
            <w:left w:val="none" w:sz="0" w:space="0" w:color="auto"/>
            <w:bottom w:val="none" w:sz="0" w:space="0" w:color="auto"/>
            <w:right w:val="none" w:sz="0" w:space="0" w:color="auto"/>
          </w:divBdr>
        </w:div>
        <w:div w:id="248513951">
          <w:marLeft w:val="0"/>
          <w:marRight w:val="0"/>
          <w:marTop w:val="0"/>
          <w:marBottom w:val="0"/>
          <w:divBdr>
            <w:top w:val="none" w:sz="0" w:space="0" w:color="auto"/>
            <w:left w:val="none" w:sz="0" w:space="0" w:color="auto"/>
            <w:bottom w:val="none" w:sz="0" w:space="0" w:color="auto"/>
            <w:right w:val="none" w:sz="0" w:space="0" w:color="auto"/>
          </w:divBdr>
        </w:div>
        <w:div w:id="632058071">
          <w:marLeft w:val="0"/>
          <w:marRight w:val="0"/>
          <w:marTop w:val="0"/>
          <w:marBottom w:val="0"/>
          <w:divBdr>
            <w:top w:val="none" w:sz="0" w:space="0" w:color="auto"/>
            <w:left w:val="none" w:sz="0" w:space="0" w:color="auto"/>
            <w:bottom w:val="none" w:sz="0" w:space="0" w:color="auto"/>
            <w:right w:val="none" w:sz="0" w:space="0" w:color="auto"/>
          </w:divBdr>
        </w:div>
        <w:div w:id="526018335">
          <w:marLeft w:val="0"/>
          <w:marRight w:val="0"/>
          <w:marTop w:val="0"/>
          <w:marBottom w:val="0"/>
          <w:divBdr>
            <w:top w:val="none" w:sz="0" w:space="0" w:color="auto"/>
            <w:left w:val="none" w:sz="0" w:space="0" w:color="auto"/>
            <w:bottom w:val="none" w:sz="0" w:space="0" w:color="auto"/>
            <w:right w:val="none" w:sz="0" w:space="0" w:color="auto"/>
          </w:divBdr>
        </w:div>
      </w:divsChild>
    </w:div>
    <w:div w:id="1265264524">
      <w:bodyDiv w:val="1"/>
      <w:marLeft w:val="0"/>
      <w:marRight w:val="0"/>
      <w:marTop w:val="0"/>
      <w:marBottom w:val="0"/>
      <w:divBdr>
        <w:top w:val="none" w:sz="0" w:space="0" w:color="auto"/>
        <w:left w:val="none" w:sz="0" w:space="0" w:color="auto"/>
        <w:bottom w:val="none" w:sz="0" w:space="0" w:color="auto"/>
        <w:right w:val="none" w:sz="0" w:space="0" w:color="auto"/>
      </w:divBdr>
      <w:divsChild>
        <w:div w:id="1574391362">
          <w:marLeft w:val="0"/>
          <w:marRight w:val="0"/>
          <w:marTop w:val="0"/>
          <w:marBottom w:val="0"/>
          <w:divBdr>
            <w:top w:val="none" w:sz="0" w:space="0" w:color="auto"/>
            <w:left w:val="none" w:sz="0" w:space="0" w:color="auto"/>
            <w:bottom w:val="none" w:sz="0" w:space="0" w:color="auto"/>
            <w:right w:val="none" w:sz="0" w:space="0" w:color="auto"/>
          </w:divBdr>
        </w:div>
        <w:div w:id="1334646112">
          <w:marLeft w:val="0"/>
          <w:marRight w:val="0"/>
          <w:marTop w:val="0"/>
          <w:marBottom w:val="0"/>
          <w:divBdr>
            <w:top w:val="none" w:sz="0" w:space="0" w:color="auto"/>
            <w:left w:val="none" w:sz="0" w:space="0" w:color="auto"/>
            <w:bottom w:val="none" w:sz="0" w:space="0" w:color="auto"/>
            <w:right w:val="none" w:sz="0" w:space="0" w:color="auto"/>
          </w:divBdr>
        </w:div>
        <w:div w:id="5954787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32013-7E38-4773-958F-8E27ADF1D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13</Pages>
  <Words>4953</Words>
  <Characters>29719</Characters>
  <Application>Microsoft Office Word</Application>
  <DocSecurity>0</DocSecurity>
  <Lines>247</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\(Microsoft Word - 06 Zabezpieczenie geosiatk\\271 przed sp\\352kaniami\)</vt:lpstr>
      <vt:lpstr>\(Microsoft Word - 06 Zabezpieczenie geosiatk\\271 przed sp\\352kaniami\)</vt:lpstr>
    </vt:vector>
  </TitlesOfParts>
  <Company>CH2M HILL</Company>
  <LinksUpToDate>false</LinksUpToDate>
  <CharactersWithSpaces>34603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- 06 Zabezpieczenie geosiatk\\271 przed sp\\352kaniami\)</dc:title>
  <dc:creator>Krystyna</dc:creator>
  <cp:lastModifiedBy>KPK3</cp:lastModifiedBy>
  <cp:revision>75</cp:revision>
  <cp:lastPrinted>2022-01-13T19:28:00Z</cp:lastPrinted>
  <dcterms:created xsi:type="dcterms:W3CDTF">2013-09-17T08:26:00Z</dcterms:created>
  <dcterms:modified xsi:type="dcterms:W3CDTF">2023-06-05T08:32:00Z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2012-08-11T00:00:00Z</vt:filetime>
  </property>
  <property fmtid="{D5CDD505-2E9C-101B-9397-08002B2CF9AE}" pid="3" name="LastSaved">
    <vt:filetime>2013-09-06T00:00:00Z</vt:filetime>
  </property>
</Properties>
</file>