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0CE7" w14:textId="39AF649D" w:rsidR="0041288F" w:rsidRPr="006E0999" w:rsidRDefault="00DE7DAC" w:rsidP="00F12F5F">
      <w:pPr>
        <w:pStyle w:val="Nagwek9"/>
        <w:spacing w:line="276" w:lineRule="auto"/>
        <w:jc w:val="right"/>
        <w:rPr>
          <w:rFonts w:ascii="Verdana" w:hAnsi="Verdana"/>
          <w:sz w:val="18"/>
          <w:szCs w:val="18"/>
        </w:rPr>
      </w:pPr>
      <w:r w:rsidRPr="006E0999">
        <w:rPr>
          <w:rFonts w:ascii="Verdana" w:hAnsi="Verdana"/>
          <w:sz w:val="18"/>
          <w:szCs w:val="18"/>
        </w:rPr>
        <w:t>Załącznik nr</w:t>
      </w:r>
      <w:r w:rsidR="001B4FF2" w:rsidRPr="006E0999">
        <w:rPr>
          <w:rFonts w:ascii="Verdana" w:hAnsi="Verdana"/>
          <w:sz w:val="18"/>
          <w:szCs w:val="18"/>
        </w:rPr>
        <w:t xml:space="preserve"> </w:t>
      </w:r>
      <w:bookmarkStart w:id="0" w:name="_Hlk110526334"/>
      <w:r w:rsidR="00D72F89" w:rsidRPr="006E0999">
        <w:rPr>
          <w:rFonts w:ascii="Verdana" w:hAnsi="Verdana"/>
          <w:sz w:val="18"/>
          <w:szCs w:val="18"/>
        </w:rPr>
        <w:t xml:space="preserve">3  </w:t>
      </w:r>
    </w:p>
    <w:p w14:paraId="30CAC3A6" w14:textId="42009539" w:rsidR="00267E9E" w:rsidRPr="006E0999" w:rsidRDefault="00267E9E" w:rsidP="004F2F94">
      <w:pPr>
        <w:pStyle w:val="Nagwek9"/>
        <w:spacing w:line="276" w:lineRule="auto"/>
        <w:rPr>
          <w:rFonts w:ascii="Verdana" w:hAnsi="Verdana" w:cstheme="minorHAnsi"/>
          <w:b w:val="0"/>
          <w:bCs w:val="0"/>
          <w:sz w:val="18"/>
          <w:szCs w:val="18"/>
        </w:rPr>
      </w:pPr>
      <w:r w:rsidRPr="006E0999">
        <w:rPr>
          <w:rFonts w:ascii="Verdana" w:hAnsi="Verdana" w:cstheme="minorHAnsi"/>
          <w:sz w:val="18"/>
          <w:szCs w:val="18"/>
        </w:rPr>
        <w:t>Projektowane postanowienia Umowy</w:t>
      </w:r>
      <w:r w:rsidR="00245410" w:rsidRPr="006E0999">
        <w:rPr>
          <w:rFonts w:ascii="Verdana" w:hAnsi="Verdana" w:cstheme="minorHAnsi"/>
          <w:sz w:val="18"/>
          <w:szCs w:val="18"/>
        </w:rPr>
        <w:t xml:space="preserve"> </w:t>
      </w:r>
    </w:p>
    <w:bookmarkEnd w:id="0"/>
    <w:p w14:paraId="6DC086F3" w14:textId="7BA9D77E" w:rsidR="00267E9E" w:rsidRPr="006E0999" w:rsidRDefault="00267E9E" w:rsidP="004F2F94">
      <w:pPr>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zawarta w dniu .......................... 202</w:t>
      </w:r>
      <w:r w:rsidR="00750C95" w:rsidRPr="006E0999">
        <w:rPr>
          <w:rFonts w:ascii="Verdana" w:eastAsia="Times New Roman" w:hAnsi="Verdana" w:cstheme="minorHAnsi"/>
          <w:sz w:val="18"/>
          <w:szCs w:val="18"/>
          <w:lang w:eastAsia="pl-PL"/>
        </w:rPr>
        <w:t>3</w:t>
      </w:r>
      <w:r w:rsidRPr="006E0999">
        <w:rPr>
          <w:rFonts w:ascii="Verdana" w:eastAsia="Times New Roman" w:hAnsi="Verdana" w:cstheme="minorHAnsi"/>
          <w:sz w:val="18"/>
          <w:szCs w:val="18"/>
          <w:lang w:eastAsia="pl-PL"/>
        </w:rPr>
        <w:t xml:space="preserve"> r. w  ……………………… /  </w:t>
      </w:r>
      <w:r w:rsidRPr="006E0999">
        <w:rPr>
          <w:rFonts w:ascii="Verdana" w:eastAsia="Times New Roman" w:hAnsi="Verdana" w:cstheme="minorHAnsi"/>
          <w:sz w:val="18"/>
          <w:szCs w:val="18"/>
          <w:vertAlign w:val="superscript"/>
          <w:lang w:eastAsia="pl-PL"/>
        </w:rPr>
        <w:footnoteReference w:id="1"/>
      </w:r>
      <w:r w:rsidRPr="006E0999">
        <w:rPr>
          <w:rFonts w:ascii="Verdana" w:eastAsia="Times New Roman" w:hAnsi="Verdana" w:cstheme="minorHAnsi"/>
          <w:sz w:val="18"/>
          <w:szCs w:val="18"/>
          <w:lang w:eastAsia="pl-PL"/>
        </w:rPr>
        <w:t xml:space="preserve">, </w:t>
      </w:r>
    </w:p>
    <w:p w14:paraId="0E061BB4" w14:textId="77777777" w:rsidR="00267E9E" w:rsidRPr="006E0999" w:rsidRDefault="00267E9E" w:rsidP="004F2F94">
      <w:pPr>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zawarta pomiędzy: </w:t>
      </w:r>
    </w:p>
    <w:p w14:paraId="1B6192F2"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Sieć Badawcza </w:t>
      </w:r>
      <w:r w:rsidR="00A63E17" w:rsidRPr="006E0999">
        <w:rPr>
          <w:rFonts w:ascii="Verdana" w:eastAsia="Times New Roman" w:hAnsi="Verdana" w:cstheme="minorHAnsi"/>
          <w:sz w:val="18"/>
          <w:szCs w:val="18"/>
          <w:lang w:eastAsia="pl-PL"/>
        </w:rPr>
        <w:t xml:space="preserve">Łukasiewicz </w:t>
      </w:r>
      <w:r w:rsidRPr="006E0999">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094F1D7E"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Aleksandrę </w:t>
      </w:r>
      <w:proofErr w:type="spellStart"/>
      <w:r w:rsidRPr="006E0999">
        <w:rPr>
          <w:rFonts w:ascii="Verdana" w:eastAsia="Times New Roman" w:hAnsi="Verdana" w:cstheme="minorHAnsi"/>
          <w:sz w:val="18"/>
          <w:szCs w:val="18"/>
          <w:lang w:eastAsia="pl-PL"/>
        </w:rPr>
        <w:t>Remelską</w:t>
      </w:r>
      <w:proofErr w:type="spellEnd"/>
      <w:r w:rsidRPr="006E0999">
        <w:rPr>
          <w:rFonts w:ascii="Verdana" w:eastAsia="Times New Roman" w:hAnsi="Verdana" w:cstheme="minorHAnsi"/>
          <w:sz w:val="18"/>
          <w:szCs w:val="18"/>
          <w:lang w:eastAsia="pl-PL"/>
        </w:rPr>
        <w:t xml:space="preserve"> – Prokurenta, </w:t>
      </w:r>
    </w:p>
    <w:p w14:paraId="3B2B1A81"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zwanym w dalszej części Umowy „Zamawiającym</w:t>
      </w:r>
      <w:r w:rsidR="00A63E17" w:rsidRPr="006E0999">
        <w:rPr>
          <w:rFonts w:ascii="Verdana" w:eastAsia="Times New Roman" w:hAnsi="Verdana" w:cstheme="minorHAnsi"/>
          <w:sz w:val="18"/>
          <w:szCs w:val="18"/>
          <w:lang w:eastAsia="pl-PL"/>
        </w:rPr>
        <w:t>”</w:t>
      </w:r>
    </w:p>
    <w:p w14:paraId="7FA49562" w14:textId="77777777" w:rsidR="00267E9E" w:rsidRPr="006E0999" w:rsidRDefault="00267E9E" w:rsidP="004F2F94">
      <w:pPr>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 xml:space="preserve">a </w:t>
      </w:r>
    </w:p>
    <w:p w14:paraId="260DF1B0"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sz w:val="18"/>
          <w:szCs w:val="18"/>
          <w:lang w:eastAsia="zh-CN"/>
        </w:rPr>
        <w:t xml:space="preserve">a </w:t>
      </w:r>
    </w:p>
    <w:p w14:paraId="7FFDB205"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b/>
          <w:sz w:val="18"/>
          <w:szCs w:val="18"/>
          <w:lang w:eastAsia="zh-CN"/>
        </w:rPr>
        <w:t>………………..</w:t>
      </w:r>
      <w:r w:rsidRPr="006E0999">
        <w:rPr>
          <w:rFonts w:ascii="Verdana" w:eastAsia="SimSun" w:hAnsi="Verdana"/>
          <w:sz w:val="18"/>
          <w:szCs w:val="18"/>
          <w:lang w:eastAsia="zh-CN"/>
        </w:rPr>
        <w:t xml:space="preserve">, wpisanym do …….. pod numerem ………. zwanym dalej </w:t>
      </w:r>
      <w:r w:rsidRPr="006E0999">
        <w:rPr>
          <w:rFonts w:ascii="Verdana" w:eastAsia="SimSun" w:hAnsi="Verdana"/>
          <w:sz w:val="18"/>
          <w:szCs w:val="18"/>
          <w:u w:val="single"/>
          <w:lang w:eastAsia="zh-CN"/>
        </w:rPr>
        <w:t>Wykonawcą</w:t>
      </w:r>
      <w:r w:rsidRPr="006E0999">
        <w:rPr>
          <w:rFonts w:ascii="Verdana" w:eastAsia="SimSun" w:hAnsi="Verdana"/>
          <w:sz w:val="18"/>
          <w:szCs w:val="18"/>
          <w:lang w:eastAsia="zh-CN"/>
        </w:rPr>
        <w:t xml:space="preserve"> i reprezentowanym przez:</w:t>
      </w:r>
    </w:p>
    <w:p w14:paraId="42A355CA" w14:textId="77777777" w:rsidR="00D72F89" w:rsidRPr="006E0999" w:rsidRDefault="00D72F89" w:rsidP="00D72F89">
      <w:pPr>
        <w:jc w:val="both"/>
        <w:rPr>
          <w:rFonts w:ascii="Verdana" w:eastAsia="SimSun" w:hAnsi="Verdana"/>
          <w:sz w:val="18"/>
          <w:szCs w:val="18"/>
          <w:lang w:eastAsia="zh-CN"/>
        </w:rPr>
      </w:pPr>
    </w:p>
    <w:p w14:paraId="0F1EF67C" w14:textId="77777777" w:rsidR="00D72F89" w:rsidRPr="006E0999" w:rsidRDefault="00D72F89" w:rsidP="00D72F89">
      <w:pPr>
        <w:jc w:val="both"/>
        <w:rPr>
          <w:rFonts w:ascii="Verdana" w:eastAsia="SimSun" w:hAnsi="Verdana"/>
          <w:sz w:val="18"/>
          <w:szCs w:val="18"/>
          <w:lang w:eastAsia="zh-CN"/>
        </w:rPr>
      </w:pPr>
      <w:r w:rsidRPr="006E0999">
        <w:rPr>
          <w:rFonts w:ascii="Verdana" w:eastAsia="SimSun" w:hAnsi="Verdana"/>
          <w:sz w:val="18"/>
          <w:szCs w:val="18"/>
          <w:lang w:eastAsia="zh-CN"/>
        </w:rPr>
        <w:t>zwanych dalej łącznie Stronami.</w:t>
      </w:r>
    </w:p>
    <w:p w14:paraId="2C2184B8" w14:textId="77777777" w:rsidR="00E55C18" w:rsidRPr="006E0999" w:rsidRDefault="00B43DA2" w:rsidP="004F2F94">
      <w:pPr>
        <w:shd w:val="clear" w:color="auto" w:fill="FFFFFF"/>
        <w:spacing w:before="120" w:after="120"/>
        <w:ind w:left="4248"/>
        <w:rPr>
          <w:rFonts w:ascii="Verdana" w:hAnsi="Verdana" w:cstheme="minorHAnsi"/>
          <w:sz w:val="18"/>
          <w:szCs w:val="18"/>
        </w:rPr>
      </w:pPr>
      <w:bookmarkStart w:id="1" w:name="_Hlk118390895"/>
      <w:r w:rsidRPr="006E0999">
        <w:rPr>
          <w:rFonts w:ascii="Verdana" w:hAnsi="Verdana" w:cstheme="minorHAnsi"/>
          <w:b/>
          <w:sz w:val="18"/>
          <w:szCs w:val="18"/>
          <w:lang w:eastAsia="pl-PL"/>
        </w:rPr>
        <w:t xml:space="preserve">      </w:t>
      </w:r>
      <w:bookmarkStart w:id="2" w:name="_Hlk118393806"/>
      <w:r w:rsidR="00E55C18" w:rsidRPr="006E0999">
        <w:rPr>
          <w:rFonts w:ascii="Verdana" w:hAnsi="Verdana" w:cstheme="minorHAnsi"/>
          <w:b/>
          <w:sz w:val="18"/>
          <w:szCs w:val="18"/>
        </w:rPr>
        <w:t>§1</w:t>
      </w:r>
      <w:bookmarkEnd w:id="2"/>
    </w:p>
    <w:bookmarkEnd w:id="1"/>
    <w:p w14:paraId="1CED4DA7" w14:textId="77777777" w:rsidR="00E55C18" w:rsidRPr="006E0999" w:rsidRDefault="00E55C18" w:rsidP="004F2F94">
      <w:pPr>
        <w:shd w:val="clear" w:color="auto" w:fill="FFFFFF"/>
        <w:spacing w:before="120" w:after="120"/>
        <w:jc w:val="center"/>
        <w:rPr>
          <w:rFonts w:ascii="Verdana" w:hAnsi="Verdana" w:cstheme="minorHAnsi"/>
          <w:sz w:val="18"/>
          <w:szCs w:val="18"/>
        </w:rPr>
      </w:pPr>
      <w:r w:rsidRPr="006E0999">
        <w:rPr>
          <w:rFonts w:ascii="Verdana" w:hAnsi="Verdana" w:cstheme="minorHAnsi"/>
          <w:b/>
          <w:sz w:val="18"/>
          <w:szCs w:val="18"/>
        </w:rPr>
        <w:t>Przedmiot umowy</w:t>
      </w:r>
    </w:p>
    <w:p w14:paraId="49DA0B57" w14:textId="073A75FC" w:rsidR="00CB2B42" w:rsidRPr="006E0999" w:rsidRDefault="00E55C18" w:rsidP="00F12F5F">
      <w:pPr>
        <w:pStyle w:val="Nagwek41"/>
        <w:numPr>
          <w:ilvl w:val="0"/>
          <w:numId w:val="2"/>
        </w:numPr>
        <w:spacing w:line="276" w:lineRule="auto"/>
        <w:ind w:left="357" w:hanging="357"/>
        <w:rPr>
          <w:rFonts w:ascii="Verdana" w:hAnsi="Verdana" w:cstheme="minorHAnsi"/>
          <w:sz w:val="18"/>
          <w:szCs w:val="18"/>
        </w:rPr>
      </w:pPr>
      <w:r w:rsidRPr="006E0999">
        <w:rPr>
          <w:rFonts w:ascii="Verdana" w:eastAsia="Times New Roman" w:hAnsi="Verdana" w:cstheme="minorHAnsi"/>
          <w:b w:val="0"/>
          <w:sz w:val="18"/>
          <w:szCs w:val="18"/>
        </w:rPr>
        <w:t xml:space="preserve">Przedmiotem niniejszej Umowy jest </w:t>
      </w:r>
      <w:r w:rsidRPr="006E0999">
        <w:rPr>
          <w:rFonts w:ascii="Verdana" w:hAnsi="Verdana" w:cstheme="minorHAnsi"/>
          <w:b w:val="0"/>
          <w:sz w:val="18"/>
          <w:szCs w:val="18"/>
        </w:rPr>
        <w:t>dostawa oprogramowania [dalej: „Oprogramowanie”]</w:t>
      </w:r>
      <w:r w:rsidR="00533EFA" w:rsidRPr="006E0999">
        <w:rPr>
          <w:rFonts w:ascii="Verdana" w:hAnsi="Verdana" w:cstheme="minorHAnsi"/>
          <w:b w:val="0"/>
          <w:sz w:val="18"/>
          <w:szCs w:val="18"/>
        </w:rPr>
        <w:t xml:space="preserve"> </w:t>
      </w:r>
      <w:r w:rsidR="00E01F82" w:rsidRPr="006E0999">
        <w:rPr>
          <w:rFonts w:ascii="Verdana" w:hAnsi="Verdana" w:cstheme="minorHAnsi"/>
          <w:b w:val="0"/>
          <w:sz w:val="18"/>
          <w:szCs w:val="18"/>
        </w:rPr>
        <w:br/>
      </w:r>
      <w:r w:rsidR="00533EFA" w:rsidRPr="006E0999">
        <w:rPr>
          <w:rFonts w:ascii="Verdana" w:hAnsi="Verdana" w:cstheme="minorHAnsi"/>
          <w:b w:val="0"/>
          <w:sz w:val="18"/>
          <w:szCs w:val="18"/>
        </w:rPr>
        <w:t>w zakresie</w:t>
      </w:r>
      <w:r w:rsidR="00F12F5F" w:rsidRPr="006E0999">
        <w:rPr>
          <w:rFonts w:ascii="Verdana" w:hAnsi="Verdana" w:cstheme="minorHAnsi"/>
          <w:b w:val="0"/>
          <w:sz w:val="18"/>
          <w:szCs w:val="18"/>
        </w:rPr>
        <w:t xml:space="preserve"> </w:t>
      </w:r>
      <w:r w:rsidR="00533EFA" w:rsidRPr="006E0999">
        <w:rPr>
          <w:rFonts w:ascii="Verdana" w:hAnsi="Verdana" w:cstheme="minorHAnsi"/>
          <w:b w:val="0"/>
          <w:sz w:val="18"/>
          <w:szCs w:val="18"/>
        </w:rPr>
        <w:t>w ilości 710 sztuk</w:t>
      </w:r>
      <w:r w:rsidR="00720040" w:rsidRPr="006E0999">
        <w:rPr>
          <w:rFonts w:ascii="Verdana" w:hAnsi="Verdana" w:cstheme="minorHAnsi"/>
          <w:b w:val="0"/>
          <w:sz w:val="18"/>
          <w:szCs w:val="18"/>
        </w:rPr>
        <w:t xml:space="preserve">. Dostęp do oprogramowania nastąpi w formie </w:t>
      </w:r>
      <w:r w:rsidR="00E01F82" w:rsidRPr="006E0999">
        <w:rPr>
          <w:rFonts w:ascii="Verdana" w:hAnsi="Verdana" w:cstheme="minorHAnsi"/>
          <w:b w:val="0"/>
          <w:sz w:val="18"/>
          <w:szCs w:val="18"/>
        </w:rPr>
        <w:t xml:space="preserve"> subskrypcj</w:t>
      </w:r>
      <w:r w:rsidR="00720040" w:rsidRPr="006E0999">
        <w:rPr>
          <w:rFonts w:ascii="Verdana" w:hAnsi="Verdana" w:cstheme="minorHAnsi"/>
          <w:b w:val="0"/>
          <w:sz w:val="18"/>
          <w:szCs w:val="18"/>
        </w:rPr>
        <w:t>i</w:t>
      </w:r>
      <w:r w:rsidR="00E01F82" w:rsidRPr="006E0999">
        <w:rPr>
          <w:rFonts w:ascii="Verdana" w:hAnsi="Verdana" w:cstheme="minorHAnsi"/>
          <w:b w:val="0"/>
          <w:sz w:val="18"/>
          <w:szCs w:val="18"/>
        </w:rPr>
        <w:t xml:space="preserve"> od dnia 31.12.202</w:t>
      </w:r>
      <w:r w:rsidR="00F12F5F" w:rsidRPr="006E0999">
        <w:rPr>
          <w:rFonts w:ascii="Verdana" w:hAnsi="Verdana" w:cstheme="minorHAnsi"/>
          <w:b w:val="0"/>
          <w:sz w:val="18"/>
          <w:szCs w:val="18"/>
        </w:rPr>
        <w:t>3</w:t>
      </w:r>
      <w:r w:rsidR="00E01F82" w:rsidRPr="006E0999">
        <w:rPr>
          <w:rFonts w:ascii="Verdana" w:hAnsi="Verdana" w:cstheme="minorHAnsi"/>
          <w:b w:val="0"/>
          <w:sz w:val="18"/>
          <w:szCs w:val="18"/>
        </w:rPr>
        <w:t>r. na okres 12 miesięcy</w:t>
      </w:r>
      <w:r w:rsidR="00720040" w:rsidRPr="006E0999">
        <w:rPr>
          <w:rFonts w:ascii="Verdana" w:hAnsi="Verdana" w:cstheme="minorHAnsi"/>
          <w:b w:val="0"/>
          <w:sz w:val="18"/>
          <w:szCs w:val="18"/>
        </w:rPr>
        <w:t>,</w:t>
      </w:r>
      <w:r w:rsidR="00F12F5F" w:rsidRPr="006E0999">
        <w:rPr>
          <w:rFonts w:ascii="Verdana" w:hAnsi="Verdana" w:cstheme="minorHAnsi"/>
          <w:b w:val="0"/>
          <w:sz w:val="18"/>
          <w:szCs w:val="18"/>
        </w:rPr>
        <w:t xml:space="preserve"> </w:t>
      </w:r>
      <w:r w:rsidRPr="006E0999">
        <w:rPr>
          <w:rFonts w:ascii="Verdana" w:hAnsi="Verdana" w:cstheme="minorHAnsi"/>
          <w:b w:val="0"/>
          <w:sz w:val="18"/>
          <w:szCs w:val="18"/>
        </w:rPr>
        <w:t xml:space="preserve">zgodnie </w:t>
      </w:r>
      <w:r w:rsidR="00267E9E" w:rsidRPr="006E0999">
        <w:rPr>
          <w:rFonts w:ascii="Verdana" w:hAnsi="Verdana" w:cstheme="minorHAnsi"/>
          <w:b w:val="0"/>
          <w:sz w:val="18"/>
          <w:szCs w:val="18"/>
        </w:rPr>
        <w:t>z Opisem Przedmiotu Zamówienia - załącznikiem nr 1 do Umowy, postanowieniami Umowy i wy</w:t>
      </w:r>
      <w:r w:rsidR="00720040" w:rsidRPr="006E0999">
        <w:rPr>
          <w:rFonts w:ascii="Verdana" w:hAnsi="Verdana" w:cstheme="minorHAnsi"/>
          <w:b w:val="0"/>
          <w:sz w:val="18"/>
          <w:szCs w:val="18"/>
        </w:rPr>
        <w:t xml:space="preserve">maganiami oraz warunkami określonymi w </w:t>
      </w:r>
      <w:r w:rsidR="00D72F89" w:rsidRPr="006E0999">
        <w:rPr>
          <w:rFonts w:ascii="Verdana" w:hAnsi="Verdana" w:cstheme="minorHAnsi"/>
          <w:b w:val="0"/>
          <w:sz w:val="18"/>
          <w:szCs w:val="18"/>
        </w:rPr>
        <w:t>Zaproszeni</w:t>
      </w:r>
      <w:r w:rsidR="00720040" w:rsidRPr="006E0999">
        <w:rPr>
          <w:rFonts w:ascii="Verdana" w:hAnsi="Verdana" w:cstheme="minorHAnsi"/>
          <w:b w:val="0"/>
          <w:sz w:val="18"/>
          <w:szCs w:val="18"/>
        </w:rPr>
        <w:t>u</w:t>
      </w:r>
      <w:r w:rsidR="00D72F89" w:rsidRPr="006E0999">
        <w:rPr>
          <w:rFonts w:ascii="Verdana" w:hAnsi="Verdana" w:cstheme="minorHAnsi"/>
          <w:b w:val="0"/>
          <w:sz w:val="18"/>
          <w:szCs w:val="18"/>
        </w:rPr>
        <w:t xml:space="preserve"> do składania oferty</w:t>
      </w:r>
      <w:r w:rsidR="00B42C64" w:rsidRPr="006E0999">
        <w:rPr>
          <w:rFonts w:ascii="Verdana" w:hAnsi="Verdana" w:cstheme="minorHAnsi"/>
          <w:b w:val="0"/>
          <w:sz w:val="18"/>
          <w:szCs w:val="18"/>
        </w:rPr>
        <w:t xml:space="preserve"> [dalej: „</w:t>
      </w:r>
      <w:r w:rsidR="00D72F89" w:rsidRPr="006E0999">
        <w:rPr>
          <w:rFonts w:ascii="Verdana" w:hAnsi="Verdana" w:cstheme="minorHAnsi"/>
          <w:b w:val="0"/>
          <w:sz w:val="18"/>
          <w:szCs w:val="18"/>
        </w:rPr>
        <w:t>Zaproszenie</w:t>
      </w:r>
      <w:r w:rsidR="00B42C64" w:rsidRPr="006E0999">
        <w:rPr>
          <w:rFonts w:ascii="Verdana" w:hAnsi="Verdana" w:cstheme="minorHAnsi"/>
          <w:b w:val="0"/>
          <w:sz w:val="18"/>
          <w:szCs w:val="18"/>
        </w:rPr>
        <w:t>”]</w:t>
      </w:r>
      <w:r w:rsidR="00267E9E" w:rsidRPr="006E0999">
        <w:rPr>
          <w:rFonts w:ascii="Verdana" w:hAnsi="Verdana" w:cstheme="minorHAnsi"/>
          <w:b w:val="0"/>
          <w:sz w:val="18"/>
          <w:szCs w:val="18"/>
        </w:rPr>
        <w:t>.</w:t>
      </w:r>
    </w:p>
    <w:p w14:paraId="4CF1E225" w14:textId="77777777" w:rsidR="003C2E32" w:rsidRPr="006E0999" w:rsidRDefault="00926820" w:rsidP="004F2F94">
      <w:pPr>
        <w:pStyle w:val="Nagwek41"/>
        <w:numPr>
          <w:ilvl w:val="0"/>
          <w:numId w:val="2"/>
        </w:numPr>
        <w:spacing w:line="276" w:lineRule="auto"/>
        <w:ind w:left="357" w:hanging="357"/>
        <w:rPr>
          <w:rFonts w:ascii="Verdana" w:eastAsia="Times New Roman" w:hAnsi="Verdana" w:cstheme="minorHAnsi"/>
          <w:b w:val="0"/>
          <w:sz w:val="18"/>
          <w:szCs w:val="18"/>
        </w:rPr>
      </w:pPr>
      <w:r w:rsidRPr="006E0999">
        <w:rPr>
          <w:rFonts w:ascii="Verdana" w:eastAsia="Times New Roman" w:hAnsi="Verdana" w:cstheme="minorHAnsi"/>
          <w:b w:val="0"/>
          <w:sz w:val="18"/>
          <w:szCs w:val="18"/>
        </w:rPr>
        <w:t xml:space="preserve">Z tytułu realizacji przedmiotu Umowy </w:t>
      </w:r>
      <w:r w:rsidR="00E55C18" w:rsidRPr="006E0999">
        <w:rPr>
          <w:rFonts w:ascii="Verdana" w:eastAsia="Times New Roman" w:hAnsi="Verdana" w:cstheme="minorHAnsi"/>
          <w:b w:val="0"/>
          <w:sz w:val="18"/>
          <w:szCs w:val="18"/>
        </w:rPr>
        <w:t>Zamawiający zobowiązuje się do zapłaty wynagrodzenia wskazanego w ofercie Wykonawcy. Kopia oferty Wykonawcy stanowi Załącznik nr 2 do Umowy.</w:t>
      </w:r>
    </w:p>
    <w:p w14:paraId="767D819A" w14:textId="7A77B6FF" w:rsidR="00E55C18" w:rsidRPr="006E0999" w:rsidRDefault="00533EFA" w:rsidP="004F2F94">
      <w:pPr>
        <w:pStyle w:val="Default"/>
        <w:numPr>
          <w:ilvl w:val="0"/>
          <w:numId w:val="2"/>
        </w:numPr>
        <w:tabs>
          <w:tab w:val="left" w:pos="284"/>
        </w:tabs>
        <w:spacing w:after="120" w:line="276" w:lineRule="auto"/>
        <w:contextualSpacing/>
        <w:jc w:val="both"/>
        <w:rPr>
          <w:rFonts w:ascii="Verdana" w:hAnsi="Verdana" w:cstheme="minorHAnsi"/>
          <w:b/>
          <w:sz w:val="18"/>
          <w:szCs w:val="18"/>
        </w:rPr>
      </w:pPr>
      <w:r w:rsidRPr="006E0999">
        <w:rPr>
          <w:rFonts w:ascii="Verdana" w:hAnsi="Verdana" w:cstheme="minorHAnsi"/>
          <w:sz w:val="18"/>
          <w:szCs w:val="18"/>
        </w:rPr>
        <w:t xml:space="preserve"> J</w:t>
      </w:r>
      <w:r w:rsidR="00B42C64" w:rsidRPr="006E0999">
        <w:rPr>
          <w:rFonts w:ascii="Verdana" w:hAnsi="Verdana" w:cstheme="minorHAnsi"/>
          <w:sz w:val="18"/>
          <w:szCs w:val="18"/>
        </w:rPr>
        <w:t xml:space="preserve">akość oraz specyfikacja techniczna dostarczonego </w:t>
      </w:r>
      <w:r w:rsidR="00F53A27" w:rsidRPr="006E0999">
        <w:rPr>
          <w:rFonts w:ascii="Verdana" w:hAnsi="Verdana" w:cstheme="minorHAnsi"/>
          <w:sz w:val="18"/>
          <w:szCs w:val="18"/>
        </w:rPr>
        <w:t>Oprogramowania</w:t>
      </w:r>
      <w:r w:rsidR="00675678" w:rsidRPr="006E0999">
        <w:rPr>
          <w:rFonts w:ascii="Verdana" w:hAnsi="Verdana" w:cstheme="minorHAnsi"/>
          <w:sz w:val="18"/>
          <w:szCs w:val="18"/>
        </w:rPr>
        <w:t xml:space="preserve"> </w:t>
      </w:r>
      <w:r w:rsidR="00B42C64" w:rsidRPr="006E0999">
        <w:rPr>
          <w:rFonts w:ascii="Verdana" w:hAnsi="Verdana" w:cstheme="minorHAnsi"/>
          <w:sz w:val="18"/>
          <w:szCs w:val="18"/>
        </w:rPr>
        <w:t xml:space="preserve">muszą być zgodne </w:t>
      </w:r>
      <w:r w:rsidR="003C2E32" w:rsidRPr="006E0999">
        <w:rPr>
          <w:rFonts w:ascii="Verdana" w:hAnsi="Verdana" w:cstheme="minorHAnsi"/>
          <w:sz w:val="18"/>
          <w:szCs w:val="18"/>
        </w:rPr>
        <w:br/>
      </w:r>
      <w:r w:rsidR="00B42C64" w:rsidRPr="006E0999">
        <w:rPr>
          <w:rFonts w:ascii="Verdana" w:hAnsi="Verdana" w:cstheme="minorHAnsi"/>
          <w:sz w:val="18"/>
          <w:szCs w:val="18"/>
        </w:rPr>
        <w:t xml:space="preserve">z załącznikami do niniejszej Umowy, z wymaganiami </w:t>
      </w:r>
      <w:r w:rsidR="00F12F5F" w:rsidRPr="006E0999">
        <w:rPr>
          <w:rFonts w:ascii="Verdana" w:hAnsi="Verdana" w:cstheme="minorHAnsi"/>
          <w:sz w:val="18"/>
          <w:szCs w:val="18"/>
        </w:rPr>
        <w:t xml:space="preserve">Zaproszenia </w:t>
      </w:r>
      <w:r w:rsidR="00B42C64" w:rsidRPr="006E0999">
        <w:rPr>
          <w:rFonts w:ascii="Verdana" w:hAnsi="Verdana" w:cstheme="minorHAnsi"/>
          <w:sz w:val="18"/>
          <w:szCs w:val="18"/>
        </w:rPr>
        <w:t xml:space="preserve">oraz załącznikami do </w:t>
      </w:r>
      <w:r w:rsidR="00F12F5F" w:rsidRPr="006E0999">
        <w:rPr>
          <w:rFonts w:ascii="Verdana" w:hAnsi="Verdana" w:cstheme="minorHAnsi"/>
          <w:sz w:val="18"/>
          <w:szCs w:val="18"/>
        </w:rPr>
        <w:t>Zaproszenia</w:t>
      </w:r>
      <w:r w:rsidR="00B42C64" w:rsidRPr="006E0999">
        <w:rPr>
          <w:rFonts w:ascii="Verdana" w:hAnsi="Verdana" w:cstheme="minorHAnsi"/>
          <w:sz w:val="18"/>
          <w:szCs w:val="18"/>
        </w:rPr>
        <w:t>. W przypadku braku zgodności Wykonawca zobowiązany jest dostarczy</w:t>
      </w:r>
      <w:r w:rsidR="00F53A27" w:rsidRPr="006E0999">
        <w:rPr>
          <w:rFonts w:ascii="Verdana" w:hAnsi="Verdana" w:cstheme="minorHAnsi"/>
          <w:sz w:val="18"/>
          <w:szCs w:val="18"/>
        </w:rPr>
        <w:t xml:space="preserve">ć Oprogramowanie </w:t>
      </w:r>
      <w:r w:rsidR="00B42C64" w:rsidRPr="006E0999">
        <w:rPr>
          <w:rFonts w:ascii="Verdana" w:hAnsi="Verdana" w:cstheme="minorHAnsi"/>
          <w:sz w:val="18"/>
          <w:szCs w:val="18"/>
        </w:rPr>
        <w:t xml:space="preserve">zgodnie z załącznikami do niniejszej Umowy, z </w:t>
      </w:r>
      <w:r w:rsidR="00F12F5F" w:rsidRPr="006E0999">
        <w:rPr>
          <w:rFonts w:ascii="Verdana" w:hAnsi="Verdana" w:cstheme="minorHAnsi"/>
          <w:sz w:val="18"/>
          <w:szCs w:val="18"/>
        </w:rPr>
        <w:t xml:space="preserve">Zaproszeniem </w:t>
      </w:r>
      <w:r w:rsidR="00B42C64" w:rsidRPr="006E0999">
        <w:rPr>
          <w:rFonts w:ascii="Verdana" w:hAnsi="Verdana" w:cstheme="minorHAnsi"/>
          <w:sz w:val="18"/>
          <w:szCs w:val="18"/>
        </w:rPr>
        <w:t>i załącznikami do niego.</w:t>
      </w:r>
    </w:p>
    <w:p w14:paraId="47E1DAD2" w14:textId="77777777" w:rsidR="00E55C18" w:rsidRPr="006E0999" w:rsidRDefault="00E55C18" w:rsidP="004F2F94">
      <w:pPr>
        <w:pStyle w:val="Nagwek41"/>
        <w:spacing w:before="120" w:after="120" w:line="276" w:lineRule="auto"/>
        <w:ind w:firstLine="0"/>
        <w:jc w:val="center"/>
        <w:rPr>
          <w:rFonts w:ascii="Verdana" w:hAnsi="Verdana" w:cstheme="minorHAnsi"/>
          <w:sz w:val="18"/>
          <w:szCs w:val="18"/>
        </w:rPr>
      </w:pPr>
      <w:r w:rsidRPr="006E0999">
        <w:rPr>
          <w:rFonts w:ascii="Verdana" w:hAnsi="Verdana" w:cstheme="minorHAnsi"/>
          <w:sz w:val="18"/>
          <w:szCs w:val="18"/>
        </w:rPr>
        <w:t>§2</w:t>
      </w:r>
    </w:p>
    <w:p w14:paraId="3E947717" w14:textId="77777777" w:rsidR="00E55C18" w:rsidRPr="006E0999" w:rsidRDefault="00E55C18" w:rsidP="004F2F94">
      <w:pPr>
        <w:shd w:val="clear" w:color="auto" w:fill="FFFFFF"/>
        <w:spacing w:before="120" w:after="120"/>
        <w:jc w:val="center"/>
        <w:rPr>
          <w:rFonts w:ascii="Verdana" w:hAnsi="Verdana" w:cstheme="minorHAnsi"/>
          <w:sz w:val="18"/>
          <w:szCs w:val="18"/>
        </w:rPr>
      </w:pPr>
      <w:r w:rsidRPr="006E0999">
        <w:rPr>
          <w:rFonts w:ascii="Verdana" w:hAnsi="Verdana" w:cstheme="minorHAnsi"/>
          <w:b/>
          <w:sz w:val="18"/>
          <w:szCs w:val="18"/>
        </w:rPr>
        <w:t xml:space="preserve">Zobowiązania Wykonawcy </w:t>
      </w:r>
    </w:p>
    <w:p w14:paraId="63BFAECF" w14:textId="0B6F41AC" w:rsidR="0025637E" w:rsidRPr="006E0999" w:rsidRDefault="00E55C18" w:rsidP="00EF69FA">
      <w:pPr>
        <w:pStyle w:val="Default"/>
        <w:numPr>
          <w:ilvl w:val="0"/>
          <w:numId w:val="1"/>
        </w:numPr>
        <w:tabs>
          <w:tab w:val="left" w:pos="284"/>
        </w:tabs>
        <w:spacing w:after="120" w:line="276" w:lineRule="auto"/>
        <w:ind w:left="284" w:hanging="284"/>
        <w:contextualSpacing/>
        <w:jc w:val="both"/>
        <w:rPr>
          <w:rFonts w:ascii="Verdana" w:hAnsi="Verdana" w:cstheme="minorHAnsi"/>
          <w:sz w:val="18"/>
          <w:szCs w:val="18"/>
        </w:rPr>
      </w:pPr>
      <w:r w:rsidRPr="006E0999">
        <w:rPr>
          <w:rFonts w:ascii="Verdana" w:eastAsia="Times New Roman" w:hAnsi="Verdana" w:cstheme="minorHAnsi"/>
          <w:sz w:val="18"/>
          <w:szCs w:val="18"/>
        </w:rPr>
        <w:t xml:space="preserve">Wykonawca dostarczy Oprogramowanie wolne od wad fizycznych i prawnych oraz pochodzące </w:t>
      </w:r>
      <w:r w:rsidR="0055620C" w:rsidRPr="006E0999">
        <w:rPr>
          <w:rFonts w:ascii="Verdana" w:eastAsia="Times New Roman" w:hAnsi="Verdana" w:cstheme="minorHAnsi"/>
          <w:sz w:val="18"/>
          <w:szCs w:val="18"/>
        </w:rPr>
        <w:br/>
      </w:r>
      <w:r w:rsidRPr="006E0999">
        <w:rPr>
          <w:rFonts w:ascii="Verdana" w:eastAsia="Times New Roman" w:hAnsi="Verdana" w:cstheme="minorHAnsi"/>
          <w:sz w:val="18"/>
          <w:szCs w:val="18"/>
        </w:rPr>
        <w:t>z oficjalnego kanału sprzedaży producenta na rynek polski lub rynek Unii Europejskiej.</w:t>
      </w:r>
    </w:p>
    <w:p w14:paraId="240B1270" w14:textId="795200F0" w:rsidR="007414B3" w:rsidRPr="006E0999" w:rsidRDefault="00EF69FA" w:rsidP="004F2F94">
      <w:pPr>
        <w:pStyle w:val="Default"/>
        <w:numPr>
          <w:ilvl w:val="0"/>
          <w:numId w:val="1"/>
        </w:numPr>
        <w:tabs>
          <w:tab w:val="left" w:pos="284"/>
        </w:tabs>
        <w:spacing w:before="120" w:after="120" w:line="276" w:lineRule="auto"/>
        <w:ind w:left="284" w:hanging="284"/>
        <w:contextualSpacing/>
        <w:jc w:val="both"/>
        <w:rPr>
          <w:rFonts w:ascii="Verdana" w:hAnsi="Verdana"/>
          <w:strike/>
          <w:color w:val="FF0000"/>
          <w:sz w:val="18"/>
          <w:szCs w:val="18"/>
        </w:rPr>
      </w:pPr>
      <w:r w:rsidRPr="006E0999">
        <w:rPr>
          <w:rFonts w:ascii="Verdana" w:hAnsi="Verdana" w:cstheme="minorHAnsi"/>
          <w:sz w:val="18"/>
          <w:szCs w:val="18"/>
        </w:rPr>
        <w:lastRenderedPageBreak/>
        <w:t xml:space="preserve">Wykonawca wraz z dostawą przekazuje Zamawiającemu pełne uprawnienia w zakresie niezbędnym do korzystania z Oprogramowania, zgodnie z załącznikiem nr 1 do Zaproszenia – Opisem Przedmiotu Zamówienia, oraz do zainstalowania, wyświetlania, używania i korzystania z Oprogramowania bez jakichkolwiek ograniczeń (prawnych i fizycznych) zgodnie z jego przeznaczeniem, na komputerach, stacjach roboczych, terminalach, komputerach przenośnych lub innych cyfrowych urządzeniach elektronicznych, albo urządzeniach mobilnych, w ramach prowadzonej przez Zamawiającego działalności. </w:t>
      </w:r>
      <w:r w:rsidR="00D51619" w:rsidRPr="006E0999">
        <w:rPr>
          <w:rFonts w:ascii="Verdana" w:hAnsi="Verdana" w:cstheme="minorHAnsi"/>
          <w:sz w:val="18"/>
          <w:szCs w:val="18"/>
        </w:rPr>
        <w:t xml:space="preserve">W ramach </w:t>
      </w:r>
      <w:r w:rsidRPr="006E0999">
        <w:rPr>
          <w:rFonts w:ascii="Verdana" w:hAnsi="Verdana" w:cstheme="minorHAnsi"/>
          <w:sz w:val="18"/>
          <w:szCs w:val="18"/>
        </w:rPr>
        <w:t>realizacji przedmiotu umowy</w:t>
      </w:r>
      <w:r w:rsidR="00D51619" w:rsidRPr="006E0999">
        <w:rPr>
          <w:rFonts w:ascii="Verdana" w:hAnsi="Verdana" w:cstheme="minorHAnsi"/>
          <w:sz w:val="18"/>
          <w:szCs w:val="18"/>
        </w:rPr>
        <w:t xml:space="preserve"> Wykonawca zapewni</w:t>
      </w:r>
      <w:r w:rsidRPr="006E0999">
        <w:rPr>
          <w:rFonts w:ascii="Verdana" w:hAnsi="Verdana" w:cstheme="minorHAnsi"/>
          <w:sz w:val="18"/>
          <w:szCs w:val="18"/>
        </w:rPr>
        <w:t>a bezpłatną</w:t>
      </w:r>
      <w:r w:rsidR="00D51619" w:rsidRPr="006E0999">
        <w:rPr>
          <w:rFonts w:ascii="Verdana" w:hAnsi="Verdana" w:cstheme="minorHAnsi"/>
          <w:sz w:val="18"/>
          <w:szCs w:val="18"/>
        </w:rPr>
        <w:t xml:space="preserve"> jego aktualizację</w:t>
      </w:r>
      <w:r w:rsidR="004F2F94" w:rsidRPr="006E0999">
        <w:rPr>
          <w:rFonts w:ascii="Verdana" w:hAnsi="Verdana" w:cstheme="minorHAnsi"/>
          <w:sz w:val="18"/>
          <w:szCs w:val="18"/>
        </w:rPr>
        <w:t>.</w:t>
      </w:r>
    </w:p>
    <w:p w14:paraId="57CF09D5" w14:textId="77777777" w:rsidR="00E55C18" w:rsidRPr="006E0999" w:rsidRDefault="00E55C18" w:rsidP="004F2F94">
      <w:pPr>
        <w:pStyle w:val="Default"/>
        <w:numPr>
          <w:ilvl w:val="0"/>
          <w:numId w:val="1"/>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6E0999">
        <w:rPr>
          <w:rFonts w:ascii="Verdana" w:hAnsi="Verdana" w:cstheme="minorHAnsi"/>
          <w:color w:val="000000" w:themeColor="text1"/>
          <w:sz w:val="18"/>
          <w:szCs w:val="18"/>
        </w:rPr>
        <w:t>Zamawiający ma prawo przechowywać lub zainstalować kopię Oprogramowania na urządzeniu</w:t>
      </w:r>
      <w:r w:rsidR="0055620C" w:rsidRPr="006E0999">
        <w:rPr>
          <w:rFonts w:ascii="Verdana" w:hAnsi="Verdana" w:cstheme="minorHAnsi"/>
          <w:color w:val="000000" w:themeColor="text1"/>
          <w:sz w:val="18"/>
          <w:szCs w:val="18"/>
        </w:rPr>
        <w:br/>
      </w:r>
      <w:r w:rsidRPr="006E0999">
        <w:rPr>
          <w:rFonts w:ascii="Verdana" w:hAnsi="Verdana" w:cstheme="minorHAnsi"/>
          <w:color w:val="000000" w:themeColor="text1"/>
          <w:sz w:val="18"/>
          <w:szCs w:val="18"/>
        </w:rPr>
        <w:t xml:space="preserve"> do przechowywania danych, takim jak serwer sieciowy, wykorzystywanym do uruchomienia Oprogramowania na innych komputerach Zamawiającego w ramach jego wewnętrznej sieci.</w:t>
      </w:r>
    </w:p>
    <w:p w14:paraId="3CB92498" w14:textId="77777777" w:rsidR="00267E9E" w:rsidRPr="006E0999" w:rsidRDefault="00E55C18" w:rsidP="004F2F94">
      <w:pPr>
        <w:pStyle w:val="Default"/>
        <w:numPr>
          <w:ilvl w:val="0"/>
          <w:numId w:val="1"/>
        </w:numPr>
        <w:tabs>
          <w:tab w:val="left" w:pos="284"/>
        </w:tabs>
        <w:spacing w:before="120" w:after="120" w:line="276" w:lineRule="auto"/>
        <w:ind w:left="284" w:hanging="284"/>
        <w:contextualSpacing/>
        <w:jc w:val="both"/>
        <w:rPr>
          <w:rFonts w:ascii="Verdana" w:hAnsi="Verdana" w:cstheme="minorHAnsi"/>
          <w:sz w:val="18"/>
          <w:szCs w:val="18"/>
        </w:rPr>
      </w:pPr>
      <w:r w:rsidRPr="006E0999">
        <w:rPr>
          <w:rFonts w:ascii="Verdana" w:hAnsi="Verdana" w:cstheme="minorHAnsi"/>
          <w:sz w:val="18"/>
          <w:szCs w:val="18"/>
        </w:rPr>
        <w:t xml:space="preserve">Wykonawca oświadcza, że w przypadku wystąpienia </w:t>
      </w:r>
      <w:r w:rsidR="0025637E" w:rsidRPr="006E0999">
        <w:rPr>
          <w:rFonts w:ascii="Verdana" w:hAnsi="Verdana" w:cstheme="minorHAnsi"/>
          <w:sz w:val="18"/>
          <w:szCs w:val="18"/>
        </w:rPr>
        <w:t>przez osoby trzecie</w:t>
      </w:r>
      <w:r w:rsidRPr="006E0999">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25BDAA7F" w14:textId="77777777" w:rsidR="00E55C18" w:rsidRPr="006E0999" w:rsidRDefault="00E55C18"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§3</w:t>
      </w:r>
    </w:p>
    <w:p w14:paraId="7842845A" w14:textId="77777777" w:rsidR="00E55C18" w:rsidRPr="006E0999" w:rsidRDefault="00E55C18"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Miejsce i termin realizacji Umowy</w:t>
      </w:r>
    </w:p>
    <w:p w14:paraId="2ADC7612" w14:textId="4A32116F" w:rsidR="00400029" w:rsidRPr="00A36E3F" w:rsidRDefault="00A36E3F" w:rsidP="004F2F94">
      <w:pPr>
        <w:pStyle w:val="Akapitzlist"/>
        <w:numPr>
          <w:ilvl w:val="0"/>
          <w:numId w:val="16"/>
        </w:numPr>
        <w:spacing w:after="160" w:line="276" w:lineRule="auto"/>
        <w:ind w:left="284"/>
        <w:jc w:val="both"/>
        <w:rPr>
          <w:rFonts w:ascii="Verdana" w:hAnsi="Verdana" w:cstheme="minorHAnsi"/>
          <w:sz w:val="18"/>
          <w:szCs w:val="18"/>
        </w:rPr>
      </w:pPr>
      <w:r w:rsidRPr="00A36E3F">
        <w:rPr>
          <w:rFonts w:ascii="Verdana" w:hAnsi="Verdana" w:cs="Calibri"/>
          <w:sz w:val="18"/>
          <w:szCs w:val="18"/>
        </w:rPr>
        <w:t>Dostawa Oprogramowania nastąpi w terminie 14 dni kalendarzowych od dnia zawarcia niniejszej Umowy</w:t>
      </w:r>
      <w:r w:rsidRPr="00A36E3F">
        <w:rPr>
          <w:rFonts w:ascii="Verdana" w:hAnsi="Verdana" w:cs="Calibri"/>
          <w:sz w:val="18"/>
          <w:szCs w:val="18"/>
        </w:rPr>
        <w:t>.</w:t>
      </w:r>
    </w:p>
    <w:p w14:paraId="2ED789EB" w14:textId="0474B881" w:rsidR="006A3AD2" w:rsidRPr="00A36E3F" w:rsidRDefault="006A3AD2" w:rsidP="004F2F94">
      <w:pPr>
        <w:pStyle w:val="Akapitzlist"/>
        <w:numPr>
          <w:ilvl w:val="0"/>
          <w:numId w:val="16"/>
        </w:numPr>
        <w:spacing w:after="160" w:line="276" w:lineRule="auto"/>
        <w:ind w:left="284"/>
        <w:jc w:val="both"/>
        <w:rPr>
          <w:rFonts w:ascii="Verdana" w:hAnsi="Verdana" w:cstheme="minorHAnsi"/>
          <w:sz w:val="18"/>
          <w:szCs w:val="18"/>
        </w:rPr>
      </w:pPr>
      <w:r w:rsidRPr="00A36E3F">
        <w:rPr>
          <w:rFonts w:ascii="Verdana" w:hAnsi="Verdana" w:cstheme="minorHAnsi"/>
          <w:sz w:val="18"/>
          <w:szCs w:val="18"/>
        </w:rPr>
        <w:t xml:space="preserve">Miejscem </w:t>
      </w:r>
      <w:r w:rsidR="00780F24" w:rsidRPr="00A36E3F">
        <w:rPr>
          <w:rFonts w:ascii="Verdana" w:hAnsi="Verdana" w:cstheme="minorHAnsi"/>
          <w:sz w:val="18"/>
          <w:szCs w:val="18"/>
        </w:rPr>
        <w:t>d</w:t>
      </w:r>
      <w:r w:rsidRPr="00A36E3F">
        <w:rPr>
          <w:rFonts w:ascii="Verdana" w:hAnsi="Verdana" w:cstheme="minorHAnsi"/>
          <w:sz w:val="18"/>
          <w:szCs w:val="18"/>
        </w:rPr>
        <w:t>ostawy Oprogramowania jest Sieć Badawcza Łukasiewicz – Poznański Instytut</w:t>
      </w:r>
      <w:r w:rsidR="00D42D67" w:rsidRPr="00A36E3F">
        <w:rPr>
          <w:rFonts w:ascii="Verdana" w:hAnsi="Verdana" w:cstheme="minorHAnsi"/>
          <w:sz w:val="18"/>
          <w:szCs w:val="18"/>
        </w:rPr>
        <w:t xml:space="preserve"> </w:t>
      </w:r>
      <w:r w:rsidRPr="00A36E3F">
        <w:rPr>
          <w:rFonts w:ascii="Verdana" w:hAnsi="Verdana" w:cstheme="minorHAnsi"/>
          <w:sz w:val="18"/>
          <w:szCs w:val="18"/>
        </w:rPr>
        <w:t>Technologiczny</w:t>
      </w:r>
      <w:r w:rsidR="00780F24" w:rsidRPr="00A36E3F">
        <w:rPr>
          <w:rFonts w:ascii="Verdana" w:hAnsi="Verdana" w:cstheme="minorHAnsi"/>
          <w:sz w:val="18"/>
          <w:szCs w:val="18"/>
        </w:rPr>
        <w:t>, przy czym Zamawiający może zażądać, aby dostawa Oprogramowania dokonana został</w:t>
      </w:r>
      <w:r w:rsidR="00B143D2" w:rsidRPr="00A36E3F">
        <w:rPr>
          <w:rFonts w:ascii="Verdana" w:hAnsi="Verdana" w:cstheme="minorHAnsi"/>
          <w:sz w:val="18"/>
          <w:szCs w:val="18"/>
        </w:rPr>
        <w:t>a</w:t>
      </w:r>
      <w:r w:rsidR="00780F24" w:rsidRPr="00A36E3F">
        <w:rPr>
          <w:rFonts w:ascii="Verdana" w:hAnsi="Verdana" w:cstheme="minorHAnsi"/>
          <w:sz w:val="18"/>
          <w:szCs w:val="18"/>
        </w:rPr>
        <w:t xml:space="preserve"> poprzez przekazani</w:t>
      </w:r>
      <w:r w:rsidR="00B143D2" w:rsidRPr="00A36E3F">
        <w:rPr>
          <w:rFonts w:ascii="Verdana" w:hAnsi="Verdana" w:cstheme="minorHAnsi"/>
          <w:sz w:val="18"/>
          <w:szCs w:val="18"/>
        </w:rPr>
        <w:t>e</w:t>
      </w:r>
      <w:r w:rsidR="00780F24" w:rsidRPr="00A36E3F">
        <w:rPr>
          <w:rFonts w:ascii="Verdana" w:hAnsi="Verdana" w:cstheme="minorHAnsi"/>
          <w:sz w:val="18"/>
          <w:szCs w:val="18"/>
        </w:rPr>
        <w:t xml:space="preserve"> </w:t>
      </w:r>
      <w:r w:rsidR="00512EC7" w:rsidRPr="00A36E3F">
        <w:rPr>
          <w:rFonts w:ascii="Verdana" w:hAnsi="Verdana" w:cstheme="minorHAnsi"/>
          <w:sz w:val="18"/>
          <w:szCs w:val="18"/>
        </w:rPr>
        <w:t>Zamawiającemu odpowiednich kluczy licencyjnych umożliwiających samodzielną instalację Oprogramowania</w:t>
      </w:r>
      <w:r w:rsidR="00A36E3F" w:rsidRPr="00A36E3F">
        <w:rPr>
          <w:rFonts w:ascii="Verdana" w:hAnsi="Verdana" w:cstheme="minorHAnsi"/>
          <w:sz w:val="18"/>
          <w:szCs w:val="18"/>
        </w:rPr>
        <w:t>,</w:t>
      </w:r>
      <w:r w:rsidR="00512EC7" w:rsidRPr="00A36E3F">
        <w:rPr>
          <w:rFonts w:ascii="Verdana" w:hAnsi="Verdana" w:cstheme="minorHAnsi"/>
          <w:sz w:val="18"/>
          <w:szCs w:val="18"/>
        </w:rPr>
        <w:t xml:space="preserve"> a następnie korzystanie z niego</w:t>
      </w:r>
      <w:r w:rsidR="00245410" w:rsidRPr="00A36E3F">
        <w:rPr>
          <w:rFonts w:ascii="Verdana" w:hAnsi="Verdana" w:cstheme="minorHAnsi"/>
          <w:sz w:val="18"/>
          <w:szCs w:val="18"/>
        </w:rPr>
        <w:t xml:space="preserve">. </w:t>
      </w:r>
    </w:p>
    <w:p w14:paraId="1DD2BE16" w14:textId="77777777" w:rsidR="00267E9E" w:rsidRPr="006E0999" w:rsidRDefault="00267E9E" w:rsidP="004F2F94">
      <w:pPr>
        <w:pStyle w:val="Default"/>
        <w:spacing w:before="120" w:after="120" w:line="276" w:lineRule="auto"/>
        <w:ind w:left="142"/>
        <w:contextualSpacing/>
        <w:jc w:val="both"/>
        <w:rPr>
          <w:rFonts w:ascii="Verdana" w:hAnsi="Verdana" w:cstheme="minorHAnsi"/>
          <w:sz w:val="18"/>
          <w:szCs w:val="18"/>
        </w:rPr>
      </w:pPr>
    </w:p>
    <w:p w14:paraId="38D310EF"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§4</w:t>
      </w:r>
    </w:p>
    <w:p w14:paraId="143D6A7B"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Odpowiedzialność Wykonawcy</w:t>
      </w:r>
    </w:p>
    <w:p w14:paraId="132AB95E" w14:textId="7760D9EC" w:rsidR="00E55C18" w:rsidRPr="006E0999" w:rsidRDefault="00E55C18" w:rsidP="004F2F94">
      <w:pPr>
        <w:pStyle w:val="Default"/>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Wykonawca odpowiada wobec Zamawiającego za wady fizyczne i prawne dostarczanego Oprogramowania </w:t>
      </w:r>
      <w:r w:rsidR="00F01B13" w:rsidRPr="006E0999">
        <w:rPr>
          <w:rFonts w:ascii="Verdana" w:hAnsi="Verdana" w:cstheme="minorHAnsi"/>
          <w:sz w:val="18"/>
          <w:szCs w:val="18"/>
        </w:rPr>
        <w:t>przez cały czas trwania Umowy</w:t>
      </w:r>
      <w:r w:rsidRPr="006E0999">
        <w:rPr>
          <w:rFonts w:ascii="Verdana" w:hAnsi="Verdana" w:cstheme="minorHAnsi"/>
          <w:sz w:val="18"/>
          <w:szCs w:val="18"/>
        </w:rPr>
        <w:t xml:space="preserve"> - zgodne z Umową oraz Opisem Przedmiotu Zamówienia.</w:t>
      </w:r>
    </w:p>
    <w:p w14:paraId="691605F7"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§5</w:t>
      </w:r>
    </w:p>
    <w:p w14:paraId="6E51A2FE" w14:textId="41960C29" w:rsidR="00E55C18" w:rsidRPr="006E0999" w:rsidRDefault="006E0999"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N</w:t>
      </w:r>
      <w:r w:rsidR="00E55C18" w:rsidRPr="006E0999">
        <w:rPr>
          <w:rFonts w:ascii="Verdana" w:hAnsi="Verdana" w:cstheme="minorHAnsi"/>
          <w:b/>
          <w:sz w:val="18"/>
          <w:szCs w:val="18"/>
        </w:rPr>
        <w:t>ieprawidłowości w dostarcz</w:t>
      </w:r>
      <w:r w:rsidRPr="006E0999">
        <w:rPr>
          <w:rFonts w:ascii="Verdana" w:hAnsi="Verdana" w:cstheme="minorHAnsi"/>
          <w:b/>
          <w:sz w:val="18"/>
          <w:szCs w:val="18"/>
        </w:rPr>
        <w:t>o</w:t>
      </w:r>
      <w:r w:rsidR="00E55C18" w:rsidRPr="006E0999">
        <w:rPr>
          <w:rFonts w:ascii="Verdana" w:hAnsi="Verdana" w:cstheme="minorHAnsi"/>
          <w:b/>
          <w:sz w:val="18"/>
          <w:szCs w:val="18"/>
        </w:rPr>
        <w:t>nym Oprogramowaniu - stwierdzone po odbiorze</w:t>
      </w:r>
    </w:p>
    <w:p w14:paraId="16F6435B" w14:textId="7C85AEEE" w:rsidR="00C51539" w:rsidRPr="006E0999" w:rsidRDefault="00332146" w:rsidP="00291332">
      <w:pPr>
        <w:pStyle w:val="Default"/>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przypadku stwierdzenia nieprawidłowości dostarczonego Przedmiotu umowy </w:t>
      </w:r>
      <w:r w:rsidR="006E0999" w:rsidRPr="006E0999">
        <w:rPr>
          <w:rFonts w:ascii="Verdana" w:hAnsi="Verdana" w:cstheme="minorHAnsi"/>
          <w:b/>
          <w:sz w:val="18"/>
          <w:szCs w:val="18"/>
        </w:rPr>
        <w:t xml:space="preserve">po </w:t>
      </w:r>
      <w:r w:rsidRPr="006E0999">
        <w:rPr>
          <w:rFonts w:ascii="Verdana" w:hAnsi="Verdana" w:cstheme="minorHAnsi"/>
          <w:b/>
          <w:sz w:val="18"/>
          <w:szCs w:val="18"/>
        </w:rPr>
        <w:t>jego odbiorze</w:t>
      </w:r>
      <w:r w:rsidRPr="006E0999">
        <w:rPr>
          <w:rFonts w:ascii="Verdana" w:hAnsi="Verdana" w:cstheme="minorHAnsi"/>
          <w:sz w:val="18"/>
          <w:szCs w:val="18"/>
        </w:rPr>
        <w:t xml:space="preserve">, </w:t>
      </w:r>
      <w:r w:rsidR="006E0999" w:rsidRPr="006E0999">
        <w:rPr>
          <w:rFonts w:ascii="Verdana" w:hAnsi="Verdana" w:cstheme="minorHAnsi"/>
          <w:sz w:val="18"/>
          <w:szCs w:val="18"/>
        </w:rPr>
        <w:t>Wykonawca jest zobowiązany do zapewnienia ciągłości jego prawidłowego działania. W przypadku wystąpienia nieprawidłowości, Zamawiający wezwie Wykonawcę do ich usunięcia w określonym terminie, jednak termin ten nie będzie dłuższy niż 3 dni od momentu przekazania Wykonawcy informacji na temat nieprawidłowości.</w:t>
      </w:r>
    </w:p>
    <w:p w14:paraId="0082B9FA" w14:textId="117AFFE8"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w:t>
      </w:r>
      <w:r w:rsidR="006E0999" w:rsidRPr="006E0999">
        <w:rPr>
          <w:rFonts w:ascii="Verdana" w:hAnsi="Verdana" w:cstheme="minorHAnsi"/>
          <w:b/>
          <w:sz w:val="18"/>
          <w:szCs w:val="18"/>
        </w:rPr>
        <w:t>6</w:t>
      </w:r>
    </w:p>
    <w:p w14:paraId="32255CF9"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Protokół zdawczo-odbiorczy</w:t>
      </w:r>
    </w:p>
    <w:p w14:paraId="39E37CC9" w14:textId="77777777" w:rsidR="00332146" w:rsidRPr="006E0999" w:rsidRDefault="00332146" w:rsidP="00332146">
      <w:pPr>
        <w:pStyle w:val="Default"/>
        <w:numPr>
          <w:ilvl w:val="0"/>
          <w:numId w:val="7"/>
        </w:numPr>
        <w:spacing w:before="120" w:after="120" w:line="276" w:lineRule="auto"/>
        <w:contextualSpacing/>
        <w:jc w:val="both"/>
        <w:rPr>
          <w:rFonts w:ascii="Verdana" w:hAnsi="Verdana" w:cstheme="minorHAnsi"/>
          <w:sz w:val="18"/>
          <w:szCs w:val="18"/>
        </w:rPr>
      </w:pPr>
      <w:r w:rsidRPr="006E0999">
        <w:rPr>
          <w:rFonts w:ascii="Verdana" w:hAnsi="Verdana" w:cstheme="minorHAnsi"/>
          <w:sz w:val="18"/>
          <w:szCs w:val="18"/>
        </w:rPr>
        <w:t xml:space="preserve">Po dostarczeniu Przedmiotu umowy, Strony podpiszą protokół zdawczo - odbiorczy. </w:t>
      </w:r>
    </w:p>
    <w:p w14:paraId="3A7AFDE9" w14:textId="59B8C5DC" w:rsidR="00D67366" w:rsidRPr="006E0999" w:rsidRDefault="00332146" w:rsidP="00332146">
      <w:pPr>
        <w:pStyle w:val="Default"/>
        <w:numPr>
          <w:ilvl w:val="0"/>
          <w:numId w:val="7"/>
        </w:numPr>
        <w:spacing w:before="120" w:after="120" w:line="276" w:lineRule="auto"/>
        <w:contextualSpacing/>
        <w:jc w:val="both"/>
        <w:rPr>
          <w:rFonts w:ascii="Verdana" w:hAnsi="Verdana" w:cstheme="minorHAnsi"/>
          <w:sz w:val="18"/>
          <w:szCs w:val="18"/>
        </w:rPr>
      </w:pPr>
      <w:r w:rsidRPr="006E0999">
        <w:rPr>
          <w:rFonts w:ascii="Verdana" w:hAnsi="Verdana" w:cstheme="minorHAnsi"/>
          <w:sz w:val="18"/>
          <w:szCs w:val="18"/>
        </w:rPr>
        <w:t>Protokół zdawczo – odbiorczy stanowi podstawę do wystawienia faktury.</w:t>
      </w:r>
    </w:p>
    <w:p w14:paraId="7E3962F7" w14:textId="77777777" w:rsidR="006E0999" w:rsidRPr="006E0999" w:rsidRDefault="006E0999" w:rsidP="004F2F94">
      <w:pPr>
        <w:pStyle w:val="Default"/>
        <w:spacing w:before="120" w:after="120" w:line="276" w:lineRule="auto"/>
        <w:jc w:val="center"/>
        <w:rPr>
          <w:rFonts w:ascii="Verdana" w:hAnsi="Verdana" w:cstheme="minorHAnsi"/>
          <w:b/>
          <w:sz w:val="18"/>
          <w:szCs w:val="18"/>
        </w:rPr>
      </w:pPr>
    </w:p>
    <w:p w14:paraId="342D9681" w14:textId="77777777" w:rsidR="006E0999" w:rsidRDefault="006E0999" w:rsidP="004F2F94">
      <w:pPr>
        <w:pStyle w:val="Default"/>
        <w:spacing w:before="120" w:after="120" w:line="276" w:lineRule="auto"/>
        <w:jc w:val="center"/>
        <w:rPr>
          <w:rFonts w:ascii="Verdana" w:hAnsi="Verdana" w:cstheme="minorHAnsi"/>
          <w:b/>
          <w:sz w:val="18"/>
          <w:szCs w:val="18"/>
        </w:rPr>
      </w:pPr>
    </w:p>
    <w:p w14:paraId="1B6BA997" w14:textId="67F81AEB"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lastRenderedPageBreak/>
        <w:t>§</w:t>
      </w:r>
      <w:r w:rsidR="006E0999" w:rsidRPr="006E0999">
        <w:rPr>
          <w:rFonts w:ascii="Verdana" w:hAnsi="Verdana" w:cstheme="minorHAnsi"/>
          <w:b/>
          <w:sz w:val="18"/>
          <w:szCs w:val="18"/>
        </w:rPr>
        <w:t>7</w:t>
      </w:r>
    </w:p>
    <w:p w14:paraId="0C55C672"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Uprawnienia Wykonawcy</w:t>
      </w:r>
    </w:p>
    <w:p w14:paraId="51AACCEB" w14:textId="7B2C7AE4" w:rsidR="00E55C18" w:rsidRPr="006E0999" w:rsidRDefault="00E55C18" w:rsidP="004F2F94">
      <w:pPr>
        <w:pStyle w:val="Akapitzlist"/>
        <w:numPr>
          <w:ilvl w:val="0"/>
          <w:numId w:val="5"/>
        </w:numPr>
        <w:spacing w:line="276" w:lineRule="auto"/>
        <w:jc w:val="both"/>
        <w:rPr>
          <w:rFonts w:ascii="Verdana" w:hAnsi="Verdana" w:cstheme="minorHAnsi"/>
          <w:sz w:val="18"/>
          <w:szCs w:val="18"/>
        </w:rPr>
      </w:pPr>
      <w:r w:rsidRPr="006E0999">
        <w:rPr>
          <w:rFonts w:ascii="Verdana" w:hAnsi="Verdana" w:cstheme="minorHAnsi"/>
          <w:sz w:val="18"/>
          <w:szCs w:val="18"/>
        </w:rPr>
        <w:t>Wykonawca może powierzyć wykonanie Zamówienia podwykonawcom</w:t>
      </w:r>
      <w:r w:rsidR="00F27CCB" w:rsidRPr="006E0999">
        <w:rPr>
          <w:rFonts w:ascii="Verdana" w:hAnsi="Verdana" w:cstheme="minorHAnsi"/>
          <w:sz w:val="18"/>
          <w:szCs w:val="18"/>
        </w:rPr>
        <w:t>.</w:t>
      </w:r>
      <w:r w:rsidR="00682ECA" w:rsidRPr="006E0999">
        <w:rPr>
          <w:rFonts w:ascii="Verdana" w:hAnsi="Verdana" w:cstheme="minorHAnsi"/>
          <w:sz w:val="18"/>
          <w:szCs w:val="18"/>
        </w:rPr>
        <w:t xml:space="preserve"> </w:t>
      </w:r>
    </w:p>
    <w:p w14:paraId="2084347B" w14:textId="77777777" w:rsidR="0017128C" w:rsidRPr="006E0999" w:rsidRDefault="00E55C18" w:rsidP="004F2F94">
      <w:pPr>
        <w:pStyle w:val="Akapitzlist"/>
        <w:numPr>
          <w:ilvl w:val="0"/>
          <w:numId w:val="5"/>
        </w:numPr>
        <w:spacing w:line="276" w:lineRule="auto"/>
        <w:jc w:val="both"/>
        <w:rPr>
          <w:rFonts w:ascii="Verdana" w:hAnsi="Verdana" w:cstheme="minorHAnsi"/>
          <w:sz w:val="18"/>
          <w:szCs w:val="18"/>
        </w:rPr>
      </w:pPr>
      <w:r w:rsidRPr="006E0999">
        <w:rPr>
          <w:rFonts w:ascii="Verdana" w:hAnsi="Verdana" w:cstheme="minorHAnsi"/>
          <w:sz w:val="18"/>
          <w:szCs w:val="18"/>
        </w:rPr>
        <w:t>Za działania lub zaniechania podmiotów, którym Wykonawca powierzył wykonanie Zamówienia Wykonawca odpowiada jak za własne.</w:t>
      </w:r>
    </w:p>
    <w:p w14:paraId="0ADE15BF" w14:textId="77777777" w:rsidR="004F2F94" w:rsidRPr="006E0999" w:rsidRDefault="004F2F94" w:rsidP="004F2F94">
      <w:pPr>
        <w:pStyle w:val="Akapitzlist"/>
        <w:spacing w:line="276" w:lineRule="auto"/>
        <w:ind w:left="360"/>
        <w:jc w:val="both"/>
        <w:rPr>
          <w:rFonts w:ascii="Verdana" w:hAnsi="Verdana" w:cstheme="minorHAnsi"/>
          <w:sz w:val="18"/>
          <w:szCs w:val="18"/>
        </w:rPr>
      </w:pPr>
    </w:p>
    <w:p w14:paraId="04F509AC" w14:textId="4DB9C187" w:rsidR="00E55C18" w:rsidRPr="006E0999" w:rsidRDefault="00E55C18" w:rsidP="004F2F94">
      <w:pPr>
        <w:pStyle w:val="Default"/>
        <w:spacing w:before="120" w:after="120" w:line="276" w:lineRule="auto"/>
        <w:jc w:val="center"/>
        <w:rPr>
          <w:rFonts w:ascii="Verdana" w:hAnsi="Verdana" w:cstheme="minorHAnsi"/>
          <w:b/>
          <w:sz w:val="18"/>
          <w:szCs w:val="18"/>
        </w:rPr>
      </w:pPr>
      <w:bookmarkStart w:id="3" w:name="_Hlk118389062"/>
      <w:r w:rsidRPr="006E0999">
        <w:rPr>
          <w:rFonts w:ascii="Verdana" w:hAnsi="Verdana" w:cstheme="minorHAnsi"/>
          <w:b/>
          <w:sz w:val="18"/>
          <w:szCs w:val="18"/>
        </w:rPr>
        <w:t>§</w:t>
      </w:r>
      <w:r w:rsidR="006E0999" w:rsidRPr="006E0999">
        <w:rPr>
          <w:rFonts w:ascii="Verdana" w:hAnsi="Verdana" w:cstheme="minorHAnsi"/>
          <w:b/>
          <w:sz w:val="18"/>
          <w:szCs w:val="18"/>
        </w:rPr>
        <w:t>8</w:t>
      </w:r>
    </w:p>
    <w:bookmarkEnd w:id="3"/>
    <w:p w14:paraId="0FAE9DB7" w14:textId="1B0D4C58" w:rsidR="00332146" w:rsidRPr="006E0999" w:rsidRDefault="00E55C18" w:rsidP="00291332">
      <w:pPr>
        <w:pStyle w:val="Default"/>
        <w:spacing w:before="120" w:after="120" w:line="276" w:lineRule="auto"/>
        <w:jc w:val="center"/>
        <w:rPr>
          <w:rFonts w:ascii="Verdana" w:hAnsi="Verdana" w:cstheme="minorHAnsi"/>
          <w:sz w:val="18"/>
          <w:szCs w:val="18"/>
        </w:rPr>
      </w:pPr>
      <w:r w:rsidRPr="006E0999">
        <w:rPr>
          <w:rFonts w:ascii="Verdana" w:hAnsi="Verdana" w:cstheme="minorHAnsi"/>
          <w:b/>
          <w:sz w:val="18"/>
          <w:szCs w:val="18"/>
        </w:rPr>
        <w:t>Wynagrodzenie</w:t>
      </w:r>
    </w:p>
    <w:p w14:paraId="37773C4A" w14:textId="7A058931" w:rsidR="00332146" w:rsidRPr="006E0999" w:rsidRDefault="00332146" w:rsidP="00332146">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Zamawiający zapłaci Wykonawcy za realizację Przedmiotu Umowy wynagrodzenie, zgodne ze złożoną ofertą stanowiącą Załącznik nr 2 do Umowy, w wysokości ………….. zł brutto [zwane dalej: Wynagrodzeniem].</w:t>
      </w:r>
    </w:p>
    <w:p w14:paraId="6449D5C6" w14:textId="77777777" w:rsidR="00B54976" w:rsidRPr="006E0999" w:rsidRDefault="00B54976" w:rsidP="004F2F94">
      <w:pPr>
        <w:pStyle w:val="Default"/>
        <w:numPr>
          <w:ilvl w:val="0"/>
          <w:numId w:val="8"/>
        </w:numPr>
        <w:spacing w:before="120" w:after="120" w:line="276" w:lineRule="auto"/>
        <w:jc w:val="both"/>
        <w:rPr>
          <w:rFonts w:ascii="Verdana" w:hAnsi="Verdana" w:cstheme="minorHAnsi"/>
          <w:color w:val="auto"/>
          <w:sz w:val="18"/>
          <w:szCs w:val="18"/>
        </w:rPr>
      </w:pPr>
      <w:r w:rsidRPr="006E0999">
        <w:rPr>
          <w:rFonts w:ascii="Verdana" w:hAnsi="Verdana" w:cstheme="minorHAnsi"/>
          <w:color w:val="auto"/>
          <w:sz w:val="18"/>
          <w:szCs w:val="18"/>
        </w:rPr>
        <w:t>Strony zgodnie postanawiają, iż ceny jednostkowe określone w ofercie nie mogą ulec zmianie przez cały okres obowiązywania Umowy, z zastrzeżeniem ust. 3 poniżej</w:t>
      </w:r>
      <w:r w:rsidR="00167AED" w:rsidRPr="006E0999">
        <w:rPr>
          <w:rFonts w:ascii="Verdana" w:hAnsi="Verdana" w:cstheme="minorHAnsi"/>
          <w:color w:val="auto"/>
          <w:sz w:val="18"/>
          <w:szCs w:val="18"/>
        </w:rPr>
        <w:t xml:space="preserve"> oraz treścią §12 ust. 2 i ust.3 Umowy.</w:t>
      </w:r>
    </w:p>
    <w:p w14:paraId="0D50E218"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W razie zmiany stawki podatku VAT, Wynagrodzenie ulegnie zmianie o należny podatek VAT.</w:t>
      </w:r>
    </w:p>
    <w:p w14:paraId="72FE6CC9"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Zapłata Wynagrodzenia nastąpi na podstawie faktury VAT dostarczonej Zamawiającemu.</w:t>
      </w:r>
    </w:p>
    <w:p w14:paraId="25A05275"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Koszt wszelkich usług związanych z dostawą Oprogramowania ponosi Wykonawca. </w:t>
      </w:r>
    </w:p>
    <w:p w14:paraId="12881AAA"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0A739C2A" w14:textId="77777777" w:rsidR="003827A8" w:rsidRPr="006E0999" w:rsidRDefault="003827A8" w:rsidP="003827A8">
      <w:pPr>
        <w:pStyle w:val="Default"/>
        <w:numPr>
          <w:ilvl w:val="0"/>
          <w:numId w:val="8"/>
        </w:numPr>
        <w:spacing w:before="120" w:after="120" w:line="276" w:lineRule="auto"/>
        <w:jc w:val="both"/>
        <w:rPr>
          <w:rFonts w:ascii="Verdana" w:hAnsi="Verdana" w:cstheme="minorHAnsi"/>
          <w:sz w:val="18"/>
          <w:szCs w:val="18"/>
        </w:rPr>
      </w:pPr>
      <w:r w:rsidRPr="006E0999">
        <w:rPr>
          <w:rFonts w:ascii="Verdana" w:hAnsi="Verdana" w:cstheme="minorHAnsi"/>
          <w:sz w:val="18"/>
          <w:szCs w:val="18"/>
        </w:rPr>
        <w:t>Za dzień dokonania płatności uważa się dzień obciążenia rachunku Zamawiającego.</w:t>
      </w:r>
    </w:p>
    <w:p w14:paraId="103AB7C6"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 przypadku opóźnienia w zapłacie wynagrodzenia Wykonawcy przysługują odsetki ustawowe.</w:t>
      </w:r>
    </w:p>
    <w:p w14:paraId="37A8E978"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Zamawiający wyraża zgodę na otrzymanie elektronicznej faktury w formacie PDF (</w:t>
      </w:r>
      <w:proofErr w:type="spellStart"/>
      <w:r w:rsidRPr="006E0999">
        <w:rPr>
          <w:rFonts w:ascii="Verdana" w:hAnsi="Verdana" w:cstheme="minorHAnsi"/>
          <w:color w:val="000000"/>
          <w:sz w:val="18"/>
          <w:szCs w:val="18"/>
          <w:lang w:eastAsia="pl-PL"/>
        </w:rPr>
        <w:t>Portable</w:t>
      </w:r>
      <w:proofErr w:type="spellEnd"/>
      <w:r w:rsidRPr="006E0999">
        <w:rPr>
          <w:rFonts w:ascii="Verdana" w:hAnsi="Verdana" w:cstheme="minorHAnsi"/>
          <w:color w:val="000000"/>
          <w:sz w:val="18"/>
          <w:szCs w:val="18"/>
          <w:lang w:eastAsia="pl-PL"/>
        </w:rPr>
        <w:t xml:space="preserve"> </w:t>
      </w:r>
      <w:proofErr w:type="spellStart"/>
      <w:r w:rsidRPr="006E0999">
        <w:rPr>
          <w:rFonts w:ascii="Verdana" w:hAnsi="Verdana" w:cstheme="minorHAnsi"/>
          <w:color w:val="000000"/>
          <w:sz w:val="18"/>
          <w:szCs w:val="18"/>
          <w:lang w:eastAsia="pl-PL"/>
        </w:rPr>
        <w:t>Document</w:t>
      </w:r>
      <w:proofErr w:type="spellEnd"/>
      <w:r w:rsidRPr="006E0999">
        <w:rPr>
          <w:rFonts w:ascii="Verdana" w:hAnsi="Verdana" w:cstheme="minorHAnsi"/>
          <w:color w:val="000000"/>
          <w:sz w:val="18"/>
          <w:szCs w:val="18"/>
          <w:lang w:eastAsia="pl-PL"/>
        </w:rPr>
        <w:t xml:space="preserve"> Format) oraz doręczenie jej na adres poczty elektronicznej Zamawiającego: faktury@pit.lukasiewicz.gov.pl.</w:t>
      </w:r>
    </w:p>
    <w:p w14:paraId="66115F75"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4387F48E"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Płatność wynagrodzenia, o którym mowa w ust. 1 nastąpi na podstawie prawidłowo wystawionej i doręczonej Zamawiającemu faktury.</w:t>
      </w:r>
    </w:p>
    <w:p w14:paraId="51BDB863" w14:textId="77777777" w:rsidR="003827A8" w:rsidRPr="006E0999" w:rsidRDefault="003827A8" w:rsidP="003827A8">
      <w:pPr>
        <w:pStyle w:val="Default"/>
        <w:numPr>
          <w:ilvl w:val="0"/>
          <w:numId w:val="8"/>
        </w:numPr>
        <w:spacing w:line="276" w:lineRule="auto"/>
        <w:jc w:val="both"/>
        <w:rPr>
          <w:rFonts w:ascii="Verdana" w:hAnsi="Verdana" w:cstheme="minorHAnsi"/>
          <w:sz w:val="18"/>
          <w:szCs w:val="18"/>
        </w:rPr>
      </w:pPr>
      <w:r w:rsidRPr="006E0999">
        <w:rPr>
          <w:rFonts w:ascii="Verdana" w:hAnsi="Verdana" w:cstheme="minorHAnsi"/>
          <w:sz w:val="18"/>
          <w:szCs w:val="18"/>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76578EC5"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p>
    <w:p w14:paraId="180D0F7C" w14:textId="77777777" w:rsidR="003827A8"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6A4B8D7E" w14:textId="4817BB86" w:rsidR="00774242" w:rsidRPr="006E0999" w:rsidRDefault="003827A8" w:rsidP="003827A8">
      <w:pPr>
        <w:numPr>
          <w:ilvl w:val="0"/>
          <w:numId w:val="8"/>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6E0999">
        <w:rPr>
          <w:rFonts w:ascii="Verdana" w:hAnsi="Verdana" w:cstheme="minorHAnsi"/>
          <w:sz w:val="18"/>
          <w:szCs w:val="18"/>
        </w:rPr>
        <w:t xml:space="preserve">Wykonawca, który w dniu podpisania Umowy nie jest czynnym podatnikiem VAT, a podczas obowiązywania Umowy, stanie się takim podatnikiem, zobowiązuje się do niezwłocznego </w:t>
      </w:r>
      <w:r w:rsidRPr="006E0999">
        <w:rPr>
          <w:rFonts w:ascii="Verdana" w:hAnsi="Verdana" w:cstheme="minorHAnsi"/>
          <w:sz w:val="18"/>
          <w:szCs w:val="18"/>
        </w:rPr>
        <w:lastRenderedPageBreak/>
        <w:t>powiadomienia Zamawiającego o tym fakcie oraz o wskazanie rachunku rozliczeniowego, na który ma wpływać wynagrodzenie, dla którego prowadzony jest rachunek VAT</w:t>
      </w:r>
      <w:r w:rsidRPr="006E0999">
        <w:rPr>
          <w:rFonts w:ascii="Verdana" w:hAnsi="Verdana" w:cs="Calibri Light"/>
          <w:sz w:val="18"/>
          <w:szCs w:val="18"/>
        </w:rPr>
        <w:t>.</w:t>
      </w:r>
    </w:p>
    <w:p w14:paraId="6F8001A6" w14:textId="261967E0" w:rsidR="00222D9E"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w:t>
      </w:r>
      <w:r w:rsidR="006E0999" w:rsidRPr="006E0999">
        <w:rPr>
          <w:rFonts w:ascii="Verdana" w:hAnsi="Verdana" w:cstheme="minorHAnsi"/>
          <w:b/>
          <w:sz w:val="18"/>
          <w:szCs w:val="18"/>
        </w:rPr>
        <w:t>9</w:t>
      </w:r>
    </w:p>
    <w:p w14:paraId="1CCC2635"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Kary umowne</w:t>
      </w:r>
    </w:p>
    <w:p w14:paraId="5EE27E1E" w14:textId="60F962DC"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odstąpienia od Umowy na skutek okoliczności leżących po stronie Wykonawcy, Wykonawca zapłaci Zamawiającemu karę umowną w wysokości </w:t>
      </w:r>
      <w:r w:rsidR="00BD7012" w:rsidRPr="006E0999">
        <w:rPr>
          <w:rFonts w:ascii="Verdana" w:hAnsi="Verdana" w:cstheme="minorHAnsi"/>
          <w:sz w:val="18"/>
          <w:szCs w:val="18"/>
        </w:rPr>
        <w:t xml:space="preserve">20 </w:t>
      </w:r>
      <w:r w:rsidRPr="006E0999">
        <w:rPr>
          <w:rFonts w:ascii="Verdana" w:hAnsi="Verdana" w:cstheme="minorHAnsi"/>
          <w:sz w:val="18"/>
          <w:szCs w:val="18"/>
        </w:rPr>
        <w:t xml:space="preserve">% kwoty brutto Wynagrodzenia, o którym mowa w § </w:t>
      </w:r>
      <w:r w:rsidR="006E0999" w:rsidRPr="006E0999">
        <w:rPr>
          <w:rFonts w:ascii="Verdana" w:hAnsi="Verdana" w:cstheme="minorHAnsi"/>
          <w:sz w:val="18"/>
          <w:szCs w:val="18"/>
        </w:rPr>
        <w:t>8</w:t>
      </w:r>
      <w:r w:rsidR="0051649B" w:rsidRPr="006E0999">
        <w:rPr>
          <w:rFonts w:ascii="Verdana" w:hAnsi="Verdana" w:cstheme="minorHAnsi"/>
          <w:sz w:val="18"/>
          <w:szCs w:val="18"/>
        </w:rPr>
        <w:t xml:space="preserve"> ust.</w:t>
      </w:r>
      <w:r w:rsidR="00E824A6" w:rsidRPr="006E0999">
        <w:rPr>
          <w:rFonts w:ascii="Verdana" w:hAnsi="Verdana" w:cstheme="minorHAnsi"/>
          <w:sz w:val="18"/>
          <w:szCs w:val="18"/>
        </w:rPr>
        <w:t xml:space="preserve"> </w:t>
      </w:r>
      <w:r w:rsidR="0051649B" w:rsidRPr="006E0999">
        <w:rPr>
          <w:rFonts w:ascii="Verdana" w:hAnsi="Verdana" w:cstheme="minorHAnsi"/>
          <w:sz w:val="18"/>
          <w:szCs w:val="18"/>
        </w:rPr>
        <w:t>1</w:t>
      </w:r>
      <w:r w:rsidR="00774242" w:rsidRPr="006E0999">
        <w:rPr>
          <w:rFonts w:ascii="Verdana" w:hAnsi="Verdana" w:cstheme="minorHAnsi"/>
          <w:sz w:val="18"/>
          <w:szCs w:val="18"/>
        </w:rPr>
        <w:t xml:space="preserve"> Umowy</w:t>
      </w:r>
      <w:r w:rsidR="0051649B" w:rsidRPr="006E0999">
        <w:rPr>
          <w:rFonts w:ascii="Verdana" w:hAnsi="Verdana" w:cstheme="minorHAnsi"/>
          <w:sz w:val="18"/>
          <w:szCs w:val="18"/>
        </w:rPr>
        <w:t>.</w:t>
      </w:r>
    </w:p>
    <w:p w14:paraId="320D2DF3" w14:textId="58DB5A15"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Zamawiający może żądać od Wykonawcy zapłaty kary umownej w wysokości 0,2 % wartości Wynagrodzenia brutto, o którym mowa w § </w:t>
      </w:r>
      <w:r w:rsidR="006E0999" w:rsidRPr="006E0999">
        <w:rPr>
          <w:rFonts w:ascii="Verdana" w:hAnsi="Verdana" w:cstheme="minorHAnsi"/>
          <w:sz w:val="18"/>
          <w:szCs w:val="18"/>
        </w:rPr>
        <w:t>8</w:t>
      </w:r>
      <w:r w:rsidR="0051649B" w:rsidRPr="006E0999">
        <w:rPr>
          <w:rFonts w:ascii="Verdana" w:hAnsi="Verdana" w:cstheme="minorHAnsi"/>
          <w:sz w:val="18"/>
          <w:szCs w:val="18"/>
        </w:rPr>
        <w:t xml:space="preserve"> ust.1 Umowy</w:t>
      </w:r>
      <w:r w:rsidRPr="006E0999">
        <w:rPr>
          <w:rFonts w:ascii="Verdana" w:hAnsi="Verdana" w:cstheme="minorHAnsi"/>
          <w:sz w:val="18"/>
          <w:szCs w:val="18"/>
        </w:rPr>
        <w:t xml:space="preserve">, za każdy rozpoczęty dzień </w:t>
      </w:r>
      <w:r w:rsidR="00E824A6" w:rsidRPr="006E0999">
        <w:rPr>
          <w:rFonts w:ascii="Verdana" w:hAnsi="Verdana" w:cstheme="minorHAnsi"/>
          <w:sz w:val="18"/>
          <w:szCs w:val="18"/>
        </w:rPr>
        <w:t xml:space="preserve">opóźnienia </w:t>
      </w:r>
      <w:r w:rsidRPr="006E0999">
        <w:rPr>
          <w:rFonts w:ascii="Verdana" w:hAnsi="Verdana" w:cstheme="minorHAnsi"/>
          <w:sz w:val="18"/>
          <w:szCs w:val="18"/>
        </w:rPr>
        <w:t>związany z naruszeniem terminów, o których mowa w §</w:t>
      </w:r>
      <w:r w:rsidR="00E824A6" w:rsidRPr="006E0999">
        <w:rPr>
          <w:rFonts w:ascii="Verdana" w:hAnsi="Verdana" w:cstheme="minorHAnsi"/>
          <w:sz w:val="18"/>
          <w:szCs w:val="18"/>
        </w:rPr>
        <w:t xml:space="preserve"> </w:t>
      </w:r>
      <w:r w:rsidRPr="006E0999">
        <w:rPr>
          <w:rFonts w:ascii="Verdana" w:hAnsi="Verdana" w:cstheme="minorHAnsi"/>
          <w:sz w:val="18"/>
          <w:szCs w:val="18"/>
        </w:rPr>
        <w:t>3 oraz § 5</w:t>
      </w:r>
      <w:r w:rsidR="000C1619" w:rsidRPr="006E0999">
        <w:rPr>
          <w:rFonts w:ascii="Verdana" w:hAnsi="Verdana" w:cstheme="minorHAnsi"/>
          <w:sz w:val="18"/>
          <w:szCs w:val="18"/>
        </w:rPr>
        <w:t xml:space="preserve"> </w:t>
      </w:r>
      <w:r w:rsidRPr="006E0999">
        <w:rPr>
          <w:rFonts w:ascii="Verdana" w:hAnsi="Verdana" w:cstheme="minorHAnsi"/>
          <w:sz w:val="18"/>
          <w:szCs w:val="18"/>
        </w:rPr>
        <w:t>Umowy</w:t>
      </w:r>
      <w:r w:rsidR="0051649B" w:rsidRPr="006E0999">
        <w:rPr>
          <w:rFonts w:ascii="Verdana" w:hAnsi="Verdana" w:cstheme="minorHAnsi"/>
          <w:sz w:val="18"/>
          <w:szCs w:val="18"/>
        </w:rPr>
        <w:t>.</w:t>
      </w:r>
    </w:p>
    <w:p w14:paraId="3EA89014" w14:textId="2F9E8A49" w:rsidR="00B54976" w:rsidRPr="006E0999" w:rsidRDefault="00B54976" w:rsidP="004F2F94">
      <w:pPr>
        <w:pStyle w:val="Default"/>
        <w:numPr>
          <w:ilvl w:val="0"/>
          <w:numId w:val="14"/>
        </w:numPr>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niewykonania lub nienależytego wykonania Przedmiotu umowy w innym zakresie niż określony w ust. 1 i 2 powyżej, Wykonawca zapłaci Zamawiającemu karę umowną w wysokości 5% kwoty brutto Wynagrodzenia, o którym mowa w § </w:t>
      </w:r>
      <w:r w:rsidR="006E0999" w:rsidRPr="006E0999">
        <w:rPr>
          <w:rFonts w:ascii="Verdana" w:hAnsi="Verdana" w:cstheme="minorHAnsi"/>
          <w:sz w:val="18"/>
          <w:szCs w:val="18"/>
        </w:rPr>
        <w:t>8</w:t>
      </w:r>
      <w:r w:rsidR="00E824A6" w:rsidRPr="006E0999">
        <w:rPr>
          <w:rFonts w:ascii="Verdana" w:hAnsi="Verdana" w:cstheme="minorHAnsi"/>
          <w:sz w:val="18"/>
          <w:szCs w:val="18"/>
        </w:rPr>
        <w:t xml:space="preserve"> ust. 1</w:t>
      </w:r>
      <w:r w:rsidR="00774242" w:rsidRPr="006E0999">
        <w:rPr>
          <w:rFonts w:ascii="Verdana" w:hAnsi="Verdana" w:cstheme="minorHAnsi"/>
          <w:sz w:val="18"/>
          <w:szCs w:val="18"/>
        </w:rPr>
        <w:t xml:space="preserve"> Umowy</w:t>
      </w:r>
      <w:r w:rsidR="0051649B" w:rsidRPr="006E0999">
        <w:rPr>
          <w:rFonts w:ascii="Verdana" w:hAnsi="Verdana" w:cstheme="minorHAnsi"/>
          <w:sz w:val="18"/>
          <w:szCs w:val="18"/>
        </w:rPr>
        <w:t xml:space="preserve">. </w:t>
      </w:r>
    </w:p>
    <w:p w14:paraId="63AC3012" w14:textId="77777777" w:rsidR="00B54976" w:rsidRPr="006E0999" w:rsidRDefault="00B54976"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Zamawiający może dochodzić na zasadach ogólnych odszkodowania przewyższającego wysokość zastrzeżonych w Umowie kar umownych.</w:t>
      </w:r>
    </w:p>
    <w:p w14:paraId="5FBD1674" w14:textId="77777777" w:rsidR="00B54976" w:rsidRPr="006E0999" w:rsidRDefault="00B54976" w:rsidP="004F2F94">
      <w:pPr>
        <w:pStyle w:val="Akapitzlist"/>
        <w:spacing w:line="276" w:lineRule="auto"/>
        <w:ind w:left="360"/>
        <w:jc w:val="both"/>
        <w:rPr>
          <w:rFonts w:ascii="Verdana" w:hAnsi="Verdana" w:cstheme="minorHAnsi"/>
          <w:sz w:val="18"/>
          <w:szCs w:val="18"/>
        </w:rPr>
      </w:pPr>
    </w:p>
    <w:p w14:paraId="741339E7" w14:textId="77777777" w:rsidR="00B54976" w:rsidRPr="006E0999" w:rsidRDefault="00B54976"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20A143FD" w14:textId="77777777" w:rsidR="00C97E4E" w:rsidRPr="006E0999" w:rsidRDefault="00C97E4E" w:rsidP="004F2F94">
      <w:pPr>
        <w:pStyle w:val="Akapitzlist"/>
        <w:spacing w:line="276" w:lineRule="auto"/>
        <w:rPr>
          <w:rFonts w:ascii="Verdana" w:hAnsi="Verdana" w:cstheme="minorHAnsi"/>
          <w:sz w:val="18"/>
          <w:szCs w:val="18"/>
        </w:rPr>
      </w:pPr>
    </w:p>
    <w:p w14:paraId="65B9F821" w14:textId="60E08E0A" w:rsidR="00C97E4E" w:rsidRPr="006E0999" w:rsidRDefault="00C97E4E" w:rsidP="004F2F94">
      <w:pPr>
        <w:pStyle w:val="Akapitzlist"/>
        <w:numPr>
          <w:ilvl w:val="0"/>
          <w:numId w:val="14"/>
        </w:numPr>
        <w:spacing w:line="276" w:lineRule="auto"/>
        <w:jc w:val="both"/>
        <w:rPr>
          <w:rFonts w:ascii="Verdana" w:hAnsi="Verdana" w:cstheme="minorHAnsi"/>
          <w:sz w:val="18"/>
          <w:szCs w:val="18"/>
        </w:rPr>
      </w:pPr>
      <w:r w:rsidRPr="006E0999">
        <w:rPr>
          <w:rFonts w:ascii="Verdana" w:hAnsi="Verdana" w:cstheme="minorHAnsi"/>
          <w:sz w:val="18"/>
          <w:szCs w:val="18"/>
        </w:rPr>
        <w:t xml:space="preserve">Ustala się maksymalną wysokość kar umownych w wysokości 20% maksymalnego wynagrodzenia brutto, o którym mowa w § </w:t>
      </w:r>
      <w:r w:rsidR="006E0999" w:rsidRPr="006E0999">
        <w:rPr>
          <w:rFonts w:ascii="Verdana" w:hAnsi="Verdana" w:cstheme="minorHAnsi"/>
          <w:sz w:val="18"/>
          <w:szCs w:val="18"/>
        </w:rPr>
        <w:t>8</w:t>
      </w:r>
      <w:r w:rsidRPr="006E0999">
        <w:rPr>
          <w:rFonts w:ascii="Verdana" w:hAnsi="Verdana" w:cstheme="minorHAnsi"/>
          <w:sz w:val="18"/>
          <w:szCs w:val="18"/>
        </w:rPr>
        <w:t xml:space="preserve"> ust. 1. Umowy</w:t>
      </w:r>
      <w:r w:rsidR="0051649B" w:rsidRPr="006E0999">
        <w:rPr>
          <w:rFonts w:ascii="Verdana" w:hAnsi="Verdana" w:cstheme="minorHAnsi"/>
          <w:sz w:val="18"/>
          <w:szCs w:val="18"/>
        </w:rPr>
        <w:t>.</w:t>
      </w:r>
    </w:p>
    <w:p w14:paraId="503D03AC" w14:textId="77777777" w:rsidR="004F2F94" w:rsidRPr="006E0999" w:rsidRDefault="004F2F94" w:rsidP="004F2F94">
      <w:pPr>
        <w:jc w:val="both"/>
        <w:rPr>
          <w:rFonts w:ascii="Verdana" w:hAnsi="Verdana" w:cstheme="minorHAnsi"/>
          <w:sz w:val="18"/>
          <w:szCs w:val="18"/>
        </w:rPr>
      </w:pPr>
    </w:p>
    <w:p w14:paraId="4FC2B8F9" w14:textId="787C97F0"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§1</w:t>
      </w:r>
      <w:r w:rsidR="006E0999" w:rsidRPr="006E0999">
        <w:rPr>
          <w:rFonts w:ascii="Verdana" w:hAnsi="Verdana" w:cstheme="minorHAnsi"/>
          <w:b/>
          <w:sz w:val="18"/>
          <w:szCs w:val="18"/>
        </w:rPr>
        <w:t>0</w:t>
      </w:r>
    </w:p>
    <w:p w14:paraId="7C3EF9FA" w14:textId="77777777" w:rsidR="00E55C18" w:rsidRPr="006E0999" w:rsidRDefault="00E55C18" w:rsidP="004F2F94">
      <w:pPr>
        <w:pStyle w:val="Default"/>
        <w:spacing w:before="120" w:after="120" w:line="276" w:lineRule="auto"/>
        <w:jc w:val="center"/>
        <w:rPr>
          <w:rFonts w:ascii="Verdana" w:hAnsi="Verdana" w:cstheme="minorHAnsi"/>
          <w:b/>
          <w:sz w:val="18"/>
          <w:szCs w:val="18"/>
        </w:rPr>
      </w:pPr>
      <w:r w:rsidRPr="006E0999">
        <w:rPr>
          <w:rFonts w:ascii="Verdana" w:hAnsi="Verdana" w:cstheme="minorHAnsi"/>
          <w:b/>
          <w:sz w:val="18"/>
          <w:szCs w:val="18"/>
        </w:rPr>
        <w:t xml:space="preserve">Osoby upoważnione do wykonywania czynności </w:t>
      </w:r>
    </w:p>
    <w:p w14:paraId="1708DDA4" w14:textId="4097A781" w:rsidR="00E55C18" w:rsidRPr="006E0999" w:rsidRDefault="00E55C18" w:rsidP="004F2F94">
      <w:pPr>
        <w:pStyle w:val="Bezodstpw"/>
        <w:numPr>
          <w:ilvl w:val="0"/>
          <w:numId w:val="4"/>
        </w:numPr>
        <w:spacing w:before="120" w:after="120" w:line="276" w:lineRule="auto"/>
        <w:jc w:val="both"/>
        <w:rPr>
          <w:rFonts w:ascii="Verdana" w:hAnsi="Verdana" w:cstheme="minorHAnsi"/>
          <w:sz w:val="18"/>
          <w:szCs w:val="18"/>
          <w:lang w:val="pl-PL"/>
        </w:rPr>
      </w:pPr>
      <w:r w:rsidRPr="006E0999">
        <w:rPr>
          <w:rFonts w:ascii="Verdana" w:hAnsi="Verdana" w:cstheme="minorHAnsi"/>
          <w:sz w:val="18"/>
          <w:szCs w:val="18"/>
          <w:lang w:val="pl-PL"/>
        </w:rPr>
        <w:t>Osobami upoważnionymi do dokonywania czynności związanych z realizacją przedmiotu Umowy</w:t>
      </w:r>
      <w:r w:rsidR="000C1619" w:rsidRPr="006E0999">
        <w:rPr>
          <w:rFonts w:ascii="Verdana" w:hAnsi="Verdana" w:cstheme="minorHAnsi"/>
          <w:sz w:val="18"/>
          <w:szCs w:val="18"/>
          <w:lang w:val="pl-PL"/>
        </w:rPr>
        <w:t xml:space="preserve"> oraz </w:t>
      </w:r>
      <w:r w:rsidRPr="006E0999">
        <w:rPr>
          <w:rFonts w:ascii="Verdana" w:hAnsi="Verdana" w:cstheme="minorHAnsi"/>
          <w:sz w:val="18"/>
          <w:szCs w:val="18"/>
          <w:lang w:val="pl-PL"/>
        </w:rPr>
        <w:t>do podpisania protokołów zdawczo – odbiorczych</w:t>
      </w:r>
      <w:r w:rsidR="00B95940" w:rsidRPr="006E0999">
        <w:rPr>
          <w:rFonts w:ascii="Verdana" w:hAnsi="Verdana" w:cstheme="minorHAnsi"/>
          <w:sz w:val="18"/>
          <w:szCs w:val="18"/>
          <w:lang w:val="pl-PL"/>
        </w:rPr>
        <w:t xml:space="preserve"> są</w:t>
      </w:r>
      <w:r w:rsidRPr="006E0999">
        <w:rPr>
          <w:rFonts w:ascii="Verdana" w:hAnsi="Verdana" w:cstheme="minorHAnsi"/>
          <w:sz w:val="18"/>
          <w:szCs w:val="18"/>
          <w:lang w:val="pl-PL"/>
        </w:rPr>
        <w:t>:</w:t>
      </w:r>
    </w:p>
    <w:p w14:paraId="4A2B8CC2" w14:textId="5223AAB2" w:rsidR="00E55C18" w:rsidRPr="006E0999" w:rsidRDefault="00E55C18" w:rsidP="004F2F94">
      <w:pPr>
        <w:pStyle w:val="Akapitzlist1"/>
        <w:numPr>
          <w:ilvl w:val="0"/>
          <w:numId w:val="9"/>
        </w:numPr>
        <w:spacing w:before="120" w:after="120" w:line="276" w:lineRule="auto"/>
        <w:rPr>
          <w:rFonts w:cstheme="minorHAnsi"/>
          <w:sz w:val="18"/>
          <w:szCs w:val="18"/>
        </w:rPr>
      </w:pPr>
      <w:r w:rsidRPr="006E0999">
        <w:rPr>
          <w:rFonts w:cstheme="minorHAnsi"/>
          <w:b w:val="0"/>
          <w:sz w:val="18"/>
          <w:szCs w:val="18"/>
        </w:rPr>
        <w:t>po stronie Zamawiającego: Łukasz Graja</w:t>
      </w:r>
      <w:r w:rsidR="00811CDF" w:rsidRPr="006E0999">
        <w:rPr>
          <w:rFonts w:cstheme="minorHAnsi"/>
          <w:b w:val="0"/>
          <w:sz w:val="18"/>
          <w:szCs w:val="18"/>
        </w:rPr>
        <w:t xml:space="preserve">, </w:t>
      </w:r>
      <w:r w:rsidR="00B95940" w:rsidRPr="006E0999">
        <w:rPr>
          <w:rFonts w:cstheme="minorHAnsi"/>
          <w:b w:val="0"/>
          <w:sz w:val="18"/>
          <w:szCs w:val="18"/>
        </w:rPr>
        <w:t>email: ……….., tel. …………….</w:t>
      </w:r>
    </w:p>
    <w:p w14:paraId="03C3C074" w14:textId="77777777" w:rsidR="00E55C18" w:rsidRPr="006E0999" w:rsidRDefault="00E55C18" w:rsidP="004F2F94">
      <w:pPr>
        <w:pStyle w:val="Akapitzlist1"/>
        <w:numPr>
          <w:ilvl w:val="0"/>
          <w:numId w:val="9"/>
        </w:numPr>
        <w:spacing w:before="120" w:after="120" w:line="276" w:lineRule="auto"/>
        <w:rPr>
          <w:rFonts w:cstheme="minorHAnsi"/>
          <w:sz w:val="18"/>
          <w:szCs w:val="18"/>
        </w:rPr>
      </w:pPr>
      <w:r w:rsidRPr="006E0999">
        <w:rPr>
          <w:rFonts w:cstheme="minorHAnsi"/>
          <w:b w:val="0"/>
          <w:sz w:val="18"/>
          <w:szCs w:val="18"/>
        </w:rPr>
        <w:t>po stronie Wykonawcy: …….. email: ……. tel. ……</w:t>
      </w:r>
    </w:p>
    <w:p w14:paraId="07BACAAE" w14:textId="77777777" w:rsidR="00E55C18" w:rsidRPr="006E0999" w:rsidRDefault="00E55C18" w:rsidP="004F2F94">
      <w:pPr>
        <w:pStyle w:val="Bezodstpw"/>
        <w:numPr>
          <w:ilvl w:val="0"/>
          <w:numId w:val="4"/>
        </w:numPr>
        <w:spacing w:before="120" w:after="120" w:line="276" w:lineRule="auto"/>
        <w:jc w:val="both"/>
        <w:rPr>
          <w:rFonts w:ascii="Verdana" w:hAnsi="Verdana" w:cstheme="minorHAnsi"/>
          <w:sz w:val="18"/>
          <w:szCs w:val="18"/>
          <w:lang w:val="pl-PL"/>
        </w:rPr>
      </w:pPr>
      <w:r w:rsidRPr="006E0999">
        <w:rPr>
          <w:rFonts w:ascii="Verdana" w:hAnsi="Verdana" w:cstheme="minorHAnsi"/>
          <w:sz w:val="18"/>
          <w:szCs w:val="18"/>
          <w:lang w:val="pl-PL"/>
        </w:rPr>
        <w:t xml:space="preserve">Strony w trakcie realizacji przedmiotu Umowy mogą upoważnić inne, niż wskazane w ust. 1 powyżej osoby do </w:t>
      </w:r>
      <w:r w:rsidR="000034DB" w:rsidRPr="006E0999">
        <w:rPr>
          <w:rFonts w:ascii="Verdana" w:hAnsi="Verdana" w:cstheme="minorHAnsi"/>
          <w:sz w:val="18"/>
          <w:szCs w:val="18"/>
          <w:lang w:val="pl-PL"/>
        </w:rPr>
        <w:t>kontaktu związanego z realizacją Umowy</w:t>
      </w:r>
      <w:r w:rsidRPr="006E0999">
        <w:rPr>
          <w:rFonts w:ascii="Verdana" w:hAnsi="Verdana" w:cstheme="minorHAnsi"/>
          <w:sz w:val="18"/>
          <w:szCs w:val="18"/>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23FE32F4" w14:textId="7D140C8F" w:rsidR="00B54976" w:rsidRPr="006E0999" w:rsidRDefault="00B54976" w:rsidP="004F2F94">
      <w:pPr>
        <w:pStyle w:val="Bezodstpw"/>
        <w:spacing w:before="120" w:after="120" w:line="276" w:lineRule="auto"/>
        <w:jc w:val="center"/>
        <w:rPr>
          <w:rFonts w:ascii="Verdana" w:hAnsi="Verdana" w:cstheme="minorHAnsi"/>
          <w:b/>
          <w:sz w:val="18"/>
          <w:szCs w:val="18"/>
          <w:lang w:val="pl-PL"/>
        </w:rPr>
      </w:pPr>
      <w:r w:rsidRPr="006E0999">
        <w:rPr>
          <w:rFonts w:ascii="Verdana" w:hAnsi="Verdana" w:cstheme="minorHAnsi"/>
          <w:b/>
          <w:sz w:val="18"/>
          <w:szCs w:val="18"/>
          <w:lang w:val="pl-PL"/>
        </w:rPr>
        <w:t>§1</w:t>
      </w:r>
      <w:r w:rsidR="006E0999" w:rsidRPr="006E0999">
        <w:rPr>
          <w:rFonts w:ascii="Verdana" w:hAnsi="Verdana" w:cstheme="minorHAnsi"/>
          <w:b/>
          <w:sz w:val="18"/>
          <w:szCs w:val="18"/>
          <w:lang w:val="pl-PL"/>
        </w:rPr>
        <w:t>1</w:t>
      </w:r>
    </w:p>
    <w:p w14:paraId="69F587E4" w14:textId="1B7ACF95" w:rsidR="00191823" w:rsidRPr="006E0999" w:rsidRDefault="00B54976" w:rsidP="004F2F94">
      <w:pPr>
        <w:pStyle w:val="Bezodstpw"/>
        <w:spacing w:before="120" w:after="120" w:line="276" w:lineRule="auto"/>
        <w:jc w:val="center"/>
        <w:rPr>
          <w:rFonts w:ascii="Verdana" w:hAnsi="Verdana" w:cstheme="minorHAnsi"/>
          <w:b/>
          <w:bCs/>
          <w:sz w:val="18"/>
          <w:szCs w:val="18"/>
          <w:lang w:val="pl-PL"/>
        </w:rPr>
      </w:pPr>
      <w:r w:rsidRPr="006E0999">
        <w:rPr>
          <w:rFonts w:ascii="Verdana" w:hAnsi="Verdana" w:cstheme="minorHAnsi"/>
          <w:b/>
          <w:bCs/>
          <w:sz w:val="18"/>
          <w:szCs w:val="18"/>
          <w:lang w:val="pl-PL"/>
        </w:rPr>
        <w:t>Zmiana istotnych postanowień umowy</w:t>
      </w:r>
    </w:p>
    <w:p w14:paraId="5CF87202"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Zamawiający dopuszcza zmianę postanowień Umowy w następujących przypadkach:</w:t>
      </w:r>
      <w:r w:rsidRPr="006E0999">
        <w:rPr>
          <w:rFonts w:ascii="Verdana" w:eastAsia="Times New Roman" w:hAnsi="Verdana" w:cstheme="minorHAnsi"/>
          <w:sz w:val="18"/>
          <w:szCs w:val="18"/>
          <w:lang w:bidi="en-US"/>
        </w:rPr>
        <w:tab/>
      </w:r>
    </w:p>
    <w:p w14:paraId="423AA266"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 xml:space="preserve">a) gdy niedotrzymanie pierwotnego terminu realizacji Umowy stanowi konsekwencję działania sił wyższych niezależnych od Wykonawcy, nie stanowiących jego i podwykonawców problemów </w:t>
      </w:r>
      <w:r w:rsidRPr="006E0999">
        <w:rPr>
          <w:rFonts w:ascii="Verdana" w:eastAsia="Times New Roman" w:hAnsi="Verdana" w:cstheme="minorHAnsi"/>
          <w:sz w:val="18"/>
          <w:szCs w:val="18"/>
          <w:lang w:bidi="en-US"/>
        </w:rPr>
        <w:lastRenderedPageBreak/>
        <w:t>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5E74FD91"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b) w razie, gdy podczas wykonania przedmiotu Umowy zaistnieje konieczność dokonania aktualizacji, uszczegółowienia, wykładni lub doprecyzowania poszczególnych zapisów Umowy, nie powodujących zmiany celu i istoty Umowy;</w:t>
      </w:r>
    </w:p>
    <w:p w14:paraId="49308DB3"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c) w razie wystąpienia konieczności wprowadzenia aneksu do Umowy o charakterze informacyjnym i instrukcyjnym, niezbędnego do realizacji Umowy, jeśli zmiany te nie mają charakteru istotnego;</w:t>
      </w:r>
    </w:p>
    <w:p w14:paraId="66B8E6B0" w14:textId="77777777" w:rsidR="00C3469D" w:rsidRPr="006E0999" w:rsidRDefault="00C3469D" w:rsidP="00C3469D">
      <w:p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d) 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5E76E5E5"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Ustala się, iż nie stanowi istotnej zmiany Umowy w szczególności:</w:t>
      </w:r>
    </w:p>
    <w:p w14:paraId="125E7AFB" w14:textId="77777777" w:rsidR="00C3469D" w:rsidRPr="006E0999" w:rsidRDefault="00C3469D" w:rsidP="00C3469D">
      <w:pPr>
        <w:pStyle w:val="Akapitzlist"/>
        <w:numPr>
          <w:ilvl w:val="1"/>
          <w:numId w:val="20"/>
        </w:numPr>
        <w:autoSpaceDE w:val="0"/>
        <w:autoSpaceDN w:val="0"/>
        <w:adjustRightInd w:val="0"/>
        <w:spacing w:before="120" w:after="120" w:line="276" w:lineRule="auto"/>
        <w:jc w:val="both"/>
        <w:rPr>
          <w:rFonts w:ascii="Verdana" w:hAnsi="Verdana" w:cstheme="minorHAnsi"/>
          <w:sz w:val="18"/>
          <w:szCs w:val="18"/>
          <w:lang w:eastAsia="en-US" w:bidi="en-US"/>
        </w:rPr>
      </w:pPr>
      <w:r w:rsidRPr="006E0999">
        <w:rPr>
          <w:rFonts w:ascii="Verdana" w:hAnsi="Verdana" w:cstheme="minorHAnsi"/>
          <w:sz w:val="18"/>
          <w:szCs w:val="18"/>
          <w:lang w:eastAsia="en-US" w:bidi="en-US"/>
        </w:rPr>
        <w:t>zmiana nr rachunku bankowego Wykonawcy,</w:t>
      </w:r>
    </w:p>
    <w:p w14:paraId="4DA09B2A" w14:textId="77777777" w:rsidR="00C3469D" w:rsidRPr="006E0999" w:rsidRDefault="00C3469D" w:rsidP="00C3469D">
      <w:pPr>
        <w:pStyle w:val="Akapitzlist"/>
        <w:numPr>
          <w:ilvl w:val="1"/>
          <w:numId w:val="20"/>
        </w:numPr>
        <w:autoSpaceDE w:val="0"/>
        <w:autoSpaceDN w:val="0"/>
        <w:adjustRightInd w:val="0"/>
        <w:spacing w:before="120" w:after="120" w:line="276" w:lineRule="auto"/>
        <w:jc w:val="both"/>
        <w:rPr>
          <w:rFonts w:ascii="Verdana" w:hAnsi="Verdana" w:cstheme="minorHAnsi"/>
          <w:sz w:val="18"/>
          <w:szCs w:val="18"/>
          <w:lang w:eastAsia="en-US" w:bidi="en-US"/>
        </w:rPr>
      </w:pPr>
      <w:r w:rsidRPr="006E0999">
        <w:rPr>
          <w:rFonts w:ascii="Verdana" w:hAnsi="Verdana" w:cstheme="minorHAnsi"/>
          <w:sz w:val="18"/>
          <w:szCs w:val="18"/>
          <w:lang w:eastAsia="en-US" w:bidi="en-US"/>
        </w:rPr>
        <w:t>zmiana danych teleadresowych zawartych w ofercie i Umowie.</w:t>
      </w:r>
    </w:p>
    <w:p w14:paraId="256D8C00" w14:textId="77777777" w:rsidR="00C3469D"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w:t>
      </w:r>
    </w:p>
    <w:p w14:paraId="3B77259F" w14:textId="16DE23DC" w:rsidR="00B95940" w:rsidRPr="006E0999" w:rsidRDefault="00C3469D" w:rsidP="00C3469D">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6E0999">
        <w:rPr>
          <w:rFonts w:ascii="Verdana" w:eastAsia="Times New Roman" w:hAnsi="Verdana" w:cstheme="minorHAnsi"/>
          <w:sz w:val="18"/>
          <w:szCs w:val="18"/>
          <w:lang w:bidi="en-US"/>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517A5414" w14:textId="77777777" w:rsidR="00C3469D" w:rsidRPr="006E0999" w:rsidRDefault="00C3469D" w:rsidP="005B4342">
      <w:pPr>
        <w:autoSpaceDE w:val="0"/>
        <w:autoSpaceDN w:val="0"/>
        <w:adjustRightInd w:val="0"/>
        <w:spacing w:before="120" w:after="120"/>
        <w:ind w:left="360"/>
        <w:jc w:val="both"/>
        <w:rPr>
          <w:rFonts w:ascii="Verdana" w:hAnsi="Verdana"/>
          <w:sz w:val="18"/>
          <w:szCs w:val="18"/>
        </w:rPr>
      </w:pPr>
    </w:p>
    <w:p w14:paraId="24A66490" w14:textId="08E6A778" w:rsidR="00B54976" w:rsidRPr="006E0999" w:rsidRDefault="00B54976" w:rsidP="004F2F94">
      <w:pPr>
        <w:pStyle w:val="Default"/>
        <w:spacing w:before="120" w:after="120" w:line="276" w:lineRule="auto"/>
        <w:ind w:left="360"/>
        <w:jc w:val="center"/>
        <w:rPr>
          <w:rFonts w:ascii="Verdana" w:hAnsi="Verdana" w:cstheme="minorHAnsi"/>
          <w:b/>
          <w:sz w:val="18"/>
          <w:szCs w:val="18"/>
        </w:rPr>
      </w:pPr>
      <w:r w:rsidRPr="006E0999">
        <w:rPr>
          <w:rFonts w:ascii="Verdana" w:hAnsi="Verdana" w:cstheme="minorHAnsi"/>
          <w:b/>
          <w:sz w:val="18"/>
          <w:szCs w:val="18"/>
        </w:rPr>
        <w:t>§1</w:t>
      </w:r>
      <w:r w:rsidR="006E0999" w:rsidRPr="006E0999">
        <w:rPr>
          <w:rFonts w:ascii="Verdana" w:hAnsi="Verdana" w:cstheme="minorHAnsi"/>
          <w:b/>
          <w:sz w:val="18"/>
          <w:szCs w:val="18"/>
        </w:rPr>
        <w:t>2</w:t>
      </w:r>
    </w:p>
    <w:p w14:paraId="1E6CB9D6" w14:textId="77777777"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Odstąpienie od Umowy i jej rozwiązanie</w:t>
      </w:r>
    </w:p>
    <w:p w14:paraId="4C221232" w14:textId="77777777" w:rsidR="00B54976" w:rsidRPr="006E0999" w:rsidRDefault="00B54976" w:rsidP="004F2F94">
      <w:pPr>
        <w:pStyle w:val="Akapitzlist"/>
        <w:numPr>
          <w:ilvl w:val="0"/>
          <w:numId w:val="10"/>
        </w:numPr>
        <w:tabs>
          <w:tab w:val="left" w:pos="284"/>
        </w:tabs>
        <w:spacing w:before="120" w:after="120" w:line="276" w:lineRule="auto"/>
        <w:jc w:val="both"/>
        <w:rPr>
          <w:rFonts w:ascii="Verdana" w:hAnsi="Verdana" w:cstheme="minorHAnsi"/>
          <w:sz w:val="18"/>
          <w:szCs w:val="18"/>
        </w:rPr>
      </w:pPr>
      <w:r w:rsidRPr="006E0999">
        <w:rPr>
          <w:rFonts w:ascii="Verdana" w:hAnsi="Verdana" w:cstheme="minorHAnsi"/>
          <w:sz w:val="18"/>
          <w:szCs w:val="18"/>
        </w:rPr>
        <w:t xml:space="preserve">W razie zaistnienia istotnej zmiany okoliczności powodującej, że wykonanie Umowy nie leży w interesie publicznym, czego nie można było przewidzieć w chwili zawarcia Umowy, lub dalsze wykonywanie </w:t>
      </w:r>
      <w:r w:rsidR="00B13FAE" w:rsidRPr="006E0999">
        <w:rPr>
          <w:rFonts w:ascii="Verdana" w:hAnsi="Verdana" w:cstheme="minorHAnsi"/>
          <w:sz w:val="18"/>
          <w:szCs w:val="18"/>
        </w:rPr>
        <w:t>U</w:t>
      </w:r>
      <w:r w:rsidRPr="006E0999">
        <w:rPr>
          <w:rFonts w:ascii="Verdana" w:hAnsi="Verdana" w:cstheme="minorHAnsi"/>
          <w:sz w:val="18"/>
          <w:szCs w:val="18"/>
        </w:rPr>
        <w:t>mowy może zagrozić istotnemu interesowi bezpieczeństwa państwa lub bezpieczeństwu publicznemu, Zamawiający może odstąpić od Umowy w terminie 30 dni od dnia powzięcia wiadomości o tych okolicznościach.</w:t>
      </w:r>
    </w:p>
    <w:p w14:paraId="5220DEA1" w14:textId="09C42DA4" w:rsidR="00B54976" w:rsidRPr="006E0999" w:rsidRDefault="00B54976" w:rsidP="004F2F94">
      <w:pPr>
        <w:pStyle w:val="Default"/>
        <w:numPr>
          <w:ilvl w:val="0"/>
          <w:numId w:val="10"/>
        </w:numPr>
        <w:spacing w:before="120" w:after="120" w:line="276" w:lineRule="auto"/>
        <w:jc w:val="both"/>
        <w:rPr>
          <w:rFonts w:ascii="Verdana" w:hAnsi="Verdana" w:cstheme="minorHAnsi"/>
          <w:sz w:val="18"/>
          <w:szCs w:val="18"/>
        </w:rPr>
      </w:pPr>
      <w:r w:rsidRPr="006E0999">
        <w:rPr>
          <w:rFonts w:ascii="Verdana" w:hAnsi="Verdana" w:cstheme="minorHAnsi"/>
          <w:sz w:val="18"/>
          <w:szCs w:val="18"/>
        </w:rPr>
        <w:lastRenderedPageBreak/>
        <w:t xml:space="preserve">Zamawiający może odstąpić od Umowy, jeżeli Wykonawca nie dostarczy </w:t>
      </w:r>
      <w:r w:rsidR="002235EB" w:rsidRPr="006E0999">
        <w:rPr>
          <w:rFonts w:ascii="Verdana" w:hAnsi="Verdana" w:cstheme="minorHAnsi"/>
          <w:sz w:val="18"/>
          <w:szCs w:val="18"/>
        </w:rPr>
        <w:t>Oprogramowania</w:t>
      </w:r>
      <w:r w:rsidRPr="006E0999">
        <w:rPr>
          <w:rFonts w:ascii="Verdana" w:hAnsi="Verdana" w:cstheme="minorHAnsi"/>
          <w:sz w:val="18"/>
          <w:szCs w:val="18"/>
        </w:rPr>
        <w:t xml:space="preserve"> zgodnego z </w:t>
      </w:r>
      <w:r w:rsidR="00F12F5F" w:rsidRPr="006E0999">
        <w:rPr>
          <w:rFonts w:ascii="Verdana" w:hAnsi="Verdana" w:cstheme="minorHAnsi"/>
          <w:sz w:val="18"/>
          <w:szCs w:val="18"/>
        </w:rPr>
        <w:t xml:space="preserve">Zaproszeniem </w:t>
      </w:r>
      <w:r w:rsidRPr="006E0999">
        <w:rPr>
          <w:rFonts w:ascii="Verdana" w:hAnsi="Verdana" w:cstheme="minorHAnsi"/>
          <w:sz w:val="18"/>
          <w:szCs w:val="18"/>
        </w:rPr>
        <w:t xml:space="preserve">i załącznikami, w tym jeżeli nie usunie wad dostarczonego </w:t>
      </w:r>
      <w:r w:rsidR="002235EB" w:rsidRPr="006E0999">
        <w:rPr>
          <w:rFonts w:ascii="Verdana" w:hAnsi="Verdana" w:cstheme="minorHAnsi"/>
          <w:sz w:val="18"/>
          <w:szCs w:val="18"/>
        </w:rPr>
        <w:t>Oprogramowania</w:t>
      </w:r>
      <w:r w:rsidRPr="006E0999">
        <w:rPr>
          <w:rFonts w:ascii="Verdana" w:hAnsi="Verdana" w:cstheme="minorHAnsi"/>
          <w:sz w:val="18"/>
          <w:szCs w:val="18"/>
        </w:rPr>
        <w:t xml:space="preserve"> w sposób i terminach określonych w § 5. </w:t>
      </w:r>
    </w:p>
    <w:p w14:paraId="5209B7DB" w14:textId="77777777" w:rsidR="00B54976" w:rsidRPr="006E0999" w:rsidRDefault="00B54976" w:rsidP="004F2F94">
      <w:pPr>
        <w:pStyle w:val="Akapitzlist"/>
        <w:numPr>
          <w:ilvl w:val="0"/>
          <w:numId w:val="10"/>
        </w:numPr>
        <w:tabs>
          <w:tab w:val="left" w:pos="284"/>
        </w:tabs>
        <w:spacing w:before="120" w:after="120" w:line="276" w:lineRule="auto"/>
        <w:jc w:val="both"/>
        <w:rPr>
          <w:rFonts w:ascii="Verdana" w:hAnsi="Verdana" w:cstheme="minorHAnsi"/>
          <w:sz w:val="18"/>
          <w:szCs w:val="18"/>
        </w:rPr>
      </w:pPr>
      <w:r w:rsidRPr="006E0999">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4932AE3E" w14:textId="40CCB130" w:rsidR="00C3469D" w:rsidRPr="006E0999" w:rsidRDefault="00B54976" w:rsidP="006E0999">
      <w:pPr>
        <w:pStyle w:val="Default"/>
        <w:numPr>
          <w:ilvl w:val="0"/>
          <w:numId w:val="10"/>
        </w:numPr>
        <w:spacing w:before="120" w:after="120" w:line="276" w:lineRule="auto"/>
        <w:jc w:val="both"/>
        <w:rPr>
          <w:rFonts w:ascii="Verdana" w:hAnsi="Verdana" w:cstheme="minorHAnsi"/>
          <w:sz w:val="18"/>
          <w:szCs w:val="18"/>
        </w:rPr>
      </w:pPr>
      <w:r w:rsidRPr="006E0999">
        <w:rPr>
          <w:rFonts w:ascii="Verdana" w:hAnsi="Verdana" w:cstheme="minorHAnsi"/>
          <w:sz w:val="18"/>
          <w:szCs w:val="18"/>
        </w:rPr>
        <w:t>W przypadku odstąpienia od Umowy, Wykonawca może żądać wyłącznie wynagrodzenia należnego z tytułu wykonania części Umowy</w:t>
      </w:r>
      <w:r w:rsidR="00B13FAE" w:rsidRPr="006E0999">
        <w:rPr>
          <w:rFonts w:ascii="Verdana" w:hAnsi="Verdana" w:cstheme="minorHAnsi"/>
          <w:sz w:val="18"/>
          <w:szCs w:val="18"/>
        </w:rPr>
        <w:t>, chyba że Zamawiający postanowi o odstąpieniu o całości Umowy</w:t>
      </w:r>
      <w:r w:rsidRPr="006E0999">
        <w:rPr>
          <w:rFonts w:ascii="Verdana" w:hAnsi="Verdana" w:cstheme="minorHAnsi"/>
          <w:sz w:val="18"/>
          <w:szCs w:val="18"/>
        </w:rPr>
        <w:t>.</w:t>
      </w:r>
    </w:p>
    <w:p w14:paraId="4F5B0A5B" w14:textId="603A713D"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3</w:t>
      </w:r>
    </w:p>
    <w:p w14:paraId="72A92EA1" w14:textId="77777777"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Klauzula </w:t>
      </w:r>
      <w:proofErr w:type="spellStart"/>
      <w:r w:rsidRPr="006E0999">
        <w:rPr>
          <w:rFonts w:ascii="Verdana" w:hAnsi="Verdana" w:cstheme="minorHAnsi"/>
          <w:b/>
          <w:sz w:val="18"/>
          <w:szCs w:val="18"/>
        </w:rPr>
        <w:t>salwatoryjna</w:t>
      </w:r>
      <w:proofErr w:type="spellEnd"/>
    </w:p>
    <w:p w14:paraId="5F6ED411" w14:textId="77777777" w:rsidR="00C3469D" w:rsidRPr="006E0999" w:rsidRDefault="00C3469D" w:rsidP="00C3469D">
      <w:pPr>
        <w:pStyle w:val="Akapitzlist"/>
        <w:tabs>
          <w:tab w:val="left" w:pos="567"/>
        </w:tabs>
        <w:spacing w:before="240" w:line="276" w:lineRule="auto"/>
        <w:ind w:left="360"/>
        <w:jc w:val="center"/>
        <w:rPr>
          <w:rFonts w:ascii="Verdana" w:hAnsi="Verdana" w:cstheme="minorHAnsi"/>
          <w:b/>
          <w:sz w:val="18"/>
          <w:szCs w:val="18"/>
        </w:rPr>
      </w:pPr>
    </w:p>
    <w:p w14:paraId="39CA7A80" w14:textId="77777777" w:rsidR="00C3469D" w:rsidRPr="006E0999" w:rsidRDefault="00C3469D" w:rsidP="00C3469D">
      <w:pPr>
        <w:pStyle w:val="Akapitzlist"/>
        <w:shd w:val="clear" w:color="auto" w:fill="FFFFFF"/>
        <w:spacing w:line="276" w:lineRule="auto"/>
        <w:ind w:left="0" w:right="28"/>
        <w:jc w:val="both"/>
        <w:rPr>
          <w:rFonts w:ascii="Verdana" w:hAnsi="Verdana" w:cstheme="minorHAnsi"/>
          <w:sz w:val="18"/>
          <w:szCs w:val="18"/>
        </w:rPr>
      </w:pPr>
      <w:r w:rsidRPr="006E0999">
        <w:rPr>
          <w:rFonts w:ascii="Verdana" w:hAnsi="Verdana" w:cstheme="minorHAnsi"/>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3CF3026" w14:textId="7FAD1944" w:rsidR="00C3469D" w:rsidRPr="006E0999" w:rsidRDefault="00C3469D" w:rsidP="006E0999">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4</w:t>
      </w:r>
    </w:p>
    <w:p w14:paraId="708835A3" w14:textId="38536ED2"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Porozumienia dodatkowe</w:t>
      </w:r>
    </w:p>
    <w:p w14:paraId="7BED457E" w14:textId="49FF26D2" w:rsidR="00B13FAE" w:rsidRPr="006E0999" w:rsidRDefault="00B54976" w:rsidP="004F2F94">
      <w:pPr>
        <w:pStyle w:val="Akapitzlist"/>
        <w:shd w:val="clear" w:color="auto" w:fill="FFFFFF"/>
        <w:spacing w:line="276" w:lineRule="auto"/>
        <w:ind w:left="360" w:right="28"/>
        <w:jc w:val="both"/>
        <w:rPr>
          <w:rFonts w:ascii="Verdana" w:hAnsi="Verdana" w:cstheme="minorHAnsi"/>
          <w:sz w:val="18"/>
          <w:szCs w:val="18"/>
        </w:rPr>
      </w:pPr>
      <w:r w:rsidRPr="006E0999">
        <w:rPr>
          <w:rFonts w:ascii="Verdana" w:hAnsi="Verdana" w:cstheme="minorHAnsi"/>
          <w:sz w:val="18"/>
          <w:szCs w:val="18"/>
        </w:rPr>
        <w:t>Porozumienia dodatkowe, uzupełnienia i zmiany Umowy wymagają formy pisemnej pod rygorem nieważności</w:t>
      </w:r>
      <w:r w:rsidR="005A04EE" w:rsidRPr="006E0999">
        <w:rPr>
          <w:rFonts w:ascii="Verdana" w:hAnsi="Verdana" w:cstheme="minorHAnsi"/>
          <w:sz w:val="18"/>
          <w:szCs w:val="18"/>
        </w:rPr>
        <w:t xml:space="preserve"> lub równoważnej formy elektronicznej</w:t>
      </w:r>
      <w:r w:rsidR="0013304D" w:rsidRPr="006E0999">
        <w:rPr>
          <w:rFonts w:ascii="Verdana" w:hAnsi="Verdana" w:cstheme="minorHAnsi"/>
          <w:sz w:val="18"/>
          <w:szCs w:val="18"/>
        </w:rPr>
        <w:t>.</w:t>
      </w:r>
    </w:p>
    <w:p w14:paraId="0079FE0B" w14:textId="77777777" w:rsidR="0013304D" w:rsidRPr="006E0999" w:rsidRDefault="0013304D" w:rsidP="004F2F94">
      <w:pPr>
        <w:pStyle w:val="Akapitzlist"/>
        <w:shd w:val="clear" w:color="auto" w:fill="FFFFFF"/>
        <w:spacing w:line="276" w:lineRule="auto"/>
        <w:ind w:left="360" w:right="28"/>
        <w:jc w:val="both"/>
        <w:rPr>
          <w:rFonts w:ascii="Verdana" w:hAnsi="Verdana" w:cstheme="minorHAnsi"/>
          <w:sz w:val="18"/>
          <w:szCs w:val="18"/>
        </w:rPr>
      </w:pPr>
    </w:p>
    <w:p w14:paraId="588FF05A" w14:textId="141132EE"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5</w:t>
      </w:r>
    </w:p>
    <w:p w14:paraId="25049705"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 Właściwość sądu</w:t>
      </w:r>
    </w:p>
    <w:p w14:paraId="0F6F5364" w14:textId="77777777" w:rsidR="00B54976" w:rsidRPr="006E0999" w:rsidRDefault="00B54976" w:rsidP="004F2F94">
      <w:pPr>
        <w:pStyle w:val="Akapitzlist"/>
        <w:shd w:val="clear" w:color="auto" w:fill="FFFFFF"/>
        <w:spacing w:line="276" w:lineRule="auto"/>
        <w:ind w:left="360" w:right="28"/>
        <w:jc w:val="both"/>
        <w:rPr>
          <w:rFonts w:ascii="Verdana" w:hAnsi="Verdana" w:cstheme="minorHAnsi"/>
          <w:sz w:val="18"/>
          <w:szCs w:val="18"/>
        </w:rPr>
      </w:pPr>
      <w:r w:rsidRPr="006E0999">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6E0999">
        <w:rPr>
          <w:rFonts w:ascii="Verdana" w:hAnsi="Verdana" w:cstheme="minorHAnsi"/>
          <w:sz w:val="18"/>
          <w:szCs w:val="18"/>
        </w:rPr>
        <w:t xml:space="preserve">i miejscowo </w:t>
      </w:r>
      <w:r w:rsidRPr="006E0999">
        <w:rPr>
          <w:rFonts w:ascii="Verdana" w:hAnsi="Verdana" w:cstheme="minorHAnsi"/>
          <w:sz w:val="18"/>
          <w:szCs w:val="18"/>
        </w:rPr>
        <w:t xml:space="preserve">dla </w:t>
      </w:r>
      <w:r w:rsidR="00BE3D9C" w:rsidRPr="006E0999">
        <w:rPr>
          <w:rFonts w:ascii="Verdana" w:hAnsi="Verdana" w:cstheme="minorHAnsi"/>
          <w:sz w:val="18"/>
          <w:szCs w:val="18"/>
        </w:rPr>
        <w:t xml:space="preserve">siedziby </w:t>
      </w:r>
      <w:r w:rsidRPr="006E0999">
        <w:rPr>
          <w:rFonts w:ascii="Verdana" w:hAnsi="Verdana" w:cstheme="minorHAnsi"/>
          <w:sz w:val="18"/>
          <w:szCs w:val="18"/>
        </w:rPr>
        <w:t>Zamawiającego.</w:t>
      </w:r>
    </w:p>
    <w:p w14:paraId="3CDED0E3"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4B0058B9" w14:textId="6B48705D"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1</w:t>
      </w:r>
      <w:r w:rsidR="006E0999" w:rsidRPr="006E0999">
        <w:rPr>
          <w:rFonts w:ascii="Verdana" w:hAnsi="Verdana" w:cstheme="minorHAnsi"/>
          <w:b/>
          <w:sz w:val="18"/>
          <w:szCs w:val="18"/>
        </w:rPr>
        <w:t>6</w:t>
      </w:r>
    </w:p>
    <w:p w14:paraId="67589D40"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Prawo właściwe</w:t>
      </w:r>
    </w:p>
    <w:p w14:paraId="7FCC18B9" w14:textId="77777777" w:rsidR="00B54976" w:rsidRPr="006E0999" w:rsidRDefault="00B54976" w:rsidP="004F2F94">
      <w:pPr>
        <w:pStyle w:val="Default"/>
        <w:spacing w:before="120" w:after="120" w:line="276" w:lineRule="auto"/>
        <w:ind w:left="360"/>
        <w:jc w:val="both"/>
        <w:rPr>
          <w:rFonts w:ascii="Verdana" w:eastAsia="Times New Roman" w:hAnsi="Verdana" w:cstheme="minorHAnsi"/>
          <w:color w:val="auto"/>
          <w:sz w:val="18"/>
          <w:szCs w:val="18"/>
        </w:rPr>
      </w:pPr>
      <w:r w:rsidRPr="006E0999">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71BC163C" w14:textId="77777777" w:rsidR="004F2F94" w:rsidRPr="006E0999" w:rsidRDefault="004F2F94" w:rsidP="005B4342">
      <w:pPr>
        <w:pStyle w:val="Default"/>
        <w:spacing w:before="120" w:after="120" w:line="276" w:lineRule="auto"/>
        <w:jc w:val="both"/>
        <w:rPr>
          <w:rFonts w:ascii="Verdana" w:eastAsia="Times New Roman" w:hAnsi="Verdana" w:cstheme="minorHAnsi"/>
          <w:color w:val="auto"/>
          <w:sz w:val="18"/>
          <w:szCs w:val="18"/>
        </w:rPr>
      </w:pPr>
    </w:p>
    <w:p w14:paraId="57ADE140" w14:textId="3A89B8B5"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 xml:space="preserve">§ </w:t>
      </w:r>
      <w:r w:rsidR="00D67366" w:rsidRPr="006E0999">
        <w:rPr>
          <w:rFonts w:ascii="Verdana" w:hAnsi="Verdana" w:cstheme="minorHAnsi"/>
          <w:b/>
          <w:sz w:val="18"/>
          <w:szCs w:val="18"/>
        </w:rPr>
        <w:t>1</w:t>
      </w:r>
      <w:r w:rsidR="006E0999" w:rsidRPr="006E0999">
        <w:rPr>
          <w:rFonts w:ascii="Verdana" w:hAnsi="Verdana" w:cstheme="minorHAnsi"/>
          <w:b/>
          <w:sz w:val="18"/>
          <w:szCs w:val="18"/>
        </w:rPr>
        <w:t>7</w:t>
      </w:r>
    </w:p>
    <w:p w14:paraId="44A72BFE"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r w:rsidRPr="006E0999">
        <w:rPr>
          <w:rFonts w:ascii="Verdana" w:hAnsi="Verdana" w:cstheme="minorHAnsi"/>
          <w:b/>
          <w:sz w:val="18"/>
          <w:szCs w:val="18"/>
        </w:rPr>
        <w:t>Klauzula poufności</w:t>
      </w:r>
    </w:p>
    <w:p w14:paraId="5C4F7DA6"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709422FE" w14:textId="77777777" w:rsidR="00B54976" w:rsidRPr="006E0999" w:rsidRDefault="00B54976" w:rsidP="004F2F94">
      <w:pPr>
        <w:pStyle w:val="Akapitzlist"/>
        <w:numPr>
          <w:ilvl w:val="0"/>
          <w:numId w:val="11"/>
        </w:numPr>
        <w:spacing w:line="276" w:lineRule="auto"/>
        <w:ind w:left="426" w:hanging="426"/>
        <w:jc w:val="both"/>
        <w:rPr>
          <w:rFonts w:ascii="Verdana" w:hAnsi="Verdana" w:cstheme="minorHAnsi"/>
          <w:sz w:val="18"/>
          <w:szCs w:val="18"/>
        </w:rPr>
      </w:pPr>
      <w:r w:rsidRPr="006E0999">
        <w:rPr>
          <w:rFonts w:ascii="Verdana" w:hAnsi="Verdana" w:cstheme="minorHAnsi"/>
          <w:sz w:val="18"/>
          <w:szCs w:val="18"/>
        </w:rPr>
        <w:t xml:space="preserve">Strony zobowiązane są do zachowania w poufności wszelkich informacji uzyskanych </w:t>
      </w:r>
      <w:r w:rsidRPr="006E0999">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7E0F545E" w14:textId="77777777" w:rsidR="00B54976" w:rsidRPr="006E0999" w:rsidRDefault="00B54976" w:rsidP="004F2F94">
      <w:pPr>
        <w:pStyle w:val="Akapitzlist"/>
        <w:numPr>
          <w:ilvl w:val="0"/>
          <w:numId w:val="11"/>
        </w:numPr>
        <w:spacing w:line="276" w:lineRule="auto"/>
        <w:ind w:left="426" w:hanging="426"/>
        <w:jc w:val="both"/>
        <w:rPr>
          <w:rFonts w:ascii="Verdana" w:hAnsi="Verdana" w:cstheme="minorHAnsi"/>
          <w:sz w:val="18"/>
          <w:szCs w:val="18"/>
        </w:rPr>
      </w:pPr>
      <w:r w:rsidRPr="006E0999">
        <w:rPr>
          <w:rFonts w:ascii="Verdana" w:hAnsi="Verdana" w:cstheme="minorHAnsi"/>
          <w:sz w:val="18"/>
          <w:szCs w:val="18"/>
        </w:rPr>
        <w:t>Wymogi określone w ust. 1 nie mają zastosowania do informacji, które:</w:t>
      </w:r>
    </w:p>
    <w:p w14:paraId="2D24A225"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t>które są znane albowiem zostały opublikowane lub podane do publicznej wiadomości przez upoważnioną do tego osobę,</w:t>
      </w:r>
    </w:p>
    <w:p w14:paraId="716D32FD"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t>na których ujawnienie druga Strona wyraziła pisemną zgodę,</w:t>
      </w:r>
    </w:p>
    <w:p w14:paraId="054A140B" w14:textId="77777777" w:rsidR="00B54976" w:rsidRPr="006E0999" w:rsidRDefault="00B54976" w:rsidP="004F2F94">
      <w:pPr>
        <w:pStyle w:val="Akapitzlist"/>
        <w:numPr>
          <w:ilvl w:val="0"/>
          <w:numId w:val="12"/>
        </w:numPr>
        <w:spacing w:line="276" w:lineRule="auto"/>
        <w:jc w:val="both"/>
        <w:rPr>
          <w:rFonts w:ascii="Verdana" w:hAnsi="Verdana" w:cstheme="minorHAnsi"/>
          <w:sz w:val="18"/>
          <w:szCs w:val="18"/>
        </w:rPr>
      </w:pPr>
      <w:r w:rsidRPr="006E0999">
        <w:rPr>
          <w:rFonts w:ascii="Verdana" w:hAnsi="Verdana" w:cstheme="minorHAnsi"/>
          <w:sz w:val="18"/>
          <w:szCs w:val="18"/>
        </w:rPr>
        <w:lastRenderedPageBreak/>
        <w:t>których ujawnienie jest obowiązkiem wynikającym z przepisów prawa, prawomocnego orzeczenia sądu lub ostatecznej decyzji/postanowienia uprawnionego organu.</w:t>
      </w:r>
    </w:p>
    <w:p w14:paraId="05EF8E7D"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523A167E" w14:textId="53E8D6C2" w:rsidR="00B54976" w:rsidRPr="006E0999" w:rsidRDefault="00B54976" w:rsidP="004F2F94">
      <w:pPr>
        <w:pStyle w:val="Akapitzlist"/>
        <w:tabs>
          <w:tab w:val="left" w:pos="284"/>
        </w:tabs>
        <w:spacing w:before="240" w:line="276" w:lineRule="auto"/>
        <w:ind w:left="142"/>
        <w:jc w:val="center"/>
        <w:rPr>
          <w:rFonts w:ascii="Verdana" w:hAnsi="Verdana" w:cstheme="minorHAnsi"/>
          <w:b/>
          <w:sz w:val="18"/>
          <w:szCs w:val="18"/>
        </w:rPr>
      </w:pPr>
      <w:r w:rsidRPr="006E0999">
        <w:rPr>
          <w:rFonts w:ascii="Verdana" w:hAnsi="Verdana" w:cstheme="minorHAnsi"/>
          <w:b/>
          <w:sz w:val="18"/>
          <w:szCs w:val="18"/>
        </w:rPr>
        <w:t xml:space="preserve">§ </w:t>
      </w:r>
      <w:r w:rsidR="00291332" w:rsidRPr="006E0999">
        <w:rPr>
          <w:rFonts w:ascii="Verdana" w:hAnsi="Verdana" w:cstheme="minorHAnsi"/>
          <w:b/>
          <w:sz w:val="18"/>
          <w:szCs w:val="18"/>
        </w:rPr>
        <w:t>1</w:t>
      </w:r>
      <w:r w:rsidR="006E0999" w:rsidRPr="006E0999">
        <w:rPr>
          <w:rFonts w:ascii="Verdana" w:hAnsi="Verdana" w:cstheme="minorHAnsi"/>
          <w:b/>
          <w:sz w:val="18"/>
          <w:szCs w:val="18"/>
        </w:rPr>
        <w:t>8</w:t>
      </w:r>
    </w:p>
    <w:p w14:paraId="197DCBBF" w14:textId="77777777" w:rsidR="00B54976" w:rsidRPr="006E0999" w:rsidRDefault="00B54976" w:rsidP="004F2F94">
      <w:pPr>
        <w:pStyle w:val="Akapitzlist"/>
        <w:tabs>
          <w:tab w:val="left" w:pos="284"/>
        </w:tabs>
        <w:spacing w:before="240" w:line="276" w:lineRule="auto"/>
        <w:ind w:left="142"/>
        <w:jc w:val="center"/>
        <w:rPr>
          <w:rFonts w:ascii="Verdana" w:hAnsi="Verdana" w:cstheme="minorHAnsi"/>
          <w:b/>
          <w:sz w:val="18"/>
          <w:szCs w:val="18"/>
        </w:rPr>
      </w:pPr>
      <w:r w:rsidRPr="006E0999">
        <w:rPr>
          <w:rFonts w:ascii="Verdana" w:hAnsi="Verdana" w:cstheme="minorHAnsi"/>
          <w:b/>
          <w:sz w:val="18"/>
          <w:szCs w:val="18"/>
        </w:rPr>
        <w:tab/>
        <w:t>Siła wyższa</w:t>
      </w:r>
    </w:p>
    <w:p w14:paraId="09FE2E6A" w14:textId="77777777" w:rsidR="00B54976" w:rsidRPr="006E0999" w:rsidRDefault="00B54976" w:rsidP="004F2F94">
      <w:pPr>
        <w:pStyle w:val="Akapitzlist"/>
        <w:tabs>
          <w:tab w:val="left" w:pos="567"/>
        </w:tabs>
        <w:spacing w:before="240" w:line="276" w:lineRule="auto"/>
        <w:ind w:left="360"/>
        <w:jc w:val="center"/>
        <w:rPr>
          <w:rFonts w:ascii="Verdana" w:hAnsi="Verdana" w:cstheme="minorHAnsi"/>
          <w:b/>
          <w:sz w:val="18"/>
          <w:szCs w:val="18"/>
        </w:rPr>
      </w:pPr>
    </w:p>
    <w:p w14:paraId="77474BAE" w14:textId="77777777" w:rsidR="00B54976" w:rsidRPr="006E0999" w:rsidRDefault="00B54976" w:rsidP="004F2F94">
      <w:pPr>
        <w:widowControl w:val="0"/>
        <w:numPr>
          <w:ilvl w:val="1"/>
          <w:numId w:val="13"/>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Wszelkie opóźnienia i niedotrzymania terminów wynikające z powodu siły wyższej nie będą traktowane jako niedotrzymanie zo</w:t>
      </w:r>
      <w:r w:rsidRPr="006E0999">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52F54BD" w14:textId="2693BB4B" w:rsidR="00B54976" w:rsidRPr="006E0999" w:rsidRDefault="00B54976" w:rsidP="004F2F94">
      <w:pPr>
        <w:widowControl w:val="0"/>
        <w:numPr>
          <w:ilvl w:val="1"/>
          <w:numId w:val="13"/>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6E0999">
        <w:rPr>
          <w:rFonts w:ascii="Verdana" w:eastAsia="Times New Roman" w:hAnsi="Verdana" w:cstheme="minorHAnsi"/>
          <w:sz w:val="18"/>
          <w:szCs w:val="18"/>
          <w:lang w:eastAsia="pl-PL"/>
        </w:rPr>
        <w:t>Pojęcie siły wyższej zdefiniowane zostało w § 1</w:t>
      </w:r>
      <w:r w:rsidR="006E0999" w:rsidRPr="006E0999">
        <w:rPr>
          <w:rFonts w:ascii="Verdana" w:eastAsia="Times New Roman" w:hAnsi="Verdana" w:cstheme="minorHAnsi"/>
          <w:sz w:val="18"/>
          <w:szCs w:val="18"/>
          <w:lang w:eastAsia="pl-PL"/>
        </w:rPr>
        <w:t>1</w:t>
      </w:r>
      <w:r w:rsidRPr="006E0999">
        <w:rPr>
          <w:rFonts w:ascii="Verdana" w:eastAsia="Times New Roman" w:hAnsi="Verdana" w:cstheme="minorHAnsi"/>
          <w:sz w:val="18"/>
          <w:szCs w:val="18"/>
          <w:lang w:eastAsia="pl-PL"/>
        </w:rPr>
        <w:t xml:space="preserve"> ust. 1 lit. a</w:t>
      </w:r>
      <w:r w:rsidR="00BE3D9C" w:rsidRPr="006E0999">
        <w:rPr>
          <w:rFonts w:ascii="Verdana" w:eastAsia="Times New Roman" w:hAnsi="Verdana" w:cstheme="minorHAnsi"/>
          <w:sz w:val="18"/>
          <w:szCs w:val="18"/>
          <w:lang w:eastAsia="pl-PL"/>
        </w:rPr>
        <w:t>) Umowy</w:t>
      </w:r>
      <w:r w:rsidRPr="006E0999">
        <w:rPr>
          <w:rFonts w:ascii="Verdana" w:eastAsia="Times New Roman" w:hAnsi="Verdana" w:cstheme="minorHAnsi"/>
          <w:sz w:val="18"/>
          <w:szCs w:val="18"/>
          <w:lang w:eastAsia="pl-PL"/>
        </w:rPr>
        <w:t>.</w:t>
      </w:r>
    </w:p>
    <w:p w14:paraId="03D29A53" w14:textId="18A7F19B"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§2</w:t>
      </w:r>
      <w:r w:rsidR="00291332" w:rsidRPr="006E0999">
        <w:rPr>
          <w:rFonts w:ascii="Verdana" w:hAnsi="Verdana" w:cstheme="minorHAnsi"/>
          <w:b/>
          <w:sz w:val="18"/>
          <w:szCs w:val="18"/>
        </w:rPr>
        <w:t>0</w:t>
      </w:r>
    </w:p>
    <w:p w14:paraId="41771674" w14:textId="77777777" w:rsidR="00B54976" w:rsidRPr="006E0999" w:rsidRDefault="00B54976" w:rsidP="004F2F94">
      <w:pPr>
        <w:shd w:val="clear" w:color="auto" w:fill="FFFFFF"/>
        <w:spacing w:before="120" w:after="120"/>
        <w:jc w:val="center"/>
        <w:rPr>
          <w:rFonts w:ascii="Verdana" w:hAnsi="Verdana" w:cstheme="minorHAnsi"/>
          <w:b/>
          <w:sz w:val="18"/>
          <w:szCs w:val="18"/>
        </w:rPr>
      </w:pPr>
      <w:r w:rsidRPr="006E0999">
        <w:rPr>
          <w:rFonts w:ascii="Verdana" w:hAnsi="Verdana" w:cstheme="minorHAnsi"/>
          <w:b/>
          <w:sz w:val="18"/>
          <w:szCs w:val="18"/>
        </w:rPr>
        <w:t>Postanowienia końcowe</w:t>
      </w:r>
    </w:p>
    <w:p w14:paraId="10A531BE"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C71F215" w14:textId="77777777" w:rsidR="00B54976" w:rsidRPr="006E0999" w:rsidRDefault="00BE3D9C"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Czynności, o jakich mowa powyżej,</w:t>
      </w:r>
      <w:r w:rsidR="00B54976" w:rsidRPr="006E0999">
        <w:rPr>
          <w:rFonts w:ascii="Verdana" w:hAnsi="Verdana" w:cstheme="minorHAnsi"/>
          <w:sz w:val="18"/>
          <w:szCs w:val="18"/>
        </w:rPr>
        <w:t xml:space="preserve"> dokonane bez pisemnej zgody Zamawiającego, są względem Zamawiającego bezskuteczne.</w:t>
      </w:r>
    </w:p>
    <w:p w14:paraId="2A60E1FA"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i/>
          <w:iCs/>
          <w:sz w:val="18"/>
          <w:szCs w:val="18"/>
        </w:rPr>
      </w:pPr>
      <w:r w:rsidRPr="006E0999">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61C9FF32"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i/>
          <w:iCs/>
          <w:sz w:val="18"/>
          <w:szCs w:val="18"/>
        </w:rPr>
      </w:pPr>
      <w:r w:rsidRPr="006E0999">
        <w:rPr>
          <w:rFonts w:ascii="Verdana" w:hAnsi="Verdana" w:cstheme="minorHAnsi"/>
          <w:i/>
          <w:iCs/>
          <w:sz w:val="18"/>
          <w:szCs w:val="18"/>
        </w:rPr>
        <w:t>Umowę sporządzono w formie elektronicznej, podpisaną przez upoważnionych przedstawicieli kwalifikowanym podpisem elektronicznym.</w:t>
      </w:r>
    </w:p>
    <w:p w14:paraId="1D501707"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 przypadku </w:t>
      </w:r>
      <w:r w:rsidR="00BE3D9C" w:rsidRPr="006E0999">
        <w:rPr>
          <w:rFonts w:ascii="Verdana" w:hAnsi="Verdana" w:cstheme="minorHAnsi"/>
          <w:sz w:val="18"/>
          <w:szCs w:val="18"/>
        </w:rPr>
        <w:t>U</w:t>
      </w:r>
      <w:r w:rsidRPr="006E0999">
        <w:rPr>
          <w:rFonts w:ascii="Verdana" w:hAnsi="Verdana" w:cstheme="minorHAnsi"/>
          <w:sz w:val="18"/>
          <w:szCs w:val="18"/>
        </w:rPr>
        <w:t>mowy zawieranej w formie elektronicznej, za datę zawarcia uznaje się datę złożenia ostatniego podpisu.</w:t>
      </w:r>
      <w:r w:rsidR="003A7614" w:rsidRPr="006E0999">
        <w:rPr>
          <w:rStyle w:val="Odwoanieprzypisudolnego"/>
          <w:rFonts w:ascii="Verdana" w:hAnsi="Verdana" w:cstheme="minorHAnsi"/>
          <w:sz w:val="18"/>
          <w:szCs w:val="18"/>
        </w:rPr>
        <w:footnoteReference w:id="2"/>
      </w:r>
    </w:p>
    <w:p w14:paraId="249036AB" w14:textId="77777777"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Integralną część niniejszej Umowy stanowią: załącznik nr 1 – Opis Przedmiotu Zamówienia, oferta Wykonawcy (załącznik nr 2 do Umowy).</w:t>
      </w:r>
    </w:p>
    <w:p w14:paraId="24261675" w14:textId="65A932C6" w:rsidR="00B54976" w:rsidRPr="006E0999" w:rsidRDefault="00B54976" w:rsidP="004F2F94">
      <w:pPr>
        <w:pStyle w:val="Akapitzlist"/>
        <w:widowControl w:val="0"/>
        <w:numPr>
          <w:ilvl w:val="0"/>
          <w:numId w:val="15"/>
        </w:numPr>
        <w:autoSpaceDE w:val="0"/>
        <w:autoSpaceDN w:val="0"/>
        <w:adjustRightInd w:val="0"/>
        <w:spacing w:after="120" w:line="276" w:lineRule="auto"/>
        <w:jc w:val="both"/>
        <w:rPr>
          <w:rFonts w:ascii="Verdana" w:hAnsi="Verdana" w:cstheme="minorHAnsi"/>
          <w:sz w:val="18"/>
          <w:szCs w:val="18"/>
        </w:rPr>
      </w:pPr>
      <w:r w:rsidRPr="006E0999">
        <w:rPr>
          <w:rFonts w:ascii="Verdana" w:hAnsi="Verdana" w:cstheme="minorHAnsi"/>
          <w:sz w:val="18"/>
          <w:szCs w:val="18"/>
        </w:rPr>
        <w:t xml:space="preserve">Wszelkie spory dotyczące Umowy, jakie powstaną będą rozwiązywane w sposób polubowny, </w:t>
      </w:r>
      <w:r w:rsidR="00EF5422" w:rsidRPr="006E0999">
        <w:rPr>
          <w:rFonts w:ascii="Verdana" w:hAnsi="Verdana" w:cstheme="minorHAnsi"/>
          <w:sz w:val="18"/>
          <w:szCs w:val="18"/>
        </w:rPr>
        <w:br/>
      </w:r>
      <w:r w:rsidRPr="006E0999">
        <w:rPr>
          <w:rFonts w:ascii="Verdana" w:hAnsi="Verdana" w:cstheme="minorHAnsi"/>
          <w:sz w:val="18"/>
          <w:szCs w:val="18"/>
        </w:rPr>
        <w:t>a w przypadku niemożności osiągnięcia kompromisu, spory te będą rozstrzygane stosownie</w:t>
      </w:r>
      <w:r w:rsidR="00650740" w:rsidRPr="006E0999">
        <w:rPr>
          <w:rFonts w:ascii="Verdana" w:hAnsi="Verdana" w:cstheme="minorHAnsi"/>
          <w:sz w:val="18"/>
          <w:szCs w:val="18"/>
        </w:rPr>
        <w:br/>
      </w:r>
      <w:r w:rsidRPr="006E0999">
        <w:rPr>
          <w:rFonts w:ascii="Verdana" w:hAnsi="Verdana" w:cstheme="minorHAnsi"/>
          <w:sz w:val="18"/>
          <w:szCs w:val="18"/>
        </w:rPr>
        <w:t>do postanowień § 1</w:t>
      </w:r>
      <w:r w:rsidR="006E0999" w:rsidRPr="006E0999">
        <w:rPr>
          <w:rFonts w:ascii="Verdana" w:hAnsi="Verdana" w:cstheme="minorHAnsi"/>
          <w:sz w:val="18"/>
          <w:szCs w:val="18"/>
        </w:rPr>
        <w:t>6</w:t>
      </w:r>
      <w:r w:rsidRPr="006E0999">
        <w:rPr>
          <w:rFonts w:ascii="Verdana" w:hAnsi="Verdana" w:cstheme="minorHAnsi"/>
          <w:sz w:val="18"/>
          <w:szCs w:val="18"/>
        </w:rPr>
        <w:t xml:space="preserve"> Umowy.</w:t>
      </w:r>
    </w:p>
    <w:p w14:paraId="64384584" w14:textId="77777777" w:rsidR="00B54976" w:rsidRPr="006E0999" w:rsidRDefault="00B54976" w:rsidP="004F2F94">
      <w:pPr>
        <w:spacing w:before="120" w:after="120"/>
        <w:jc w:val="both"/>
        <w:rPr>
          <w:rFonts w:ascii="Verdana" w:hAnsi="Verdana" w:cstheme="minorHAnsi"/>
          <w:sz w:val="18"/>
          <w:szCs w:val="18"/>
        </w:rPr>
      </w:pPr>
    </w:p>
    <w:p w14:paraId="5DCFCFF0" w14:textId="77777777" w:rsidR="00B54976" w:rsidRPr="006E0999" w:rsidRDefault="00B54976" w:rsidP="00B54976">
      <w:pPr>
        <w:spacing w:before="120" w:after="120"/>
        <w:jc w:val="both"/>
        <w:rPr>
          <w:rFonts w:ascii="Verdana" w:hAnsi="Verdana" w:cstheme="minorHAnsi"/>
          <w:sz w:val="18"/>
          <w:szCs w:val="18"/>
        </w:rPr>
      </w:pPr>
      <w:r w:rsidRPr="006E0999">
        <w:rPr>
          <w:rFonts w:ascii="Verdana" w:hAnsi="Verdana" w:cstheme="minorHAnsi"/>
          <w:sz w:val="18"/>
          <w:szCs w:val="18"/>
        </w:rPr>
        <w:t>Zamawiający</w:t>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r>
      <w:r w:rsidRPr="006E0999">
        <w:rPr>
          <w:rFonts w:ascii="Verdana" w:hAnsi="Verdana" w:cstheme="minorHAnsi"/>
          <w:sz w:val="18"/>
          <w:szCs w:val="18"/>
        </w:rPr>
        <w:tab/>
        <w:t>Wykonawca</w:t>
      </w:r>
    </w:p>
    <w:p w14:paraId="425BB4BB" w14:textId="77777777" w:rsidR="005C21D3" w:rsidRPr="006E0999" w:rsidRDefault="005C21D3" w:rsidP="005B4342">
      <w:pPr>
        <w:pStyle w:val="Bezodstpw"/>
        <w:spacing w:before="120" w:after="120" w:line="276" w:lineRule="auto"/>
        <w:rPr>
          <w:rFonts w:ascii="Verdana" w:hAnsi="Verdana" w:cstheme="minorHAnsi"/>
          <w:b/>
          <w:sz w:val="18"/>
          <w:szCs w:val="18"/>
          <w:lang w:val="pl-PL"/>
        </w:rPr>
      </w:pPr>
    </w:p>
    <w:p w14:paraId="53313071" w14:textId="77777777" w:rsidR="00652B9C" w:rsidRPr="006E0999" w:rsidRDefault="00652B9C" w:rsidP="004E2EFA">
      <w:pPr>
        <w:spacing w:before="120" w:after="120"/>
        <w:jc w:val="both"/>
        <w:rPr>
          <w:rFonts w:ascii="Verdana" w:hAnsi="Verdana" w:cstheme="minorHAnsi"/>
          <w:sz w:val="18"/>
          <w:szCs w:val="18"/>
        </w:rPr>
      </w:pPr>
    </w:p>
    <w:sectPr w:rsidR="00652B9C" w:rsidRPr="006E0999" w:rsidSect="003F6BD2">
      <w:headerReference w:type="default" r:id="rId9"/>
      <w:footerReference w:type="default" r:id="rId10"/>
      <w:headerReference w:type="first" r:id="rId11"/>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8673" w14:textId="77777777" w:rsidR="00B54627" w:rsidRDefault="00B54627" w:rsidP="00AF791C">
      <w:pPr>
        <w:spacing w:after="0" w:line="240" w:lineRule="auto"/>
      </w:pPr>
      <w:r>
        <w:separator/>
      </w:r>
    </w:p>
  </w:endnote>
  <w:endnote w:type="continuationSeparator" w:id="0">
    <w:p w14:paraId="1554E513" w14:textId="77777777" w:rsidR="00B54627" w:rsidRDefault="00B54627"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8594" w14:textId="77777777"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5E32" w14:textId="77777777" w:rsidR="00B54627" w:rsidRDefault="00B54627" w:rsidP="00AF791C">
      <w:pPr>
        <w:spacing w:after="0" w:line="240" w:lineRule="auto"/>
      </w:pPr>
      <w:r>
        <w:separator/>
      </w:r>
    </w:p>
  </w:footnote>
  <w:footnote w:type="continuationSeparator" w:id="0">
    <w:p w14:paraId="1B20077F" w14:textId="77777777" w:rsidR="00B54627" w:rsidRDefault="00B54627" w:rsidP="00AF791C">
      <w:pPr>
        <w:spacing w:after="0" w:line="240" w:lineRule="auto"/>
      </w:pPr>
      <w:r>
        <w:continuationSeparator/>
      </w:r>
    </w:p>
  </w:footnote>
  <w:footnote w:id="1">
    <w:p w14:paraId="1BFCF6CA" w14:textId="2EDF175F"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201FC43C" w14:textId="6C4584D9" w:rsidR="003A7614" w:rsidRDefault="003A7614">
      <w:pPr>
        <w:pStyle w:val="Tekstprzypisudolnego"/>
      </w:pPr>
      <w:r>
        <w:rPr>
          <w:rStyle w:val="Odwoanieprzypisudolnego"/>
        </w:rPr>
        <w:footnoteRef/>
      </w:r>
      <w:r>
        <w:t xml:space="preserve"> </w:t>
      </w:r>
      <w:bookmarkStart w:id="4" w:name="_Hlk110526551"/>
      <w:r>
        <w:t xml:space="preserve">Pozostawić </w:t>
      </w:r>
      <w:r w:rsidR="0013304D">
        <w:t xml:space="preserve">ustęp </w:t>
      </w:r>
      <w:r>
        <w:t xml:space="preserve">3 lub </w:t>
      </w:r>
      <w:r w:rsidR="0013304D">
        <w:t xml:space="preserve">ustępy </w:t>
      </w:r>
      <w:r>
        <w:t xml:space="preserve">4 i 5 </w:t>
      </w:r>
      <w:r w:rsidR="0013304D">
        <w:t xml:space="preserve"> - </w:t>
      </w:r>
      <w:r>
        <w:t>w zależności od</w:t>
      </w:r>
      <w:bookmarkEnd w:id="4"/>
      <w:r w:rsidR="0013304D">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5397"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5189DCFB" w14:textId="0CC7E767" w:rsidR="00D72F89" w:rsidRDefault="00D72F89" w:rsidP="00A36E3F">
    <w:pPr>
      <w:pStyle w:val="Nagwek"/>
      <w:jc w:val="both"/>
    </w:pPr>
    <w:bookmarkStart w:id="5" w:name="_Hlk109119678"/>
    <w:r>
      <w:rPr>
        <w:noProof/>
      </w:rPr>
      <w:drawing>
        <wp:inline distT="0" distB="0" distL="0" distR="0" wp14:anchorId="30EF6BF1" wp14:editId="6C0CBF76">
          <wp:extent cx="739775" cy="1280160"/>
          <wp:effectExtent l="0" t="0" r="3175" b="0"/>
          <wp:docPr id="910597693" name="Obraz 1" descr="Obraz zawierający czarne, ciemność, zrzut ekranu, świat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97693" name="Obraz 1" descr="Obraz zawierający czarne, ciemność, zrzut ekranu, światł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280160"/>
                  </a:xfrm>
                  <a:prstGeom prst="rect">
                    <a:avLst/>
                  </a:prstGeom>
                  <a:noFill/>
                  <a:ln>
                    <a:noFill/>
                  </a:ln>
                </pic:spPr>
              </pic:pic>
            </a:graphicData>
          </a:graphic>
        </wp:inline>
      </w:drawing>
    </w:r>
    <w:bookmarkStart w:id="6" w:name="_Hlk142482202"/>
    <w:bookmarkStart w:id="7" w:name="_Hlk133304932"/>
    <w:r w:rsidR="00A36E3F" w:rsidRPr="00A36E3F">
      <w:rPr>
        <w:rFonts w:ascii="Verdana" w:hAnsi="Verdana"/>
        <w:sz w:val="20"/>
      </w:rPr>
      <w:t xml:space="preserve"> </w:t>
    </w:r>
    <w:r w:rsidR="00A36E3F">
      <w:rPr>
        <w:rFonts w:ascii="Verdana" w:hAnsi="Verdana"/>
        <w:sz w:val="20"/>
        <w:szCs w:val="20"/>
      </w:rPr>
      <w:t>ZOF</w:t>
    </w:r>
    <w:r w:rsidR="00A36E3F" w:rsidRPr="00A7031C">
      <w:rPr>
        <w:rFonts w:ascii="Verdana" w:hAnsi="Verdana"/>
        <w:sz w:val="20"/>
        <w:szCs w:val="20"/>
      </w:rPr>
      <w:t>/000</w:t>
    </w:r>
    <w:r w:rsidR="00A36E3F">
      <w:rPr>
        <w:rFonts w:ascii="Verdana" w:hAnsi="Verdana"/>
        <w:sz w:val="20"/>
        <w:szCs w:val="20"/>
      </w:rPr>
      <w:t>16</w:t>
    </w:r>
    <w:r w:rsidR="00A36E3F" w:rsidRPr="00A7031C">
      <w:rPr>
        <w:rFonts w:ascii="Verdana" w:hAnsi="Verdana"/>
        <w:sz w:val="20"/>
        <w:szCs w:val="20"/>
      </w:rPr>
      <w:t>/2023</w:t>
    </w:r>
    <w:r w:rsidR="00A36E3F">
      <w:rPr>
        <w:rFonts w:ascii="Verdana" w:hAnsi="Verdana"/>
        <w:sz w:val="20"/>
        <w:szCs w:val="20"/>
      </w:rPr>
      <w:t xml:space="preserve"> „</w:t>
    </w:r>
    <w:r w:rsidR="00A36E3F" w:rsidRPr="000B35F1">
      <w:rPr>
        <w:rFonts w:ascii="Verdana" w:hAnsi="Verdana"/>
        <w:sz w:val="20"/>
        <w:szCs w:val="20"/>
      </w:rPr>
      <w:t>Zakup subskrypcji oprogramowania HCL Domino Collaboration Express na 2024 rok</w:t>
    </w:r>
    <w:r w:rsidR="00A36E3F" w:rsidRPr="001C06AE">
      <w:rPr>
        <w:rFonts w:ascii="Verdana" w:hAnsi="Verdana"/>
        <w:iCs/>
        <w:sz w:val="20"/>
        <w:szCs w:val="20"/>
      </w:rPr>
      <w:t>”</w:t>
    </w:r>
    <w:bookmarkEnd w:id="6"/>
    <w:bookmarkEnd w:id="7"/>
  </w:p>
  <w:bookmarkEnd w:id="5"/>
  <w:p w14:paraId="2666D7D7" w14:textId="77777777" w:rsidR="003F6BD2" w:rsidRPr="00785015" w:rsidRDefault="003F6BD2" w:rsidP="003F6BD2">
    <w:pPr>
      <w:pStyle w:val="Nagwek"/>
      <w:rPr>
        <w:rFonts w:ascii="PT Serif" w:eastAsiaTheme="minorHAnsi" w:hAnsi="PT Serif"/>
        <w:i/>
        <w:color w:val="000000" w:themeColor="text1"/>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3AD1"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09C9DFBA" wp14:editId="2098ABA1">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261F2BEF"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14E538A8"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38BB4DCA" w14:textId="77777777"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207"/>
    <w:multiLevelType w:val="hybridMultilevel"/>
    <w:tmpl w:val="281E4D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0090B"/>
    <w:multiLevelType w:val="hybridMultilevel"/>
    <w:tmpl w:val="83585D08"/>
    <w:lvl w:ilvl="0" w:tplc="7244020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E6D5A"/>
    <w:multiLevelType w:val="hybridMultilevel"/>
    <w:tmpl w:val="7292D1E4"/>
    <w:lvl w:ilvl="0" w:tplc="99A8501A">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663BA2"/>
    <w:multiLevelType w:val="hybridMultilevel"/>
    <w:tmpl w:val="64381EF6"/>
    <w:lvl w:ilvl="0" w:tplc="412233EE">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45287F"/>
    <w:multiLevelType w:val="hybridMultilevel"/>
    <w:tmpl w:val="A18A9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4"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45C83"/>
    <w:multiLevelType w:val="hybridMultilevel"/>
    <w:tmpl w:val="CB34288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5034406"/>
    <w:multiLevelType w:val="hybridMultilevel"/>
    <w:tmpl w:val="C44E8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75B8B"/>
    <w:multiLevelType w:val="hybridMultilevel"/>
    <w:tmpl w:val="7DC4388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4C1C23E5"/>
    <w:multiLevelType w:val="hybridMultilevel"/>
    <w:tmpl w:val="635E8E52"/>
    <w:lvl w:ilvl="0" w:tplc="44388EC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1207A38"/>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3A34D7"/>
    <w:multiLevelType w:val="hybridMultilevel"/>
    <w:tmpl w:val="DA383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E30638"/>
    <w:multiLevelType w:val="hybridMultilevel"/>
    <w:tmpl w:val="400423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6A00DF"/>
    <w:multiLevelType w:val="hybridMultilevel"/>
    <w:tmpl w:val="A1E69662"/>
    <w:lvl w:ilvl="0" w:tplc="44388EC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326F15"/>
    <w:multiLevelType w:val="hybridMultilevel"/>
    <w:tmpl w:val="8642FD3E"/>
    <w:lvl w:ilvl="0" w:tplc="FFFFFFFF">
      <w:start w:val="1"/>
      <w:numFmt w:val="lowerLetter"/>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296DF7"/>
    <w:multiLevelType w:val="hybridMultilevel"/>
    <w:tmpl w:val="A89A890C"/>
    <w:lvl w:ilvl="0" w:tplc="F5F0B92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A94F01"/>
    <w:multiLevelType w:val="hybridMultilevel"/>
    <w:tmpl w:val="5BD42C8E"/>
    <w:lvl w:ilvl="0" w:tplc="880A558E">
      <w:start w:val="1"/>
      <w:numFmt w:val="bullet"/>
      <w:lvlText w:val=""/>
      <w:lvlJc w:val="left"/>
      <w:pPr>
        <w:ind w:left="720" w:hanging="360"/>
      </w:pPr>
      <w:rPr>
        <w:rFonts w:ascii="Symbol" w:hAnsi="Symbol"/>
      </w:rPr>
    </w:lvl>
    <w:lvl w:ilvl="1" w:tplc="817E3F28">
      <w:start w:val="1"/>
      <w:numFmt w:val="bullet"/>
      <w:lvlText w:val=""/>
      <w:lvlJc w:val="left"/>
      <w:pPr>
        <w:ind w:left="720" w:hanging="360"/>
      </w:pPr>
      <w:rPr>
        <w:rFonts w:ascii="Symbol" w:hAnsi="Symbol"/>
      </w:rPr>
    </w:lvl>
    <w:lvl w:ilvl="2" w:tplc="6E868F02">
      <w:start w:val="1"/>
      <w:numFmt w:val="bullet"/>
      <w:lvlText w:val=""/>
      <w:lvlJc w:val="left"/>
      <w:pPr>
        <w:ind w:left="720" w:hanging="360"/>
      </w:pPr>
      <w:rPr>
        <w:rFonts w:ascii="Symbol" w:hAnsi="Symbol"/>
      </w:rPr>
    </w:lvl>
    <w:lvl w:ilvl="3" w:tplc="A290F80E">
      <w:start w:val="1"/>
      <w:numFmt w:val="bullet"/>
      <w:lvlText w:val=""/>
      <w:lvlJc w:val="left"/>
      <w:pPr>
        <w:ind w:left="720" w:hanging="360"/>
      </w:pPr>
      <w:rPr>
        <w:rFonts w:ascii="Symbol" w:hAnsi="Symbol"/>
      </w:rPr>
    </w:lvl>
    <w:lvl w:ilvl="4" w:tplc="E8386EC8">
      <w:start w:val="1"/>
      <w:numFmt w:val="bullet"/>
      <w:lvlText w:val=""/>
      <w:lvlJc w:val="left"/>
      <w:pPr>
        <w:ind w:left="720" w:hanging="360"/>
      </w:pPr>
      <w:rPr>
        <w:rFonts w:ascii="Symbol" w:hAnsi="Symbol"/>
      </w:rPr>
    </w:lvl>
    <w:lvl w:ilvl="5" w:tplc="57F82D9E">
      <w:start w:val="1"/>
      <w:numFmt w:val="bullet"/>
      <w:lvlText w:val=""/>
      <w:lvlJc w:val="left"/>
      <w:pPr>
        <w:ind w:left="720" w:hanging="360"/>
      </w:pPr>
      <w:rPr>
        <w:rFonts w:ascii="Symbol" w:hAnsi="Symbol"/>
      </w:rPr>
    </w:lvl>
    <w:lvl w:ilvl="6" w:tplc="55C26A78">
      <w:start w:val="1"/>
      <w:numFmt w:val="bullet"/>
      <w:lvlText w:val=""/>
      <w:lvlJc w:val="left"/>
      <w:pPr>
        <w:ind w:left="720" w:hanging="360"/>
      </w:pPr>
      <w:rPr>
        <w:rFonts w:ascii="Symbol" w:hAnsi="Symbol"/>
      </w:rPr>
    </w:lvl>
    <w:lvl w:ilvl="7" w:tplc="DAD4B2A0">
      <w:start w:val="1"/>
      <w:numFmt w:val="bullet"/>
      <w:lvlText w:val=""/>
      <w:lvlJc w:val="left"/>
      <w:pPr>
        <w:ind w:left="720" w:hanging="360"/>
      </w:pPr>
      <w:rPr>
        <w:rFonts w:ascii="Symbol" w:hAnsi="Symbol"/>
      </w:rPr>
    </w:lvl>
    <w:lvl w:ilvl="8" w:tplc="41B6493C">
      <w:start w:val="1"/>
      <w:numFmt w:val="bullet"/>
      <w:lvlText w:val=""/>
      <w:lvlJc w:val="left"/>
      <w:pPr>
        <w:ind w:left="720" w:hanging="360"/>
      </w:pPr>
      <w:rPr>
        <w:rFonts w:ascii="Symbol" w:hAnsi="Symbol"/>
      </w:rPr>
    </w:lvl>
  </w:abstractNum>
  <w:abstractNum w:abstractNumId="32" w15:restartNumberingAfterBreak="0">
    <w:nsid w:val="7E7A54CE"/>
    <w:multiLevelType w:val="hybridMultilevel"/>
    <w:tmpl w:val="440CD944"/>
    <w:lvl w:ilvl="0" w:tplc="0415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92804632">
    <w:abstractNumId w:val="4"/>
  </w:num>
  <w:num w:numId="2" w16cid:durableId="1240216179">
    <w:abstractNumId w:val="11"/>
  </w:num>
  <w:num w:numId="3" w16cid:durableId="572159610">
    <w:abstractNumId w:val="12"/>
  </w:num>
  <w:num w:numId="4" w16cid:durableId="657880880">
    <w:abstractNumId w:val="23"/>
  </w:num>
  <w:num w:numId="5" w16cid:durableId="649287993">
    <w:abstractNumId w:val="30"/>
  </w:num>
  <w:num w:numId="6" w16cid:durableId="1193112034">
    <w:abstractNumId w:val="20"/>
  </w:num>
  <w:num w:numId="7" w16cid:durableId="1296983830">
    <w:abstractNumId w:val="1"/>
  </w:num>
  <w:num w:numId="8" w16cid:durableId="1400596590">
    <w:abstractNumId w:val="2"/>
  </w:num>
  <w:num w:numId="9" w16cid:durableId="1952350176">
    <w:abstractNumId w:val="3"/>
  </w:num>
  <w:num w:numId="10" w16cid:durableId="1752309504">
    <w:abstractNumId w:val="25"/>
  </w:num>
  <w:num w:numId="11" w16cid:durableId="1149781840">
    <w:abstractNumId w:val="7"/>
  </w:num>
  <w:num w:numId="12" w16cid:durableId="297611967">
    <w:abstractNumId w:val="10"/>
  </w:num>
  <w:num w:numId="13" w16cid:durableId="433402334">
    <w:abstractNumId w:val="8"/>
  </w:num>
  <w:num w:numId="14" w16cid:durableId="508451969">
    <w:abstractNumId w:val="6"/>
  </w:num>
  <w:num w:numId="15" w16cid:durableId="18430762">
    <w:abstractNumId w:val="14"/>
  </w:num>
  <w:num w:numId="16" w16cid:durableId="135756236">
    <w:abstractNumId w:val="19"/>
  </w:num>
  <w:num w:numId="17" w16cid:durableId="680476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28638">
    <w:abstractNumId w:val="26"/>
  </w:num>
  <w:num w:numId="19" w16cid:durableId="1558709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4039783">
    <w:abstractNumId w:val="5"/>
  </w:num>
  <w:num w:numId="21" w16cid:durableId="148443142">
    <w:abstractNumId w:val="15"/>
  </w:num>
  <w:num w:numId="22" w16cid:durableId="1200774510">
    <w:abstractNumId w:val="9"/>
  </w:num>
  <w:num w:numId="23" w16cid:durableId="1567837439">
    <w:abstractNumId w:val="16"/>
  </w:num>
  <w:num w:numId="24" w16cid:durableId="1754736534">
    <w:abstractNumId w:val="21"/>
  </w:num>
  <w:num w:numId="25" w16cid:durableId="1585412947">
    <w:abstractNumId w:val="24"/>
  </w:num>
  <w:num w:numId="26" w16cid:durableId="67461058">
    <w:abstractNumId w:val="17"/>
  </w:num>
  <w:num w:numId="27" w16cid:durableId="1777171299">
    <w:abstractNumId w:val="13"/>
  </w:num>
  <w:num w:numId="28" w16cid:durableId="957176263">
    <w:abstractNumId w:val="22"/>
  </w:num>
  <w:num w:numId="29" w16cid:durableId="734158354">
    <w:abstractNumId w:val="32"/>
  </w:num>
  <w:num w:numId="30" w16cid:durableId="1399281584">
    <w:abstractNumId w:val="18"/>
  </w:num>
  <w:num w:numId="31" w16cid:durableId="198931412">
    <w:abstractNumId w:val="27"/>
  </w:num>
  <w:num w:numId="32" w16cid:durableId="46300290">
    <w:abstractNumId w:val="31"/>
  </w:num>
  <w:num w:numId="33" w16cid:durableId="1091245599">
    <w:abstractNumId w:val="0"/>
  </w:num>
  <w:num w:numId="34" w16cid:durableId="13606248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12"/>
    <w:rsid w:val="000034DB"/>
    <w:rsid w:val="00016049"/>
    <w:rsid w:val="0001695F"/>
    <w:rsid w:val="000268CF"/>
    <w:rsid w:val="00032798"/>
    <w:rsid w:val="00032BCF"/>
    <w:rsid w:val="00043B1C"/>
    <w:rsid w:val="00043C25"/>
    <w:rsid w:val="000530FE"/>
    <w:rsid w:val="000558DE"/>
    <w:rsid w:val="00067477"/>
    <w:rsid w:val="00070700"/>
    <w:rsid w:val="0007257E"/>
    <w:rsid w:val="000737F9"/>
    <w:rsid w:val="00076998"/>
    <w:rsid w:val="00080981"/>
    <w:rsid w:val="0008323F"/>
    <w:rsid w:val="00085812"/>
    <w:rsid w:val="00090127"/>
    <w:rsid w:val="0009570B"/>
    <w:rsid w:val="000A52FF"/>
    <w:rsid w:val="000B30DF"/>
    <w:rsid w:val="000B52AB"/>
    <w:rsid w:val="000C1619"/>
    <w:rsid w:val="000C754B"/>
    <w:rsid w:val="000D0915"/>
    <w:rsid w:val="000D1C04"/>
    <w:rsid w:val="000D3949"/>
    <w:rsid w:val="000D63D6"/>
    <w:rsid w:val="000E12A9"/>
    <w:rsid w:val="000F4D2B"/>
    <w:rsid w:val="000F64F8"/>
    <w:rsid w:val="000F6B96"/>
    <w:rsid w:val="00100FB0"/>
    <w:rsid w:val="0010172E"/>
    <w:rsid w:val="00102D98"/>
    <w:rsid w:val="0010371F"/>
    <w:rsid w:val="00113637"/>
    <w:rsid w:val="00113C5B"/>
    <w:rsid w:val="00122C58"/>
    <w:rsid w:val="00126210"/>
    <w:rsid w:val="00127B2A"/>
    <w:rsid w:val="0013304D"/>
    <w:rsid w:val="00133CBF"/>
    <w:rsid w:val="00133D88"/>
    <w:rsid w:val="001344CE"/>
    <w:rsid w:val="0014042C"/>
    <w:rsid w:val="00140D37"/>
    <w:rsid w:val="00141B1C"/>
    <w:rsid w:val="001563A3"/>
    <w:rsid w:val="0016140C"/>
    <w:rsid w:val="001657F5"/>
    <w:rsid w:val="00167834"/>
    <w:rsid w:val="00167AED"/>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722"/>
    <w:rsid w:val="001B4FF2"/>
    <w:rsid w:val="001B5F7B"/>
    <w:rsid w:val="001C0DB2"/>
    <w:rsid w:val="001C199E"/>
    <w:rsid w:val="001C2966"/>
    <w:rsid w:val="001C398A"/>
    <w:rsid w:val="001C490C"/>
    <w:rsid w:val="001C67CA"/>
    <w:rsid w:val="001C6D66"/>
    <w:rsid w:val="001D52FC"/>
    <w:rsid w:val="001E6809"/>
    <w:rsid w:val="001E6858"/>
    <w:rsid w:val="001F1CE4"/>
    <w:rsid w:val="001F4950"/>
    <w:rsid w:val="002027C1"/>
    <w:rsid w:val="0021269F"/>
    <w:rsid w:val="00212C74"/>
    <w:rsid w:val="00212F1F"/>
    <w:rsid w:val="00213E61"/>
    <w:rsid w:val="00220F8E"/>
    <w:rsid w:val="002224D0"/>
    <w:rsid w:val="00222D9E"/>
    <w:rsid w:val="002235EB"/>
    <w:rsid w:val="00224661"/>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81C3B"/>
    <w:rsid w:val="002822A0"/>
    <w:rsid w:val="00282479"/>
    <w:rsid w:val="00282649"/>
    <w:rsid w:val="00285729"/>
    <w:rsid w:val="00286BD2"/>
    <w:rsid w:val="00290C03"/>
    <w:rsid w:val="00291332"/>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4D19"/>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2146"/>
    <w:rsid w:val="003351EC"/>
    <w:rsid w:val="00335253"/>
    <w:rsid w:val="00341A4F"/>
    <w:rsid w:val="0035131F"/>
    <w:rsid w:val="00352163"/>
    <w:rsid w:val="00353293"/>
    <w:rsid w:val="0035499D"/>
    <w:rsid w:val="00356C38"/>
    <w:rsid w:val="00357AC8"/>
    <w:rsid w:val="00363294"/>
    <w:rsid w:val="00363C75"/>
    <w:rsid w:val="00365460"/>
    <w:rsid w:val="00366405"/>
    <w:rsid w:val="003747CD"/>
    <w:rsid w:val="00377425"/>
    <w:rsid w:val="003827A8"/>
    <w:rsid w:val="0039416F"/>
    <w:rsid w:val="00395194"/>
    <w:rsid w:val="003959AA"/>
    <w:rsid w:val="003A0D11"/>
    <w:rsid w:val="003A0F22"/>
    <w:rsid w:val="003A47F2"/>
    <w:rsid w:val="003A7614"/>
    <w:rsid w:val="003B14B6"/>
    <w:rsid w:val="003B1E84"/>
    <w:rsid w:val="003C0300"/>
    <w:rsid w:val="003C2E32"/>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3039"/>
    <w:rsid w:val="00403565"/>
    <w:rsid w:val="004055DD"/>
    <w:rsid w:val="00407E02"/>
    <w:rsid w:val="00410B35"/>
    <w:rsid w:val="0041288F"/>
    <w:rsid w:val="00412A9D"/>
    <w:rsid w:val="00415537"/>
    <w:rsid w:val="00415CE9"/>
    <w:rsid w:val="00415D8E"/>
    <w:rsid w:val="00424439"/>
    <w:rsid w:val="004259EE"/>
    <w:rsid w:val="004322C3"/>
    <w:rsid w:val="0043348D"/>
    <w:rsid w:val="00434363"/>
    <w:rsid w:val="00435450"/>
    <w:rsid w:val="00442D5C"/>
    <w:rsid w:val="00442DDB"/>
    <w:rsid w:val="00446AF5"/>
    <w:rsid w:val="00450E45"/>
    <w:rsid w:val="00460C23"/>
    <w:rsid w:val="00460F81"/>
    <w:rsid w:val="00467789"/>
    <w:rsid w:val="00467FF5"/>
    <w:rsid w:val="00472DD9"/>
    <w:rsid w:val="00481211"/>
    <w:rsid w:val="00481E8B"/>
    <w:rsid w:val="00484697"/>
    <w:rsid w:val="004857EA"/>
    <w:rsid w:val="00491BCA"/>
    <w:rsid w:val="004920E2"/>
    <w:rsid w:val="00494B4F"/>
    <w:rsid w:val="00496449"/>
    <w:rsid w:val="004967FC"/>
    <w:rsid w:val="004A0ACF"/>
    <w:rsid w:val="004A22A3"/>
    <w:rsid w:val="004A32F8"/>
    <w:rsid w:val="004A614D"/>
    <w:rsid w:val="004B1F4A"/>
    <w:rsid w:val="004B570E"/>
    <w:rsid w:val="004B577D"/>
    <w:rsid w:val="004B6E90"/>
    <w:rsid w:val="004B7B87"/>
    <w:rsid w:val="004C1D31"/>
    <w:rsid w:val="004C2FF3"/>
    <w:rsid w:val="004C346D"/>
    <w:rsid w:val="004D0040"/>
    <w:rsid w:val="004D3111"/>
    <w:rsid w:val="004D41E9"/>
    <w:rsid w:val="004D4AAD"/>
    <w:rsid w:val="004D6115"/>
    <w:rsid w:val="004E257B"/>
    <w:rsid w:val="004E2EFA"/>
    <w:rsid w:val="004F01E3"/>
    <w:rsid w:val="004F0DEF"/>
    <w:rsid w:val="004F2994"/>
    <w:rsid w:val="004F2A7F"/>
    <w:rsid w:val="004F2F94"/>
    <w:rsid w:val="004F33A1"/>
    <w:rsid w:val="004F7176"/>
    <w:rsid w:val="00500AB5"/>
    <w:rsid w:val="00500BBD"/>
    <w:rsid w:val="00500C9F"/>
    <w:rsid w:val="00507EEF"/>
    <w:rsid w:val="00510E85"/>
    <w:rsid w:val="00512EC7"/>
    <w:rsid w:val="0051348F"/>
    <w:rsid w:val="005135ED"/>
    <w:rsid w:val="0051390A"/>
    <w:rsid w:val="00515203"/>
    <w:rsid w:val="0051649B"/>
    <w:rsid w:val="00520E43"/>
    <w:rsid w:val="00533EFA"/>
    <w:rsid w:val="00537E60"/>
    <w:rsid w:val="00544378"/>
    <w:rsid w:val="005471C4"/>
    <w:rsid w:val="0055258D"/>
    <w:rsid w:val="00554247"/>
    <w:rsid w:val="00554413"/>
    <w:rsid w:val="00555030"/>
    <w:rsid w:val="0055620C"/>
    <w:rsid w:val="00556880"/>
    <w:rsid w:val="00573BEC"/>
    <w:rsid w:val="00573C8C"/>
    <w:rsid w:val="00574243"/>
    <w:rsid w:val="00577769"/>
    <w:rsid w:val="00580DD6"/>
    <w:rsid w:val="00585F69"/>
    <w:rsid w:val="005900EF"/>
    <w:rsid w:val="005923B2"/>
    <w:rsid w:val="005957D8"/>
    <w:rsid w:val="00596BBC"/>
    <w:rsid w:val="005A04EE"/>
    <w:rsid w:val="005A3C3D"/>
    <w:rsid w:val="005A65F1"/>
    <w:rsid w:val="005B3BB5"/>
    <w:rsid w:val="005B4342"/>
    <w:rsid w:val="005B481D"/>
    <w:rsid w:val="005C0DE8"/>
    <w:rsid w:val="005C21D3"/>
    <w:rsid w:val="005C2C19"/>
    <w:rsid w:val="005C46D2"/>
    <w:rsid w:val="005C6854"/>
    <w:rsid w:val="005C768C"/>
    <w:rsid w:val="005D7805"/>
    <w:rsid w:val="005E21DB"/>
    <w:rsid w:val="005F051F"/>
    <w:rsid w:val="005F6364"/>
    <w:rsid w:val="006027E7"/>
    <w:rsid w:val="00602CD7"/>
    <w:rsid w:val="00603CA2"/>
    <w:rsid w:val="006109BE"/>
    <w:rsid w:val="006136A8"/>
    <w:rsid w:val="00622696"/>
    <w:rsid w:val="00624E62"/>
    <w:rsid w:val="00626CCA"/>
    <w:rsid w:val="00627099"/>
    <w:rsid w:val="00632272"/>
    <w:rsid w:val="00632402"/>
    <w:rsid w:val="0063462F"/>
    <w:rsid w:val="00634CCE"/>
    <w:rsid w:val="00635AB3"/>
    <w:rsid w:val="00636B95"/>
    <w:rsid w:val="00643B2D"/>
    <w:rsid w:val="00645D2E"/>
    <w:rsid w:val="00647A24"/>
    <w:rsid w:val="00647BA5"/>
    <w:rsid w:val="00650740"/>
    <w:rsid w:val="006515A9"/>
    <w:rsid w:val="00651FF1"/>
    <w:rsid w:val="00652B9C"/>
    <w:rsid w:val="00661290"/>
    <w:rsid w:val="006613B1"/>
    <w:rsid w:val="0066228A"/>
    <w:rsid w:val="006639B2"/>
    <w:rsid w:val="006642E0"/>
    <w:rsid w:val="0067103E"/>
    <w:rsid w:val="00675678"/>
    <w:rsid w:val="00681A71"/>
    <w:rsid w:val="006829E4"/>
    <w:rsid w:val="00682ECA"/>
    <w:rsid w:val="006839AF"/>
    <w:rsid w:val="006A083B"/>
    <w:rsid w:val="006A3AD2"/>
    <w:rsid w:val="006B46B0"/>
    <w:rsid w:val="006B68C8"/>
    <w:rsid w:val="006C5382"/>
    <w:rsid w:val="006C6494"/>
    <w:rsid w:val="006C6D06"/>
    <w:rsid w:val="006D7565"/>
    <w:rsid w:val="006E0999"/>
    <w:rsid w:val="006F1873"/>
    <w:rsid w:val="006F2449"/>
    <w:rsid w:val="006F6D62"/>
    <w:rsid w:val="006F7BE4"/>
    <w:rsid w:val="007006C6"/>
    <w:rsid w:val="0070166B"/>
    <w:rsid w:val="007049E8"/>
    <w:rsid w:val="00710A63"/>
    <w:rsid w:val="00711491"/>
    <w:rsid w:val="00712695"/>
    <w:rsid w:val="007145DD"/>
    <w:rsid w:val="00720040"/>
    <w:rsid w:val="007203FB"/>
    <w:rsid w:val="0072453D"/>
    <w:rsid w:val="00724B79"/>
    <w:rsid w:val="007258AD"/>
    <w:rsid w:val="00727CD2"/>
    <w:rsid w:val="00727CF8"/>
    <w:rsid w:val="007316A8"/>
    <w:rsid w:val="00732020"/>
    <w:rsid w:val="00734CE1"/>
    <w:rsid w:val="007414B3"/>
    <w:rsid w:val="007417C0"/>
    <w:rsid w:val="007438AA"/>
    <w:rsid w:val="00750C95"/>
    <w:rsid w:val="00754617"/>
    <w:rsid w:val="00754A78"/>
    <w:rsid w:val="0075711B"/>
    <w:rsid w:val="007633AE"/>
    <w:rsid w:val="00765DCA"/>
    <w:rsid w:val="007705D2"/>
    <w:rsid w:val="00771965"/>
    <w:rsid w:val="007719E2"/>
    <w:rsid w:val="007737EF"/>
    <w:rsid w:val="00774242"/>
    <w:rsid w:val="007743CC"/>
    <w:rsid w:val="00780F24"/>
    <w:rsid w:val="00781B01"/>
    <w:rsid w:val="00785015"/>
    <w:rsid w:val="0079459D"/>
    <w:rsid w:val="007947BA"/>
    <w:rsid w:val="007949B2"/>
    <w:rsid w:val="007A075C"/>
    <w:rsid w:val="007A5A9D"/>
    <w:rsid w:val="007B21CD"/>
    <w:rsid w:val="007C01E1"/>
    <w:rsid w:val="007C595C"/>
    <w:rsid w:val="007C670A"/>
    <w:rsid w:val="007C70C1"/>
    <w:rsid w:val="007C78BE"/>
    <w:rsid w:val="007D094C"/>
    <w:rsid w:val="007D0E13"/>
    <w:rsid w:val="007D1C63"/>
    <w:rsid w:val="007D2F94"/>
    <w:rsid w:val="007D3FE4"/>
    <w:rsid w:val="007E3FC3"/>
    <w:rsid w:val="007E5129"/>
    <w:rsid w:val="007F0297"/>
    <w:rsid w:val="007F33F1"/>
    <w:rsid w:val="007F3B33"/>
    <w:rsid w:val="007F3BE5"/>
    <w:rsid w:val="00804D14"/>
    <w:rsid w:val="00805928"/>
    <w:rsid w:val="00807861"/>
    <w:rsid w:val="00807CEF"/>
    <w:rsid w:val="00811CDF"/>
    <w:rsid w:val="00814B34"/>
    <w:rsid w:val="00816A91"/>
    <w:rsid w:val="00821F94"/>
    <w:rsid w:val="0082256D"/>
    <w:rsid w:val="00825BFA"/>
    <w:rsid w:val="0083097C"/>
    <w:rsid w:val="00835A50"/>
    <w:rsid w:val="00836102"/>
    <w:rsid w:val="00837B10"/>
    <w:rsid w:val="00837BC8"/>
    <w:rsid w:val="00841204"/>
    <w:rsid w:val="008437EE"/>
    <w:rsid w:val="00844227"/>
    <w:rsid w:val="00844F5C"/>
    <w:rsid w:val="00845FF4"/>
    <w:rsid w:val="00853827"/>
    <w:rsid w:val="0085445C"/>
    <w:rsid w:val="00856B43"/>
    <w:rsid w:val="008578BA"/>
    <w:rsid w:val="008676A6"/>
    <w:rsid w:val="00867AF4"/>
    <w:rsid w:val="00867DDD"/>
    <w:rsid w:val="0087452A"/>
    <w:rsid w:val="0087510A"/>
    <w:rsid w:val="008760D9"/>
    <w:rsid w:val="00876667"/>
    <w:rsid w:val="00876B2F"/>
    <w:rsid w:val="008776A2"/>
    <w:rsid w:val="00880663"/>
    <w:rsid w:val="00884FA6"/>
    <w:rsid w:val="0088537C"/>
    <w:rsid w:val="00886255"/>
    <w:rsid w:val="008901BC"/>
    <w:rsid w:val="008910DE"/>
    <w:rsid w:val="008942B0"/>
    <w:rsid w:val="008965B5"/>
    <w:rsid w:val="008A12FA"/>
    <w:rsid w:val="008A459B"/>
    <w:rsid w:val="008A5D1B"/>
    <w:rsid w:val="008B0F6C"/>
    <w:rsid w:val="008B1736"/>
    <w:rsid w:val="008B75EC"/>
    <w:rsid w:val="008C3453"/>
    <w:rsid w:val="008C516C"/>
    <w:rsid w:val="008C7062"/>
    <w:rsid w:val="008C74F9"/>
    <w:rsid w:val="008C798C"/>
    <w:rsid w:val="008D52B8"/>
    <w:rsid w:val="008E4F47"/>
    <w:rsid w:val="008E79FF"/>
    <w:rsid w:val="008F28E8"/>
    <w:rsid w:val="008F333C"/>
    <w:rsid w:val="00910591"/>
    <w:rsid w:val="00911090"/>
    <w:rsid w:val="00911599"/>
    <w:rsid w:val="00913FD2"/>
    <w:rsid w:val="00914E50"/>
    <w:rsid w:val="0091563E"/>
    <w:rsid w:val="0092287B"/>
    <w:rsid w:val="009262CD"/>
    <w:rsid w:val="00926820"/>
    <w:rsid w:val="00926A54"/>
    <w:rsid w:val="0093631A"/>
    <w:rsid w:val="0093704B"/>
    <w:rsid w:val="00943751"/>
    <w:rsid w:val="00943F92"/>
    <w:rsid w:val="00944104"/>
    <w:rsid w:val="0094600B"/>
    <w:rsid w:val="00953D8D"/>
    <w:rsid w:val="00955B24"/>
    <w:rsid w:val="009641B4"/>
    <w:rsid w:val="00967AD1"/>
    <w:rsid w:val="00970F43"/>
    <w:rsid w:val="00971BA0"/>
    <w:rsid w:val="00972A87"/>
    <w:rsid w:val="00973113"/>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2B5"/>
    <w:rsid w:val="00A025E3"/>
    <w:rsid w:val="00A05FC7"/>
    <w:rsid w:val="00A07D3F"/>
    <w:rsid w:val="00A110B4"/>
    <w:rsid w:val="00A12B9B"/>
    <w:rsid w:val="00A14755"/>
    <w:rsid w:val="00A15053"/>
    <w:rsid w:val="00A23FCA"/>
    <w:rsid w:val="00A311AA"/>
    <w:rsid w:val="00A33CB7"/>
    <w:rsid w:val="00A34870"/>
    <w:rsid w:val="00A36E3F"/>
    <w:rsid w:val="00A40269"/>
    <w:rsid w:val="00A446FB"/>
    <w:rsid w:val="00A44D5F"/>
    <w:rsid w:val="00A44D6B"/>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5EF2"/>
    <w:rsid w:val="00AA6F1A"/>
    <w:rsid w:val="00AA7829"/>
    <w:rsid w:val="00AB6928"/>
    <w:rsid w:val="00AB6CA8"/>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070F8"/>
    <w:rsid w:val="00B13FAE"/>
    <w:rsid w:val="00B143D2"/>
    <w:rsid w:val="00B156F2"/>
    <w:rsid w:val="00B16AD7"/>
    <w:rsid w:val="00B233F1"/>
    <w:rsid w:val="00B35D7F"/>
    <w:rsid w:val="00B4181A"/>
    <w:rsid w:val="00B42C64"/>
    <w:rsid w:val="00B43DA2"/>
    <w:rsid w:val="00B458CA"/>
    <w:rsid w:val="00B46390"/>
    <w:rsid w:val="00B510A6"/>
    <w:rsid w:val="00B51217"/>
    <w:rsid w:val="00B54627"/>
    <w:rsid w:val="00B54976"/>
    <w:rsid w:val="00B570B6"/>
    <w:rsid w:val="00B629B1"/>
    <w:rsid w:val="00B63E9D"/>
    <w:rsid w:val="00B650B4"/>
    <w:rsid w:val="00B6528A"/>
    <w:rsid w:val="00B65638"/>
    <w:rsid w:val="00B65C6B"/>
    <w:rsid w:val="00B66289"/>
    <w:rsid w:val="00B6701C"/>
    <w:rsid w:val="00B67E5B"/>
    <w:rsid w:val="00B71521"/>
    <w:rsid w:val="00B76595"/>
    <w:rsid w:val="00B769E1"/>
    <w:rsid w:val="00B77D88"/>
    <w:rsid w:val="00B81540"/>
    <w:rsid w:val="00B836C1"/>
    <w:rsid w:val="00B84B08"/>
    <w:rsid w:val="00B87BEE"/>
    <w:rsid w:val="00B92FF3"/>
    <w:rsid w:val="00B93628"/>
    <w:rsid w:val="00B9450B"/>
    <w:rsid w:val="00B95940"/>
    <w:rsid w:val="00B9731D"/>
    <w:rsid w:val="00BB0775"/>
    <w:rsid w:val="00BB6E27"/>
    <w:rsid w:val="00BC0B17"/>
    <w:rsid w:val="00BC2394"/>
    <w:rsid w:val="00BC2FAE"/>
    <w:rsid w:val="00BC3627"/>
    <w:rsid w:val="00BC5811"/>
    <w:rsid w:val="00BC6B05"/>
    <w:rsid w:val="00BD4099"/>
    <w:rsid w:val="00BD7012"/>
    <w:rsid w:val="00BD7298"/>
    <w:rsid w:val="00BE24EF"/>
    <w:rsid w:val="00BE3D9C"/>
    <w:rsid w:val="00BE50C7"/>
    <w:rsid w:val="00BE51B4"/>
    <w:rsid w:val="00BE631C"/>
    <w:rsid w:val="00BF0007"/>
    <w:rsid w:val="00BF0A30"/>
    <w:rsid w:val="00BF3953"/>
    <w:rsid w:val="00BF3C7C"/>
    <w:rsid w:val="00BF4526"/>
    <w:rsid w:val="00BF4EAE"/>
    <w:rsid w:val="00BF787F"/>
    <w:rsid w:val="00C02B22"/>
    <w:rsid w:val="00C045A2"/>
    <w:rsid w:val="00C04A50"/>
    <w:rsid w:val="00C07A54"/>
    <w:rsid w:val="00C10AEF"/>
    <w:rsid w:val="00C147E8"/>
    <w:rsid w:val="00C154D2"/>
    <w:rsid w:val="00C17542"/>
    <w:rsid w:val="00C253E5"/>
    <w:rsid w:val="00C2543B"/>
    <w:rsid w:val="00C2565E"/>
    <w:rsid w:val="00C26EF5"/>
    <w:rsid w:val="00C32DED"/>
    <w:rsid w:val="00C33834"/>
    <w:rsid w:val="00C3469D"/>
    <w:rsid w:val="00C4231A"/>
    <w:rsid w:val="00C44332"/>
    <w:rsid w:val="00C44739"/>
    <w:rsid w:val="00C46FFC"/>
    <w:rsid w:val="00C50346"/>
    <w:rsid w:val="00C51539"/>
    <w:rsid w:val="00C52B30"/>
    <w:rsid w:val="00C537D5"/>
    <w:rsid w:val="00C607E5"/>
    <w:rsid w:val="00C623CB"/>
    <w:rsid w:val="00C62736"/>
    <w:rsid w:val="00C633DE"/>
    <w:rsid w:val="00C63805"/>
    <w:rsid w:val="00C70B0A"/>
    <w:rsid w:val="00C734EA"/>
    <w:rsid w:val="00C74C14"/>
    <w:rsid w:val="00C76E93"/>
    <w:rsid w:val="00C81730"/>
    <w:rsid w:val="00C905EA"/>
    <w:rsid w:val="00C95B0F"/>
    <w:rsid w:val="00C97E4E"/>
    <w:rsid w:val="00CA2E53"/>
    <w:rsid w:val="00CA5738"/>
    <w:rsid w:val="00CA78CF"/>
    <w:rsid w:val="00CB2B42"/>
    <w:rsid w:val="00CB6382"/>
    <w:rsid w:val="00CC291B"/>
    <w:rsid w:val="00CD791C"/>
    <w:rsid w:val="00CE3434"/>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36FC8"/>
    <w:rsid w:val="00D40829"/>
    <w:rsid w:val="00D420E4"/>
    <w:rsid w:val="00D42D67"/>
    <w:rsid w:val="00D4697A"/>
    <w:rsid w:val="00D50BBB"/>
    <w:rsid w:val="00D51619"/>
    <w:rsid w:val="00D516B4"/>
    <w:rsid w:val="00D53CAA"/>
    <w:rsid w:val="00D63F90"/>
    <w:rsid w:val="00D67366"/>
    <w:rsid w:val="00D6786B"/>
    <w:rsid w:val="00D72086"/>
    <w:rsid w:val="00D72F89"/>
    <w:rsid w:val="00D848D7"/>
    <w:rsid w:val="00D858DC"/>
    <w:rsid w:val="00D875A2"/>
    <w:rsid w:val="00D8792A"/>
    <w:rsid w:val="00D87B1B"/>
    <w:rsid w:val="00D91A29"/>
    <w:rsid w:val="00D96881"/>
    <w:rsid w:val="00DA2386"/>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1F82"/>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5E2E"/>
    <w:rsid w:val="00E824A6"/>
    <w:rsid w:val="00E92328"/>
    <w:rsid w:val="00E93C55"/>
    <w:rsid w:val="00E96558"/>
    <w:rsid w:val="00E9664D"/>
    <w:rsid w:val="00EA0BF3"/>
    <w:rsid w:val="00EA2FAE"/>
    <w:rsid w:val="00EA405F"/>
    <w:rsid w:val="00EA701B"/>
    <w:rsid w:val="00EB354C"/>
    <w:rsid w:val="00EC13D5"/>
    <w:rsid w:val="00EC409E"/>
    <w:rsid w:val="00EC44CC"/>
    <w:rsid w:val="00EC4624"/>
    <w:rsid w:val="00ED4794"/>
    <w:rsid w:val="00EE11FD"/>
    <w:rsid w:val="00EE2857"/>
    <w:rsid w:val="00EE5699"/>
    <w:rsid w:val="00EF0FE8"/>
    <w:rsid w:val="00EF3791"/>
    <w:rsid w:val="00EF4EE1"/>
    <w:rsid w:val="00EF5422"/>
    <w:rsid w:val="00EF69FA"/>
    <w:rsid w:val="00F01B13"/>
    <w:rsid w:val="00F01DD8"/>
    <w:rsid w:val="00F02712"/>
    <w:rsid w:val="00F052F8"/>
    <w:rsid w:val="00F0542E"/>
    <w:rsid w:val="00F0661B"/>
    <w:rsid w:val="00F12F5F"/>
    <w:rsid w:val="00F14766"/>
    <w:rsid w:val="00F20286"/>
    <w:rsid w:val="00F222F6"/>
    <w:rsid w:val="00F22C54"/>
    <w:rsid w:val="00F22E9A"/>
    <w:rsid w:val="00F2407D"/>
    <w:rsid w:val="00F27138"/>
    <w:rsid w:val="00F27CCB"/>
    <w:rsid w:val="00F306FE"/>
    <w:rsid w:val="00F44D00"/>
    <w:rsid w:val="00F454FD"/>
    <w:rsid w:val="00F45788"/>
    <w:rsid w:val="00F463BE"/>
    <w:rsid w:val="00F4738E"/>
    <w:rsid w:val="00F52D82"/>
    <w:rsid w:val="00F5328D"/>
    <w:rsid w:val="00F538CD"/>
    <w:rsid w:val="00F53A27"/>
    <w:rsid w:val="00F56453"/>
    <w:rsid w:val="00F57B54"/>
    <w:rsid w:val="00F62543"/>
    <w:rsid w:val="00F62B0A"/>
    <w:rsid w:val="00F64FEC"/>
    <w:rsid w:val="00F65EF1"/>
    <w:rsid w:val="00F66666"/>
    <w:rsid w:val="00F666C9"/>
    <w:rsid w:val="00F6791B"/>
    <w:rsid w:val="00F7233F"/>
    <w:rsid w:val="00F73BCB"/>
    <w:rsid w:val="00F74838"/>
    <w:rsid w:val="00F83B51"/>
    <w:rsid w:val="00F84347"/>
    <w:rsid w:val="00F84A2A"/>
    <w:rsid w:val="00F87263"/>
    <w:rsid w:val="00F902C4"/>
    <w:rsid w:val="00F9258C"/>
    <w:rsid w:val="00F926BF"/>
    <w:rsid w:val="00F959AE"/>
    <w:rsid w:val="00F96C16"/>
    <w:rsid w:val="00F96E1B"/>
    <w:rsid w:val="00F974B9"/>
    <w:rsid w:val="00F979CA"/>
    <w:rsid w:val="00F97FBB"/>
    <w:rsid w:val="00FA29C6"/>
    <w:rsid w:val="00FA4449"/>
    <w:rsid w:val="00FB1947"/>
    <w:rsid w:val="00FB3740"/>
    <w:rsid w:val="00FB3A1A"/>
    <w:rsid w:val="00FB3F72"/>
    <w:rsid w:val="00FB60D0"/>
    <w:rsid w:val="00FC06C9"/>
    <w:rsid w:val="00FC184E"/>
    <w:rsid w:val="00FC31C2"/>
    <w:rsid w:val="00FC43E9"/>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9C0D"/>
  <w15:docId w15:val="{52982C21-1418-4DC2-975D-5761E0AE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customStyle="1" w:styleId="Siatkatabelijasna1">
    <w:name w:val="Siatka tabeli — jasna1"/>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035816082">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AEB83FD-7857-4F99-AD5F-4314D5701A56}">
  <ds:schemaRefs>
    <ds:schemaRef ds:uri="http://schemas.openxmlformats.org/officeDocument/2006/bibliography"/>
  </ds:schemaRefs>
</ds:datastoreItem>
</file>

<file path=customXml/itemProps2.xml><?xml version="1.0" encoding="utf-8"?>
<ds:datastoreItem xmlns:ds="http://schemas.openxmlformats.org/officeDocument/2006/customXml" ds:itemID="{2B1B4245-B737-46AA-A089-D3EA596F8F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2400</Words>
  <Characters>14404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16771</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2022-10-17T11:40:00Z</cp:lastPrinted>
  <dcterms:created xsi:type="dcterms:W3CDTF">2023-11-17T10:26:00Z</dcterms:created>
  <dcterms:modified xsi:type="dcterms:W3CDTF">2023-11-17T10:36:00Z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851ef68c-e998-4ddd-b9da-a70a157061ca</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