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7BB" w:rsidRPr="00420F15" w:rsidRDefault="00420F15" w:rsidP="000643D9">
      <w:pPr>
        <w:jc w:val="right"/>
        <w:rPr>
          <w:rFonts w:ascii="Verdana" w:eastAsia="Verdana" w:hAnsi="Verdana" w:cs="Verdana"/>
          <w:color w:val="000000"/>
        </w:rPr>
      </w:pPr>
      <w:r w:rsidRPr="00420F15">
        <w:rPr>
          <w:rFonts w:ascii="Verdana" w:eastAsia="Verdana" w:hAnsi="Verdana" w:cs="Verdana"/>
          <w:color w:val="000000"/>
        </w:rPr>
        <w:t xml:space="preserve">Załącznik nr 4 do zapytania ofertowego </w:t>
      </w:r>
    </w:p>
    <w:p w:rsidR="003037BB" w:rsidRDefault="003037BB" w:rsidP="00192768">
      <w:pPr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:rsidR="00420F15" w:rsidRDefault="00420F15" w:rsidP="00192768">
      <w:pPr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:rsidR="00420F15" w:rsidRDefault="00420F15" w:rsidP="00192768">
      <w:pPr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:rsidR="00192768" w:rsidRDefault="00192768" w:rsidP="00192768">
      <w:pPr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Klauzula informacyjna z art. 13 RODO</w:t>
      </w:r>
      <w:r>
        <w:rPr>
          <w:rFonts w:ascii="Verdana" w:eastAsia="Verdana" w:hAnsi="Verdana" w:cs="Verdana"/>
          <w:b/>
          <w:color w:val="000000"/>
          <w:sz w:val="22"/>
          <w:szCs w:val="22"/>
          <w:vertAlign w:val="superscript"/>
        </w:rPr>
        <w:t>1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dot. przetwarzania danych związanych z postępowaniem o udzielenie zamówienia publicznego</w:t>
      </w:r>
    </w:p>
    <w:p w:rsidR="00192768" w:rsidRDefault="00192768" w:rsidP="00192768">
      <w:pPr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:rsidR="00192768" w:rsidRDefault="00192768" w:rsidP="00192768">
      <w:pPr>
        <w:spacing w:after="160" w:line="256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informuje, że: </w:t>
      </w:r>
    </w:p>
    <w:p w:rsidR="00192768" w:rsidRDefault="00192768" w:rsidP="00192768">
      <w:pPr>
        <w:numPr>
          <w:ilvl w:val="0"/>
          <w:numId w:val="1"/>
        </w:numPr>
        <w:ind w:left="426" w:hanging="426"/>
        <w:jc w:val="both"/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administratorem Pani/Pana danych osobowych jest 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/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 xml:space="preserve">Starosta Poddębicki z siedzibą: </w:t>
      </w:r>
      <w:r w:rsidR="00BF2235">
        <w:rPr>
          <w:rFonts w:ascii="Verdana" w:eastAsia="Verdana" w:hAnsi="Verdana" w:cs="Verdana"/>
          <w:b/>
          <w:i/>
          <w:color w:val="000000"/>
          <w:sz w:val="18"/>
          <w:szCs w:val="18"/>
        </w:rPr>
        <w:t xml:space="preserve">                        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>ul. Łęczycka 16, 99-200 Poddębice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/;</w:t>
      </w:r>
    </w:p>
    <w:p w:rsidR="00192768" w:rsidRDefault="00192768" w:rsidP="00192768">
      <w:pPr>
        <w:numPr>
          <w:ilvl w:val="0"/>
          <w:numId w:val="2"/>
        </w:numPr>
        <w:ind w:left="426" w:hanging="426"/>
        <w:jc w:val="both"/>
        <w:rPr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Wyznaczono inspektora ochrony danych osobowych w 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/ 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>Powiecie Poddębickim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 /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z którym można się skontaktować pod adresem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: </w:t>
      </w:r>
      <w:hyperlink r:id="rId7" w:history="1">
        <w:r>
          <w:rPr>
            <w:rStyle w:val="Hipercze"/>
            <w:rFonts w:ascii="Verdana" w:eastAsia="Verdana" w:hAnsi="Verdana" w:cs="Verdana"/>
            <w:i/>
            <w:sz w:val="18"/>
            <w:szCs w:val="18"/>
          </w:rPr>
          <w:t>iod@poddebicki.pl</w:t>
        </w:r>
      </w:hyperlink>
      <w:r w:rsidR="007E4226">
        <w:rPr>
          <w:rFonts w:ascii="Verdana" w:eastAsia="Verdana" w:hAnsi="Verdana" w:cs="Verdana"/>
          <w:b/>
          <w:i/>
          <w:color w:val="000000"/>
          <w:sz w:val="18"/>
          <w:szCs w:val="18"/>
        </w:rPr>
        <w:t>, tel. 43 678 78 62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/ 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  <w:vertAlign w:val="superscript"/>
        </w:rPr>
        <w:t>*</w:t>
      </w:r>
      <w:r>
        <w:rPr>
          <w:rFonts w:ascii="Verdana" w:eastAsia="Verdana" w:hAnsi="Verdana" w:cs="Verdana"/>
          <w:color w:val="000000"/>
          <w:sz w:val="18"/>
          <w:szCs w:val="18"/>
        </w:rPr>
        <w:t>;</w:t>
      </w:r>
    </w:p>
    <w:p w:rsidR="000F79AE" w:rsidRDefault="00192768" w:rsidP="000F79AE">
      <w:pPr>
        <w:spacing w:after="156" w:line="256" w:lineRule="auto"/>
        <w:ind w:right="-30" w:hanging="10"/>
        <w:jc w:val="both"/>
        <w:rPr>
          <w:rFonts w:ascii="Times New Roman" w:eastAsia="Times New Roman" w:hAnsi="Times New Roman" w:cs="Times New Roman"/>
        </w:rPr>
      </w:pPr>
      <w:r w:rsidRPr="00887A56">
        <w:rPr>
          <w:rFonts w:ascii="Verdana" w:eastAsia="Verdana" w:hAnsi="Verdana" w:cs="Verdana"/>
          <w:color w:val="000000"/>
          <w:sz w:val="18"/>
          <w:szCs w:val="18"/>
        </w:rPr>
        <w:t>Pani/Pana dane osobowe przetwarzane będą na podstawie art. 6 ust. 1 lit. c</w:t>
      </w:r>
      <w:r w:rsidRPr="00887A56">
        <w:rPr>
          <w:rFonts w:ascii="Verdana" w:eastAsia="Verdana" w:hAnsi="Verdana" w:cs="Verdana"/>
          <w:i/>
          <w:color w:val="000000"/>
          <w:sz w:val="18"/>
          <w:szCs w:val="18"/>
        </w:rPr>
        <w:t xml:space="preserve"> </w:t>
      </w:r>
      <w:r w:rsidRPr="00887A56">
        <w:rPr>
          <w:rFonts w:ascii="Verdana" w:eastAsia="Verdana" w:hAnsi="Verdana" w:cs="Verdana"/>
          <w:color w:val="000000"/>
          <w:sz w:val="18"/>
          <w:szCs w:val="18"/>
        </w:rPr>
        <w:t xml:space="preserve">RODO w celu związanym z </w:t>
      </w:r>
      <w:r w:rsidR="00C1430D" w:rsidRPr="00887A56">
        <w:rPr>
          <w:rFonts w:ascii="Verdana" w:eastAsia="Verdana" w:hAnsi="Verdana" w:cs="Verdana"/>
          <w:color w:val="000000"/>
          <w:sz w:val="18"/>
          <w:szCs w:val="18"/>
        </w:rPr>
        <w:t>zapytaniem ofertowym na zadanie pn</w:t>
      </w:r>
      <w:r w:rsidR="00AF37B1">
        <w:rPr>
          <w:rFonts w:ascii="Verdana" w:eastAsia="Verdana" w:hAnsi="Verdana" w:cs="Verdana"/>
          <w:color w:val="000000"/>
          <w:sz w:val="18"/>
          <w:szCs w:val="18"/>
        </w:rPr>
        <w:t>.</w:t>
      </w:r>
      <w:bookmarkStart w:id="0" w:name="_GoBack"/>
      <w:bookmarkEnd w:id="0"/>
      <w:r w:rsidR="000F79AE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0F79AE" w:rsidRPr="000F79AE">
        <w:rPr>
          <w:rFonts w:ascii="Verdana" w:hAnsi="Verdana"/>
          <w:sz w:val="18"/>
          <w:szCs w:val="18"/>
        </w:rPr>
        <w:t>„Zakup i dostawa</w:t>
      </w:r>
      <w:r w:rsidR="000F79AE" w:rsidRPr="000F79AE">
        <w:rPr>
          <w:rFonts w:ascii="Verdana" w:hAnsi="Verdana"/>
          <w:color w:val="FF0000"/>
          <w:sz w:val="18"/>
          <w:szCs w:val="18"/>
        </w:rPr>
        <w:t xml:space="preserve"> </w:t>
      </w:r>
      <w:r w:rsidR="000F79AE" w:rsidRPr="000F79AE">
        <w:rPr>
          <w:rFonts w:ascii="Verdana" w:hAnsi="Verdana"/>
          <w:sz w:val="18"/>
          <w:szCs w:val="18"/>
        </w:rPr>
        <w:t>oprogramowania biurowego z licencją dożywotnią dla potrzeb Starostwa Powiatowego w Poddębicach  w ramach Programu Operacyjnego Polska Cyfrowa na lata 2014-2020 Osi Priorytetowej V Rozwój cyfrowy JST oraz wzmocnienie cyfrowej odporności na zagrożenia REACT-EU, działania 5.1 Rozwój cyfrowy JST oraz wzmocnienie cyfrowej odporności na zagrożenia”</w:t>
      </w:r>
    </w:p>
    <w:p w:rsidR="00192768" w:rsidRPr="00887A56" w:rsidRDefault="00192768" w:rsidP="000F79AE">
      <w:pPr>
        <w:jc w:val="both"/>
        <w:rPr>
          <w:sz w:val="18"/>
          <w:szCs w:val="18"/>
        </w:rPr>
      </w:pPr>
      <w:r w:rsidRPr="00887A56">
        <w:rPr>
          <w:rFonts w:ascii="Verdana" w:eastAsia="Verdana" w:hAnsi="Verdana" w:cs="Verdana"/>
          <w:color w:val="000000"/>
          <w:sz w:val="18"/>
          <w:szCs w:val="18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publicznych, dalej „ustawa Pzp”;  </w:t>
      </w:r>
    </w:p>
    <w:p w:rsidR="00192768" w:rsidRDefault="00192768" w:rsidP="00192768">
      <w:pPr>
        <w:numPr>
          <w:ilvl w:val="0"/>
          <w:numId w:val="2"/>
        </w:numPr>
        <w:ind w:left="426" w:hanging="426"/>
        <w:jc w:val="both"/>
        <w:rPr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Pani/Pana dane osobowe będą przechowywane, zgodnie z art. 97 ust. 1 ustawy Pzp, przez okres 4 lat od dnia zakończenia rozeznania rynku. </w:t>
      </w:r>
    </w:p>
    <w:p w:rsidR="00192768" w:rsidRDefault="00192768" w:rsidP="00192768">
      <w:pPr>
        <w:numPr>
          <w:ilvl w:val="0"/>
          <w:numId w:val="2"/>
        </w:numPr>
        <w:ind w:left="426" w:hanging="426"/>
        <w:jc w:val="both"/>
        <w:rPr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obowiązek podania przez Panią/Pana danych osobowych bezpośrednio Pani/Pana dotyczących jest wymogiem ustawowym określonym w przepisach ustawy Pzp,; konsekwencje niepodania określonych danych wynikają z ustawy Pzp;  </w:t>
      </w:r>
    </w:p>
    <w:p w:rsidR="00192768" w:rsidRDefault="00192768" w:rsidP="00192768">
      <w:pPr>
        <w:numPr>
          <w:ilvl w:val="0"/>
          <w:numId w:val="2"/>
        </w:numPr>
        <w:ind w:left="426" w:hanging="426"/>
        <w:jc w:val="both"/>
        <w:rPr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w odniesieniu do Pani/Pana danych osobowych decyzje nie będą podejmowane w sposób zautomatyzowany, stosowanie do art. 22 RODO;</w:t>
      </w:r>
    </w:p>
    <w:p w:rsidR="00192768" w:rsidRDefault="00192768" w:rsidP="00192768">
      <w:pPr>
        <w:numPr>
          <w:ilvl w:val="0"/>
          <w:numId w:val="2"/>
        </w:numPr>
        <w:ind w:left="426" w:hanging="426"/>
        <w:jc w:val="both"/>
        <w:rPr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posiada Pani/Pan:</w:t>
      </w:r>
    </w:p>
    <w:p w:rsidR="00192768" w:rsidRDefault="00192768" w:rsidP="00192768">
      <w:pPr>
        <w:numPr>
          <w:ilvl w:val="0"/>
          <w:numId w:val="3"/>
        </w:numPr>
        <w:ind w:left="709" w:hanging="283"/>
        <w:jc w:val="both"/>
        <w:rPr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na podstawie art. 15 RODO prawo dostępu do danych osobowych Pani/Pana dotyczących;</w:t>
      </w:r>
    </w:p>
    <w:p w:rsidR="00192768" w:rsidRDefault="00192768" w:rsidP="00192768">
      <w:pPr>
        <w:numPr>
          <w:ilvl w:val="0"/>
          <w:numId w:val="3"/>
        </w:numPr>
        <w:ind w:left="709" w:hanging="283"/>
        <w:jc w:val="both"/>
        <w:rPr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na podstawie art. 16 RODO prawo do sprostowania Pani/Pana danych osobowych </w:t>
      </w:r>
      <w:r>
        <w:rPr>
          <w:rFonts w:ascii="Verdana" w:eastAsia="Verdana" w:hAnsi="Verdana" w:cs="Verdana"/>
          <w:b/>
          <w:color w:val="000000"/>
          <w:sz w:val="18"/>
          <w:szCs w:val="18"/>
          <w:vertAlign w:val="superscript"/>
        </w:rPr>
        <w:t>**</w:t>
      </w:r>
      <w:r>
        <w:rPr>
          <w:rFonts w:ascii="Verdana" w:eastAsia="Verdana" w:hAnsi="Verdana" w:cs="Verdana"/>
          <w:color w:val="000000"/>
          <w:sz w:val="18"/>
          <w:szCs w:val="18"/>
        </w:rPr>
        <w:t>;</w:t>
      </w:r>
    </w:p>
    <w:p w:rsidR="00192768" w:rsidRDefault="00192768" w:rsidP="00192768">
      <w:pPr>
        <w:numPr>
          <w:ilvl w:val="0"/>
          <w:numId w:val="3"/>
        </w:numPr>
        <w:ind w:left="709" w:hanging="283"/>
        <w:jc w:val="both"/>
        <w:rPr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192768" w:rsidRDefault="00192768" w:rsidP="00192768">
      <w:pPr>
        <w:numPr>
          <w:ilvl w:val="0"/>
          <w:numId w:val="3"/>
        </w:numPr>
        <w:ind w:left="709" w:hanging="283"/>
        <w:jc w:val="both"/>
        <w:rPr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192768" w:rsidRDefault="00192768" w:rsidP="00192768">
      <w:pPr>
        <w:numPr>
          <w:ilvl w:val="0"/>
          <w:numId w:val="2"/>
        </w:numPr>
        <w:ind w:left="426" w:hanging="426"/>
        <w:jc w:val="both"/>
        <w:rPr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nie przysługuje Pani/Panu:</w:t>
      </w:r>
    </w:p>
    <w:p w:rsidR="00192768" w:rsidRDefault="00192768" w:rsidP="00192768">
      <w:pPr>
        <w:numPr>
          <w:ilvl w:val="0"/>
          <w:numId w:val="4"/>
        </w:numPr>
        <w:ind w:left="709" w:hanging="283"/>
        <w:jc w:val="both"/>
        <w:rPr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w związku z art. 17 ust. 3 lit. b, d lub e RODO prawo do usunięcia danych osobowych;</w:t>
      </w:r>
    </w:p>
    <w:p w:rsidR="00192768" w:rsidRDefault="00192768" w:rsidP="00192768">
      <w:pPr>
        <w:numPr>
          <w:ilvl w:val="0"/>
          <w:numId w:val="4"/>
        </w:numPr>
        <w:ind w:left="709" w:hanging="283"/>
        <w:jc w:val="both"/>
        <w:rPr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prawo do przenoszenia danych osobowych, o którym mowa w art. 20 RODO;</w:t>
      </w:r>
    </w:p>
    <w:p w:rsidR="00192768" w:rsidRDefault="00192768" w:rsidP="00192768">
      <w:pPr>
        <w:numPr>
          <w:ilvl w:val="0"/>
          <w:numId w:val="4"/>
        </w:numPr>
        <w:ind w:left="709" w:hanging="283"/>
        <w:jc w:val="both"/>
        <w:rPr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Verdana" w:eastAsia="Verdana" w:hAnsi="Verdana" w:cs="Verdana"/>
          <w:color w:val="000000"/>
          <w:sz w:val="18"/>
          <w:szCs w:val="18"/>
        </w:rPr>
        <w:t>.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</w:p>
    <w:p w:rsidR="001C663A" w:rsidRDefault="001C663A"/>
    <w:p w:rsidR="00DE32AD" w:rsidRDefault="00DE32AD"/>
    <w:p w:rsidR="00DE32AD" w:rsidRDefault="00DE32AD"/>
    <w:p w:rsidR="00DE32AD" w:rsidRDefault="00DE32AD"/>
    <w:p w:rsidR="00DE32AD" w:rsidRDefault="00DE32AD"/>
    <w:p w:rsidR="00DE32AD" w:rsidRDefault="00DE32AD"/>
    <w:p w:rsidR="00DE32AD" w:rsidRDefault="00DE32AD"/>
    <w:p w:rsidR="00DE32AD" w:rsidRDefault="00DE32AD"/>
    <w:p w:rsidR="00DE32AD" w:rsidRDefault="00DE32AD"/>
    <w:p w:rsidR="00DE32AD" w:rsidRDefault="00DE32AD"/>
    <w:sectPr w:rsidR="00DE32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AC9" w:rsidRDefault="007C2AC9" w:rsidP="00192768">
      <w:r>
        <w:separator/>
      </w:r>
    </w:p>
  </w:endnote>
  <w:endnote w:type="continuationSeparator" w:id="0">
    <w:p w:rsidR="007C2AC9" w:rsidRDefault="007C2AC9" w:rsidP="0019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AC9" w:rsidRDefault="007C2AC9" w:rsidP="00192768">
      <w:r>
        <w:separator/>
      </w:r>
    </w:p>
  </w:footnote>
  <w:footnote w:type="continuationSeparator" w:id="0">
    <w:p w:rsidR="007C2AC9" w:rsidRDefault="007C2AC9" w:rsidP="00192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768" w:rsidRDefault="00420F1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posOffset>43180</wp:posOffset>
          </wp:positionH>
          <wp:positionV relativeFrom="page">
            <wp:posOffset>121920</wp:posOffset>
          </wp:positionV>
          <wp:extent cx="5760720" cy="65214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836B2"/>
    <w:multiLevelType w:val="multilevel"/>
    <w:tmpl w:val="FBAA339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6FD3B26"/>
    <w:multiLevelType w:val="multilevel"/>
    <w:tmpl w:val="B90E032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2654D08"/>
    <w:multiLevelType w:val="multilevel"/>
    <w:tmpl w:val="E90C346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5C137F5"/>
    <w:multiLevelType w:val="multilevel"/>
    <w:tmpl w:val="EB28F28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6753E9B"/>
    <w:multiLevelType w:val="hybridMultilevel"/>
    <w:tmpl w:val="B76E7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68"/>
    <w:rsid w:val="000643D9"/>
    <w:rsid w:val="000D045F"/>
    <w:rsid w:val="000F79AE"/>
    <w:rsid w:val="001157CF"/>
    <w:rsid w:val="00123A2F"/>
    <w:rsid w:val="00192768"/>
    <w:rsid w:val="001C663A"/>
    <w:rsid w:val="00273454"/>
    <w:rsid w:val="003037BB"/>
    <w:rsid w:val="00420F15"/>
    <w:rsid w:val="00531E84"/>
    <w:rsid w:val="005612E9"/>
    <w:rsid w:val="005A3C4C"/>
    <w:rsid w:val="005F404E"/>
    <w:rsid w:val="007B1008"/>
    <w:rsid w:val="007C2AC9"/>
    <w:rsid w:val="007E4226"/>
    <w:rsid w:val="00887A56"/>
    <w:rsid w:val="008A0DC8"/>
    <w:rsid w:val="00A44824"/>
    <w:rsid w:val="00A63D52"/>
    <w:rsid w:val="00AF37B1"/>
    <w:rsid w:val="00B21C25"/>
    <w:rsid w:val="00B53483"/>
    <w:rsid w:val="00BF2235"/>
    <w:rsid w:val="00C1430D"/>
    <w:rsid w:val="00DD2788"/>
    <w:rsid w:val="00D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EE5F9871-A057-4704-B341-D5745612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76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276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927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2768"/>
    <w:rPr>
      <w:rFonts w:ascii="Calibri" w:eastAsia="Calibri" w:hAnsi="Calibri" w:cs="Calibri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27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2768"/>
    <w:rPr>
      <w:rFonts w:ascii="Calibri" w:eastAsia="Calibri" w:hAnsi="Calibri" w:cs="Calibri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"/>
    <w:link w:val="Akapitzlist"/>
    <w:uiPriority w:val="34"/>
    <w:locked/>
    <w:rsid w:val="00887A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887A56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2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ddeb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430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Strzałkowska</dc:creator>
  <cp:keywords/>
  <dc:description/>
  <cp:lastModifiedBy>Magdalena Stelmasiak</cp:lastModifiedBy>
  <cp:revision>26</cp:revision>
  <dcterms:created xsi:type="dcterms:W3CDTF">2021-04-22T07:28:00Z</dcterms:created>
  <dcterms:modified xsi:type="dcterms:W3CDTF">2023-05-30T06:32:00Z</dcterms:modified>
</cp:coreProperties>
</file>