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6" w:rsidRPr="00D217F6" w:rsidRDefault="00D217F6" w:rsidP="00D21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7F6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</w:t>
      </w:r>
    </w:p>
    <w:p w:rsidR="00D217F6" w:rsidRPr="00D217F6" w:rsidRDefault="00D217F6" w:rsidP="00D21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F6" w:rsidRPr="00D217F6" w:rsidRDefault="00D217F6" w:rsidP="00D217F6">
      <w:pPr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Zgodnie z art. 13 ust. 1 i 2 Rozporządzenia Parlamentu Europejskiego i Rady (UE) 2016/679 z dnia 27 kwietnia 2016 w sprawie ochrony osób fizycznych w związku z przetwarzaniem danych osobowych i w sprawie swobodnego przepływu takich danych oraz uchylenia dyrektywy 95/46/we (ogólne rozporządzenie o ochronie danych), dalej RODO, informujemy, iż: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Administratorem Pani/Pana danych osobowych jest Burmistrz Sośnicowic, z którym można się kontaktować:</w:t>
      </w:r>
    </w:p>
    <w:p w:rsidR="00D217F6" w:rsidRPr="00D217F6" w:rsidRDefault="00D217F6" w:rsidP="00D217F6">
      <w:pPr>
        <w:pStyle w:val="Akapitzlist10"/>
        <w:numPr>
          <w:ilvl w:val="0"/>
          <w:numId w:val="1"/>
        </w:numPr>
        <w:tabs>
          <w:tab w:val="num" w:pos="70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listownie pisząc na adres :Rynek 19, 44-153 Sośnicowice,</w:t>
      </w:r>
    </w:p>
    <w:p w:rsidR="00D217F6" w:rsidRPr="00D217F6" w:rsidRDefault="00D217F6" w:rsidP="00D217F6">
      <w:pPr>
        <w:pStyle w:val="Akapitzlist10"/>
        <w:numPr>
          <w:ilvl w:val="0"/>
          <w:numId w:val="1"/>
        </w:numPr>
        <w:tabs>
          <w:tab w:val="num" w:pos="70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telefonicznie pod numerem 32 335 86 24</w:t>
      </w:r>
      <w:r w:rsidRPr="00D217F6">
        <w:rPr>
          <w:rFonts w:ascii="Times New Roman" w:hAnsi="Times New Roman" w:cs="Times New Roman"/>
          <w:color w:val="1F497D"/>
        </w:rPr>
        <w:t>,</w:t>
      </w:r>
    </w:p>
    <w:p w:rsidR="00D217F6" w:rsidRPr="00D217F6" w:rsidRDefault="00D217F6" w:rsidP="00D217F6">
      <w:pPr>
        <w:pStyle w:val="Akapitzlist10"/>
        <w:numPr>
          <w:ilvl w:val="0"/>
          <w:numId w:val="1"/>
        </w:numPr>
        <w:tabs>
          <w:tab w:val="num" w:pos="709"/>
        </w:tabs>
        <w:spacing w:line="100" w:lineRule="atLeast"/>
        <w:ind w:left="1138" w:hanging="85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pisząc na adres email: um@sosnicowice.pl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W sprawach dotyczących przetwarzania danych osobowych może Pani/Pan kontaktować się z Inspektorem Ochrony Danych, za pośrednictwem poczty elektronicznej: iod@sosnicowice.pl lub pisząc na adres Urzędu Miejskiego w Sośnicowicach.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Cel przetwarzania danych:</w:t>
      </w:r>
    </w:p>
    <w:p w:rsidR="00D217F6" w:rsidRPr="00D217F6" w:rsidRDefault="00D217F6" w:rsidP="00D217F6">
      <w:pPr>
        <w:pStyle w:val="Akapitzlist10"/>
        <w:ind w:left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Pani/Pana dane osobowe przetwarzane będą na podstawie: Ustawy o finansach publicznych, Ustawy Prawo Zamówień Publicznych, Ustawy Prawo budowlane w związku z art. 6 ust. 1 lit. b i c RODO – w celu związanym z rozpatrzeniem Pani/Pana oferty na </w:t>
      </w:r>
      <w:r w:rsidR="00301FE5">
        <w:rPr>
          <w:rFonts w:ascii="Times New Roman" w:hAnsi="Times New Roman" w:cs="Times New Roman"/>
        </w:rPr>
        <w:t>opracowanie „</w:t>
      </w:r>
      <w:r w:rsidR="00301FE5" w:rsidRPr="00F025FA">
        <w:rPr>
          <w:rFonts w:ascii="Times New Roman" w:hAnsi="Times New Roman" w:cs="Times New Roman"/>
          <w:b/>
          <w:bCs/>
          <w:sz w:val="24"/>
          <w:szCs w:val="24"/>
        </w:rPr>
        <w:t>Projekt założeń do planu zaopatrzenia w ciepło, energię elektryc</w:t>
      </w:r>
      <w:r w:rsidR="00301FE5">
        <w:rPr>
          <w:rFonts w:ascii="Times New Roman" w:hAnsi="Times New Roman" w:cs="Times New Roman"/>
          <w:b/>
          <w:bCs/>
          <w:sz w:val="24"/>
          <w:szCs w:val="24"/>
        </w:rPr>
        <w:t>zną i paliwa gazowe dla</w:t>
      </w:r>
      <w:r w:rsidR="00301FE5" w:rsidRPr="00F025FA">
        <w:rPr>
          <w:rFonts w:ascii="Times New Roman" w:hAnsi="Times New Roman" w:cs="Times New Roman"/>
          <w:b/>
          <w:bCs/>
          <w:sz w:val="24"/>
          <w:szCs w:val="24"/>
        </w:rPr>
        <w:t xml:space="preserve"> Gminy Sośnicowice</w:t>
      </w:r>
      <w:r w:rsidR="00301F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217F6">
        <w:rPr>
          <w:rFonts w:ascii="Times New Roman" w:hAnsi="Times New Roman" w:cs="Times New Roman"/>
        </w:rPr>
        <w:t>, oraz w związku z ewentualnym zawarciem i realizacją umowy na wykonanie zadania stanowiącego przedmiot zapytania ofertowego.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Odbiorcami Pani/Pana danych osobowych będą podmioty, które zapewniają nam wsparcie w wypełnianiu naszych uprawnień i obowiązków poprzez obsługę techniczną, świadczenie usług na podstawie umów powierzenia oraz innych instrumentów prawnych w tym Platforma zakupowa. Odbiorcami Pani/Pana danych osobowych będą również osoby lub podmioty, którym udostępniona zostanie dokumentacja postępowania w oparciu o </w:t>
      </w:r>
      <w:bookmarkStart w:id="0" w:name="_GoBack"/>
      <w:bookmarkEnd w:id="0"/>
      <w:r w:rsidRPr="00D217F6">
        <w:rPr>
          <w:rFonts w:ascii="Times New Roman" w:hAnsi="Times New Roman" w:cs="Times New Roman"/>
        </w:rPr>
        <w:t>ustawę o dostępie do informacji publicznej.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Pani/Pana dane osobowe będą przechowywane przez okres niezbędny do realizacji procedury zapytania ofertowego oraz zawarcia i wykonania ewentualnej umowy. W celach archiwalnych dane osobowe będą przetwarzane w Urzędzie Miejskim w Sośnicowicach zgodnie z przyjętym jednolitym rzeczowym wykazem akt utworzonym na podstawie ustawy o narodowym zasobie archiwalnym i archiwach. 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Przysługuje Pani/Panu prawo do:</w:t>
      </w:r>
    </w:p>
    <w:p w:rsidR="00D217F6" w:rsidRPr="00D217F6" w:rsidRDefault="00D217F6" w:rsidP="00D217F6">
      <w:pPr>
        <w:pStyle w:val="Akapitzlist10"/>
        <w:numPr>
          <w:ilvl w:val="0"/>
          <w:numId w:val="2"/>
        </w:numPr>
        <w:tabs>
          <w:tab w:val="clear" w:pos="720"/>
          <w:tab w:val="left" w:pos="709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żądania dostępu do danych osobowych dotyczących Pani/Pana osoby, otrzymania ich kopii na podstawie art. 15 RODO,</w:t>
      </w:r>
    </w:p>
    <w:p w:rsidR="00D217F6" w:rsidRPr="00D217F6" w:rsidRDefault="00D217F6" w:rsidP="00D217F6">
      <w:pPr>
        <w:pStyle w:val="Akapitzlist10"/>
        <w:numPr>
          <w:ilvl w:val="0"/>
          <w:numId w:val="2"/>
        </w:numPr>
        <w:tabs>
          <w:tab w:val="clear" w:pos="720"/>
          <w:tab w:val="left" w:pos="851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prawo do sprostowania (poprawiania) danych osobowych na podstawie art. 16 RODO, </w:t>
      </w:r>
    </w:p>
    <w:p w:rsidR="00D217F6" w:rsidRPr="00D217F6" w:rsidRDefault="00D217F6" w:rsidP="00D217F6">
      <w:pPr>
        <w:pStyle w:val="Akapitzlist10"/>
        <w:numPr>
          <w:ilvl w:val="0"/>
          <w:numId w:val="2"/>
        </w:numPr>
        <w:tabs>
          <w:tab w:val="clear" w:pos="720"/>
          <w:tab w:val="left" w:pos="851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prawo do ograniczenia przetwarzania danych na podstawie art. 18, 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 siedzibą w Warszawie przy ul. Stawki 2.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Nie przysługuje Pani/Panu:</w:t>
      </w:r>
    </w:p>
    <w:p w:rsidR="00D217F6" w:rsidRPr="00D217F6" w:rsidRDefault="00D217F6" w:rsidP="00D217F6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do usunięcia danych osobowych w związku z art. 17 ust. 3 lit. b, d lub e RODO,</w:t>
      </w:r>
    </w:p>
    <w:p w:rsidR="00D217F6" w:rsidRPr="00D217F6" w:rsidRDefault="00D217F6" w:rsidP="00D217F6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do przenoszenia danych osobowych, o którym mowa w art. 20 RODO,</w:t>
      </w:r>
    </w:p>
    <w:p w:rsidR="00D217F6" w:rsidRPr="00D217F6" w:rsidRDefault="00D217F6" w:rsidP="00D217F6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sprzeciwu, wobec przetwarzania danych osobowych na podstawie art. 21 ust. 1 RODO, gdyż podstawą prawną przetwarzania Pani/Pana danych osobowych jest art. 6 ust. 1 lit. b, c RODO.</w:t>
      </w:r>
    </w:p>
    <w:p w:rsidR="00D217F6" w:rsidRPr="00D217F6" w:rsidRDefault="00D217F6" w:rsidP="00D217F6">
      <w:pPr>
        <w:pStyle w:val="Akapitzlist10"/>
        <w:numPr>
          <w:ilvl w:val="0"/>
          <w:numId w:val="6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Podanie przez Panią/Pana danych osobowych jest warunkiem koniecznym do wzięcia udziału w postępowaniu ofertowym i zawarcia umowy. </w:t>
      </w:r>
    </w:p>
    <w:p w:rsidR="00DC78BD" w:rsidRPr="00D217F6" w:rsidRDefault="00DC78BD">
      <w:pPr>
        <w:rPr>
          <w:rFonts w:ascii="Times New Roman" w:hAnsi="Times New Roman" w:cs="Times New Roman"/>
          <w:sz w:val="24"/>
          <w:szCs w:val="24"/>
        </w:rPr>
      </w:pPr>
    </w:p>
    <w:sectPr w:rsidR="00DC78BD" w:rsidRPr="00D217F6" w:rsidSect="00FB174D">
      <w:headerReference w:type="default" r:id="rId7"/>
      <w:footerReference w:type="default" r:id="rId8"/>
      <w:pgSz w:w="11906" w:h="16838"/>
      <w:pgMar w:top="1702" w:right="1134" w:bottom="1558" w:left="1276" w:header="426" w:footer="481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A0" w:rsidRDefault="004156A0" w:rsidP="00FB174D">
      <w:r>
        <w:separator/>
      </w:r>
    </w:p>
  </w:endnote>
  <w:endnote w:type="continuationSeparator" w:id="0">
    <w:p w:rsidR="004156A0" w:rsidRDefault="004156A0" w:rsidP="00FB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40" w:rsidRPr="00487492" w:rsidRDefault="00732B6D" w:rsidP="00487492">
    <w:pPr>
      <w:pStyle w:val="Stopka"/>
      <w:pBdr>
        <w:top w:val="single" w:sz="4" w:space="1" w:color="000000"/>
      </w:pBdr>
      <w:rPr>
        <w:rFonts w:ascii="Times New Roman" w:hAnsi="Times New Roman" w:cs="Times New Roman"/>
        <w:color w:val="auto"/>
        <w:sz w:val="12"/>
        <w:szCs w:val="12"/>
        <w:lang w:val="en-US"/>
      </w:rPr>
    </w:pPr>
    <w:proofErr w:type="spellStart"/>
    <w:r>
      <w:rPr>
        <w:rFonts w:ascii="Times New Roman" w:hAnsi="Times New Roman" w:cs="Times New Roman"/>
        <w:color w:val="auto"/>
        <w:lang w:val="en-US"/>
      </w:rPr>
      <w:t>Telefon</w:t>
    </w:r>
    <w:proofErr w:type="spellEnd"/>
    <w:r>
      <w:rPr>
        <w:rFonts w:ascii="Times New Roman" w:hAnsi="Times New Roman" w:cs="Times New Roman"/>
        <w:color w:val="auto"/>
        <w:lang w:val="en-US"/>
      </w:rPr>
      <w:t xml:space="preserve">: 32 238 71 91,  </w:t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  <w:t xml:space="preserve">Fax: 32 238 75 50 </w:t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  <w:t>NIP: 969 14 22 687,   REGON: 276257788</w:t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20"/>
        <w:szCs w:val="20"/>
        <w:lang w:val="en-US"/>
      </w:rPr>
      <w:t xml:space="preserve">email: </w:t>
    </w:r>
    <w:hyperlink r:id="rId1" w:history="1">
      <w:r w:rsidRPr="00DF41F6">
        <w:rPr>
          <w:rStyle w:val="Hipercze"/>
          <w:rFonts w:ascii="Times New Roman" w:hAnsi="Times New Roman" w:cs="Times New Roman"/>
          <w:sz w:val="20"/>
          <w:szCs w:val="20"/>
          <w:lang w:val="en-US"/>
        </w:rPr>
        <w:t>um@sosonicowice.pl</w:t>
      </w:r>
    </w:hyperlink>
    <w:r>
      <w:rPr>
        <w:rFonts w:ascii="Times New Roman" w:hAnsi="Times New Roman" w:cs="Times New Roman"/>
        <w:color w:val="auto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color w:val="auto"/>
        <w:sz w:val="20"/>
        <w:szCs w:val="20"/>
        <w:lang w:val="en-US"/>
      </w:rPr>
      <w:tab/>
    </w:r>
    <w:r>
      <w:rPr>
        <w:rFonts w:ascii="Times New Roman" w:hAnsi="Times New Roman" w:cs="Times New Roman"/>
        <w:color w:val="auto"/>
        <w:sz w:val="20"/>
        <w:szCs w:val="20"/>
        <w:lang w:val="en-US"/>
      </w:rPr>
      <w:tab/>
      <w:t xml:space="preserve">http://sosnicowice.pl </w:t>
    </w:r>
  </w:p>
  <w:p w:rsidR="008A5B40" w:rsidRDefault="004156A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A0" w:rsidRDefault="004156A0" w:rsidP="00FB174D">
      <w:r>
        <w:separator/>
      </w:r>
    </w:p>
  </w:footnote>
  <w:footnote w:type="continuationSeparator" w:id="0">
    <w:p w:rsidR="004156A0" w:rsidRDefault="004156A0" w:rsidP="00FB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Look w:val="04A0"/>
    </w:tblPr>
    <w:tblGrid>
      <w:gridCol w:w="1939"/>
      <w:gridCol w:w="3321"/>
      <w:gridCol w:w="4043"/>
    </w:tblGrid>
    <w:tr w:rsidR="00C7562D" w:rsidRPr="00FC3A27" w:rsidTr="00C7562D">
      <w:trPr>
        <w:trHeight w:val="456"/>
      </w:trPr>
      <w:tc>
        <w:tcPr>
          <w:tcW w:w="1939" w:type="dxa"/>
          <w:vMerge w:val="restart"/>
        </w:tcPr>
        <w:p w:rsidR="00C7562D" w:rsidRPr="00C7562D" w:rsidRDefault="00D40DB6" w:rsidP="004E67AD">
          <w:pPr>
            <w:pStyle w:val="Nagwek"/>
            <w:rPr>
              <w:rFonts w:ascii="DejaVu Sans Light" w:hAnsi="DejaVu Sans Light" w:cs="DejaVu Sans Light"/>
            </w:rPr>
          </w:pPr>
          <w:r w:rsidRPr="00D40DB6">
            <w:rPr>
              <w:rFonts w:ascii="DejaVu Sans Light" w:hAnsi="DejaVu Sans Light" w:cs="DejaVu Sans Light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51pt;height:54.6pt;visibility:visible">
                <v:imagedata r:id="rId1" o:title="Herb"/>
              </v:shape>
            </w:pict>
          </w:r>
        </w:p>
      </w:tc>
      <w:tc>
        <w:tcPr>
          <w:tcW w:w="3321" w:type="dxa"/>
          <w:vAlign w:val="center"/>
        </w:tcPr>
        <w:p w:rsidR="00C7562D" w:rsidRPr="00C7562D" w:rsidRDefault="00732B6D" w:rsidP="004E67AD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C7562D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4043" w:type="dxa"/>
        </w:tcPr>
        <w:p w:rsidR="00C7562D" w:rsidRPr="00C7562D" w:rsidRDefault="004156A0" w:rsidP="004E67AD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C7562D" w:rsidRPr="00FC3A27" w:rsidTr="00C7562D">
      <w:trPr>
        <w:trHeight w:val="312"/>
      </w:trPr>
      <w:tc>
        <w:tcPr>
          <w:tcW w:w="1939" w:type="dxa"/>
          <w:vMerge/>
        </w:tcPr>
        <w:p w:rsidR="00C7562D" w:rsidRPr="00C7562D" w:rsidRDefault="004156A0" w:rsidP="004E67AD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21" w:type="dxa"/>
          <w:tcBorders>
            <w:bottom w:val="single" w:sz="4" w:space="0" w:color="auto"/>
          </w:tcBorders>
          <w:vAlign w:val="center"/>
        </w:tcPr>
        <w:p w:rsidR="00C7562D" w:rsidRPr="00C7562D" w:rsidRDefault="00732B6D" w:rsidP="004E67AD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C7562D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4043" w:type="dxa"/>
          <w:tcBorders>
            <w:bottom w:val="single" w:sz="4" w:space="0" w:color="auto"/>
          </w:tcBorders>
          <w:vAlign w:val="center"/>
        </w:tcPr>
        <w:p w:rsidR="00C7562D" w:rsidRPr="00C7562D" w:rsidRDefault="00732B6D" w:rsidP="00C7562D">
          <w:pPr>
            <w:pStyle w:val="Nagwek"/>
            <w:jc w:val="right"/>
            <w:rPr>
              <w:rFonts w:ascii="Times New Roman" w:hAnsi="Times New Roman"/>
            </w:rPr>
          </w:pPr>
          <w:r w:rsidRPr="00C7562D">
            <w:rPr>
              <w:rFonts w:ascii="Times New Roman" w:hAnsi="Times New Roman"/>
              <w:sz w:val="24"/>
            </w:rPr>
            <w:t>Rynek 19, 44-153 Sośnicowice</w:t>
          </w:r>
        </w:p>
      </w:tc>
    </w:tr>
  </w:tbl>
  <w:p w:rsidR="008A5B40" w:rsidRDefault="004156A0" w:rsidP="00C756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206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206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95"/>
        </w:tabs>
        <w:ind w:left="14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55"/>
        </w:tabs>
        <w:ind w:left="185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17F6"/>
    <w:rsid w:val="001317C9"/>
    <w:rsid w:val="00301FE5"/>
    <w:rsid w:val="004156A0"/>
    <w:rsid w:val="00732B6D"/>
    <w:rsid w:val="00A6572E"/>
    <w:rsid w:val="00C42A0E"/>
    <w:rsid w:val="00D217F6"/>
    <w:rsid w:val="00D40DB6"/>
    <w:rsid w:val="00DC78BD"/>
    <w:rsid w:val="00FB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F6"/>
    <w:pPr>
      <w:widowControl w:val="0"/>
      <w:suppressAutoHyphens/>
      <w:ind w:left="0" w:firstLine="0"/>
      <w:jc w:val="left"/>
    </w:pPr>
    <w:rPr>
      <w:rFonts w:ascii="Tahoma" w:eastAsia="Lucida Sans Unicode" w:hAnsi="Tahoma" w:cs="Tahoma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17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217F6"/>
    <w:pPr>
      <w:suppressLineNumbers/>
    </w:pPr>
  </w:style>
  <w:style w:type="character" w:customStyle="1" w:styleId="NagwekZnak">
    <w:name w:val="Nagłówek Znak"/>
    <w:basedOn w:val="Domylnaczcionkaakapitu"/>
    <w:link w:val="Nagwek"/>
    <w:uiPriority w:val="99"/>
    <w:rsid w:val="00D217F6"/>
    <w:rPr>
      <w:rFonts w:ascii="Tahoma" w:eastAsia="Lucida Sans Unicode" w:hAnsi="Tahoma" w:cs="Tahoma"/>
      <w:color w:val="000000"/>
      <w:lang w:eastAsia="ar-SA"/>
    </w:rPr>
  </w:style>
  <w:style w:type="paragraph" w:styleId="Stopka">
    <w:name w:val="footer"/>
    <w:basedOn w:val="Normalny"/>
    <w:link w:val="StopkaZnak"/>
    <w:rsid w:val="00D217F6"/>
    <w:pPr>
      <w:suppressLineNumbers/>
    </w:pPr>
  </w:style>
  <w:style w:type="character" w:customStyle="1" w:styleId="StopkaZnak">
    <w:name w:val="Stopka Znak"/>
    <w:basedOn w:val="Domylnaczcionkaakapitu"/>
    <w:link w:val="Stopka"/>
    <w:rsid w:val="00D217F6"/>
    <w:rPr>
      <w:rFonts w:ascii="Tahoma" w:eastAsia="Lucida Sans Unicode" w:hAnsi="Tahoma" w:cs="Tahoma"/>
      <w:color w:val="000000"/>
      <w:lang w:eastAsia="ar-SA"/>
    </w:rPr>
  </w:style>
  <w:style w:type="paragraph" w:customStyle="1" w:styleId="Akapitzlist1">
    <w:name w:val="Akapit z listą1"/>
    <w:basedOn w:val="Normalny"/>
    <w:rsid w:val="00D217F6"/>
    <w:pPr>
      <w:ind w:left="720"/>
    </w:pPr>
  </w:style>
  <w:style w:type="paragraph" w:customStyle="1" w:styleId="Akapitzlist10">
    <w:name w:val="Akapit z listą1"/>
    <w:basedOn w:val="Normalny"/>
    <w:rsid w:val="00D217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soso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Patryk Zienć</cp:lastModifiedBy>
  <cp:revision>3</cp:revision>
  <dcterms:created xsi:type="dcterms:W3CDTF">2019-08-19T06:08:00Z</dcterms:created>
  <dcterms:modified xsi:type="dcterms:W3CDTF">2021-10-28T12:15:00Z</dcterms:modified>
</cp:coreProperties>
</file>