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Default="00163223" w:rsidP="00F0073C">
      <w:pPr>
        <w:pStyle w:val="Nagwek"/>
        <w:spacing w:after="200" w:line="312" w:lineRule="auto"/>
        <w:rPr>
          <w:rFonts w:ascii="Arial" w:hAnsi="Arial" w:cs="Arial"/>
          <w:b/>
          <w:sz w:val="24"/>
          <w:szCs w:val="24"/>
        </w:rPr>
      </w:pPr>
    </w:p>
    <w:p w14:paraId="0D4CFAEA" w14:textId="77777777" w:rsidR="005B48CA" w:rsidRPr="005B48CA" w:rsidRDefault="005B48CA" w:rsidP="005B48CA">
      <w:pPr>
        <w:autoSpaceDE w:val="0"/>
        <w:autoSpaceDN w:val="0"/>
        <w:adjustRightInd w:val="0"/>
        <w:spacing w:after="0" w:line="240" w:lineRule="auto"/>
        <w:rPr>
          <w:rFonts w:ascii="Tahoma" w:hAnsi="Tahoma" w:cs="Tahoma"/>
          <w:color w:val="000000"/>
          <w:sz w:val="24"/>
          <w:szCs w:val="24"/>
        </w:rPr>
      </w:pPr>
      <w:bookmarkStart w:id="0" w:name="_Hlk60739460"/>
    </w:p>
    <w:p w14:paraId="2243FEC6" w14:textId="370325A8" w:rsidR="00C220BC" w:rsidRPr="00285F0C" w:rsidRDefault="005B48CA" w:rsidP="00285F0C">
      <w:pPr>
        <w:pStyle w:val="Nagwek"/>
        <w:spacing w:line="312" w:lineRule="auto"/>
        <w:jc w:val="center"/>
        <w:rPr>
          <w:rFonts w:ascii="Tahoma" w:hAnsi="Tahoma" w:cs="Tahoma"/>
          <w:b/>
          <w:sz w:val="20"/>
          <w:szCs w:val="20"/>
        </w:rPr>
      </w:pPr>
      <w:r w:rsidRPr="005B48CA">
        <w:rPr>
          <w:rFonts w:ascii="Tahoma" w:hAnsi="Tahoma" w:cs="Tahoma"/>
          <w:color w:val="000000"/>
          <w:sz w:val="24"/>
          <w:szCs w:val="24"/>
        </w:rPr>
        <w:t xml:space="preserve"> </w:t>
      </w:r>
      <w:r w:rsidR="00285F0C" w:rsidRPr="00285F0C">
        <w:rPr>
          <w:rFonts w:ascii="Tahoma" w:hAnsi="Tahoma" w:cs="Tahoma"/>
          <w:b/>
          <w:sz w:val="20"/>
          <w:szCs w:val="20"/>
        </w:rPr>
        <w:t xml:space="preserve">SPECYFIKACJA WARUNKÓW ZAMÓWIENIA </w:t>
      </w:r>
      <w:r w:rsidR="00C135A7">
        <w:rPr>
          <w:rFonts w:ascii="Tahoma" w:hAnsi="Tahoma" w:cs="Tahoma"/>
          <w:b/>
          <w:sz w:val="20"/>
          <w:szCs w:val="20"/>
        </w:rPr>
        <w:t xml:space="preserve">PROWADZONEGO W TRYBIE PODSTAWOWYM BEZ NEGOCJACJI </w:t>
      </w:r>
      <w:r w:rsidRPr="00285F0C">
        <w:rPr>
          <w:rFonts w:ascii="Tahoma" w:hAnsi="Tahoma" w:cs="Tahoma"/>
          <w:b/>
          <w:bCs/>
          <w:color w:val="000000"/>
          <w:sz w:val="20"/>
          <w:szCs w:val="20"/>
        </w:rPr>
        <w:t xml:space="preserve">NA USŁUGĘ: </w:t>
      </w:r>
      <w:r w:rsidR="00BB3817">
        <w:rPr>
          <w:rFonts w:ascii="Tahoma" w:hAnsi="Tahoma" w:cs="Tahoma"/>
          <w:b/>
          <w:bCs/>
          <w:color w:val="000000"/>
          <w:sz w:val="20"/>
          <w:szCs w:val="20"/>
        </w:rPr>
        <w:t>„</w:t>
      </w:r>
      <w:r w:rsidRPr="00285F0C">
        <w:rPr>
          <w:rFonts w:ascii="Tahoma" w:hAnsi="Tahoma" w:cs="Tahoma"/>
          <w:b/>
          <w:bCs/>
          <w:color w:val="000000"/>
          <w:sz w:val="20"/>
          <w:szCs w:val="20"/>
        </w:rPr>
        <w:t>UBEZPIECZENIA MIENIA I ODPOWIEDZIALNOŚCI POWIATU MIKO</w:t>
      </w:r>
      <w:r w:rsidR="00E86618" w:rsidRPr="00285F0C">
        <w:rPr>
          <w:rFonts w:ascii="Tahoma" w:hAnsi="Tahoma" w:cs="Tahoma"/>
          <w:b/>
          <w:bCs/>
          <w:color w:val="000000"/>
          <w:sz w:val="20"/>
          <w:szCs w:val="20"/>
        </w:rPr>
        <w:t>Ł</w:t>
      </w:r>
      <w:r w:rsidRPr="00285F0C">
        <w:rPr>
          <w:rFonts w:ascii="Tahoma" w:hAnsi="Tahoma" w:cs="Tahoma"/>
          <w:b/>
          <w:bCs/>
          <w:color w:val="000000"/>
          <w:sz w:val="20"/>
          <w:szCs w:val="20"/>
        </w:rPr>
        <w:t xml:space="preserve">OWSKIEGO WRAZ Z JEDNOSTKAMI PODLEGŁYMI” </w:t>
      </w:r>
    </w:p>
    <w:p w14:paraId="0F5F186B" w14:textId="182703C2" w:rsidR="00C220BC" w:rsidRPr="00F0073C" w:rsidRDefault="00C220BC" w:rsidP="00C220BC">
      <w:pPr>
        <w:pBdr>
          <w:bottom w:val="single" w:sz="1" w:space="2" w:color="000000"/>
        </w:pBdr>
        <w:jc w:val="both"/>
        <w:rPr>
          <w:rFonts w:ascii="Tahoma" w:hAnsi="Tahoma" w:cs="Tahoma"/>
          <w:color w:val="000000" w:themeColor="text1"/>
          <w:sz w:val="20"/>
          <w:szCs w:val="20"/>
        </w:rPr>
      </w:pPr>
    </w:p>
    <w:p w14:paraId="55DF9C25" w14:textId="24F4342B" w:rsidR="00E07CC2" w:rsidRDefault="00E07CC2" w:rsidP="00604751">
      <w:pPr>
        <w:spacing w:after="0" w:line="240" w:lineRule="auto"/>
        <w:rPr>
          <w:rFonts w:ascii="Tahoma" w:eastAsiaTheme="majorEastAsia" w:hAnsi="Tahoma" w:cs="Tahoma"/>
          <w:b/>
          <w:sz w:val="20"/>
          <w:szCs w:val="20"/>
        </w:rPr>
      </w:pPr>
    </w:p>
    <w:p w14:paraId="47822545" w14:textId="66DCA520" w:rsidR="005B48CA" w:rsidRDefault="005B48CA" w:rsidP="00604751">
      <w:pPr>
        <w:spacing w:after="0" w:line="240" w:lineRule="auto"/>
        <w:rPr>
          <w:rFonts w:ascii="Tahoma" w:eastAsiaTheme="majorEastAsia" w:hAnsi="Tahoma" w:cs="Tahoma"/>
          <w:b/>
          <w:sz w:val="20"/>
          <w:szCs w:val="20"/>
        </w:rPr>
      </w:pPr>
    </w:p>
    <w:p w14:paraId="39B7AD65" w14:textId="77777777" w:rsidR="005B48CA" w:rsidRDefault="005B48CA"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2A096B61"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w:t>
      </w:r>
      <w:bookmarkStart w:id="1" w:name="_Hlk131507620"/>
      <w:r w:rsidRPr="004131B1">
        <w:rPr>
          <w:rFonts w:ascii="Tahoma" w:hAnsi="Tahoma" w:cs="Tahoma"/>
          <w:b/>
          <w:bCs/>
          <w:sz w:val="20"/>
          <w:szCs w:val="20"/>
        </w:rPr>
        <w:t xml:space="preserve">UBEZPIECZENIE </w:t>
      </w:r>
      <w:r w:rsidR="005B48CA" w:rsidRPr="005B48CA">
        <w:rPr>
          <w:rFonts w:ascii="Tahoma" w:hAnsi="Tahoma" w:cs="Tahoma"/>
          <w:b/>
          <w:bCs/>
          <w:color w:val="000000"/>
          <w:sz w:val="20"/>
          <w:szCs w:val="20"/>
        </w:rPr>
        <w:t>MIENIA I ODPOWIEDZIALNOŚCI POWIATU MIKO</w:t>
      </w:r>
      <w:r w:rsidR="00E86618">
        <w:rPr>
          <w:rFonts w:ascii="Tahoma" w:hAnsi="Tahoma" w:cs="Tahoma"/>
          <w:b/>
          <w:bCs/>
          <w:color w:val="000000"/>
          <w:sz w:val="20"/>
          <w:szCs w:val="20"/>
        </w:rPr>
        <w:t>Ł</w:t>
      </w:r>
      <w:r w:rsidR="005B48CA" w:rsidRPr="005B48CA">
        <w:rPr>
          <w:rFonts w:ascii="Tahoma" w:hAnsi="Tahoma" w:cs="Tahoma"/>
          <w:b/>
          <w:bCs/>
          <w:color w:val="000000"/>
          <w:sz w:val="20"/>
          <w:szCs w:val="20"/>
        </w:rPr>
        <w:t>OWSKIEGO WRAZ Z JEDNOSTKAMI PODLEGŁYMI</w:t>
      </w:r>
      <w:bookmarkEnd w:id="1"/>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6E76217A" w:rsidR="00D57E8F" w:rsidRDefault="00D57E8F" w:rsidP="00D57E8F">
      <w:pPr>
        <w:spacing w:after="0" w:line="240" w:lineRule="auto"/>
        <w:jc w:val="both"/>
        <w:rPr>
          <w:rFonts w:ascii="Tahoma" w:eastAsia="Times New Roman" w:hAnsi="Tahoma" w:cs="Tahoma"/>
          <w:sz w:val="20"/>
          <w:szCs w:val="20"/>
          <w:lang w:eastAsia="pl-PL"/>
        </w:rPr>
      </w:pPr>
      <w:r w:rsidRPr="002714E8">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2714E8">
        <w:rPr>
          <w:rFonts w:ascii="Tahoma" w:eastAsia="Times New Roman" w:hAnsi="Tahoma" w:cs="Tahoma"/>
          <w:sz w:val="20"/>
          <w:szCs w:val="20"/>
          <w:lang w:eastAsia="pl-PL"/>
        </w:rPr>
        <w:t xml:space="preserve">Dz.U. </w:t>
      </w:r>
      <w:r w:rsidR="00932C40" w:rsidRPr="002714E8">
        <w:rPr>
          <w:rFonts w:ascii="Tahoma" w:eastAsia="Times New Roman" w:hAnsi="Tahoma" w:cs="Tahoma"/>
          <w:sz w:val="20"/>
          <w:szCs w:val="20"/>
          <w:lang w:eastAsia="pl-PL"/>
        </w:rPr>
        <w:t xml:space="preserve">z 2022 r. poz. </w:t>
      </w:r>
      <w:r w:rsidR="004D326E" w:rsidRPr="002714E8">
        <w:rPr>
          <w:rFonts w:ascii="Tahoma" w:eastAsia="Times New Roman" w:hAnsi="Tahoma" w:cs="Tahoma"/>
          <w:sz w:val="20"/>
          <w:szCs w:val="20"/>
          <w:lang w:eastAsia="pl-PL"/>
        </w:rPr>
        <w:t xml:space="preserve">1710 z </w:t>
      </w:r>
      <w:proofErr w:type="spellStart"/>
      <w:r w:rsidR="004D326E" w:rsidRPr="002714E8">
        <w:rPr>
          <w:rFonts w:ascii="Tahoma" w:eastAsia="Times New Roman" w:hAnsi="Tahoma" w:cs="Tahoma"/>
          <w:sz w:val="20"/>
          <w:szCs w:val="20"/>
          <w:lang w:eastAsia="pl-PL"/>
        </w:rPr>
        <w:t>późn</w:t>
      </w:r>
      <w:proofErr w:type="spellEnd"/>
      <w:r w:rsidR="004D326E" w:rsidRPr="002714E8">
        <w:rPr>
          <w:rFonts w:ascii="Tahoma" w:eastAsia="Times New Roman" w:hAnsi="Tahoma" w:cs="Tahoma"/>
          <w:sz w:val="20"/>
          <w:szCs w:val="20"/>
          <w:lang w:eastAsia="pl-PL"/>
        </w:rPr>
        <w:t>. zm.</w:t>
      </w:r>
      <w:r w:rsidRPr="002714E8">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37B1991" w14:textId="77777777" w:rsidR="005B48CA" w:rsidRPr="005B48CA" w:rsidRDefault="005B48CA" w:rsidP="005B48CA">
      <w:pPr>
        <w:autoSpaceDE w:val="0"/>
        <w:autoSpaceDN w:val="0"/>
        <w:adjustRightInd w:val="0"/>
        <w:spacing w:after="0" w:line="240" w:lineRule="auto"/>
        <w:rPr>
          <w:rFonts w:ascii="Tahoma" w:hAnsi="Tahoma" w:cs="Tahoma"/>
          <w:color w:val="000000"/>
          <w:sz w:val="24"/>
          <w:szCs w:val="24"/>
        </w:rPr>
      </w:pPr>
    </w:p>
    <w:p w14:paraId="6D3E1C3D" w14:textId="24267F82" w:rsidR="00384042" w:rsidRDefault="005B48CA" w:rsidP="005B48CA">
      <w:pPr>
        <w:spacing w:after="0" w:line="240" w:lineRule="auto"/>
        <w:jc w:val="both"/>
        <w:rPr>
          <w:rFonts w:ascii="Tahoma" w:hAnsi="Tahoma" w:cs="Tahoma"/>
          <w:color w:val="000000"/>
          <w:sz w:val="20"/>
          <w:szCs w:val="20"/>
        </w:rPr>
      </w:pPr>
      <w:r w:rsidRPr="005B48CA">
        <w:rPr>
          <w:rFonts w:ascii="Tahoma" w:hAnsi="Tahoma" w:cs="Tahoma"/>
          <w:color w:val="000000"/>
          <w:sz w:val="20"/>
          <w:szCs w:val="20"/>
        </w:rPr>
        <w:t>Pełnomocnik Zamawiającego</w:t>
      </w:r>
      <w:r w:rsidR="00384042">
        <w:rPr>
          <w:rFonts w:ascii="Tahoma" w:hAnsi="Tahoma" w:cs="Tahoma"/>
          <w:color w:val="000000"/>
          <w:sz w:val="20"/>
          <w:szCs w:val="20"/>
        </w:rPr>
        <w:t xml:space="preserve"> </w:t>
      </w:r>
      <w:r w:rsidR="00384042" w:rsidRPr="005B48CA">
        <w:rPr>
          <w:rFonts w:ascii="Tahoma" w:hAnsi="Tahoma" w:cs="Tahoma"/>
          <w:color w:val="000000"/>
          <w:sz w:val="20"/>
          <w:szCs w:val="20"/>
        </w:rPr>
        <w:t>z siedzibą:</w:t>
      </w:r>
    </w:p>
    <w:p w14:paraId="4C4F3DE3" w14:textId="77777777" w:rsidR="006563FA" w:rsidRDefault="006563FA" w:rsidP="005B48CA">
      <w:pPr>
        <w:spacing w:after="0" w:line="240" w:lineRule="auto"/>
        <w:jc w:val="both"/>
        <w:rPr>
          <w:rFonts w:ascii="Tahoma" w:hAnsi="Tahoma" w:cs="Tahoma"/>
          <w:color w:val="000000"/>
          <w:sz w:val="20"/>
          <w:szCs w:val="20"/>
        </w:rPr>
      </w:pPr>
    </w:p>
    <w:p w14:paraId="405B0C9E" w14:textId="1B82895B" w:rsidR="00384042" w:rsidRDefault="00384042" w:rsidP="005B48CA">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Maximus Broker Sp. z o.o.</w:t>
      </w:r>
    </w:p>
    <w:p w14:paraId="0C69A4D3" w14:textId="73AD7C0A" w:rsidR="00384042" w:rsidRDefault="00384042" w:rsidP="005B48CA">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ul. Szosa Chełmińska 164 </w:t>
      </w:r>
    </w:p>
    <w:p w14:paraId="3381945C" w14:textId="30E476F4" w:rsidR="00D57E8F" w:rsidRDefault="00384042" w:rsidP="00C220BC">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87-100 Toruń</w:t>
      </w:r>
    </w:p>
    <w:p w14:paraId="0D2C9D02" w14:textId="77777777" w:rsidR="00D60B98" w:rsidRDefault="00D60B98" w:rsidP="00C220BC">
      <w:pPr>
        <w:spacing w:after="0" w:line="240" w:lineRule="auto"/>
        <w:jc w:val="both"/>
        <w:rPr>
          <w:rFonts w:ascii="Tahoma" w:eastAsia="Times New Roman" w:hAnsi="Tahoma" w:cs="Tahoma"/>
          <w:sz w:val="20"/>
          <w:szCs w:val="20"/>
          <w:lang w:eastAsia="pl-PL"/>
        </w:rPr>
      </w:pPr>
    </w:p>
    <w:p w14:paraId="4636F327" w14:textId="77777777" w:rsidR="00D60B98" w:rsidRDefault="00D60B98" w:rsidP="00C220BC">
      <w:pPr>
        <w:spacing w:after="0" w:line="240" w:lineRule="auto"/>
        <w:jc w:val="both"/>
        <w:rPr>
          <w:rFonts w:ascii="Tahoma" w:eastAsia="Times New Roman" w:hAnsi="Tahoma" w:cs="Tahoma"/>
          <w:sz w:val="20"/>
          <w:szCs w:val="20"/>
          <w:lang w:eastAsia="pl-PL"/>
        </w:rPr>
      </w:pPr>
    </w:p>
    <w:p w14:paraId="347F6E0A" w14:textId="5E239909" w:rsidR="00D60B98" w:rsidRPr="00C220BC" w:rsidRDefault="00D60B98" w:rsidP="00C220BC">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Znak sprawy: 1.4.23/J.F</w:t>
      </w: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69832EA" w14:textId="77777777" w:rsidR="00BE3FF3" w:rsidRDefault="00BE3FF3" w:rsidP="002F7244">
      <w:pPr>
        <w:jc w:val="right"/>
      </w:pPr>
    </w:p>
    <w:p w14:paraId="66497AA3" w14:textId="77777777" w:rsidR="00BE3FF3" w:rsidRDefault="00BE3FF3" w:rsidP="002F7244">
      <w:pPr>
        <w:jc w:val="right"/>
      </w:pPr>
    </w:p>
    <w:p w14:paraId="15EC13FE" w14:textId="77777777" w:rsidR="00BE3FF3" w:rsidRDefault="00BE3FF3" w:rsidP="002F7244">
      <w:pPr>
        <w:jc w:val="right"/>
      </w:pPr>
    </w:p>
    <w:p w14:paraId="3427AB54" w14:textId="77777777" w:rsidR="00BE3FF3" w:rsidRDefault="00BE3FF3" w:rsidP="002F7244">
      <w:pPr>
        <w:jc w:val="right"/>
      </w:pPr>
    </w:p>
    <w:p w14:paraId="7C3B0739" w14:textId="77777777" w:rsidR="00BE3FF3" w:rsidRDefault="00BE3FF3" w:rsidP="002F7244">
      <w:pPr>
        <w:jc w:val="right"/>
      </w:pPr>
    </w:p>
    <w:p w14:paraId="544C2772" w14:textId="77777777" w:rsidR="00C220BC" w:rsidRPr="00592156" w:rsidRDefault="00C220BC" w:rsidP="00C220BC">
      <w:pPr>
        <w:jc w:val="both"/>
        <w:rPr>
          <w:rFonts w:ascii="Tahoma" w:hAnsi="Tahoma" w:cs="Tahoma"/>
          <w:color w:val="000000" w:themeColor="text1"/>
          <w:sz w:val="20"/>
          <w:szCs w:val="20"/>
        </w:rPr>
      </w:pPr>
    </w:p>
    <w:p w14:paraId="5764AFF3" w14:textId="3E244246" w:rsidR="00604751" w:rsidRPr="00592156" w:rsidRDefault="005B48CA" w:rsidP="005B48CA">
      <w:pPr>
        <w:jc w:val="center"/>
        <w:outlineLvl w:val="0"/>
        <w:rPr>
          <w:rFonts w:ascii="Tahoma" w:hAnsi="Tahoma" w:cs="Tahoma"/>
          <w:color w:val="000000" w:themeColor="text1"/>
          <w:sz w:val="20"/>
          <w:szCs w:val="20"/>
        </w:rPr>
        <w:sectPr w:rsidR="00604751" w:rsidRPr="00592156" w:rsidSect="009A4F5D">
          <w:headerReference w:type="default" r:id="rId8"/>
          <w:headerReference w:type="first" r:id="rId9"/>
          <w:pgSz w:w="11906" w:h="16838"/>
          <w:pgMar w:top="1077" w:right="907" w:bottom="1134" w:left="907" w:header="709" w:footer="709" w:gutter="0"/>
          <w:cols w:space="708"/>
          <w:titlePg/>
          <w:docGrid w:linePitch="360"/>
        </w:sectPr>
      </w:pPr>
      <w:r w:rsidRPr="00592156">
        <w:rPr>
          <w:rFonts w:ascii="Tahoma" w:hAnsi="Tahoma" w:cs="Tahoma"/>
          <w:color w:val="000000" w:themeColor="text1"/>
          <w:sz w:val="20"/>
          <w:szCs w:val="20"/>
        </w:rPr>
        <w:t>Toruń</w:t>
      </w:r>
      <w:r w:rsidR="00C220BC" w:rsidRPr="00592156">
        <w:rPr>
          <w:rFonts w:ascii="Tahoma" w:hAnsi="Tahoma" w:cs="Tahoma"/>
          <w:color w:val="000000" w:themeColor="text1"/>
          <w:sz w:val="20"/>
          <w:szCs w:val="20"/>
        </w:rPr>
        <w:t xml:space="preserve">, </w:t>
      </w:r>
      <w:r w:rsidRPr="00592156">
        <w:rPr>
          <w:rFonts w:ascii="Tahoma" w:hAnsi="Tahoma" w:cs="Tahoma"/>
          <w:color w:val="000000" w:themeColor="text1"/>
          <w:sz w:val="20"/>
          <w:szCs w:val="20"/>
        </w:rPr>
        <w:t xml:space="preserve">dn. </w:t>
      </w:r>
      <w:r w:rsidR="00BA071A" w:rsidRPr="00592156">
        <w:rPr>
          <w:rFonts w:ascii="Tahoma" w:hAnsi="Tahoma" w:cs="Tahoma"/>
          <w:color w:val="000000" w:themeColor="text1"/>
          <w:sz w:val="20"/>
          <w:szCs w:val="20"/>
        </w:rPr>
        <w:t>2</w:t>
      </w:r>
      <w:r w:rsidR="00592156" w:rsidRPr="00592156">
        <w:rPr>
          <w:rFonts w:ascii="Tahoma" w:hAnsi="Tahoma" w:cs="Tahoma"/>
          <w:color w:val="000000" w:themeColor="text1"/>
          <w:sz w:val="20"/>
          <w:szCs w:val="20"/>
        </w:rPr>
        <w:t>1</w:t>
      </w:r>
      <w:r w:rsidR="00BA071A" w:rsidRPr="00592156">
        <w:rPr>
          <w:rFonts w:ascii="Tahoma" w:hAnsi="Tahoma" w:cs="Tahoma"/>
          <w:color w:val="000000" w:themeColor="text1"/>
          <w:sz w:val="20"/>
          <w:szCs w:val="20"/>
        </w:rPr>
        <w:t>.04.2023 r.</w:t>
      </w: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2"/>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141DECBF" w14:textId="77777777" w:rsidR="005B48CA" w:rsidRPr="005B48CA" w:rsidRDefault="005B48CA" w:rsidP="005B48CA">
      <w:pPr>
        <w:pStyle w:val="Akapitzlist"/>
        <w:autoSpaceDE w:val="0"/>
        <w:autoSpaceDN w:val="0"/>
        <w:adjustRightInd w:val="0"/>
        <w:ind w:left="360"/>
        <w:rPr>
          <w:rFonts w:ascii="Tahoma" w:hAnsi="Tahoma" w:cs="Tahoma"/>
          <w:color w:val="000000"/>
          <w:sz w:val="20"/>
          <w:szCs w:val="20"/>
        </w:rPr>
      </w:pPr>
      <w:r w:rsidRPr="005B48CA">
        <w:rPr>
          <w:rFonts w:ascii="Tahoma" w:hAnsi="Tahoma" w:cs="Tahoma"/>
          <w:color w:val="000000"/>
          <w:sz w:val="20"/>
          <w:szCs w:val="20"/>
        </w:rPr>
        <w:t xml:space="preserve">Powiat Mikołowski reprezentowany przez Zarząd Powiatu z siedzibą przy: </w:t>
      </w:r>
    </w:p>
    <w:p w14:paraId="5B102A23" w14:textId="77777777" w:rsidR="005B48CA" w:rsidRPr="005B48CA" w:rsidRDefault="005B48CA" w:rsidP="005B48CA">
      <w:pPr>
        <w:pStyle w:val="Akapitzlist"/>
        <w:autoSpaceDE w:val="0"/>
        <w:autoSpaceDN w:val="0"/>
        <w:adjustRightInd w:val="0"/>
        <w:ind w:left="360"/>
        <w:rPr>
          <w:rFonts w:ascii="Tahoma" w:hAnsi="Tahoma" w:cs="Tahoma"/>
          <w:color w:val="000000"/>
          <w:sz w:val="20"/>
          <w:szCs w:val="20"/>
        </w:rPr>
      </w:pPr>
      <w:r w:rsidRPr="005B48CA">
        <w:rPr>
          <w:rFonts w:ascii="Tahoma" w:hAnsi="Tahoma" w:cs="Tahoma"/>
          <w:color w:val="000000"/>
          <w:sz w:val="20"/>
          <w:szCs w:val="20"/>
        </w:rPr>
        <w:t xml:space="preserve">ul. Żwirki i Wigury 4a </w:t>
      </w:r>
    </w:p>
    <w:p w14:paraId="162D56E3" w14:textId="77777777" w:rsidR="005B48CA" w:rsidRPr="005B48CA" w:rsidRDefault="005B48CA" w:rsidP="005B48CA">
      <w:pPr>
        <w:pStyle w:val="Akapitzlist"/>
        <w:autoSpaceDE w:val="0"/>
        <w:autoSpaceDN w:val="0"/>
        <w:adjustRightInd w:val="0"/>
        <w:ind w:left="360"/>
        <w:rPr>
          <w:rFonts w:ascii="Tahoma" w:hAnsi="Tahoma" w:cs="Tahoma"/>
          <w:color w:val="000000"/>
          <w:sz w:val="20"/>
          <w:szCs w:val="20"/>
        </w:rPr>
      </w:pPr>
      <w:r w:rsidRPr="005B48CA">
        <w:rPr>
          <w:rFonts w:ascii="Tahoma" w:hAnsi="Tahoma" w:cs="Tahoma"/>
          <w:color w:val="000000"/>
          <w:sz w:val="20"/>
          <w:szCs w:val="20"/>
        </w:rPr>
        <w:t xml:space="preserve">43-190 Mikołów </w:t>
      </w:r>
    </w:p>
    <w:p w14:paraId="646AF198" w14:textId="3F48BC8A" w:rsidR="005B48CA" w:rsidRDefault="005B48CA" w:rsidP="005B48CA">
      <w:pPr>
        <w:pStyle w:val="Akapitzlist"/>
        <w:autoSpaceDE w:val="0"/>
        <w:autoSpaceDN w:val="0"/>
        <w:adjustRightInd w:val="0"/>
        <w:ind w:left="360"/>
        <w:rPr>
          <w:rFonts w:ascii="Tahoma" w:hAnsi="Tahoma" w:cs="Tahoma"/>
          <w:color w:val="000000"/>
          <w:sz w:val="20"/>
          <w:szCs w:val="20"/>
        </w:rPr>
      </w:pPr>
      <w:r w:rsidRPr="005B48CA">
        <w:rPr>
          <w:rFonts w:ascii="Tahoma" w:hAnsi="Tahoma" w:cs="Tahoma"/>
          <w:color w:val="000000"/>
          <w:sz w:val="20"/>
          <w:szCs w:val="20"/>
        </w:rPr>
        <w:t xml:space="preserve">Tel: 32-32-48-100 </w:t>
      </w:r>
    </w:p>
    <w:p w14:paraId="6475DB63" w14:textId="77777777" w:rsidR="005B48CA" w:rsidRPr="005B48CA" w:rsidRDefault="005B48CA" w:rsidP="005B48CA">
      <w:pPr>
        <w:pStyle w:val="Akapitzlist"/>
        <w:autoSpaceDE w:val="0"/>
        <w:autoSpaceDN w:val="0"/>
        <w:adjustRightInd w:val="0"/>
        <w:ind w:left="360"/>
        <w:rPr>
          <w:rFonts w:ascii="Tahoma" w:hAnsi="Tahoma" w:cs="Tahoma"/>
          <w:color w:val="000000"/>
          <w:sz w:val="20"/>
          <w:szCs w:val="20"/>
        </w:rPr>
      </w:pPr>
    </w:p>
    <w:p w14:paraId="75C337B8" w14:textId="0DDF9CA2" w:rsidR="005B48CA" w:rsidRDefault="005B48CA" w:rsidP="005B48CA">
      <w:pPr>
        <w:pStyle w:val="Akapitzlist"/>
        <w:autoSpaceDE w:val="0"/>
        <w:autoSpaceDN w:val="0"/>
        <w:adjustRightInd w:val="0"/>
        <w:ind w:left="360"/>
        <w:rPr>
          <w:rFonts w:ascii="Tahoma" w:hAnsi="Tahoma" w:cs="Tahoma"/>
          <w:color w:val="000000"/>
          <w:sz w:val="20"/>
          <w:szCs w:val="20"/>
        </w:rPr>
      </w:pPr>
      <w:r w:rsidRPr="005B48CA">
        <w:rPr>
          <w:rFonts w:ascii="Tahoma" w:hAnsi="Tahoma" w:cs="Tahoma"/>
          <w:color w:val="000000"/>
          <w:sz w:val="20"/>
          <w:szCs w:val="20"/>
        </w:rPr>
        <w:t xml:space="preserve">w imieniu i na rzecz którego działa, jako pełnomocnik na podstawie art. </w:t>
      </w:r>
      <w:r w:rsidR="00384042">
        <w:rPr>
          <w:rFonts w:ascii="Tahoma" w:hAnsi="Tahoma" w:cs="Tahoma"/>
          <w:color w:val="000000"/>
          <w:sz w:val="20"/>
          <w:szCs w:val="20"/>
        </w:rPr>
        <w:t>37</w:t>
      </w:r>
      <w:r w:rsidRPr="005B48CA">
        <w:rPr>
          <w:rFonts w:ascii="Tahoma" w:hAnsi="Tahoma" w:cs="Tahoma"/>
          <w:color w:val="000000"/>
          <w:sz w:val="20"/>
          <w:szCs w:val="20"/>
        </w:rPr>
        <w:t xml:space="preserve"> ust.</w:t>
      </w:r>
      <w:r w:rsidR="00C34294">
        <w:rPr>
          <w:rFonts w:ascii="Tahoma" w:hAnsi="Tahoma" w:cs="Tahoma"/>
          <w:color w:val="000000"/>
          <w:sz w:val="20"/>
          <w:szCs w:val="20"/>
        </w:rPr>
        <w:t xml:space="preserve"> </w:t>
      </w:r>
      <w:r w:rsidRPr="005B48CA">
        <w:rPr>
          <w:rFonts w:ascii="Tahoma" w:hAnsi="Tahoma" w:cs="Tahoma"/>
          <w:color w:val="000000"/>
          <w:sz w:val="20"/>
          <w:szCs w:val="20"/>
        </w:rPr>
        <w:t>2</w:t>
      </w:r>
      <w:r w:rsidR="00384042">
        <w:rPr>
          <w:rFonts w:ascii="Tahoma" w:hAnsi="Tahoma" w:cs="Tahoma"/>
          <w:color w:val="000000"/>
          <w:sz w:val="20"/>
          <w:szCs w:val="20"/>
        </w:rPr>
        <w:t xml:space="preserve"> i 3 pkt 1, 3, 4</w:t>
      </w:r>
      <w:r w:rsidRPr="005B48CA">
        <w:rPr>
          <w:rFonts w:ascii="Tahoma" w:hAnsi="Tahoma" w:cs="Tahoma"/>
          <w:color w:val="000000"/>
          <w:sz w:val="20"/>
          <w:szCs w:val="20"/>
        </w:rPr>
        <w:t xml:space="preserve"> Ustawy Prawo Zamówień Publicznych: </w:t>
      </w:r>
    </w:p>
    <w:p w14:paraId="5CD8C38D" w14:textId="77777777" w:rsidR="005B48CA" w:rsidRPr="005B48CA" w:rsidRDefault="005B48CA" w:rsidP="005B48CA">
      <w:pPr>
        <w:pStyle w:val="Akapitzlist"/>
        <w:autoSpaceDE w:val="0"/>
        <w:autoSpaceDN w:val="0"/>
        <w:adjustRightInd w:val="0"/>
        <w:ind w:left="360"/>
        <w:rPr>
          <w:rFonts w:ascii="Tahoma" w:hAnsi="Tahoma" w:cs="Tahoma"/>
          <w:color w:val="000000"/>
          <w:sz w:val="20"/>
          <w:szCs w:val="20"/>
        </w:rPr>
      </w:pPr>
    </w:p>
    <w:p w14:paraId="5D3D9670" w14:textId="77777777" w:rsidR="005B48CA" w:rsidRPr="005B48CA" w:rsidRDefault="005B48CA" w:rsidP="005B48CA">
      <w:pPr>
        <w:pStyle w:val="Akapitzlist"/>
        <w:autoSpaceDE w:val="0"/>
        <w:autoSpaceDN w:val="0"/>
        <w:adjustRightInd w:val="0"/>
        <w:ind w:left="360"/>
        <w:rPr>
          <w:rFonts w:ascii="Tahoma" w:hAnsi="Tahoma" w:cs="Tahoma"/>
          <w:color w:val="000000"/>
          <w:sz w:val="20"/>
          <w:szCs w:val="20"/>
        </w:rPr>
      </w:pPr>
      <w:r w:rsidRPr="005B48CA">
        <w:rPr>
          <w:rFonts w:ascii="Tahoma" w:hAnsi="Tahoma" w:cs="Tahoma"/>
          <w:color w:val="000000"/>
          <w:sz w:val="20"/>
          <w:szCs w:val="20"/>
        </w:rPr>
        <w:t xml:space="preserve">Maximus Broker Sp. z o.o. z siedzibą: </w:t>
      </w:r>
    </w:p>
    <w:p w14:paraId="1EC125A0" w14:textId="77777777" w:rsidR="005B48CA" w:rsidRPr="005B48CA" w:rsidRDefault="005B48CA" w:rsidP="005B48CA">
      <w:pPr>
        <w:pStyle w:val="Akapitzlist"/>
        <w:autoSpaceDE w:val="0"/>
        <w:autoSpaceDN w:val="0"/>
        <w:adjustRightInd w:val="0"/>
        <w:ind w:left="360"/>
        <w:rPr>
          <w:rFonts w:ascii="Tahoma" w:hAnsi="Tahoma" w:cs="Tahoma"/>
          <w:color w:val="000000"/>
          <w:sz w:val="20"/>
          <w:szCs w:val="20"/>
        </w:rPr>
      </w:pPr>
      <w:r w:rsidRPr="005B48CA">
        <w:rPr>
          <w:rFonts w:ascii="Tahoma" w:hAnsi="Tahoma" w:cs="Tahoma"/>
          <w:color w:val="000000"/>
          <w:sz w:val="20"/>
          <w:szCs w:val="20"/>
        </w:rPr>
        <w:t xml:space="preserve">ul. Szosa Chełmińska 164 </w:t>
      </w:r>
    </w:p>
    <w:p w14:paraId="72CD23EB" w14:textId="77777777" w:rsidR="005B48CA" w:rsidRPr="005B48CA" w:rsidRDefault="005B48CA" w:rsidP="005B48CA">
      <w:pPr>
        <w:pStyle w:val="Akapitzlist"/>
        <w:autoSpaceDE w:val="0"/>
        <w:autoSpaceDN w:val="0"/>
        <w:adjustRightInd w:val="0"/>
        <w:ind w:left="360"/>
        <w:rPr>
          <w:rFonts w:ascii="Tahoma" w:hAnsi="Tahoma" w:cs="Tahoma"/>
          <w:color w:val="000000"/>
          <w:sz w:val="20"/>
          <w:szCs w:val="20"/>
        </w:rPr>
      </w:pPr>
      <w:r w:rsidRPr="005B48CA">
        <w:rPr>
          <w:rFonts w:ascii="Tahoma" w:hAnsi="Tahoma" w:cs="Tahoma"/>
          <w:color w:val="000000"/>
          <w:sz w:val="20"/>
          <w:szCs w:val="20"/>
        </w:rPr>
        <w:t xml:space="preserve">87-100 Toruń </w:t>
      </w:r>
    </w:p>
    <w:p w14:paraId="5AB8C1C7" w14:textId="00006C7E" w:rsidR="00D50F29" w:rsidRDefault="005B48CA" w:rsidP="005B48CA">
      <w:pPr>
        <w:pStyle w:val="Akapitzlist"/>
        <w:ind w:left="360"/>
        <w:outlineLvl w:val="5"/>
        <w:rPr>
          <w:rFonts w:ascii="Tahoma" w:hAnsi="Tahoma" w:cs="Tahoma"/>
        </w:rPr>
      </w:pPr>
      <w:r w:rsidRPr="005B48CA">
        <w:rPr>
          <w:rFonts w:ascii="Tahoma" w:hAnsi="Tahoma" w:cs="Tahoma"/>
          <w:color w:val="000000"/>
          <w:sz w:val="20"/>
          <w:szCs w:val="20"/>
        </w:rPr>
        <w:t>Adres e-mail: jakub.frackiewicz@maximus-broker.pl</w:t>
      </w:r>
      <w:r w:rsidR="00D50F29" w:rsidRPr="00D50F29">
        <w:rPr>
          <w:rFonts w:ascii="Tahoma" w:hAnsi="Tahoma" w:cs="Tahoma"/>
        </w:rPr>
        <w:tab/>
      </w:r>
      <w:r w:rsidR="00D50F29" w:rsidRPr="00D50F29">
        <w:rPr>
          <w:rFonts w:ascii="Tahoma" w:hAnsi="Tahoma" w:cs="Tahoma"/>
        </w:rPr>
        <w:tab/>
      </w:r>
    </w:p>
    <w:p w14:paraId="2B4ED43F" w14:textId="0A3150C1" w:rsidR="00C12B3E" w:rsidRDefault="00C12B3E" w:rsidP="005B48CA">
      <w:pPr>
        <w:pStyle w:val="Akapitzlist"/>
        <w:ind w:left="360"/>
        <w:outlineLvl w:val="5"/>
        <w:rPr>
          <w:rFonts w:ascii="Tahoma" w:hAnsi="Tahoma" w:cs="Tahoma"/>
        </w:rPr>
      </w:pPr>
    </w:p>
    <w:p w14:paraId="7F52C6D1" w14:textId="77B67D44" w:rsidR="00C12B3E" w:rsidRPr="0099509C" w:rsidRDefault="00C12B3E" w:rsidP="00C12B3E">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Pr="0099509C">
        <w:rPr>
          <w:color w:val="000000" w:themeColor="text1"/>
        </w:rPr>
        <w:t>https://platformazakupowa.pl/</w:t>
      </w:r>
      <w:r w:rsidR="0099509C" w:rsidRPr="0099509C">
        <w:rPr>
          <w:color w:val="000000" w:themeColor="text1"/>
        </w:rPr>
        <w:t>pn/maximus_broker</w:t>
      </w:r>
      <w:r w:rsidRPr="0099509C">
        <w:rPr>
          <w:rFonts w:ascii="Tahoma" w:eastAsiaTheme="majorEastAsia" w:hAnsi="Tahoma" w:cs="Tahoma"/>
          <w:b/>
          <w:color w:val="000000" w:themeColor="text1"/>
          <w:sz w:val="20"/>
          <w:szCs w:val="20"/>
        </w:rPr>
        <w:t xml:space="preserve"> </w:t>
      </w:r>
    </w:p>
    <w:p w14:paraId="25A24992" w14:textId="13290331" w:rsidR="00C12B3E" w:rsidRDefault="00C12B3E" w:rsidP="00C12B3E">
      <w:pPr>
        <w:spacing w:after="120"/>
        <w:rPr>
          <w:rFonts w:ascii="Tahoma" w:hAnsi="Tahoma" w:cs="Tahoma"/>
          <w:color w:val="333333"/>
          <w:sz w:val="20"/>
          <w:szCs w:val="20"/>
          <w:shd w:val="clear" w:color="auto" w:fill="FFFFFF"/>
        </w:rPr>
      </w:pPr>
      <w:r w:rsidRPr="0099509C">
        <w:rPr>
          <w:rFonts w:ascii="Tahoma" w:hAnsi="Tahoma" w:cs="Tahoma"/>
          <w:color w:val="333333"/>
          <w:sz w:val="20"/>
          <w:szCs w:val="20"/>
          <w:shd w:val="clear" w:color="auto" w:fill="FFFFFF"/>
        </w:rPr>
        <w:t xml:space="preserve">Na niniejszej stronie udostępniane </w:t>
      </w:r>
      <w:r w:rsidRPr="0099509C">
        <w:rPr>
          <w:rFonts w:ascii="Tahoma" w:hAnsi="Tahoma" w:cs="Tahoma"/>
          <w:color w:val="000000" w:themeColor="text1"/>
          <w:sz w:val="20"/>
          <w:szCs w:val="20"/>
          <w:shd w:val="clear" w:color="auto" w:fill="FFFFFF"/>
        </w:rPr>
        <w:t>będą zmiany</w:t>
      </w:r>
      <w:r w:rsidRPr="00C12B3E">
        <w:rPr>
          <w:rFonts w:ascii="Tahoma" w:hAnsi="Tahoma" w:cs="Tahoma"/>
          <w:color w:val="000000" w:themeColor="text1"/>
          <w:sz w:val="20"/>
          <w:szCs w:val="20"/>
          <w:shd w:val="clear" w:color="auto" w:fill="FFFFFF"/>
        </w:rPr>
        <w:t xml:space="preserve"> i wyjaśnienia treści SWZ</w:t>
      </w:r>
      <w:r w:rsidR="006E61BA">
        <w:rPr>
          <w:rFonts w:ascii="Tahoma" w:hAnsi="Tahoma" w:cs="Tahoma"/>
          <w:color w:val="000000" w:themeColor="text1"/>
          <w:sz w:val="20"/>
          <w:szCs w:val="20"/>
          <w:shd w:val="clear" w:color="auto" w:fill="FFFFFF"/>
        </w:rPr>
        <w:t xml:space="preserve"> </w:t>
      </w:r>
      <w:r w:rsidRPr="00C12B3E">
        <w:rPr>
          <w:rFonts w:ascii="Tahoma" w:hAnsi="Tahoma" w:cs="Tahoma"/>
          <w:color w:val="000000" w:themeColor="text1"/>
          <w:sz w:val="20"/>
          <w:szCs w:val="20"/>
          <w:shd w:val="clear" w:color="auto" w:fill="FFFFFF"/>
        </w:rPr>
        <w:t>oraz inne dokumenty zamówienia bezpośrednio związane z postępowaniem o udzielenie zamówienia</w:t>
      </w:r>
      <w:r w:rsidRPr="00954018">
        <w:rPr>
          <w:rFonts w:ascii="Tahoma" w:hAnsi="Tahoma" w:cs="Tahoma"/>
          <w:color w:val="333333"/>
          <w:sz w:val="20"/>
          <w:szCs w:val="20"/>
          <w:shd w:val="clear" w:color="auto" w:fill="FFFFFF"/>
        </w:rPr>
        <w:t>.</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03B90117" w14:textId="730858BC"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w:t>
      </w:r>
      <w:r w:rsidR="00C135A7">
        <w:rPr>
          <w:rFonts w:ascii="Tahoma" w:hAnsi="Tahoma" w:cs="Tahoma"/>
          <w:bCs/>
          <w:sz w:val="20"/>
          <w:szCs w:val="20"/>
        </w:rPr>
        <w:t xml:space="preserve"> i jego podległych jednostek organizacyjnych</w:t>
      </w:r>
      <w:r w:rsidRPr="00C43DB7">
        <w:rPr>
          <w:rFonts w:ascii="Tahoma" w:hAnsi="Tahoma" w:cs="Tahoma"/>
          <w:bCs/>
          <w:sz w:val="20"/>
          <w:szCs w:val="20"/>
        </w:rPr>
        <w:t xml:space="preserve">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14C8DEB4" w14:textId="52AA998B"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w:t>
      </w:r>
      <w:proofErr w:type="spellStart"/>
      <w:r w:rsidRPr="00C43DB7">
        <w:rPr>
          <w:rFonts w:ascii="Tahoma" w:hAnsi="Tahoma" w:cs="Tahoma"/>
          <w:bCs/>
          <w:sz w:val="20"/>
          <w:szCs w:val="20"/>
        </w:rPr>
        <w:t>ryzyk</w:t>
      </w:r>
      <w:proofErr w:type="spellEnd"/>
      <w:r w:rsidR="00716B68">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58E770D9" w14:textId="75D1419C" w:rsidR="005B48CA" w:rsidRPr="00716B68" w:rsidRDefault="003D417E" w:rsidP="00982F80">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5863C6B" w14:textId="77777777" w:rsidR="005B48CA" w:rsidRPr="00982F80" w:rsidRDefault="005B48CA" w:rsidP="00982F80">
      <w:pPr>
        <w:tabs>
          <w:tab w:val="left" w:pos="5245"/>
        </w:tabs>
        <w:spacing w:after="0" w:line="240" w:lineRule="auto"/>
        <w:rPr>
          <w:rFonts w:ascii="Tahoma" w:hAnsi="Tahoma" w:cs="Tahoma"/>
          <w:color w:val="FF0000"/>
          <w:sz w:val="20"/>
          <w:szCs w:val="20"/>
          <w:highlight w:val="green"/>
        </w:rPr>
      </w:pPr>
    </w:p>
    <w:p w14:paraId="02A760AF" w14:textId="7165D03C"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zawarty </w:t>
      </w:r>
      <w:r w:rsidRPr="005B48CA">
        <w:rPr>
          <w:rFonts w:ascii="Tahoma" w:hAnsi="Tahoma" w:cs="Tahoma"/>
          <w:color w:val="000000" w:themeColor="text1"/>
          <w:sz w:val="20"/>
          <w:szCs w:val="20"/>
        </w:rPr>
        <w:t>jest w</w:t>
      </w:r>
      <w:r w:rsidRPr="005B48CA">
        <w:rPr>
          <w:rFonts w:ascii="Tahoma" w:hAnsi="Tahoma" w:cs="Tahoma"/>
          <w:b/>
          <w:color w:val="000000" w:themeColor="text1"/>
          <w:sz w:val="20"/>
          <w:szCs w:val="20"/>
        </w:rPr>
        <w:t xml:space="preserve"> </w:t>
      </w:r>
      <w:r w:rsidRPr="00916C75">
        <w:rPr>
          <w:rFonts w:ascii="Tahoma" w:hAnsi="Tahoma" w:cs="Tahoma"/>
          <w:b/>
          <w:color w:val="000000" w:themeColor="text1"/>
          <w:sz w:val="20"/>
          <w:szCs w:val="20"/>
        </w:rPr>
        <w:t xml:space="preserve">Załączniku Nr </w:t>
      </w:r>
      <w:r w:rsidR="00916C75" w:rsidRPr="00916C75">
        <w:rPr>
          <w:rFonts w:ascii="Tahoma" w:hAnsi="Tahoma" w:cs="Tahoma"/>
          <w:b/>
          <w:color w:val="000000" w:themeColor="text1"/>
          <w:sz w:val="20"/>
          <w:szCs w:val="20"/>
        </w:rPr>
        <w:t>4</w:t>
      </w:r>
      <w:r w:rsidRPr="00916C75">
        <w:rPr>
          <w:rFonts w:ascii="Tahoma" w:hAnsi="Tahoma" w:cs="Tahoma"/>
          <w:b/>
          <w:color w:val="000000" w:themeColor="text1"/>
          <w:sz w:val="20"/>
          <w:szCs w:val="20"/>
        </w:rPr>
        <w:t xml:space="preserve"> – Program</w:t>
      </w:r>
      <w:r w:rsidRPr="005B48CA">
        <w:rPr>
          <w:rFonts w:ascii="Tahoma" w:hAnsi="Tahoma" w:cs="Tahoma"/>
          <w:b/>
          <w:color w:val="000000" w:themeColor="text1"/>
          <w:sz w:val="20"/>
          <w:szCs w:val="20"/>
        </w:rPr>
        <w:t xml:space="preserve">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Pr="00716B68"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716B68">
        <w:rPr>
          <w:rFonts w:ascii="Tahoma" w:hAnsi="Tahoma" w:cs="Tahoma"/>
          <w:sz w:val="20"/>
          <w:szCs w:val="20"/>
        </w:rPr>
        <w:t>Ustawy.</w:t>
      </w:r>
    </w:p>
    <w:p w14:paraId="60026255" w14:textId="39C8D1C7" w:rsidR="008442A0" w:rsidRPr="00716B68" w:rsidRDefault="008442A0" w:rsidP="008442A0">
      <w:pPr>
        <w:pStyle w:val="Akapitzlist"/>
        <w:numPr>
          <w:ilvl w:val="1"/>
          <w:numId w:val="1"/>
        </w:numPr>
        <w:autoSpaceDE w:val="0"/>
        <w:autoSpaceDN w:val="0"/>
        <w:adjustRightInd w:val="0"/>
        <w:ind w:left="567" w:hanging="567"/>
        <w:jc w:val="both"/>
        <w:rPr>
          <w:rFonts w:ascii="Tahoma" w:hAnsi="Tahoma" w:cs="Tahoma"/>
          <w:color w:val="000000" w:themeColor="text1"/>
          <w:sz w:val="20"/>
          <w:szCs w:val="20"/>
        </w:rPr>
      </w:pPr>
      <w:r w:rsidRPr="00716B68">
        <w:rPr>
          <w:rFonts w:ascii="Tahoma" w:hAnsi="Tahoma" w:cs="Tahoma"/>
          <w:b/>
          <w:bCs/>
          <w:color w:val="000000" w:themeColor="text1"/>
          <w:sz w:val="20"/>
          <w:szCs w:val="20"/>
        </w:rPr>
        <w:lastRenderedPageBreak/>
        <w:t xml:space="preserve">Prawo opcji </w:t>
      </w:r>
    </w:p>
    <w:p w14:paraId="56833CC8" w14:textId="77777777" w:rsidR="008442A0" w:rsidRPr="005B48CA" w:rsidRDefault="008442A0" w:rsidP="008442A0">
      <w:pPr>
        <w:pStyle w:val="Akapitzlist"/>
        <w:numPr>
          <w:ilvl w:val="2"/>
          <w:numId w:val="1"/>
        </w:numPr>
        <w:autoSpaceDE w:val="0"/>
        <w:autoSpaceDN w:val="0"/>
        <w:adjustRightInd w:val="0"/>
        <w:ind w:left="0" w:firstLine="0"/>
        <w:jc w:val="both"/>
        <w:rPr>
          <w:rFonts w:ascii="Tahoma" w:hAnsi="Tahoma" w:cs="Tahoma"/>
          <w:color w:val="000000" w:themeColor="text1"/>
          <w:sz w:val="20"/>
          <w:szCs w:val="20"/>
        </w:rPr>
      </w:pPr>
      <w:r w:rsidRPr="00716B68">
        <w:rPr>
          <w:rFonts w:ascii="Tahoma" w:hAnsi="Tahoma" w:cs="Tahoma"/>
          <w:color w:val="000000" w:themeColor="text1"/>
          <w:sz w:val="20"/>
          <w:szCs w:val="20"/>
        </w:rPr>
        <w:t xml:space="preserve"> Zamawiający zastrzega sobie możliwość skorzystania z prawa opcji określonego w art. 441 Ustawy Prawo zamówień publicznych</w:t>
      </w:r>
      <w:r w:rsidRPr="005B48CA">
        <w:rPr>
          <w:rFonts w:ascii="Tahoma" w:hAnsi="Tahoma" w:cs="Tahoma"/>
          <w:color w:val="000000" w:themeColor="text1"/>
          <w:sz w:val="20"/>
          <w:szCs w:val="20"/>
        </w:rPr>
        <w:t>.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5B48CA" w:rsidRDefault="008442A0" w:rsidP="008442A0">
      <w:pPr>
        <w:pStyle w:val="Akapitzlist"/>
        <w:numPr>
          <w:ilvl w:val="2"/>
          <w:numId w:val="1"/>
        </w:numPr>
        <w:autoSpaceDE w:val="0"/>
        <w:autoSpaceDN w:val="0"/>
        <w:adjustRightInd w:val="0"/>
        <w:spacing w:after="120"/>
        <w:ind w:left="0" w:firstLine="0"/>
        <w:jc w:val="both"/>
        <w:rPr>
          <w:rFonts w:ascii="Tahoma" w:hAnsi="Tahoma" w:cs="Tahoma"/>
          <w:color w:val="000000" w:themeColor="text1"/>
          <w:sz w:val="20"/>
          <w:szCs w:val="20"/>
        </w:rPr>
      </w:pPr>
      <w:r w:rsidRPr="005B48CA">
        <w:rPr>
          <w:rFonts w:ascii="Tahoma" w:hAnsi="Tahoma" w:cs="Tahoma"/>
          <w:color w:val="000000" w:themeColor="text1"/>
          <w:sz w:val="20"/>
          <w:szCs w:val="20"/>
        </w:rPr>
        <w:t>Przedmiotem opcji może być:</w:t>
      </w:r>
    </w:p>
    <w:p w14:paraId="5F735FD6" w14:textId="1D2A3C66" w:rsidR="008442A0" w:rsidRPr="005B48CA" w:rsidRDefault="008442A0" w:rsidP="00D0458F">
      <w:pPr>
        <w:pStyle w:val="Akapitzlist"/>
        <w:numPr>
          <w:ilvl w:val="0"/>
          <w:numId w:val="50"/>
        </w:numPr>
        <w:autoSpaceDE w:val="0"/>
        <w:autoSpaceDN w:val="0"/>
        <w:adjustRightInd w:val="0"/>
        <w:ind w:left="714" w:hanging="357"/>
        <w:jc w:val="both"/>
        <w:rPr>
          <w:rFonts w:ascii="Tahoma" w:hAnsi="Tahoma" w:cs="Tahoma"/>
          <w:color w:val="000000" w:themeColor="text1"/>
          <w:sz w:val="20"/>
          <w:szCs w:val="20"/>
        </w:rPr>
      </w:pPr>
      <w:r w:rsidRPr="005B48CA">
        <w:rPr>
          <w:rFonts w:ascii="Tahoma" w:hAnsi="Tahoma" w:cs="Tahoma"/>
          <w:color w:val="000000" w:themeColor="text1"/>
          <w:sz w:val="20"/>
          <w:szCs w:val="20"/>
        </w:rPr>
        <w:t xml:space="preserve">ubezpieczenie mienia od wszystkich </w:t>
      </w:r>
      <w:proofErr w:type="spellStart"/>
      <w:r w:rsidR="006C5578" w:rsidRPr="005B48CA">
        <w:rPr>
          <w:rFonts w:ascii="Tahoma" w:hAnsi="Tahoma" w:cs="Tahoma"/>
          <w:color w:val="000000" w:themeColor="text1"/>
          <w:sz w:val="20"/>
          <w:szCs w:val="20"/>
        </w:rPr>
        <w:t>ryzyk</w:t>
      </w:r>
      <w:proofErr w:type="spellEnd"/>
      <w:r w:rsidR="00DD5DB4">
        <w:rPr>
          <w:rFonts w:ascii="Tahoma" w:hAnsi="Tahoma" w:cs="Tahoma"/>
          <w:color w:val="000000" w:themeColor="text1"/>
          <w:sz w:val="20"/>
          <w:szCs w:val="20"/>
        </w:rPr>
        <w:t>,</w:t>
      </w:r>
    </w:p>
    <w:p w14:paraId="68308F53" w14:textId="785BDAF6" w:rsidR="008442A0" w:rsidRPr="005B48CA" w:rsidRDefault="008442A0" w:rsidP="00D0458F">
      <w:pPr>
        <w:pStyle w:val="Akapitzlist"/>
        <w:numPr>
          <w:ilvl w:val="0"/>
          <w:numId w:val="50"/>
        </w:numPr>
        <w:autoSpaceDE w:val="0"/>
        <w:autoSpaceDN w:val="0"/>
        <w:adjustRightInd w:val="0"/>
        <w:ind w:left="714" w:hanging="357"/>
        <w:jc w:val="both"/>
        <w:rPr>
          <w:rFonts w:ascii="Tahoma" w:hAnsi="Tahoma" w:cs="Tahoma"/>
          <w:color w:val="000000" w:themeColor="text1"/>
          <w:sz w:val="20"/>
          <w:szCs w:val="20"/>
        </w:rPr>
      </w:pPr>
      <w:r w:rsidRPr="005B48CA">
        <w:rPr>
          <w:rFonts w:ascii="Tahoma" w:hAnsi="Tahoma" w:cs="Tahoma"/>
          <w:color w:val="000000" w:themeColor="text1"/>
          <w:sz w:val="20"/>
          <w:szCs w:val="20"/>
        </w:rPr>
        <w:t xml:space="preserve">Ubezpieczenia sprzętu elektronicznego od wszystkich </w:t>
      </w:r>
      <w:proofErr w:type="spellStart"/>
      <w:r w:rsidRPr="005B48CA">
        <w:rPr>
          <w:rFonts w:ascii="Tahoma" w:hAnsi="Tahoma" w:cs="Tahoma"/>
          <w:color w:val="000000" w:themeColor="text1"/>
          <w:sz w:val="20"/>
          <w:szCs w:val="20"/>
        </w:rPr>
        <w:t>ryzyk</w:t>
      </w:r>
      <w:proofErr w:type="spellEnd"/>
      <w:r w:rsidR="00DD5DB4">
        <w:rPr>
          <w:rFonts w:ascii="Tahoma" w:hAnsi="Tahoma" w:cs="Tahoma"/>
          <w:color w:val="000000" w:themeColor="text1"/>
          <w:sz w:val="20"/>
          <w:szCs w:val="20"/>
        </w:rPr>
        <w:t>,</w:t>
      </w:r>
    </w:p>
    <w:p w14:paraId="0DDD2316" w14:textId="0EFBECAE" w:rsidR="008442A0" w:rsidRPr="00716B68" w:rsidRDefault="008442A0" w:rsidP="00716B68">
      <w:pPr>
        <w:pStyle w:val="Akapitzlist"/>
        <w:numPr>
          <w:ilvl w:val="0"/>
          <w:numId w:val="50"/>
        </w:numPr>
        <w:autoSpaceDE w:val="0"/>
        <w:autoSpaceDN w:val="0"/>
        <w:adjustRightInd w:val="0"/>
        <w:ind w:left="714" w:hanging="357"/>
        <w:jc w:val="both"/>
        <w:rPr>
          <w:rFonts w:ascii="Tahoma" w:hAnsi="Tahoma" w:cs="Tahoma"/>
          <w:color w:val="000000" w:themeColor="text1"/>
          <w:sz w:val="20"/>
          <w:szCs w:val="20"/>
        </w:rPr>
      </w:pPr>
      <w:r w:rsidRPr="005B48CA">
        <w:rPr>
          <w:rFonts w:ascii="Tahoma" w:hAnsi="Tahoma" w:cs="Tahoma"/>
          <w:color w:val="000000" w:themeColor="text1"/>
          <w:sz w:val="20"/>
          <w:szCs w:val="20"/>
        </w:rPr>
        <w:t xml:space="preserve">Ubezpieczenia maszyn od uszkodzeń od wszystkich </w:t>
      </w:r>
      <w:proofErr w:type="spellStart"/>
      <w:r w:rsidRPr="005B48CA">
        <w:rPr>
          <w:rFonts w:ascii="Tahoma" w:hAnsi="Tahoma" w:cs="Tahoma"/>
          <w:color w:val="000000" w:themeColor="text1"/>
          <w:sz w:val="20"/>
          <w:szCs w:val="20"/>
        </w:rPr>
        <w:t>ryzyk</w:t>
      </w:r>
      <w:proofErr w:type="spellEnd"/>
      <w:r w:rsidR="00716B68">
        <w:rPr>
          <w:rFonts w:ascii="Tahoma" w:hAnsi="Tahoma" w:cs="Tahoma"/>
          <w:color w:val="000000" w:themeColor="text1"/>
          <w:sz w:val="20"/>
          <w:szCs w:val="20"/>
        </w:rPr>
        <w:t>.</w:t>
      </w:r>
    </w:p>
    <w:p w14:paraId="591DB8BD" w14:textId="77777777" w:rsidR="005B48CA" w:rsidRPr="005B48CA" w:rsidRDefault="005B48CA" w:rsidP="005B48CA">
      <w:pPr>
        <w:pStyle w:val="Akapitzlist"/>
        <w:autoSpaceDE w:val="0"/>
        <w:autoSpaceDN w:val="0"/>
        <w:adjustRightInd w:val="0"/>
        <w:ind w:left="714"/>
        <w:jc w:val="both"/>
        <w:rPr>
          <w:rFonts w:ascii="Tahoma" w:hAnsi="Tahoma" w:cs="Tahoma"/>
          <w:color w:val="000000" w:themeColor="text1"/>
          <w:sz w:val="20"/>
          <w:szCs w:val="20"/>
          <w:highlight w:val="lightGray"/>
        </w:rPr>
      </w:pPr>
    </w:p>
    <w:p w14:paraId="688B063E" w14:textId="3E97E44B" w:rsidR="002714E8" w:rsidRPr="00916C75" w:rsidRDefault="002714E8" w:rsidP="002714E8">
      <w:pPr>
        <w:autoSpaceDE w:val="0"/>
        <w:autoSpaceDN w:val="0"/>
        <w:adjustRightInd w:val="0"/>
        <w:jc w:val="both"/>
        <w:rPr>
          <w:rFonts w:ascii="Tahoma" w:hAnsi="Tahoma" w:cs="Tahoma"/>
          <w:color w:val="000000" w:themeColor="text1"/>
          <w:sz w:val="20"/>
          <w:szCs w:val="20"/>
        </w:rPr>
      </w:pPr>
      <w:bookmarkStart w:id="3" w:name="_Hlk123834646"/>
      <w:r w:rsidRPr="005B48CA">
        <w:rPr>
          <w:rFonts w:ascii="Tahoma" w:hAnsi="Tahoma" w:cs="Tahoma"/>
          <w:color w:val="000000" w:themeColor="text1"/>
          <w:sz w:val="20"/>
          <w:szCs w:val="20"/>
        </w:rPr>
        <w:t xml:space="preserve">- </w:t>
      </w:r>
      <w:bookmarkEnd w:id="3"/>
      <w:r w:rsidRPr="005B48CA">
        <w:rPr>
          <w:rFonts w:ascii="Tahoma" w:hAnsi="Tahoma" w:cs="Tahoma"/>
          <w:color w:val="000000" w:themeColor="text1"/>
          <w:sz w:val="20"/>
          <w:szCs w:val="20"/>
        </w:rPr>
        <w:t xml:space="preserve">w przypadku wzrostu sum ubezpieczenia/wartości mienia w okresie realizacji zamówienia w stosunku do sum ubezpieczenia/wartości mienia określonych w zamówieniu podstawowym (w </w:t>
      </w:r>
      <w:r w:rsidRPr="00916C75">
        <w:rPr>
          <w:rFonts w:ascii="Tahoma" w:hAnsi="Tahoma" w:cs="Tahoma"/>
          <w:color w:val="000000" w:themeColor="text1"/>
          <w:sz w:val="20"/>
          <w:szCs w:val="20"/>
        </w:rPr>
        <w:t xml:space="preserve">załączniku nr </w:t>
      </w:r>
      <w:r w:rsidR="00916C75" w:rsidRPr="00916C75">
        <w:rPr>
          <w:rFonts w:ascii="Tahoma" w:hAnsi="Tahoma" w:cs="Tahoma"/>
          <w:color w:val="000000" w:themeColor="text1"/>
          <w:sz w:val="20"/>
          <w:szCs w:val="20"/>
        </w:rPr>
        <w:t>4</w:t>
      </w:r>
      <w:r w:rsidRPr="00916C75">
        <w:rPr>
          <w:rFonts w:ascii="Tahoma" w:hAnsi="Tahoma" w:cs="Tahoma"/>
          <w:color w:val="000000" w:themeColor="text1"/>
          <w:sz w:val="20"/>
          <w:szCs w:val="20"/>
        </w:rPr>
        <w:t xml:space="preserve"> do SWZ) w związku ze zmianą wartości mienia, nabyciem nowego mienia, modernizacją istniejącego mienia lub nowymi inwestycjami</w:t>
      </w:r>
      <w:r w:rsidR="00716B68" w:rsidRPr="00916C75">
        <w:rPr>
          <w:rFonts w:ascii="Tahoma" w:hAnsi="Tahoma" w:cs="Tahoma"/>
          <w:color w:val="000000" w:themeColor="text1"/>
          <w:sz w:val="20"/>
          <w:szCs w:val="20"/>
        </w:rPr>
        <w:t>.</w:t>
      </w:r>
    </w:p>
    <w:p w14:paraId="22AAA9E5" w14:textId="77777777" w:rsidR="008442A0" w:rsidRPr="005B48CA" w:rsidRDefault="008442A0" w:rsidP="008442A0">
      <w:pPr>
        <w:autoSpaceDE w:val="0"/>
        <w:autoSpaceDN w:val="0"/>
        <w:adjustRightInd w:val="0"/>
        <w:spacing w:after="120"/>
        <w:jc w:val="both"/>
        <w:rPr>
          <w:rFonts w:ascii="Tahoma" w:hAnsi="Tahoma" w:cs="Tahoma"/>
          <w:color w:val="000000" w:themeColor="text1"/>
          <w:sz w:val="20"/>
          <w:szCs w:val="20"/>
        </w:rPr>
      </w:pPr>
      <w:r w:rsidRPr="00916C75">
        <w:rPr>
          <w:rFonts w:ascii="Tahoma" w:hAnsi="Tahoma" w:cs="Tahoma"/>
          <w:color w:val="000000" w:themeColor="text1"/>
          <w:sz w:val="20"/>
          <w:szCs w:val="20"/>
        </w:rPr>
        <w:t>Maksymalna wartość opcji dla niniejszej części zamówienia wynosi 20% składki za zamówienie</w:t>
      </w:r>
      <w:r w:rsidRPr="005B48CA">
        <w:rPr>
          <w:rFonts w:ascii="Tahoma" w:hAnsi="Tahoma" w:cs="Tahoma"/>
          <w:color w:val="000000" w:themeColor="text1"/>
          <w:sz w:val="20"/>
          <w:szCs w:val="20"/>
        </w:rPr>
        <w:t xml:space="preserve"> podstawowe, pierwotnie określonej w umowie w sprawie zamówienia publicznego.</w:t>
      </w:r>
    </w:p>
    <w:p w14:paraId="1D452805" w14:textId="1975055E" w:rsidR="008442A0" w:rsidRPr="005B48CA" w:rsidRDefault="008442A0" w:rsidP="005B48CA">
      <w:pPr>
        <w:pStyle w:val="Akapitzlist"/>
        <w:numPr>
          <w:ilvl w:val="2"/>
          <w:numId w:val="1"/>
        </w:numPr>
        <w:autoSpaceDE w:val="0"/>
        <w:autoSpaceDN w:val="0"/>
        <w:spacing w:after="120"/>
        <w:ind w:left="709" w:hanging="709"/>
        <w:jc w:val="both"/>
        <w:rPr>
          <w:rFonts w:ascii="Tahoma" w:hAnsi="Tahoma" w:cs="Tahoma"/>
          <w:i/>
          <w:iCs/>
          <w:color w:val="000000" w:themeColor="text1"/>
          <w:sz w:val="20"/>
          <w:szCs w:val="20"/>
        </w:rPr>
      </w:pPr>
      <w:r w:rsidRPr="005B48CA">
        <w:rPr>
          <w:rFonts w:ascii="Tahoma" w:hAnsi="Tahoma" w:cs="Tahoma"/>
          <w:i/>
          <w:iCs/>
          <w:color w:val="000000" w:themeColor="text1"/>
          <w:sz w:val="20"/>
          <w:szCs w:val="20"/>
        </w:rPr>
        <w:t xml:space="preserve">Składka będzie </w:t>
      </w:r>
      <w:r w:rsidRPr="00916C75">
        <w:rPr>
          <w:rFonts w:ascii="Tahoma" w:hAnsi="Tahoma" w:cs="Tahoma"/>
          <w:i/>
          <w:iCs/>
          <w:color w:val="000000" w:themeColor="text1"/>
          <w:sz w:val="20"/>
          <w:szCs w:val="20"/>
        </w:rPr>
        <w:t xml:space="preserve">rozliczana zgodnie z określoną w załączniku nr </w:t>
      </w:r>
      <w:r w:rsidR="00916C75" w:rsidRPr="00916C75">
        <w:rPr>
          <w:rFonts w:ascii="Tahoma" w:hAnsi="Tahoma" w:cs="Tahoma"/>
          <w:i/>
          <w:iCs/>
          <w:color w:val="000000" w:themeColor="text1"/>
          <w:sz w:val="20"/>
          <w:szCs w:val="20"/>
        </w:rPr>
        <w:t>4</w:t>
      </w:r>
      <w:r w:rsidRPr="00916C75">
        <w:rPr>
          <w:rFonts w:ascii="Tahoma" w:hAnsi="Tahoma" w:cs="Tahoma"/>
          <w:i/>
          <w:iCs/>
          <w:color w:val="000000" w:themeColor="text1"/>
          <w:sz w:val="20"/>
          <w:szCs w:val="20"/>
        </w:rPr>
        <w:t xml:space="preserve"> do SWZ klauzulą warunków i taryf dotyczącą danej części zamówienia.</w:t>
      </w:r>
    </w:p>
    <w:p w14:paraId="011D12E6" w14:textId="77777777" w:rsidR="008442A0" w:rsidRPr="00982F80" w:rsidRDefault="008442A0" w:rsidP="008442A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536AB52E" w14:textId="65146712" w:rsidR="008442A0" w:rsidRPr="002714E8" w:rsidRDefault="008442A0" w:rsidP="008442A0">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w:t>
      </w:r>
      <w:r w:rsidRPr="002714E8">
        <w:rPr>
          <w:rFonts w:ascii="Tahoma" w:hAnsi="Tahoma" w:cs="Tahoma"/>
          <w:sz w:val="20"/>
          <w:szCs w:val="20"/>
        </w:rPr>
        <w:t xml:space="preserve">zgodnie z art. 111 ust. 2 Ustawy z dnia 11 września 2015 r. o działalności ubezpieczeniowej i reasekuracyjnej </w:t>
      </w:r>
      <w:bookmarkStart w:id="4" w:name="_Hlk55223063"/>
      <w:r w:rsidRPr="002714E8">
        <w:rPr>
          <w:rFonts w:ascii="Tahoma" w:hAnsi="Tahoma" w:cs="Tahoma"/>
          <w:sz w:val="20"/>
          <w:szCs w:val="20"/>
        </w:rPr>
        <w:t>(Dz. U. z 202</w:t>
      </w:r>
      <w:r w:rsidR="00F13194" w:rsidRPr="002714E8">
        <w:rPr>
          <w:rFonts w:ascii="Tahoma" w:hAnsi="Tahoma" w:cs="Tahoma"/>
          <w:sz w:val="20"/>
          <w:szCs w:val="20"/>
        </w:rPr>
        <w:t>1</w:t>
      </w:r>
      <w:r w:rsidRPr="002714E8">
        <w:rPr>
          <w:rFonts w:ascii="Tahoma" w:hAnsi="Tahoma" w:cs="Tahoma"/>
          <w:sz w:val="20"/>
          <w:szCs w:val="20"/>
        </w:rPr>
        <w:t xml:space="preserve"> r. poz. </w:t>
      </w:r>
      <w:r w:rsidR="00F13194" w:rsidRPr="002714E8">
        <w:rPr>
          <w:rFonts w:ascii="Tahoma" w:hAnsi="Tahoma" w:cs="Tahoma"/>
          <w:sz w:val="20"/>
          <w:szCs w:val="20"/>
        </w:rPr>
        <w:t>1130</w:t>
      </w:r>
      <w:r w:rsidR="00D176FB" w:rsidRPr="002714E8">
        <w:rPr>
          <w:rFonts w:ascii="Tahoma" w:hAnsi="Tahoma" w:cs="Tahoma"/>
          <w:sz w:val="20"/>
          <w:szCs w:val="20"/>
        </w:rPr>
        <w:t xml:space="preserve"> z </w:t>
      </w:r>
      <w:proofErr w:type="spellStart"/>
      <w:r w:rsidR="00D176FB" w:rsidRPr="002714E8">
        <w:rPr>
          <w:rFonts w:ascii="Tahoma" w:hAnsi="Tahoma" w:cs="Tahoma"/>
          <w:sz w:val="20"/>
          <w:szCs w:val="20"/>
        </w:rPr>
        <w:t>późn</w:t>
      </w:r>
      <w:proofErr w:type="spellEnd"/>
      <w:r w:rsidR="00D176FB" w:rsidRPr="002714E8">
        <w:rPr>
          <w:rFonts w:ascii="Tahoma" w:hAnsi="Tahoma" w:cs="Tahoma"/>
          <w:sz w:val="20"/>
          <w:szCs w:val="20"/>
        </w:rPr>
        <w:t>. zm.</w:t>
      </w:r>
      <w:r w:rsidRPr="002714E8">
        <w:rPr>
          <w:rFonts w:ascii="Tahoma" w:hAnsi="Tahoma" w:cs="Tahoma"/>
          <w:sz w:val="20"/>
          <w:szCs w:val="20"/>
        </w:rPr>
        <w:t>)</w:t>
      </w:r>
      <w:bookmarkEnd w:id="4"/>
      <w:r w:rsidRPr="002714E8">
        <w:rPr>
          <w:rFonts w:ascii="Tahoma" w:hAnsi="Tahoma" w:cs="Tahoma"/>
          <w:sz w:val="20"/>
          <w:szCs w:val="20"/>
        </w:rPr>
        <w:t>.</w:t>
      </w:r>
    </w:p>
    <w:p w14:paraId="3FB58552" w14:textId="77777777" w:rsidR="008442A0" w:rsidRPr="002714E8" w:rsidRDefault="008442A0" w:rsidP="008442A0">
      <w:pPr>
        <w:pStyle w:val="Akapitzlist"/>
        <w:numPr>
          <w:ilvl w:val="2"/>
          <w:numId w:val="1"/>
        </w:numPr>
        <w:tabs>
          <w:tab w:val="left" w:pos="0"/>
        </w:tabs>
        <w:ind w:left="709" w:hanging="709"/>
        <w:jc w:val="both"/>
        <w:rPr>
          <w:rFonts w:ascii="Tahoma" w:hAnsi="Tahoma" w:cs="Tahoma"/>
          <w:sz w:val="20"/>
          <w:szCs w:val="20"/>
        </w:rPr>
      </w:pPr>
      <w:r w:rsidRPr="002714E8">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2714E8">
        <w:rPr>
          <w:rFonts w:ascii="Tahoma" w:hAnsi="Tahoma" w:cs="Tahoma"/>
          <w:sz w:val="20"/>
          <w:szCs w:val="20"/>
        </w:rPr>
        <w:t>Zamawiający wymaga wskazania przez Wykonawcę, którego oferta zostanie wybrana jako najwyżej oceniona, imienia i nazwiska wraz z danymi</w:t>
      </w:r>
      <w:r w:rsidRPr="0069153C">
        <w:rPr>
          <w:rFonts w:ascii="Tahoma" w:hAnsi="Tahoma" w:cs="Tahoma"/>
          <w:sz w:val="20"/>
          <w:szCs w:val="20"/>
        </w:rPr>
        <w:t xml:space="preserve"> kontaktowymi:</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F0C56C5" w14:textId="57B22E52" w:rsidR="002714E8" w:rsidRPr="00E33086" w:rsidRDefault="008442A0" w:rsidP="00E33086">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procesu obsługi i likwidacji szkód,</w:t>
      </w:r>
      <w:r w:rsidR="00E33086">
        <w:rPr>
          <w:rFonts w:ascii="Tahoma" w:hAnsi="Tahoma" w:cs="Tahoma"/>
          <w:sz w:val="20"/>
          <w:szCs w:val="20"/>
        </w:rPr>
        <w:t xml:space="preserve"> </w:t>
      </w:r>
      <w:r w:rsidRPr="00E33086">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5"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w:t>
      </w:r>
      <w:r w:rsidR="00C13809" w:rsidRPr="008538DD">
        <w:rPr>
          <w:rFonts w:ascii="Tahoma" w:hAnsi="Tahoma" w:cs="Tahoma"/>
          <w:sz w:val="20"/>
          <w:szCs w:val="20"/>
        </w:rPr>
        <w:lastRenderedPageBreak/>
        <w:t>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5"/>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2621E020" w14:textId="5911A2FB" w:rsidR="0028125F" w:rsidRPr="00C8620A" w:rsidRDefault="00A14FF6" w:rsidP="0044161E">
      <w:pPr>
        <w:spacing w:before="120" w:after="0" w:line="240" w:lineRule="auto"/>
        <w:jc w:val="both"/>
        <w:rPr>
          <w:rFonts w:ascii="Tahoma" w:hAnsi="Tahoma" w:cs="Tahoma"/>
          <w:sz w:val="20"/>
          <w:szCs w:val="20"/>
        </w:rPr>
      </w:pPr>
      <w:r w:rsidRPr="00C8620A">
        <w:rPr>
          <w:rFonts w:ascii="Tahoma" w:hAnsi="Tahoma" w:cs="Tahoma"/>
          <w:sz w:val="20"/>
          <w:szCs w:val="20"/>
        </w:rPr>
        <w:t xml:space="preserve">Zamawiający nie dokonuje podziału zamówienia na części. Tym samym zamawiający nie dopuszcza składania ofert częściowych, o których mowa w art. 7 pkt 15 </w:t>
      </w:r>
      <w:r w:rsidR="009A4F5D" w:rsidRPr="00C8620A">
        <w:rPr>
          <w:rFonts w:ascii="Tahoma" w:hAnsi="Tahoma" w:cs="Tahoma"/>
          <w:sz w:val="20"/>
          <w:szCs w:val="20"/>
        </w:rPr>
        <w:t>Ustawy</w:t>
      </w:r>
      <w:r w:rsidR="0028125F" w:rsidRPr="00C8620A">
        <w:rPr>
          <w:rFonts w:ascii="Tahoma" w:hAnsi="Tahoma" w:cs="Tahoma"/>
          <w:sz w:val="20"/>
          <w:szCs w:val="20"/>
        </w:rPr>
        <w:t>.</w:t>
      </w:r>
    </w:p>
    <w:p w14:paraId="01D42324" w14:textId="4254BC73" w:rsidR="00A14FF6" w:rsidRPr="00C8620A" w:rsidRDefault="00A14FF6" w:rsidP="00A14FF6">
      <w:pPr>
        <w:spacing w:after="0" w:line="240" w:lineRule="auto"/>
        <w:jc w:val="both"/>
        <w:rPr>
          <w:rFonts w:ascii="Tahoma" w:hAnsi="Tahoma" w:cs="Tahoma"/>
          <w:sz w:val="20"/>
          <w:szCs w:val="20"/>
        </w:rPr>
      </w:pPr>
    </w:p>
    <w:p w14:paraId="4F621CF4" w14:textId="7F044D15" w:rsidR="00A14FF6" w:rsidRDefault="00A14FF6" w:rsidP="00A14FF6">
      <w:pPr>
        <w:spacing w:after="0" w:line="240" w:lineRule="auto"/>
        <w:jc w:val="both"/>
        <w:rPr>
          <w:rFonts w:ascii="Tahoma" w:hAnsi="Tahoma" w:cs="Tahoma"/>
          <w:sz w:val="20"/>
          <w:szCs w:val="20"/>
        </w:rPr>
      </w:pPr>
      <w:r w:rsidRPr="00C8620A">
        <w:rPr>
          <w:rFonts w:ascii="Tahoma" w:hAnsi="Tahoma" w:cs="Tahoma"/>
          <w:sz w:val="20"/>
          <w:szCs w:val="20"/>
        </w:rPr>
        <w:t>Powody niedokonania podziału:</w:t>
      </w:r>
    </w:p>
    <w:p w14:paraId="630E2340" w14:textId="5E1901C1" w:rsidR="009F0A64" w:rsidRPr="00C8620A" w:rsidRDefault="009F0A64" w:rsidP="00A14FF6">
      <w:pPr>
        <w:spacing w:after="0" w:line="240" w:lineRule="auto"/>
        <w:jc w:val="both"/>
        <w:rPr>
          <w:rFonts w:ascii="Tahoma" w:hAnsi="Tahoma" w:cs="Tahoma"/>
          <w:sz w:val="20"/>
          <w:szCs w:val="20"/>
        </w:rPr>
      </w:pPr>
      <w:r w:rsidRPr="009F0A64">
        <w:rPr>
          <w:rFonts w:ascii="Tahoma" w:hAnsi="Tahoma" w:cs="Tahoma"/>
          <w:sz w:val="20"/>
          <w:szCs w:val="20"/>
        </w:rPr>
        <w:t xml:space="preserve">Zamówienie dotyczy ubezpieczenie mienia i odpowiedzialności Powiatu Mikołowskiego wraz z Jednostkami podległymi, które oferowane jest całość i wydzielenie w tym przypadku poszczególnych </w:t>
      </w:r>
      <w:proofErr w:type="spellStart"/>
      <w:r w:rsidRPr="009F0A64">
        <w:rPr>
          <w:rFonts w:ascii="Tahoma" w:hAnsi="Tahoma" w:cs="Tahoma"/>
          <w:sz w:val="20"/>
          <w:szCs w:val="20"/>
        </w:rPr>
        <w:t>ryzyk</w:t>
      </w:r>
      <w:proofErr w:type="spellEnd"/>
      <w:r w:rsidRPr="009F0A64">
        <w:rPr>
          <w:rFonts w:ascii="Tahoma" w:hAnsi="Tahoma" w:cs="Tahoma"/>
          <w:sz w:val="20"/>
          <w:szCs w:val="20"/>
        </w:rPr>
        <w:t xml:space="preserve"> mogłoby spowodować brak oferty (a tym samym brak ochrony ubezpieczeniowej) na wydzielone pojedyncze ryzyko. Jednocześnie w postępowaniu przedmiotem postępowania nie są ubezpieczenia komunikacyjne, nie zachodzi więc potrzeba wydzielania oddzielnej części w zakresie tych ubezpieczeń.</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C135A7" w:rsidRDefault="0044161E" w:rsidP="0044161E">
      <w:pPr>
        <w:tabs>
          <w:tab w:val="left" w:pos="0"/>
        </w:tabs>
        <w:spacing w:before="120" w:after="120"/>
        <w:jc w:val="both"/>
        <w:rPr>
          <w:rFonts w:ascii="Tahoma" w:hAnsi="Tahoma" w:cs="Tahoma"/>
          <w:sz w:val="20"/>
          <w:szCs w:val="20"/>
        </w:rPr>
      </w:pPr>
      <w:r w:rsidRPr="00C135A7">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4886586A" w14:textId="3375E8AC" w:rsidR="00686D13" w:rsidRPr="009F0A64" w:rsidRDefault="0028125F" w:rsidP="009F0A64">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Termin realizacj</w:t>
      </w:r>
      <w:r w:rsidRPr="009F0A64">
        <w:rPr>
          <w:rFonts w:ascii="Tahoma" w:hAnsi="Tahoma" w:cs="Tahoma"/>
          <w:sz w:val="20"/>
          <w:szCs w:val="20"/>
        </w:rPr>
        <w:t>i zamówienia:</w:t>
      </w:r>
      <w:r w:rsidR="009F0A64">
        <w:rPr>
          <w:rFonts w:ascii="Tahoma" w:hAnsi="Tahoma" w:cs="Tahoma"/>
          <w:sz w:val="20"/>
          <w:szCs w:val="20"/>
        </w:rPr>
        <w:t xml:space="preserve"> </w:t>
      </w:r>
      <w:r w:rsidR="00C8620A" w:rsidRPr="009F0A64">
        <w:rPr>
          <w:rFonts w:ascii="Tahoma" w:hAnsi="Tahoma" w:cs="Tahoma"/>
          <w:color w:val="000000" w:themeColor="text1"/>
          <w:sz w:val="20"/>
          <w:szCs w:val="20"/>
        </w:rPr>
        <w:t xml:space="preserve">12 </w:t>
      </w:r>
      <w:r w:rsidRPr="00686D13">
        <w:rPr>
          <w:rFonts w:ascii="Tahoma" w:hAnsi="Tahoma" w:cs="Tahoma"/>
          <w:sz w:val="20"/>
          <w:szCs w:val="20"/>
        </w:rPr>
        <w:t>miesi</w:t>
      </w:r>
      <w:r w:rsidR="009F0A64">
        <w:rPr>
          <w:rFonts w:ascii="Tahoma" w:hAnsi="Tahoma" w:cs="Tahoma"/>
          <w:sz w:val="20"/>
          <w:szCs w:val="20"/>
        </w:rPr>
        <w:t>ęcy</w:t>
      </w:r>
      <w:r w:rsidR="00C8620A">
        <w:rPr>
          <w:rFonts w:ascii="Tahoma" w:hAnsi="Tahoma" w:cs="Tahoma"/>
          <w:sz w:val="20"/>
          <w:szCs w:val="20"/>
        </w:rPr>
        <w:t>,</w:t>
      </w:r>
      <w:r w:rsidRPr="00686D13">
        <w:rPr>
          <w:rFonts w:ascii="Tahoma" w:hAnsi="Tahoma" w:cs="Tahoma"/>
          <w:sz w:val="20"/>
          <w:szCs w:val="20"/>
        </w:rPr>
        <w:t xml:space="preserve"> przewidywany okres </w:t>
      </w:r>
      <w:r w:rsidRPr="008538DD">
        <w:rPr>
          <w:rFonts w:ascii="Tahoma" w:hAnsi="Tahoma" w:cs="Tahoma"/>
          <w:sz w:val="20"/>
          <w:szCs w:val="20"/>
        </w:rPr>
        <w:t>ubezpieczenia</w:t>
      </w:r>
      <w:r w:rsidR="00C13809" w:rsidRPr="008538DD">
        <w:rPr>
          <w:rFonts w:ascii="Tahoma" w:hAnsi="Tahoma" w:cs="Tahoma"/>
          <w:sz w:val="20"/>
          <w:szCs w:val="20"/>
        </w:rPr>
        <w:t xml:space="preserve"> </w:t>
      </w:r>
      <w:bookmarkStart w:id="6" w:name="_Hlk62074047"/>
      <w:r w:rsidR="00C13809" w:rsidRPr="008538DD">
        <w:rPr>
          <w:rFonts w:ascii="Tahoma" w:hAnsi="Tahoma" w:cs="Tahoma"/>
          <w:sz w:val="20"/>
          <w:szCs w:val="20"/>
        </w:rPr>
        <w:t>(okres realizacji zamówienia)</w:t>
      </w:r>
      <w:r w:rsidRPr="008538DD">
        <w:rPr>
          <w:rFonts w:ascii="Tahoma" w:hAnsi="Tahoma" w:cs="Tahoma"/>
          <w:sz w:val="20"/>
          <w:szCs w:val="20"/>
        </w:rPr>
        <w:t>:</w:t>
      </w:r>
      <w:bookmarkEnd w:id="6"/>
    </w:p>
    <w:p w14:paraId="45C855FA" w14:textId="0BFCF229" w:rsidR="0028125F" w:rsidRPr="009F0A64" w:rsidRDefault="00C31B24" w:rsidP="0028125F">
      <w:pPr>
        <w:spacing w:after="0"/>
        <w:ind w:left="284" w:firstLine="76"/>
        <w:jc w:val="both"/>
        <w:outlineLvl w:val="0"/>
        <w:rPr>
          <w:rFonts w:ascii="Tahoma" w:hAnsi="Tahoma" w:cs="Tahoma"/>
          <w:b/>
          <w:sz w:val="20"/>
          <w:szCs w:val="20"/>
        </w:rPr>
      </w:pPr>
      <w:r>
        <w:rPr>
          <w:rFonts w:ascii="Tahoma" w:hAnsi="Tahoma" w:cs="Tahoma"/>
          <w:b/>
          <w:sz w:val="20"/>
          <w:szCs w:val="20"/>
        </w:rPr>
        <w:t xml:space="preserve">    </w:t>
      </w:r>
      <w:r w:rsidR="0028125F" w:rsidRPr="009F0A64">
        <w:rPr>
          <w:rFonts w:ascii="Tahoma" w:hAnsi="Tahoma" w:cs="Tahoma"/>
          <w:b/>
          <w:sz w:val="20"/>
          <w:szCs w:val="20"/>
        </w:rPr>
        <w:t xml:space="preserve">od dnia </w:t>
      </w:r>
      <w:r w:rsidR="00C8620A" w:rsidRPr="009F0A64">
        <w:rPr>
          <w:rFonts w:ascii="Tahoma" w:hAnsi="Tahoma" w:cs="Tahoma"/>
          <w:b/>
          <w:sz w:val="20"/>
          <w:szCs w:val="20"/>
        </w:rPr>
        <w:t xml:space="preserve">01.06.2023 r. </w:t>
      </w:r>
      <w:r w:rsidR="0028125F" w:rsidRPr="009F0A64">
        <w:rPr>
          <w:rFonts w:ascii="Tahoma" w:hAnsi="Tahoma" w:cs="Tahoma"/>
          <w:b/>
          <w:sz w:val="20"/>
          <w:szCs w:val="20"/>
        </w:rPr>
        <w:t xml:space="preserve">do dnia </w:t>
      </w:r>
      <w:r w:rsidR="00C8620A" w:rsidRPr="009F0A64">
        <w:rPr>
          <w:rFonts w:ascii="Tahoma" w:hAnsi="Tahoma" w:cs="Tahoma"/>
          <w:b/>
          <w:sz w:val="20"/>
          <w:szCs w:val="20"/>
        </w:rPr>
        <w:t xml:space="preserve">31.05.2024 </w:t>
      </w:r>
      <w:r w:rsidR="0028125F" w:rsidRPr="009F0A64">
        <w:rPr>
          <w:rFonts w:ascii="Tahoma" w:hAnsi="Tahoma" w:cs="Tahoma"/>
          <w:b/>
          <w:sz w:val="20"/>
          <w:szCs w:val="20"/>
        </w:rPr>
        <w:t xml:space="preserve">r. </w:t>
      </w:r>
    </w:p>
    <w:p w14:paraId="512402C8" w14:textId="77777777" w:rsidR="0028125F" w:rsidRPr="0028125F" w:rsidRDefault="0028125F" w:rsidP="009F0A64">
      <w:pPr>
        <w:spacing w:after="0"/>
        <w:jc w:val="both"/>
        <w:rPr>
          <w:rFonts w:ascii="Tahoma" w:hAnsi="Tahoma" w:cs="Tahoma"/>
          <w:sz w:val="20"/>
          <w:szCs w:val="20"/>
        </w:rPr>
      </w:pPr>
    </w:p>
    <w:p w14:paraId="6D8B8E84" w14:textId="7023FD8A" w:rsidR="0028125F" w:rsidRPr="009F0A64" w:rsidRDefault="0028125F" w:rsidP="003637AB">
      <w:pPr>
        <w:pStyle w:val="Akapitzlist"/>
        <w:numPr>
          <w:ilvl w:val="1"/>
          <w:numId w:val="1"/>
        </w:numPr>
        <w:ind w:left="567" w:hanging="567"/>
        <w:jc w:val="both"/>
        <w:outlineLvl w:val="0"/>
        <w:rPr>
          <w:rFonts w:ascii="Tahoma" w:hAnsi="Tahoma" w:cs="Tahoma"/>
          <w:sz w:val="20"/>
          <w:szCs w:val="20"/>
        </w:rPr>
      </w:pPr>
      <w:r w:rsidRPr="008538DD">
        <w:rPr>
          <w:rFonts w:ascii="Tahoma" w:hAnsi="Tahoma" w:cs="Tahoma"/>
          <w:sz w:val="20"/>
          <w:szCs w:val="20"/>
        </w:rPr>
        <w:t xml:space="preserve">Polisy ubezpieczeniowe w ubezpieczeniach majątkowych będą wystawiane indywidualnie dla każdego </w:t>
      </w:r>
      <w:r w:rsidRPr="009F0A64">
        <w:rPr>
          <w:rFonts w:ascii="Tahoma" w:hAnsi="Tahoma" w:cs="Tahoma"/>
          <w:sz w:val="20"/>
          <w:szCs w:val="20"/>
        </w:rPr>
        <w:t>ubezpieczonego podmiotu na okresy:</w:t>
      </w:r>
    </w:p>
    <w:p w14:paraId="7A612EB2" w14:textId="467F5D73" w:rsidR="00C8620A" w:rsidRPr="00C8620A" w:rsidRDefault="00C31B24" w:rsidP="009F0A64">
      <w:pPr>
        <w:spacing w:after="0"/>
        <w:ind w:left="284" w:firstLine="76"/>
        <w:jc w:val="both"/>
        <w:outlineLvl w:val="0"/>
        <w:rPr>
          <w:rFonts w:ascii="Tahoma" w:hAnsi="Tahoma" w:cs="Tahoma"/>
          <w:b/>
          <w:sz w:val="20"/>
          <w:szCs w:val="20"/>
          <w:highlight w:val="lightGray"/>
        </w:rPr>
      </w:pPr>
      <w:r>
        <w:rPr>
          <w:rFonts w:ascii="Tahoma" w:hAnsi="Tahoma" w:cs="Tahoma"/>
          <w:b/>
          <w:sz w:val="20"/>
          <w:szCs w:val="20"/>
        </w:rPr>
        <w:t xml:space="preserve">   </w:t>
      </w:r>
      <w:r w:rsidR="0028125F" w:rsidRPr="009F0A64">
        <w:rPr>
          <w:rFonts w:ascii="Tahoma" w:hAnsi="Tahoma" w:cs="Tahoma"/>
          <w:b/>
          <w:sz w:val="20"/>
          <w:szCs w:val="20"/>
        </w:rPr>
        <w:t xml:space="preserve">od </w:t>
      </w:r>
      <w:r w:rsidR="00C8620A" w:rsidRPr="009F0A64">
        <w:rPr>
          <w:rFonts w:ascii="Tahoma" w:hAnsi="Tahoma" w:cs="Tahoma"/>
          <w:b/>
          <w:sz w:val="20"/>
          <w:szCs w:val="20"/>
        </w:rPr>
        <w:t xml:space="preserve">dnia 01.06.2023 r. do dnia 31.05.2024 r. </w:t>
      </w:r>
    </w:p>
    <w:p w14:paraId="2621A942" w14:textId="77777777" w:rsidR="0028125F" w:rsidRPr="0028125F" w:rsidRDefault="0028125F" w:rsidP="00C8620A">
      <w:pPr>
        <w:spacing w:after="0"/>
        <w:jc w:val="both"/>
        <w:rPr>
          <w:rFonts w:ascii="Tahoma" w:hAnsi="Tahoma" w:cs="Tahoma"/>
          <w:sz w:val="20"/>
          <w:szCs w:val="20"/>
        </w:rPr>
      </w:pPr>
    </w:p>
    <w:p w14:paraId="74670C2F" w14:textId="00E4B6F1" w:rsidR="0028125F" w:rsidRPr="009F0A64" w:rsidRDefault="0028125F" w:rsidP="003637AB">
      <w:pPr>
        <w:pStyle w:val="Akapitzlist"/>
        <w:numPr>
          <w:ilvl w:val="1"/>
          <w:numId w:val="1"/>
        </w:numPr>
        <w:ind w:left="567" w:hanging="567"/>
        <w:jc w:val="both"/>
        <w:outlineLvl w:val="0"/>
        <w:rPr>
          <w:rFonts w:ascii="Tahoma" w:hAnsi="Tahoma" w:cs="Tahoma"/>
          <w:sz w:val="20"/>
          <w:szCs w:val="20"/>
        </w:rPr>
      </w:pPr>
      <w:r w:rsidRPr="009F0A64">
        <w:rPr>
          <w:rFonts w:ascii="Tahoma" w:hAnsi="Tahoma" w:cs="Tahoma"/>
          <w:sz w:val="20"/>
          <w:szCs w:val="20"/>
        </w:rPr>
        <w:t xml:space="preserve">Polisy dla ubezpieczeń wspólnych np. ubezpieczenia mienia od wszystkich </w:t>
      </w:r>
      <w:proofErr w:type="spellStart"/>
      <w:r w:rsidRPr="009F0A64">
        <w:rPr>
          <w:rFonts w:ascii="Tahoma" w:hAnsi="Tahoma" w:cs="Tahoma"/>
          <w:sz w:val="20"/>
          <w:szCs w:val="20"/>
        </w:rPr>
        <w:t>ryzyk</w:t>
      </w:r>
      <w:proofErr w:type="spellEnd"/>
      <w:r w:rsidRPr="009F0A64">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71F7B534" w14:textId="336CB72C" w:rsidR="00C8620A" w:rsidRPr="009F0A64" w:rsidRDefault="00C31B24" w:rsidP="00C8620A">
      <w:pPr>
        <w:pStyle w:val="Akapitzlist"/>
        <w:ind w:left="360"/>
        <w:jc w:val="both"/>
        <w:outlineLvl w:val="0"/>
        <w:rPr>
          <w:rFonts w:ascii="Tahoma" w:hAnsi="Tahoma" w:cs="Tahoma"/>
          <w:b/>
          <w:sz w:val="20"/>
          <w:szCs w:val="20"/>
        </w:rPr>
      </w:pPr>
      <w:r>
        <w:rPr>
          <w:rFonts w:ascii="Tahoma" w:hAnsi="Tahoma" w:cs="Tahoma"/>
          <w:b/>
          <w:sz w:val="20"/>
          <w:szCs w:val="20"/>
        </w:rPr>
        <w:t xml:space="preserve">   </w:t>
      </w:r>
      <w:r w:rsidR="00C8620A" w:rsidRPr="009F0A64">
        <w:rPr>
          <w:rFonts w:ascii="Tahoma" w:hAnsi="Tahoma" w:cs="Tahoma"/>
          <w:b/>
          <w:sz w:val="20"/>
          <w:szCs w:val="20"/>
        </w:rPr>
        <w:t xml:space="preserve">od dnia 01.06.2023 r. do dnia 31.05.2024 r. </w:t>
      </w:r>
    </w:p>
    <w:p w14:paraId="5459EAEC" w14:textId="77777777" w:rsidR="0028125F" w:rsidRPr="0028125F" w:rsidRDefault="0028125F" w:rsidP="0028125F">
      <w:pPr>
        <w:spacing w:after="0"/>
        <w:ind w:left="360"/>
        <w:jc w:val="both"/>
        <w:rPr>
          <w:rFonts w:ascii="Tahoma" w:hAnsi="Tahoma" w:cs="Tahoma"/>
          <w:b/>
          <w:bCs/>
          <w:sz w:val="20"/>
          <w:szCs w:val="20"/>
        </w:rPr>
      </w:pPr>
    </w:p>
    <w:p w14:paraId="7B6D04E3" w14:textId="449F61F2" w:rsidR="009F0A64" w:rsidRPr="00C8620A" w:rsidRDefault="0028125F" w:rsidP="00C12B3E">
      <w:pPr>
        <w:spacing w:after="0"/>
        <w:ind w:left="567"/>
        <w:jc w:val="both"/>
        <w:rPr>
          <w:rFonts w:ascii="Tahoma" w:hAnsi="Tahoma" w:cs="Tahoma"/>
          <w:b/>
          <w:color w:val="000000" w:themeColor="text1"/>
          <w:sz w:val="20"/>
          <w:szCs w:val="20"/>
        </w:rPr>
      </w:pPr>
      <w:r w:rsidRPr="00C8620A">
        <w:rPr>
          <w:rFonts w:ascii="Tahoma" w:hAnsi="Tahoma" w:cs="Tahoma"/>
          <w:b/>
          <w:bCs/>
          <w:color w:val="000000" w:themeColor="text1"/>
          <w:sz w:val="20"/>
          <w:szCs w:val="20"/>
        </w:rPr>
        <w:t xml:space="preserve">UWAGA: Zamawiający zastrzega sobie prawo zmiany sposobu wystawienia polis ubezpieczeniowych po rozstrzygnięciu </w:t>
      </w:r>
      <w:r w:rsidR="004131B1" w:rsidRPr="00C8620A">
        <w:rPr>
          <w:rFonts w:ascii="Tahoma" w:hAnsi="Tahoma" w:cs="Tahoma"/>
          <w:b/>
          <w:bCs/>
          <w:color w:val="000000" w:themeColor="text1"/>
          <w:sz w:val="20"/>
          <w:szCs w:val="20"/>
        </w:rPr>
        <w:t>postępowania</w:t>
      </w:r>
      <w:r w:rsidRPr="00C8620A">
        <w:rPr>
          <w:rFonts w:ascii="Tahoma" w:hAnsi="Tahoma" w:cs="Tahoma"/>
          <w:b/>
          <w:bCs/>
          <w:color w:val="000000" w:themeColor="text1"/>
          <w:sz w:val="20"/>
          <w:szCs w:val="20"/>
        </w:rPr>
        <w:t xml:space="preserve">: </w:t>
      </w:r>
      <w:r w:rsidRPr="00C8620A">
        <w:rPr>
          <w:rFonts w:ascii="Tahoma" w:hAnsi="Tahoma" w:cs="Tahoma"/>
          <w:b/>
          <w:color w:val="000000" w:themeColor="text1"/>
          <w:sz w:val="20"/>
          <w:szCs w:val="20"/>
        </w:rPr>
        <w:t xml:space="preserve">dla ubezpieczeń majątkowych (indywidualnych i wspólnych) może zostać wystawiona jedna polisa obejmująca ochroną wszystkie ubezpieczone podmioty w </w:t>
      </w:r>
      <w:r w:rsidR="00AD5E17" w:rsidRPr="00C8620A">
        <w:rPr>
          <w:rFonts w:ascii="Tahoma" w:hAnsi="Tahoma" w:cs="Tahoma"/>
          <w:b/>
          <w:color w:val="000000" w:themeColor="text1"/>
          <w:sz w:val="20"/>
          <w:szCs w:val="20"/>
        </w:rPr>
        <w:t>SWZ</w:t>
      </w:r>
      <w:r w:rsidRPr="00C8620A">
        <w:rPr>
          <w:rFonts w:ascii="Tahoma" w:hAnsi="Tahoma" w:cs="Tahoma"/>
          <w:b/>
          <w:color w:val="000000" w:themeColor="text1"/>
          <w:sz w:val="20"/>
          <w:szCs w:val="20"/>
        </w:rPr>
        <w:t xml:space="preserve">.  </w:t>
      </w:r>
    </w:p>
    <w:p w14:paraId="523C83FA" w14:textId="02BB0295" w:rsidR="00C8620A" w:rsidRPr="009F0A64" w:rsidRDefault="0044161E" w:rsidP="00C8620A">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7" w:name="_Hlk60757610"/>
      <w:r w:rsidRPr="0044161E">
        <w:rPr>
          <w:rFonts w:ascii="Tahoma" w:hAnsi="Tahoma" w:cs="Tahoma"/>
          <w:bCs/>
          <w:sz w:val="20"/>
          <w:u w:val="none"/>
        </w:rPr>
        <w:t>Podstawy wykluczenia</w:t>
      </w:r>
      <w:bookmarkEnd w:id="7"/>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2714E8">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b) handlu ludźmi, o którym mowa w art. 189a Kodeksu karnego, </w:t>
      </w:r>
    </w:p>
    <w:p w14:paraId="352C8B8F"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bookmarkStart w:id="8" w:name="_Hlk92181038"/>
      <w:bookmarkStart w:id="9" w:name="_Hlk118908403"/>
      <w:r w:rsidRPr="002714E8">
        <w:rPr>
          <w:rFonts w:ascii="Tahoma" w:eastAsia="Calibri" w:hAnsi="Tahoma" w:cs="Tahoma"/>
          <w:color w:val="auto"/>
          <w:sz w:val="20"/>
          <w:szCs w:val="20"/>
          <w:lang w:eastAsia="pl-PL"/>
        </w:rPr>
        <w:t xml:space="preserve">c)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(podstawie: </w:t>
      </w:r>
      <w:proofErr w:type="spellStart"/>
      <w:r w:rsidRPr="002714E8">
        <w:rPr>
          <w:rFonts w:ascii="Tahoma" w:eastAsia="Calibri" w:hAnsi="Tahoma" w:cs="Tahoma"/>
          <w:color w:val="auto"/>
          <w:sz w:val="20"/>
          <w:szCs w:val="20"/>
          <w:lang w:eastAsia="pl-PL"/>
        </w:rPr>
        <w:t>t.j</w:t>
      </w:r>
      <w:proofErr w:type="spellEnd"/>
      <w:r w:rsidRPr="002714E8">
        <w:rPr>
          <w:rFonts w:ascii="Tahoma" w:eastAsia="Calibri" w:hAnsi="Tahoma" w:cs="Tahoma"/>
          <w:color w:val="auto"/>
          <w:sz w:val="20"/>
          <w:szCs w:val="20"/>
          <w:lang w:eastAsia="pl-PL"/>
        </w:rPr>
        <w:t xml:space="preserve">. Dz. U. z 2022 r. poz. 463, 583 i 974), </w:t>
      </w:r>
    </w:p>
    <w:bookmarkEnd w:id="8"/>
    <w:p w14:paraId="08F2ACCB"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9"/>
    <w:p w14:paraId="298B5BD2" w14:textId="43BE5101"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lastRenderedPageBreak/>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0"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0"/>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1"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2"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1"/>
    <w:bookmarkEnd w:id="12"/>
    <w:p w14:paraId="6CE20A17" w14:textId="28972A4C" w:rsidR="00D01C51" w:rsidRPr="002714E8"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714E8">
        <w:rPr>
          <w:rFonts w:ascii="Tahoma" w:eastAsia="Calibri" w:hAnsi="Tahoma" w:cs="Tahoma"/>
          <w:color w:val="auto"/>
          <w:sz w:val="20"/>
          <w:szCs w:val="20"/>
          <w:lang w:eastAsia="pl-PL"/>
        </w:rPr>
        <w:t>wyklucza wykonawcę.</w:t>
      </w:r>
    </w:p>
    <w:p w14:paraId="4A3E6453" w14:textId="569B9F44" w:rsidR="005A5DAD" w:rsidRPr="002714E8" w:rsidRDefault="005A5DAD" w:rsidP="00D01C51">
      <w:pPr>
        <w:pStyle w:val="Default"/>
        <w:jc w:val="both"/>
        <w:rPr>
          <w:rFonts w:ascii="Tahoma" w:eastAsia="Calibri" w:hAnsi="Tahoma" w:cs="Tahoma"/>
          <w:color w:val="auto"/>
          <w:sz w:val="20"/>
          <w:szCs w:val="20"/>
          <w:lang w:eastAsia="pl-PL"/>
        </w:rPr>
      </w:pPr>
    </w:p>
    <w:p w14:paraId="62D72771" w14:textId="77777777" w:rsidR="005A5DAD" w:rsidRPr="002714E8"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2714E8">
        <w:rPr>
          <w:rFonts w:ascii="Tahoma" w:eastAsia="Calibri"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bezpieczeństwa narodowego (Dz.U. z 2022 r., poz. 835), zwanej dalej Ustawą w o przeciwdziałaniu wspierania agresji na Ukrainę</w:t>
      </w:r>
    </w:p>
    <w:p w14:paraId="73111501" w14:textId="77777777" w:rsidR="005A5DAD" w:rsidRPr="002714E8" w:rsidRDefault="005A5DAD" w:rsidP="005A5DAD">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lastRenderedPageBreak/>
        <w:t>Z postępowania o udzielenie zamówienia publicznego wyklucza się:</w:t>
      </w:r>
    </w:p>
    <w:p w14:paraId="715FCA56" w14:textId="77777777" w:rsidR="005A5DAD" w:rsidRPr="002714E8" w:rsidRDefault="005A5DAD" w:rsidP="005A5DAD">
      <w:pPr>
        <w:pStyle w:val="Default"/>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1) wykonawcę wymienionego w wykazach określonych w rozporządzeniu </w:t>
      </w:r>
      <w:bookmarkStart w:id="13" w:name="_Hlk101866111"/>
      <w:r w:rsidRPr="002714E8">
        <w:rPr>
          <w:rFonts w:ascii="Tahoma" w:eastAsia="Calibri" w:hAnsi="Tahoma" w:cs="Tahoma"/>
          <w:color w:val="auto"/>
          <w:sz w:val="20"/>
          <w:szCs w:val="20"/>
          <w:lang w:eastAsia="pl-PL"/>
        </w:rPr>
        <w:t xml:space="preserve">Rady (WE) </w:t>
      </w:r>
      <w:bookmarkEnd w:id="13"/>
      <w:r w:rsidRPr="002714E8">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2714E8">
        <w:rPr>
          <w:rFonts w:ascii="Tahoma" w:eastAsia="Calibri" w:hAnsi="Tahoma" w:cs="Tahoma"/>
          <w:color w:val="auto"/>
          <w:sz w:val="20"/>
          <w:szCs w:val="20"/>
          <w:lang w:eastAsia="pl-PL"/>
        </w:rPr>
        <w:t>późn</w:t>
      </w:r>
      <w:proofErr w:type="spellEnd"/>
      <w:r w:rsidRPr="002714E8">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2714E8">
        <w:rPr>
          <w:rFonts w:ascii="Tahoma" w:eastAsia="Calibri" w:hAnsi="Tahoma" w:cs="Tahoma"/>
          <w:color w:val="auto"/>
          <w:sz w:val="20"/>
          <w:szCs w:val="20"/>
          <w:lang w:eastAsia="pl-PL"/>
        </w:rPr>
        <w:t>późn</w:t>
      </w:r>
      <w:proofErr w:type="spellEnd"/>
      <w:r w:rsidRPr="002714E8">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02E23291" w14:textId="77777777" w:rsidR="005A5DAD" w:rsidRPr="002714E8" w:rsidRDefault="005A5DAD" w:rsidP="005A5DAD">
      <w:pPr>
        <w:pStyle w:val="Default"/>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2022 r. poz. 593 i 655) jest osoba wymieniona w wykazach określonych w w/w rozporządzeniu 765/2006 i w/</w:t>
      </w:r>
      <w:proofErr w:type="spellStart"/>
      <w:r w:rsidRPr="002714E8">
        <w:rPr>
          <w:rFonts w:ascii="Tahoma" w:eastAsia="Calibri" w:hAnsi="Tahoma" w:cs="Tahoma"/>
          <w:color w:val="auto"/>
          <w:sz w:val="20"/>
          <w:szCs w:val="20"/>
          <w:lang w:eastAsia="pl-PL"/>
        </w:rPr>
        <w:t>wrozporządzeniu</w:t>
      </w:r>
      <w:proofErr w:type="spellEnd"/>
      <w:r w:rsidRPr="002714E8">
        <w:rPr>
          <w:rFonts w:ascii="Tahoma" w:eastAsia="Calibri" w:hAnsi="Tahoma" w:cs="Tahoma"/>
          <w:color w:val="auto"/>
          <w:sz w:val="20"/>
          <w:szCs w:val="20"/>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77777777" w:rsidR="005A5DAD" w:rsidRPr="006429AF" w:rsidRDefault="005A5DAD" w:rsidP="005A5DAD">
      <w:pPr>
        <w:pStyle w:val="Default"/>
        <w:jc w:val="both"/>
        <w:rPr>
          <w:rFonts w:ascii="Tahoma" w:eastAsia="Calibri" w:hAnsi="Tahoma" w:cs="Tahoma"/>
          <w:color w:val="000000" w:themeColor="text1"/>
          <w:sz w:val="20"/>
          <w:szCs w:val="20"/>
          <w:lang w:eastAsia="pl-PL"/>
        </w:rPr>
      </w:pPr>
      <w:r w:rsidRPr="002714E8">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w:t>
      </w:r>
      <w:r w:rsidRPr="006429AF">
        <w:rPr>
          <w:rFonts w:ascii="Tahoma" w:eastAsia="Calibri" w:hAnsi="Tahoma" w:cs="Tahoma"/>
          <w:color w:val="000000" w:themeColor="text1"/>
          <w:sz w:val="20"/>
          <w:szCs w:val="20"/>
          <w:lang w:eastAsia="pl-PL"/>
        </w:rPr>
        <w:t>dominującą od dnia 24 lutego 2022 r., o ile został wpisany na listę na podstawie decyzji w sprawie wpisu na listę rozstrzygającej o zastosowaniu środka, o którym mowa w art. 1 pkt 3 Ustawy o przeciwdziałaniu wspierania agresji na Ukrainę.</w:t>
      </w:r>
    </w:p>
    <w:p w14:paraId="48B71CCB" w14:textId="77777777" w:rsidR="006429AF" w:rsidRPr="006429AF" w:rsidRDefault="005A5DAD" w:rsidP="006429AF">
      <w:pPr>
        <w:pStyle w:val="Default"/>
        <w:numPr>
          <w:ilvl w:val="2"/>
          <w:numId w:val="1"/>
        </w:numPr>
        <w:ind w:left="720"/>
        <w:jc w:val="both"/>
        <w:rPr>
          <w:rFonts w:ascii="Tahoma" w:eastAsia="Calibri" w:hAnsi="Tahoma" w:cs="Tahoma"/>
          <w:color w:val="000000" w:themeColor="text1"/>
          <w:sz w:val="20"/>
          <w:szCs w:val="20"/>
          <w:lang w:eastAsia="pl-PL"/>
        </w:rPr>
      </w:pPr>
      <w:r w:rsidRPr="006429AF">
        <w:rPr>
          <w:rFonts w:ascii="Tahoma" w:eastAsia="Calibri" w:hAnsi="Tahoma" w:cs="Tahoma"/>
          <w:color w:val="000000" w:themeColor="text1"/>
          <w:sz w:val="20"/>
          <w:szCs w:val="20"/>
          <w:lang w:eastAsia="pl-PL"/>
        </w:rPr>
        <w:t>Wykluczenie następuje na okres trwania okoliczności określonych w pkt 8.4.1.</w:t>
      </w:r>
    </w:p>
    <w:p w14:paraId="300FD6C0" w14:textId="77777777" w:rsidR="006429AF" w:rsidRPr="006429AF" w:rsidRDefault="006429AF" w:rsidP="006429AF">
      <w:pPr>
        <w:pStyle w:val="Default"/>
        <w:numPr>
          <w:ilvl w:val="2"/>
          <w:numId w:val="1"/>
        </w:numPr>
        <w:ind w:left="720"/>
        <w:jc w:val="both"/>
        <w:rPr>
          <w:rFonts w:ascii="Tahoma" w:eastAsia="Calibri" w:hAnsi="Tahoma" w:cs="Tahoma"/>
          <w:color w:val="000000" w:themeColor="text1"/>
          <w:sz w:val="20"/>
          <w:szCs w:val="20"/>
          <w:lang w:eastAsia="pl-PL"/>
        </w:rPr>
      </w:pPr>
      <w:r w:rsidRPr="006429AF">
        <w:rPr>
          <w:rFonts w:ascii="Tahoma" w:eastAsia="Calibri" w:hAnsi="Tahoma" w:cs="Tahoma"/>
          <w:color w:val="000000" w:themeColor="text1"/>
          <w:sz w:val="20"/>
          <w:szCs w:val="20"/>
          <w:lang w:eastAsia="pl-PL"/>
        </w:rPr>
        <w:t>W przypadku Wykonawcy wykluczonego na podstawie pkt 8.4.1, Zamawiający odrzuca ofertę takiego Wykonawcy, nie zaprasza go do złożenia oferty wstępnej, oferty podlegającej negocjacjom, oferty dodatkowej, oferty lub oferty ostatecznej, nie zaprasza go do negocjacji, a także nie prowadzi z takim Wykonawcą negocjacji, odpowiednio do trybu stosowanego do udzielenia zamówienia publicznego oraz etapu prowadzonego postępowania o udzielenie zamówienia publicznego.</w:t>
      </w:r>
    </w:p>
    <w:p w14:paraId="21A46A37" w14:textId="5097AE0A" w:rsidR="003D417E" w:rsidRPr="006429AF" w:rsidRDefault="006429AF" w:rsidP="006429AF">
      <w:pPr>
        <w:pStyle w:val="Default"/>
        <w:numPr>
          <w:ilvl w:val="2"/>
          <w:numId w:val="1"/>
        </w:numPr>
        <w:ind w:left="720"/>
        <w:jc w:val="both"/>
        <w:rPr>
          <w:rFonts w:ascii="Tahoma" w:eastAsia="Calibri" w:hAnsi="Tahoma" w:cs="Tahoma"/>
          <w:color w:val="000000" w:themeColor="text1"/>
          <w:sz w:val="20"/>
          <w:szCs w:val="20"/>
          <w:lang w:eastAsia="pl-PL"/>
        </w:rPr>
      </w:pPr>
      <w:r w:rsidRPr="006429AF">
        <w:rPr>
          <w:rFonts w:ascii="Tahoma" w:eastAsia="Calibri" w:hAnsi="Tahoma" w:cs="Tahoma"/>
          <w:color w:val="000000" w:themeColor="text1"/>
          <w:sz w:val="20"/>
          <w:szCs w:val="20"/>
          <w:lang w:eastAsia="pl-PL"/>
        </w:rPr>
        <w:t xml:space="preserve">Osoba lub podmiot podlegające wykluczeniu na podstawie pkt 8.4.1, które w okresie  tego wykluczenia ubiegają się o udzielenie zamówienia publicznego lub biorą udział w postępowaniu o udzielenie zamówienia publicznego lub w konkursie, podlegają karze pieniężnej.  </w:t>
      </w: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14" w:name="_Hlk62074343"/>
      <w:r w:rsidR="0069435B">
        <w:rPr>
          <w:rFonts w:ascii="Tahoma" w:eastAsia="Calibri" w:hAnsi="Tahoma" w:cs="Tahoma"/>
          <w:sz w:val="20"/>
          <w:szCs w:val="20"/>
          <w:lang w:eastAsia="pl-PL"/>
        </w:rPr>
        <w:t xml:space="preserve">, </w:t>
      </w:r>
      <w:bookmarkStart w:id="15"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14"/>
      <w:bookmarkEnd w:id="15"/>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771CF0E5"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t>
      </w:r>
      <w:r>
        <w:rPr>
          <w:rFonts w:ascii="Tahoma" w:hAnsi="Tahoma" w:cs="Tahoma"/>
          <w:bCs/>
          <w:sz w:val="20"/>
          <w:u w:val="none"/>
        </w:rPr>
        <w:t xml:space="preserve">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6CC800BA" w14:textId="539D713F" w:rsidR="00804DA4" w:rsidRDefault="00804DA4" w:rsidP="00CB77B6">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t>
      </w:r>
      <w:r w:rsidRPr="001F09F6">
        <w:rPr>
          <w:rFonts w:ascii="Tahoma" w:eastAsia="Calibri" w:hAnsi="Tahoma" w:cs="Tahoma"/>
          <w:sz w:val="20"/>
          <w:szCs w:val="20"/>
          <w:lang w:eastAsia="pl-PL"/>
        </w:rPr>
        <w:lastRenderedPageBreak/>
        <w:t xml:space="preserve">warunków udziału w postępowaniu w zakresie, w jakim każdy z wykonawców wykazuje spełnianie warunków udziału w postępowaniu. </w:t>
      </w:r>
    </w:p>
    <w:p w14:paraId="727F154B" w14:textId="77777777" w:rsidR="00CB77B6" w:rsidRPr="00804DA4" w:rsidRDefault="00CB77B6" w:rsidP="00CB77B6">
      <w:pPr>
        <w:pStyle w:val="Default"/>
        <w:tabs>
          <w:tab w:val="left" w:pos="851"/>
        </w:tabs>
        <w:jc w:val="both"/>
        <w:rPr>
          <w:rFonts w:ascii="Tahoma" w:eastAsia="Calibri" w:hAnsi="Tahoma" w:cs="Tahoma"/>
          <w:sz w:val="20"/>
          <w:szCs w:val="20"/>
          <w:lang w:eastAsia="pl-PL"/>
        </w:rPr>
      </w:pP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5E52BC2E" w14:textId="3A9FD41C" w:rsidR="009F0A64" w:rsidRPr="006429AF" w:rsidRDefault="002649DC" w:rsidP="006429AF">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16" w:name="_Hlk69812044"/>
      <w:r w:rsidRPr="00F27E18">
        <w:rPr>
          <w:rFonts w:ascii="Tahoma" w:hAnsi="Tahoma" w:cs="Tahoma"/>
          <w:sz w:val="20"/>
          <w:szCs w:val="20"/>
        </w:rPr>
        <w:t>w formie elektronicznej, w postaci elektronicznej opatrzonej podpisem zaufanym lub podpisem osobistym</w:t>
      </w:r>
      <w:bookmarkEnd w:id="16"/>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2B4A8E09" w:rsidR="00303C05" w:rsidRPr="002714E8"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xml:space="preserve">, o </w:t>
      </w:r>
      <w:r w:rsidR="004B77C6" w:rsidRPr="009F0A64">
        <w:rPr>
          <w:rFonts w:ascii="Tahoma" w:hAnsi="Tahoma" w:cs="Tahoma"/>
          <w:color w:val="000000" w:themeColor="text1"/>
          <w:sz w:val="20"/>
          <w:szCs w:val="20"/>
        </w:rPr>
        <w:t>który</w:t>
      </w:r>
      <w:r w:rsidR="00A34B91" w:rsidRPr="009F0A64">
        <w:rPr>
          <w:rFonts w:ascii="Tahoma" w:hAnsi="Tahoma" w:cs="Tahoma"/>
          <w:color w:val="000000" w:themeColor="text1"/>
          <w:sz w:val="20"/>
          <w:szCs w:val="20"/>
        </w:rPr>
        <w:t>m</w:t>
      </w:r>
      <w:r w:rsidR="004B77C6" w:rsidRPr="009F0A64">
        <w:rPr>
          <w:rFonts w:ascii="Tahoma" w:hAnsi="Tahoma" w:cs="Tahoma"/>
          <w:color w:val="000000" w:themeColor="text1"/>
          <w:sz w:val="20"/>
          <w:szCs w:val="20"/>
        </w:rPr>
        <w:t xml:space="preserve"> mowa w </w:t>
      </w:r>
      <w:r w:rsidR="005E7F5A" w:rsidRPr="009F0A64">
        <w:rPr>
          <w:rFonts w:ascii="Tahoma" w:hAnsi="Tahoma" w:cs="Tahoma"/>
          <w:color w:val="000000" w:themeColor="text1"/>
          <w:sz w:val="20"/>
          <w:szCs w:val="20"/>
        </w:rPr>
        <w:t>pkt</w:t>
      </w:r>
      <w:r w:rsidR="00A34B91" w:rsidRPr="009F0A64">
        <w:rPr>
          <w:rFonts w:ascii="Tahoma" w:hAnsi="Tahoma" w:cs="Tahoma"/>
          <w:color w:val="000000" w:themeColor="text1"/>
          <w:sz w:val="20"/>
          <w:szCs w:val="20"/>
        </w:rPr>
        <w:t xml:space="preserve"> </w:t>
      </w:r>
      <w:r w:rsidR="00720808" w:rsidRPr="009F0A64">
        <w:rPr>
          <w:rFonts w:ascii="Tahoma" w:hAnsi="Tahoma" w:cs="Tahoma"/>
          <w:color w:val="000000" w:themeColor="text1"/>
          <w:sz w:val="20"/>
          <w:szCs w:val="20"/>
        </w:rPr>
        <w:t>1</w:t>
      </w:r>
      <w:r w:rsidR="00722B46" w:rsidRPr="009F0A64">
        <w:rPr>
          <w:rFonts w:ascii="Tahoma" w:hAnsi="Tahoma" w:cs="Tahoma"/>
          <w:color w:val="000000" w:themeColor="text1"/>
          <w:sz w:val="20"/>
          <w:szCs w:val="20"/>
        </w:rPr>
        <w:t>0</w:t>
      </w:r>
      <w:r w:rsidR="00A34B91" w:rsidRPr="009F0A64">
        <w:rPr>
          <w:rFonts w:ascii="Tahoma" w:hAnsi="Tahoma" w:cs="Tahoma"/>
          <w:color w:val="000000" w:themeColor="text1"/>
          <w:sz w:val="20"/>
          <w:szCs w:val="20"/>
        </w:rPr>
        <w:t>.1 SWZ</w:t>
      </w:r>
      <w:r w:rsidR="004B77C6" w:rsidRPr="009F0A64">
        <w:rPr>
          <w:rFonts w:ascii="Tahoma" w:hAnsi="Tahoma" w:cs="Tahoma"/>
          <w:color w:val="000000" w:themeColor="text1"/>
          <w:sz w:val="20"/>
          <w:szCs w:val="20"/>
        </w:rPr>
        <w:t xml:space="preserve">, podmiotowe środki dowodowe, w tym oświadczenie, o którym mowa w </w:t>
      </w:r>
      <w:r w:rsidR="005E7F5A" w:rsidRPr="009F0A64">
        <w:rPr>
          <w:rFonts w:ascii="Tahoma" w:hAnsi="Tahoma" w:cs="Tahoma"/>
          <w:color w:val="000000" w:themeColor="text1"/>
          <w:sz w:val="20"/>
          <w:szCs w:val="20"/>
        </w:rPr>
        <w:t>pkt</w:t>
      </w:r>
      <w:r w:rsidR="008255CA" w:rsidRPr="009F0A64">
        <w:rPr>
          <w:rFonts w:ascii="Tahoma" w:hAnsi="Tahoma" w:cs="Tahoma"/>
          <w:color w:val="000000" w:themeColor="text1"/>
          <w:sz w:val="20"/>
          <w:szCs w:val="20"/>
        </w:rPr>
        <w:t xml:space="preserve"> </w:t>
      </w:r>
      <w:r w:rsidR="00D86261" w:rsidRPr="009F0A64">
        <w:rPr>
          <w:rFonts w:ascii="Tahoma" w:hAnsi="Tahoma" w:cs="Tahoma"/>
          <w:color w:val="000000" w:themeColor="text1"/>
          <w:sz w:val="20"/>
          <w:szCs w:val="20"/>
        </w:rPr>
        <w:t>9</w:t>
      </w:r>
      <w:r w:rsidR="00A0739A" w:rsidRPr="009F0A64">
        <w:rPr>
          <w:rFonts w:ascii="Tahoma" w:hAnsi="Tahoma" w:cs="Tahoma"/>
          <w:color w:val="000000" w:themeColor="text1"/>
          <w:sz w:val="20"/>
          <w:szCs w:val="20"/>
        </w:rPr>
        <w:t>.</w:t>
      </w:r>
      <w:r w:rsidR="008255CA" w:rsidRPr="009F0A64">
        <w:rPr>
          <w:rFonts w:ascii="Tahoma" w:hAnsi="Tahoma" w:cs="Tahoma"/>
          <w:color w:val="000000" w:themeColor="text1"/>
          <w:sz w:val="20"/>
          <w:szCs w:val="20"/>
        </w:rPr>
        <w:t>2 SWZ</w:t>
      </w:r>
      <w:r w:rsidR="004B77C6" w:rsidRPr="009F0A64">
        <w:rPr>
          <w:rFonts w:ascii="Tahoma" w:hAnsi="Tahoma" w:cs="Tahoma"/>
          <w:color w:val="000000" w:themeColor="text1"/>
          <w:sz w:val="20"/>
          <w:szCs w:val="20"/>
        </w:rPr>
        <w:t xml:space="preserve">, </w:t>
      </w:r>
      <w:r w:rsidR="004B77C6" w:rsidRPr="002714E8">
        <w:rPr>
          <w:rFonts w:ascii="Tahoma" w:hAnsi="Tahoma" w:cs="Tahoma"/>
          <w:sz w:val="20"/>
          <w:szCs w:val="20"/>
        </w:rPr>
        <w:t>pełnomocnictwo, sporządza się w postaci elektronicznej, w formatach danych określonych w przepisach wydanych na podstawie art. 18 ustawy z dnia 17 lutego 2005 r. o informatyzacji działalności podmiotów realizujących zadania publiczne (Dz. U. z 202</w:t>
      </w:r>
      <w:r w:rsidR="00F13194" w:rsidRPr="002714E8">
        <w:rPr>
          <w:rFonts w:ascii="Tahoma" w:hAnsi="Tahoma" w:cs="Tahoma"/>
          <w:sz w:val="20"/>
          <w:szCs w:val="20"/>
        </w:rPr>
        <w:t>1</w:t>
      </w:r>
      <w:r w:rsidR="004B77C6" w:rsidRPr="002714E8">
        <w:rPr>
          <w:rFonts w:ascii="Tahoma" w:hAnsi="Tahoma" w:cs="Tahoma"/>
          <w:sz w:val="20"/>
          <w:szCs w:val="20"/>
        </w:rPr>
        <w:t xml:space="preserve"> r. poz. </w:t>
      </w:r>
      <w:r w:rsidR="00D176FB" w:rsidRPr="002714E8">
        <w:rPr>
          <w:rFonts w:ascii="Tahoma" w:hAnsi="Tahoma" w:cs="Tahoma"/>
          <w:sz w:val="20"/>
          <w:szCs w:val="20"/>
        </w:rPr>
        <w:t>20</w:t>
      </w:r>
      <w:r w:rsidR="00F13194" w:rsidRPr="002714E8">
        <w:rPr>
          <w:rFonts w:ascii="Tahoma" w:hAnsi="Tahoma" w:cs="Tahoma"/>
          <w:sz w:val="20"/>
          <w:szCs w:val="20"/>
        </w:rPr>
        <w:t>70</w:t>
      </w:r>
      <w:r w:rsidRPr="002714E8">
        <w:rPr>
          <w:rFonts w:ascii="Tahoma" w:hAnsi="Tahoma" w:cs="Tahoma"/>
          <w:sz w:val="20"/>
          <w:szCs w:val="20"/>
        </w:rPr>
        <w:t xml:space="preserve"> z </w:t>
      </w:r>
      <w:proofErr w:type="spellStart"/>
      <w:r w:rsidRPr="002714E8">
        <w:rPr>
          <w:rFonts w:ascii="Tahoma" w:hAnsi="Tahoma" w:cs="Tahoma"/>
          <w:sz w:val="20"/>
          <w:szCs w:val="20"/>
        </w:rPr>
        <w:t>późn</w:t>
      </w:r>
      <w:proofErr w:type="spellEnd"/>
      <w:r w:rsidRPr="002714E8">
        <w:rPr>
          <w:rFonts w:ascii="Tahoma" w:hAnsi="Tahoma" w:cs="Tahoma"/>
          <w:sz w:val="20"/>
          <w:szCs w:val="20"/>
        </w:rPr>
        <w:t>. zm.</w:t>
      </w:r>
      <w:r w:rsidR="004B77C6" w:rsidRPr="002714E8">
        <w:rPr>
          <w:rFonts w:ascii="Tahoma" w:hAnsi="Tahoma" w:cs="Tahoma"/>
          <w:sz w:val="20"/>
          <w:szCs w:val="20"/>
        </w:rPr>
        <w:t>).</w:t>
      </w:r>
    </w:p>
    <w:p w14:paraId="0D8BC43D" w14:textId="48320668" w:rsidR="00303C05" w:rsidRPr="002714E8"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I</w:t>
      </w:r>
      <w:r w:rsidR="004B77C6" w:rsidRPr="002714E8">
        <w:rPr>
          <w:rFonts w:ascii="Tahoma" w:hAnsi="Tahoma" w:cs="Tahoma"/>
          <w:sz w:val="20"/>
          <w:szCs w:val="20"/>
        </w:rPr>
        <w:t xml:space="preserve">nformacje, oświadczenia lub dokumenty, inne niż określone w </w:t>
      </w:r>
      <w:r w:rsidR="00D86261" w:rsidRPr="002714E8">
        <w:rPr>
          <w:rFonts w:ascii="Tahoma" w:hAnsi="Tahoma" w:cs="Tahoma"/>
          <w:sz w:val="20"/>
          <w:szCs w:val="20"/>
        </w:rPr>
        <w:t>powyższym punkcie</w:t>
      </w:r>
      <w:r w:rsidR="004B77C6" w:rsidRPr="002714E8">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2714E8">
        <w:rPr>
          <w:rFonts w:ascii="Tahoma" w:hAnsi="Tahoma" w:cs="Tahoma"/>
          <w:sz w:val="20"/>
          <w:szCs w:val="20"/>
        </w:rPr>
        <w:t xml:space="preserve">pkt 13 SWZ </w:t>
      </w:r>
      <w:r w:rsidRPr="002714E8">
        <w:rPr>
          <w:rFonts w:ascii="Tahoma" w:hAnsi="Tahoma" w:cs="Tahoma"/>
          <w:sz w:val="20"/>
          <w:szCs w:val="20"/>
        </w:rPr>
        <w:t xml:space="preserve">(§ 2 ust. 2 </w:t>
      </w:r>
      <w:r w:rsidR="00E670B5" w:rsidRPr="002714E8">
        <w:rPr>
          <w:rFonts w:ascii="Tahoma" w:hAnsi="Tahoma" w:cs="Tahoma"/>
          <w:sz w:val="20"/>
          <w:szCs w:val="20"/>
        </w:rPr>
        <w:t>ww.</w:t>
      </w:r>
      <w:r w:rsidR="00D86261" w:rsidRPr="002714E8">
        <w:rPr>
          <w:rFonts w:ascii="Tahoma" w:hAnsi="Tahoma" w:cs="Tahoma"/>
          <w:sz w:val="20"/>
          <w:szCs w:val="20"/>
        </w:rPr>
        <w:t xml:space="preserve"> Rozporządzenia</w:t>
      </w:r>
      <w:r w:rsidRPr="002714E8">
        <w:rPr>
          <w:rFonts w:ascii="Tahoma" w:hAnsi="Tahoma" w:cs="Tahoma"/>
          <w:sz w:val="20"/>
          <w:szCs w:val="20"/>
        </w:rPr>
        <w:t>)</w:t>
      </w:r>
      <w:r w:rsidR="00303C05" w:rsidRPr="002714E8">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 xml:space="preserve">W </w:t>
      </w:r>
      <w:r w:rsidR="004B77C6" w:rsidRPr="002714E8">
        <w:rPr>
          <w:rFonts w:ascii="Tahoma" w:hAnsi="Tahoma" w:cs="Tahoma"/>
          <w:sz w:val="20"/>
          <w:szCs w:val="20"/>
        </w:rPr>
        <w:t xml:space="preserve">przypadku gdy dokumenty elektroniczne w postępowaniu, przekazywane przy użyciu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7" w:name="_Hlk61009537"/>
      <w:r w:rsidRPr="00205F35">
        <w:rPr>
          <w:rFonts w:ascii="Tahoma" w:hAnsi="Tahoma" w:cs="Tahoma"/>
          <w:sz w:val="20"/>
          <w:szCs w:val="20"/>
        </w:rPr>
        <w:t>§ 6 ust. 5 ww. Rozporządzenia</w:t>
      </w:r>
      <w:bookmarkEnd w:id="17"/>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22502473" w14:textId="317D52D0" w:rsidR="009F0A64" w:rsidRP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lastRenderedPageBreak/>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6405A0F1"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w:t>
      </w:r>
      <w:r w:rsidR="00C8620A">
        <w:rPr>
          <w:rFonts w:ascii="Tahoma" w:hAnsi="Tahoma" w:cs="Tahoma"/>
          <w:sz w:val="20"/>
          <w:szCs w:val="20"/>
        </w:rPr>
        <w:t>ie</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18"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7B54A83E" w14:textId="16A63B45" w:rsidR="009F0A64" w:rsidRPr="006429AF" w:rsidRDefault="00AD065F" w:rsidP="009F0A64">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0"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1"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9" w:name="_Hlk61356878"/>
      <w:r w:rsidR="007903CB" w:rsidRPr="00C8620A">
        <w:rPr>
          <w:rFonts w:ascii="Tahoma" w:hAnsi="Tahoma" w:cs="Tahoma"/>
          <w:color w:val="000000" w:themeColor="text1"/>
          <w:sz w:val="20"/>
          <w:szCs w:val="20"/>
        </w:rPr>
        <w:t xml:space="preserve"> </w:t>
      </w:r>
    </w:p>
    <w:bookmarkEnd w:id="19"/>
    <w:p w14:paraId="29F51FDF" w14:textId="3188F355"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2"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3"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6F741DF8" w14:textId="73D21900"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 xml:space="preserve">zainstalowany program Adobe </w:t>
      </w:r>
      <w:proofErr w:type="spellStart"/>
      <w:r w:rsidRPr="002714E8">
        <w:rPr>
          <w:rFonts w:ascii="Tahoma" w:hAnsi="Tahoma" w:cs="Tahoma"/>
          <w:sz w:val="20"/>
          <w:szCs w:val="20"/>
        </w:rPr>
        <w:t>Acrobat</w:t>
      </w:r>
      <w:proofErr w:type="spellEnd"/>
      <w:r w:rsidRPr="002714E8">
        <w:rPr>
          <w:rFonts w:ascii="Tahoma" w:hAnsi="Tahoma" w:cs="Tahoma"/>
          <w:sz w:val="20"/>
          <w:szCs w:val="20"/>
        </w:rPr>
        <w:t xml:space="preserve"> Reader lub inny obsługujący format plików .pdf,</w:t>
      </w:r>
    </w:p>
    <w:p w14:paraId="1FE92A94" w14:textId="77777777" w:rsidR="00A939C2" w:rsidRPr="002714E8" w:rsidRDefault="00A939C2" w:rsidP="00A939C2">
      <w:pPr>
        <w:pStyle w:val="Akapitzlist"/>
        <w:numPr>
          <w:ilvl w:val="0"/>
          <w:numId w:val="41"/>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w:t>
      </w:r>
      <w:proofErr w:type="spellStart"/>
      <w:r w:rsidRPr="002714E8">
        <w:rPr>
          <w:rFonts w:ascii="Tahoma" w:hAnsi="Tahoma" w:cs="Tahoma"/>
          <w:sz w:val="20"/>
          <w:szCs w:val="20"/>
        </w:rPr>
        <w:t>hh:mm:ss</w:t>
      </w:r>
      <w:proofErr w:type="spellEnd"/>
      <w:r w:rsidRPr="002714E8">
        <w:rPr>
          <w:rFonts w:ascii="Tahoma" w:hAnsi="Tahoma" w:cs="Tahoma"/>
          <w:sz w:val="20"/>
          <w:szCs w:val="20"/>
        </w:rPr>
        <w:t>) generowany wg. czasu lokalnego serwera synchronizowanego z zegarem Głównego Urzędu Miar.</w:t>
      </w:r>
    </w:p>
    <w:p w14:paraId="539144B1" w14:textId="7F49B542" w:rsidR="001E2DC6"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lastRenderedPageBreak/>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0D017BB3" w14:textId="760EB5E1" w:rsidR="00C8620A" w:rsidRPr="004B42E2" w:rsidRDefault="004B42E2" w:rsidP="009F0A64">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4"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0"/>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2531DE0" w14:textId="485A166F" w:rsidR="00926D80" w:rsidRDefault="001E2DC6" w:rsidP="00926D80">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4F2E4582" w14:textId="77777777" w:rsidR="00926D80" w:rsidRDefault="00926D80" w:rsidP="00926D80">
      <w:pPr>
        <w:shd w:val="clear" w:color="auto" w:fill="FFFFFF"/>
        <w:tabs>
          <w:tab w:val="left" w:pos="851"/>
        </w:tabs>
        <w:autoSpaceDE w:val="0"/>
        <w:autoSpaceDN w:val="0"/>
        <w:adjustRightInd w:val="0"/>
        <w:spacing w:after="120"/>
        <w:jc w:val="both"/>
        <w:rPr>
          <w:rFonts w:ascii="Tahoma" w:hAnsi="Tahoma" w:cs="Tahoma"/>
          <w:sz w:val="20"/>
          <w:szCs w:val="20"/>
        </w:rPr>
      </w:pPr>
    </w:p>
    <w:p w14:paraId="0C253E27" w14:textId="77777777" w:rsidR="00926D80" w:rsidRDefault="00926D80" w:rsidP="00926D80">
      <w:pPr>
        <w:shd w:val="clear" w:color="auto" w:fill="FFFFFF"/>
        <w:tabs>
          <w:tab w:val="left" w:pos="851"/>
        </w:tabs>
        <w:autoSpaceDE w:val="0"/>
        <w:autoSpaceDN w:val="0"/>
        <w:adjustRightInd w:val="0"/>
        <w:spacing w:after="120"/>
        <w:jc w:val="both"/>
        <w:rPr>
          <w:rFonts w:ascii="Tahoma" w:hAnsi="Tahoma" w:cs="Tahoma"/>
          <w:sz w:val="20"/>
          <w:szCs w:val="20"/>
        </w:rPr>
      </w:pPr>
    </w:p>
    <w:p w14:paraId="5BC8ABCE" w14:textId="77777777" w:rsidR="00926D80" w:rsidRDefault="00926D80" w:rsidP="00926D80">
      <w:pPr>
        <w:shd w:val="clear" w:color="auto" w:fill="FFFFFF"/>
        <w:tabs>
          <w:tab w:val="left" w:pos="851"/>
        </w:tabs>
        <w:autoSpaceDE w:val="0"/>
        <w:autoSpaceDN w:val="0"/>
        <w:adjustRightInd w:val="0"/>
        <w:spacing w:after="120"/>
        <w:jc w:val="both"/>
        <w:rPr>
          <w:rFonts w:ascii="Tahoma" w:hAnsi="Tahoma" w:cs="Tahoma"/>
          <w:sz w:val="20"/>
          <w:szCs w:val="20"/>
        </w:rPr>
      </w:pPr>
    </w:p>
    <w:p w14:paraId="3EA8469B" w14:textId="77777777" w:rsidR="00926D80" w:rsidRPr="00926D80" w:rsidRDefault="00926D80" w:rsidP="00926D80">
      <w:pPr>
        <w:shd w:val="clear" w:color="auto" w:fill="FFFFFF"/>
        <w:tabs>
          <w:tab w:val="left" w:pos="851"/>
        </w:tabs>
        <w:autoSpaceDE w:val="0"/>
        <w:autoSpaceDN w:val="0"/>
        <w:adjustRightInd w:val="0"/>
        <w:spacing w:after="120"/>
        <w:jc w:val="both"/>
        <w:rPr>
          <w:rFonts w:ascii="Tahoma" w:hAnsi="Tahoma" w:cs="Tahoma"/>
          <w:sz w:val="20"/>
          <w:szCs w:val="20"/>
        </w:rPr>
      </w:pPr>
    </w:p>
    <w:bookmarkEnd w:id="18"/>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lastRenderedPageBreak/>
        <w:t>Wskazanie osób uprawnionych do komunikowania się z wykonawcami</w:t>
      </w:r>
    </w:p>
    <w:p w14:paraId="5C53DA27" w14:textId="77777777" w:rsidR="00C8620A" w:rsidRDefault="00962676" w:rsidP="00C8620A">
      <w:pPr>
        <w:jc w:val="both"/>
        <w:rPr>
          <w:rFonts w:ascii="Tahoma" w:hAnsi="Tahoma" w:cs="Tahoma"/>
          <w:sz w:val="20"/>
          <w:szCs w:val="20"/>
        </w:rPr>
      </w:pPr>
      <w:r w:rsidRPr="00962676">
        <w:rPr>
          <w:rFonts w:ascii="Tahoma" w:hAnsi="Tahoma" w:cs="Tahoma"/>
          <w:sz w:val="20"/>
          <w:szCs w:val="20"/>
        </w:rPr>
        <w:t>Osobą uprawnioną do kontaktów z Wykonawcami jest:</w:t>
      </w:r>
    </w:p>
    <w:p w14:paraId="61EA57E2" w14:textId="27B3B383" w:rsidR="00962676" w:rsidRPr="00962676" w:rsidRDefault="00C8620A" w:rsidP="00C8620A">
      <w:pPr>
        <w:jc w:val="both"/>
        <w:rPr>
          <w:rFonts w:ascii="Tahoma" w:hAnsi="Tahoma" w:cs="Tahoma"/>
          <w:sz w:val="20"/>
          <w:szCs w:val="20"/>
        </w:rPr>
      </w:pPr>
      <w:r>
        <w:rPr>
          <w:rFonts w:ascii="Tahoma" w:hAnsi="Tahoma" w:cs="Tahoma"/>
          <w:sz w:val="20"/>
          <w:szCs w:val="20"/>
        </w:rPr>
        <w:t>Jakub Frąckiewicz</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4DE87C22"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C8620A">
        <w:rPr>
          <w:rFonts w:ascii="Tahoma" w:hAnsi="Tahoma" w:cs="Tahoma"/>
          <w:sz w:val="20"/>
          <w:szCs w:val="20"/>
        </w:rPr>
        <w:t>jakub.frackiewicz@maximus-broker.pl</w:t>
      </w:r>
    </w:p>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74BAEE3D" w:rsidR="00381919" w:rsidRDefault="00381919" w:rsidP="00381919">
      <w:pPr>
        <w:pStyle w:val="Akapitzlist"/>
        <w:numPr>
          <w:ilvl w:val="1"/>
          <w:numId w:val="1"/>
        </w:numPr>
        <w:ind w:left="567" w:hanging="567"/>
      </w:pPr>
      <w:bookmarkStart w:id="21" w:name="_Hlk62663862"/>
      <w:bookmarkStart w:id="22" w:name="_Hlk62822862"/>
      <w:r w:rsidRPr="007F1E53">
        <w:rPr>
          <w:rFonts w:ascii="Tahoma" w:hAnsi="Tahoma" w:cs="Tahoma"/>
          <w:color w:val="000000"/>
          <w:sz w:val="20"/>
          <w:szCs w:val="20"/>
        </w:rPr>
        <w:t xml:space="preserve">Termin związania ofertą upływa dnia </w:t>
      </w:r>
      <w:r w:rsidR="00BA071A">
        <w:rPr>
          <w:rFonts w:ascii="Tahoma" w:hAnsi="Tahoma" w:cs="Tahoma"/>
          <w:color w:val="000000"/>
          <w:sz w:val="20"/>
          <w:szCs w:val="20"/>
        </w:rPr>
        <w:t>31</w:t>
      </w:r>
      <w:r w:rsidR="00040CF5">
        <w:rPr>
          <w:rFonts w:ascii="Tahoma" w:hAnsi="Tahoma" w:cs="Tahoma"/>
          <w:color w:val="000000"/>
          <w:sz w:val="20"/>
          <w:szCs w:val="20"/>
        </w:rPr>
        <w:t>.0</w:t>
      </w:r>
      <w:r w:rsidR="00BA071A">
        <w:rPr>
          <w:rFonts w:ascii="Tahoma" w:hAnsi="Tahoma" w:cs="Tahoma"/>
          <w:color w:val="000000"/>
          <w:sz w:val="20"/>
          <w:szCs w:val="20"/>
        </w:rPr>
        <w:t>5</w:t>
      </w:r>
      <w:r w:rsidR="00040CF5">
        <w:rPr>
          <w:rFonts w:ascii="Tahoma" w:hAnsi="Tahoma" w:cs="Tahoma"/>
          <w:color w:val="000000"/>
          <w:sz w:val="20"/>
          <w:szCs w:val="20"/>
        </w:rPr>
        <w:t>.2023 r.</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34BA304D" w14:textId="298A2352" w:rsidR="001345D0" w:rsidRPr="00A240DD" w:rsidRDefault="00C17500"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1"/>
      <w:bookmarkEnd w:id="22"/>
    </w:p>
    <w:p w14:paraId="6AAEB8B7" w14:textId="1830BEFA" w:rsidR="00D60FB3" w:rsidRPr="00A240DD"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color w:val="000000" w:themeColor="text1"/>
          <w:sz w:val="20"/>
          <w:u w:val="none"/>
        </w:rPr>
      </w:pPr>
      <w:r w:rsidRPr="00A240DD">
        <w:rPr>
          <w:rFonts w:ascii="Tahoma" w:hAnsi="Tahoma" w:cs="Tahoma"/>
          <w:bCs/>
          <w:color w:val="000000" w:themeColor="text1"/>
          <w:sz w:val="20"/>
          <w:u w:val="none"/>
        </w:rPr>
        <w:t>Wymagania dotyczące wadium, w tym jego kwota</w:t>
      </w:r>
    </w:p>
    <w:p w14:paraId="1AC9F760" w14:textId="4A3D28D5" w:rsidR="00954018" w:rsidRPr="00E86618" w:rsidRDefault="00D60FB3" w:rsidP="00A240DD">
      <w:pPr>
        <w:jc w:val="both"/>
        <w:rPr>
          <w:rFonts w:ascii="Tahoma" w:hAnsi="Tahoma" w:cs="Tahoma"/>
          <w:color w:val="000000" w:themeColor="text1"/>
          <w:sz w:val="20"/>
          <w:szCs w:val="20"/>
        </w:rPr>
      </w:pPr>
      <w:r w:rsidRPr="00E86618">
        <w:rPr>
          <w:rFonts w:ascii="Tahoma" w:hAnsi="Tahoma" w:cs="Tahoma"/>
          <w:color w:val="000000" w:themeColor="text1"/>
          <w:sz w:val="20"/>
          <w:szCs w:val="20"/>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3"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5"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24"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24"/>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lastRenderedPageBreak/>
        <w:t>Wykonawca nie może zastrzec informacji, o których mowa w art. 222 ust. 5 Ustawy</w:t>
      </w:r>
    </w:p>
    <w:bookmarkEnd w:id="23"/>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5"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6"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7" w:history="1">
        <w:r w:rsidRPr="00AD065F">
          <w:rPr>
            <w:rStyle w:val="Hipercze"/>
            <w:rFonts w:ascii="Tahoma" w:hAnsi="Tahoma" w:cs="Tahoma"/>
            <w:sz w:val="20"/>
            <w:szCs w:val="20"/>
          </w:rPr>
          <w:t>https://platformazakupowa.pl/pn/maximus_broker</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18"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19"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0"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1" w:history="1">
        <w:r w:rsidR="00AD065F" w:rsidRPr="00AD065F">
          <w:rPr>
            <w:rStyle w:val="Hipercze"/>
            <w:rFonts w:ascii="Tahoma" w:hAnsi="Tahoma" w:cs="Tahoma"/>
            <w:sz w:val="20"/>
            <w:szCs w:val="20"/>
          </w:rPr>
          <w:t>https://platformazakupowa.pl/strona/45-instrukcje</w:t>
        </w:r>
      </w:hyperlink>
    </w:p>
    <w:p w14:paraId="08EE5158" w14:textId="046C2A2F" w:rsidR="001E2DC6" w:rsidRPr="00040CF5"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2">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w:t>
      </w:r>
      <w:r w:rsidRPr="00040CF5">
        <w:rPr>
          <w:rFonts w:ascii="Tahoma" w:hAnsi="Tahoma" w:cs="Tahoma"/>
          <w:sz w:val="20"/>
          <w:szCs w:val="20"/>
        </w:rPr>
        <w:t>postępowaniu ponieważ nie został spełniony obowiązek określony w art. 221 Ustawy.</w:t>
      </w:r>
    </w:p>
    <w:p w14:paraId="6FD28CAC" w14:textId="09DFD921" w:rsidR="00970768" w:rsidRPr="00040CF5"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040CF5">
        <w:rPr>
          <w:rFonts w:ascii="Tahoma" w:hAnsi="Tahoma" w:cs="Tahoma"/>
          <w:b/>
          <w:bCs/>
          <w:sz w:val="20"/>
          <w:szCs w:val="20"/>
        </w:rPr>
        <w:t>Termin składania ofert.</w:t>
      </w:r>
    </w:p>
    <w:p w14:paraId="604A168B" w14:textId="17AD5B59" w:rsidR="00970768" w:rsidRPr="00F86A2E" w:rsidRDefault="00F86A2E" w:rsidP="0032112C">
      <w:pPr>
        <w:spacing w:after="120" w:line="240" w:lineRule="auto"/>
        <w:rPr>
          <w:rFonts w:ascii="Tahoma" w:hAnsi="Tahoma" w:cs="Tahoma"/>
          <w:sz w:val="20"/>
          <w:szCs w:val="20"/>
        </w:rPr>
      </w:pPr>
      <w:r w:rsidRPr="00040CF5">
        <w:rPr>
          <w:rFonts w:ascii="Tahoma" w:hAnsi="Tahoma" w:cs="Tahoma"/>
          <w:sz w:val="20"/>
          <w:szCs w:val="20"/>
        </w:rPr>
        <w:t xml:space="preserve">Oferty należy składać do dnia </w:t>
      </w:r>
      <w:r w:rsidR="00BA071A">
        <w:rPr>
          <w:rFonts w:ascii="Tahoma" w:hAnsi="Tahoma" w:cs="Tahoma"/>
          <w:sz w:val="20"/>
          <w:szCs w:val="20"/>
        </w:rPr>
        <w:t>02</w:t>
      </w:r>
      <w:r w:rsidR="00040CF5" w:rsidRPr="00040CF5">
        <w:rPr>
          <w:rFonts w:ascii="Tahoma" w:hAnsi="Tahoma" w:cs="Tahoma"/>
          <w:sz w:val="20"/>
          <w:szCs w:val="20"/>
        </w:rPr>
        <w:t>.05.2023</w:t>
      </w:r>
      <w:r w:rsidRPr="00040CF5">
        <w:rPr>
          <w:rFonts w:ascii="Tahoma" w:hAnsi="Tahoma" w:cs="Tahoma"/>
          <w:sz w:val="20"/>
          <w:szCs w:val="20"/>
        </w:rPr>
        <w:t xml:space="preserve"> r. do godz. </w:t>
      </w:r>
      <w:r w:rsidR="00040CF5" w:rsidRPr="00040CF5">
        <w:rPr>
          <w:rFonts w:ascii="Tahoma" w:hAnsi="Tahoma" w:cs="Tahoma"/>
          <w:sz w:val="20"/>
          <w:szCs w:val="20"/>
        </w:rPr>
        <w:t>1</w:t>
      </w:r>
      <w:r w:rsidR="00630FDD">
        <w:rPr>
          <w:rFonts w:ascii="Tahoma" w:hAnsi="Tahoma" w:cs="Tahoma"/>
          <w:sz w:val="20"/>
          <w:szCs w:val="20"/>
        </w:rPr>
        <w:t>0</w:t>
      </w:r>
      <w:r w:rsidR="00040CF5" w:rsidRPr="00040CF5">
        <w:rPr>
          <w:rFonts w:ascii="Tahoma" w:hAnsi="Tahoma" w:cs="Tahoma"/>
          <w:sz w:val="20"/>
          <w:szCs w:val="20"/>
          <w:vertAlign w:val="superscript"/>
        </w:rPr>
        <w:t>00</w:t>
      </w:r>
    </w:p>
    <w:bookmarkEnd w:id="25"/>
    <w:p w14:paraId="5432A66A" w14:textId="0CD7A27D"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7FF0A0A9"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 </w:t>
      </w:r>
      <w:r w:rsidR="00BA071A">
        <w:rPr>
          <w:rFonts w:ascii="Tahoma" w:hAnsi="Tahoma" w:cs="Tahoma"/>
          <w:sz w:val="20"/>
          <w:szCs w:val="20"/>
        </w:rPr>
        <w:t>02</w:t>
      </w:r>
      <w:r w:rsidR="00040CF5" w:rsidRPr="00040CF5">
        <w:rPr>
          <w:rFonts w:ascii="Tahoma" w:hAnsi="Tahoma" w:cs="Tahoma"/>
          <w:sz w:val="20"/>
          <w:szCs w:val="20"/>
        </w:rPr>
        <w:t>.05.2023 r. do godz. 1</w:t>
      </w:r>
      <w:r w:rsidR="00630FDD">
        <w:rPr>
          <w:rFonts w:ascii="Tahoma" w:hAnsi="Tahoma" w:cs="Tahoma"/>
          <w:sz w:val="20"/>
          <w:szCs w:val="20"/>
        </w:rPr>
        <w:t>0</w:t>
      </w:r>
      <w:r w:rsidR="00040CF5">
        <w:rPr>
          <w:rFonts w:ascii="Tahoma" w:hAnsi="Tahoma" w:cs="Tahoma"/>
          <w:sz w:val="20"/>
          <w:szCs w:val="20"/>
          <w:vertAlign w:val="superscript"/>
        </w:rPr>
        <w:t>15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52CA1540" w14:textId="116EA783" w:rsidR="004466B9" w:rsidRPr="006E61BA" w:rsidRDefault="00F86A2E" w:rsidP="004466B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26DE0D45" w14:textId="5D439358" w:rsidR="00CB77B6" w:rsidRPr="00040CF5" w:rsidRDefault="0056360D" w:rsidP="00CB77B6">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 xml:space="preserve">Zamawiający wzywa wykonawcę, którego oferta została najwyżej oceniona, do złożenia w wyznaczonym terminie, nie krótszym niż 5 dni od dnia wezwania, podmiotowych środków dowodowych, jeżeli wymagał ich </w:t>
      </w:r>
      <w:r w:rsidRPr="0056360D">
        <w:rPr>
          <w:rFonts w:ascii="Tahoma" w:hAnsi="Tahoma" w:cs="Tahoma"/>
          <w:sz w:val="20"/>
          <w:szCs w:val="20"/>
        </w:rPr>
        <w:lastRenderedPageBreak/>
        <w:t>złożenia w ogłoszeniu o zamówieniu lub dokumentach zamówienia, aktualnych na dzień złożenia podmiotowych środków dowodowych</w:t>
      </w:r>
      <w:r w:rsidR="00B96857">
        <w:rPr>
          <w:rFonts w:ascii="Tahoma" w:hAnsi="Tahoma" w:cs="Tahoma"/>
          <w:sz w:val="20"/>
          <w:szCs w:val="20"/>
        </w:rPr>
        <w:t>.</w:t>
      </w: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54249668"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całość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Pr="00A240DD" w:rsidRDefault="00FD2B68" w:rsidP="008442A0">
      <w:pPr>
        <w:pStyle w:val="Tekstpodstawowywcity3"/>
        <w:numPr>
          <w:ilvl w:val="1"/>
          <w:numId w:val="1"/>
        </w:numPr>
        <w:spacing w:after="120" w:line="240" w:lineRule="auto"/>
        <w:ind w:left="0" w:firstLine="0"/>
        <w:rPr>
          <w:rFonts w:ascii="Tahoma" w:hAnsi="Tahoma" w:cs="Tahoma"/>
          <w:color w:val="000000" w:themeColor="text1"/>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przecinku jest niższa </w:t>
      </w:r>
      <w:r w:rsidRPr="00A240DD">
        <w:rPr>
          <w:rFonts w:ascii="Tahoma" w:hAnsi="Tahoma" w:cs="Tahoma"/>
          <w:color w:val="000000" w:themeColor="text1"/>
          <w:sz w:val="20"/>
        </w:rPr>
        <w:t>od 5 zostaje skreślona, a druga cyfra po przecinku nie ulegnie zmianie.</w:t>
      </w:r>
    </w:p>
    <w:p w14:paraId="5AE00E64" w14:textId="32376F3B" w:rsidR="008442A0" w:rsidRPr="00A240DD" w:rsidRDefault="008442A0" w:rsidP="008442A0">
      <w:pPr>
        <w:pStyle w:val="Tekstpodstawowywcity3"/>
        <w:numPr>
          <w:ilvl w:val="1"/>
          <w:numId w:val="1"/>
        </w:numPr>
        <w:spacing w:after="120" w:line="240" w:lineRule="auto"/>
        <w:ind w:left="0" w:firstLine="0"/>
        <w:rPr>
          <w:rFonts w:ascii="Tahoma" w:hAnsi="Tahoma" w:cs="Tahoma"/>
          <w:color w:val="000000" w:themeColor="text1"/>
          <w:sz w:val="20"/>
        </w:rPr>
      </w:pPr>
      <w:r w:rsidRPr="00A240DD">
        <w:rPr>
          <w:rFonts w:ascii="Tahoma" w:hAnsi="Tahoma" w:cs="Tahoma"/>
          <w:color w:val="000000" w:themeColor="text1"/>
          <w:sz w:val="20"/>
        </w:rPr>
        <w:t xml:space="preserve">Do ceny oferty nie należy wliczać wartości opcji. </w:t>
      </w:r>
    </w:p>
    <w:p w14:paraId="30BE4F79" w14:textId="6F63694A" w:rsidR="003605A0" w:rsidRPr="006E61BA" w:rsidRDefault="00FD2B68" w:rsidP="006E61BA">
      <w:pPr>
        <w:pStyle w:val="Tekstpodstawowywcity3"/>
        <w:numPr>
          <w:ilvl w:val="1"/>
          <w:numId w:val="1"/>
        </w:numPr>
        <w:spacing w:line="240" w:lineRule="auto"/>
        <w:ind w:left="0" w:firstLine="0"/>
        <w:rPr>
          <w:rFonts w:ascii="Tahoma" w:hAnsi="Tahoma" w:cs="Tahoma"/>
          <w:sz w:val="20"/>
        </w:rPr>
      </w:pPr>
      <w:r w:rsidRPr="002649DC">
        <w:rPr>
          <w:rFonts w:ascii="Tahoma" w:hAnsi="Tahoma" w:cs="Tahoma"/>
          <w:b/>
          <w:i/>
          <w:sz w:val="20"/>
        </w:rPr>
        <w:t>W trakcie wyboru najkorzystniejszej oferty będzie brana pod uwagę cena łączna</w:t>
      </w:r>
      <w:r w:rsidR="00A240DD">
        <w:rPr>
          <w:rFonts w:ascii="Tahoma" w:hAnsi="Tahoma" w:cs="Tahoma"/>
          <w:b/>
          <w:i/>
          <w:sz w:val="20"/>
        </w:rPr>
        <w:t>.</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784FA6B5" w14:textId="77777777" w:rsidR="00671B6D" w:rsidRPr="00F20A24" w:rsidRDefault="00671B6D" w:rsidP="00671B6D">
      <w:pPr>
        <w:tabs>
          <w:tab w:val="left" w:pos="5245"/>
        </w:tabs>
        <w:spacing w:after="0" w:line="240" w:lineRule="auto"/>
        <w:jc w:val="both"/>
        <w:rPr>
          <w:rFonts w:ascii="Tahoma" w:hAnsi="Tahoma" w:cs="Tahoma"/>
          <w:b/>
          <w:sz w:val="20"/>
          <w:szCs w:val="20"/>
        </w:rPr>
      </w:pPr>
      <w:bookmarkStart w:id="26" w:name="_Hlk71287144"/>
      <w:r w:rsidRPr="00F20A24">
        <w:rPr>
          <w:rFonts w:ascii="Tahoma" w:hAnsi="Tahoma" w:cs="Tahoma"/>
          <w:b/>
          <w:sz w:val="20"/>
          <w:szCs w:val="20"/>
        </w:rPr>
        <w:t>Kryterium oceny ofert:</w:t>
      </w:r>
    </w:p>
    <w:p w14:paraId="22BB6C29" w14:textId="77777777" w:rsidR="00671B6D" w:rsidRPr="00F20A24" w:rsidRDefault="00671B6D" w:rsidP="00671B6D">
      <w:pPr>
        <w:tabs>
          <w:tab w:val="left" w:pos="5245"/>
        </w:tabs>
        <w:spacing w:after="0" w:line="240" w:lineRule="auto"/>
        <w:jc w:val="both"/>
        <w:rPr>
          <w:rFonts w:ascii="Tahoma" w:hAnsi="Tahoma" w:cs="Tahoma"/>
          <w:b/>
          <w:sz w:val="20"/>
          <w:szCs w:val="20"/>
        </w:rPr>
      </w:pPr>
    </w:p>
    <w:p w14:paraId="775FB5BB" w14:textId="77777777" w:rsidR="00671B6D" w:rsidRPr="00A240DD" w:rsidRDefault="00671B6D" w:rsidP="00671B6D">
      <w:pPr>
        <w:tabs>
          <w:tab w:val="left" w:pos="5245"/>
        </w:tabs>
        <w:spacing w:after="0" w:line="240" w:lineRule="auto"/>
        <w:jc w:val="both"/>
        <w:rPr>
          <w:rFonts w:ascii="Tahoma" w:hAnsi="Tahoma" w:cs="Tahoma"/>
          <w:i/>
          <w:color w:val="000000" w:themeColor="text1"/>
          <w:sz w:val="20"/>
          <w:szCs w:val="20"/>
        </w:rPr>
      </w:pPr>
      <w:r w:rsidRPr="00F20A24">
        <w:rPr>
          <w:rFonts w:ascii="Tahoma" w:hAnsi="Tahoma" w:cs="Tahoma"/>
          <w:i/>
          <w:sz w:val="20"/>
          <w:szCs w:val="20"/>
        </w:rPr>
        <w:t xml:space="preserve">A. Cena łączna ubezpieczenia – </w:t>
      </w:r>
      <w:r w:rsidRPr="00A240DD">
        <w:rPr>
          <w:rFonts w:ascii="Tahoma" w:hAnsi="Tahoma" w:cs="Tahoma"/>
          <w:i/>
          <w:color w:val="000000" w:themeColor="text1"/>
          <w:sz w:val="20"/>
          <w:szCs w:val="20"/>
        </w:rPr>
        <w:t>waga 70%</w:t>
      </w:r>
    </w:p>
    <w:p w14:paraId="2DCBAE69" w14:textId="77777777" w:rsidR="00671B6D" w:rsidRPr="00A240DD" w:rsidRDefault="00671B6D" w:rsidP="00671B6D">
      <w:pPr>
        <w:tabs>
          <w:tab w:val="left" w:pos="5245"/>
        </w:tabs>
        <w:spacing w:after="0" w:line="240" w:lineRule="auto"/>
        <w:jc w:val="both"/>
        <w:rPr>
          <w:rFonts w:ascii="Tahoma" w:hAnsi="Tahoma" w:cs="Tahoma"/>
          <w:i/>
          <w:color w:val="000000" w:themeColor="text1"/>
          <w:sz w:val="20"/>
          <w:szCs w:val="20"/>
        </w:rPr>
      </w:pPr>
      <w:r w:rsidRPr="00A240DD">
        <w:rPr>
          <w:rFonts w:ascii="Tahoma" w:hAnsi="Tahoma" w:cs="Tahoma"/>
          <w:i/>
          <w:color w:val="000000" w:themeColor="text1"/>
          <w:sz w:val="20"/>
          <w:szCs w:val="20"/>
        </w:rPr>
        <w:t>B. Zaakceptowanie klauzul dodatkowych – waga 20%</w:t>
      </w:r>
    </w:p>
    <w:p w14:paraId="79EEC623" w14:textId="77777777" w:rsidR="00671B6D" w:rsidRPr="00A240DD" w:rsidRDefault="00671B6D" w:rsidP="00671B6D">
      <w:pPr>
        <w:tabs>
          <w:tab w:val="left" w:pos="5245"/>
        </w:tabs>
        <w:spacing w:after="0" w:line="240" w:lineRule="auto"/>
        <w:jc w:val="both"/>
        <w:rPr>
          <w:rFonts w:ascii="Tahoma" w:hAnsi="Tahoma" w:cs="Tahoma"/>
          <w:i/>
          <w:color w:val="000000" w:themeColor="text1"/>
          <w:sz w:val="20"/>
          <w:szCs w:val="20"/>
        </w:rPr>
      </w:pPr>
      <w:r w:rsidRPr="00A240DD">
        <w:rPr>
          <w:rFonts w:ascii="Tahoma" w:hAnsi="Tahoma" w:cs="Tahoma"/>
          <w:i/>
          <w:color w:val="000000" w:themeColor="text1"/>
          <w:sz w:val="20"/>
          <w:szCs w:val="20"/>
        </w:rPr>
        <w:t>C. Zwiększenie limitów odpowiedzialności –  waga 10%</w:t>
      </w:r>
    </w:p>
    <w:p w14:paraId="58341E4E" w14:textId="77777777" w:rsidR="00671B6D" w:rsidRPr="00F20A24" w:rsidRDefault="00671B6D" w:rsidP="00671B6D">
      <w:pPr>
        <w:pStyle w:val="Tekstpodstawowywcity3"/>
        <w:spacing w:line="240" w:lineRule="auto"/>
        <w:rPr>
          <w:rFonts w:ascii="Tahoma" w:hAnsi="Tahoma" w:cs="Tahoma"/>
          <w:sz w:val="20"/>
        </w:rPr>
      </w:pPr>
    </w:p>
    <w:p w14:paraId="627B7E42" w14:textId="7FCDC3A8" w:rsidR="00671B6D" w:rsidRPr="00F20A24" w:rsidRDefault="00671B6D" w:rsidP="00671B6D">
      <w:pPr>
        <w:numPr>
          <w:ilvl w:val="0"/>
          <w:numId w:val="8"/>
        </w:numPr>
        <w:spacing w:after="0" w:line="240" w:lineRule="auto"/>
        <w:jc w:val="both"/>
        <w:rPr>
          <w:rFonts w:ascii="Tahoma" w:hAnsi="Tahoma" w:cs="Tahoma"/>
          <w:sz w:val="20"/>
          <w:szCs w:val="20"/>
        </w:rPr>
      </w:pPr>
      <w:r w:rsidRPr="00F20A24">
        <w:rPr>
          <w:rFonts w:ascii="Tahoma" w:hAnsi="Tahoma" w:cs="Tahoma"/>
          <w:b/>
          <w:sz w:val="20"/>
          <w:szCs w:val="20"/>
          <w:u w:val="single"/>
        </w:rPr>
        <w:t>Cena łączna ubezpieczenia</w:t>
      </w:r>
      <w:r w:rsidRPr="00F20A24">
        <w:rPr>
          <w:rFonts w:ascii="Tahoma" w:hAnsi="Tahoma" w:cs="Tahoma"/>
          <w:sz w:val="20"/>
          <w:szCs w:val="20"/>
        </w:rPr>
        <w:t xml:space="preserve"> – suma składek za wszystkie ubezpieczenia będące przedmiotem niniejszego zamówienia </w:t>
      </w:r>
    </w:p>
    <w:p w14:paraId="36A7A7B5" w14:textId="77777777" w:rsidR="00671B6D" w:rsidRPr="00F20A24" w:rsidRDefault="00671B6D" w:rsidP="00671B6D">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2F5B7A9A" w14:textId="24081C87" w:rsidR="00671B6D" w:rsidRDefault="00671B6D" w:rsidP="00A240DD">
      <w:pPr>
        <w:spacing w:after="0" w:line="240" w:lineRule="auto"/>
        <w:jc w:val="both"/>
        <w:rPr>
          <w:rFonts w:ascii="Tahoma" w:hAnsi="Tahoma" w:cs="Tahoma"/>
          <w:sz w:val="20"/>
          <w:szCs w:val="20"/>
        </w:rPr>
      </w:pPr>
    </w:p>
    <w:p w14:paraId="637B27CE" w14:textId="77777777" w:rsidR="00671B6D" w:rsidRDefault="00671B6D" w:rsidP="00671B6D">
      <w:pPr>
        <w:spacing w:after="0" w:line="240" w:lineRule="auto"/>
        <w:ind w:left="2836"/>
        <w:jc w:val="both"/>
        <w:rPr>
          <w:rFonts w:ascii="Tahoma" w:hAnsi="Tahoma" w:cs="Tahoma"/>
          <w:sz w:val="20"/>
          <w:szCs w:val="20"/>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77777777" w:rsidR="00671B6D" w:rsidRPr="00F20A24"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77777777" w:rsidR="00671B6D" w:rsidRPr="00DC686F" w:rsidRDefault="00671B6D" w:rsidP="00671B6D">
      <w:pPr>
        <w:numPr>
          <w:ilvl w:val="0"/>
          <w:numId w:val="8"/>
        </w:numPr>
        <w:tabs>
          <w:tab w:val="num" w:pos="-76"/>
        </w:tabs>
        <w:spacing w:after="0" w:line="240" w:lineRule="auto"/>
        <w:ind w:left="644"/>
        <w:jc w:val="both"/>
        <w:rPr>
          <w:rFonts w:ascii="Tahoma" w:hAnsi="Tahoma" w:cs="Tahoma"/>
          <w:color w:val="000000" w:themeColor="text1"/>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3F0B4D60" w:rsidR="00671B6D" w:rsidRPr="000B1FF2"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B1FF2">
        <w:rPr>
          <w:rFonts w:ascii="Tahoma" w:hAnsi="Tahoma" w:cs="Tahoma"/>
          <w:color w:val="000000" w:themeColor="text1"/>
          <w:sz w:val="20"/>
          <w:szCs w:val="20"/>
        </w:rPr>
        <w:t>za rozszerzenie ochrony o klauzule o nr 4</w:t>
      </w:r>
      <w:r w:rsidR="00E671AE" w:rsidRPr="000B1FF2">
        <w:rPr>
          <w:rFonts w:ascii="Tahoma" w:hAnsi="Tahoma" w:cs="Tahoma"/>
          <w:color w:val="000000" w:themeColor="text1"/>
          <w:sz w:val="20"/>
          <w:szCs w:val="20"/>
        </w:rPr>
        <w:t>1, 44, 45, 46</w:t>
      </w:r>
      <w:r w:rsidRPr="000B1FF2">
        <w:rPr>
          <w:rFonts w:ascii="Tahoma" w:hAnsi="Tahoma" w:cs="Tahoma"/>
          <w:color w:val="000000" w:themeColor="text1"/>
          <w:sz w:val="20"/>
          <w:szCs w:val="20"/>
        </w:rPr>
        <w:t xml:space="preserve"> </w:t>
      </w:r>
      <w:r w:rsidRPr="000B1FF2">
        <w:rPr>
          <w:rFonts w:ascii="Tahoma" w:hAnsi="Tahoma" w:cs="Tahoma"/>
          <w:sz w:val="20"/>
          <w:szCs w:val="20"/>
        </w:rPr>
        <w:t xml:space="preserve">zostanie przyznanych po </w:t>
      </w:r>
      <w:r w:rsidR="00DC686F" w:rsidRPr="000B1FF2">
        <w:rPr>
          <w:rFonts w:ascii="Tahoma" w:hAnsi="Tahoma" w:cs="Tahoma"/>
          <w:sz w:val="20"/>
          <w:szCs w:val="20"/>
        </w:rPr>
        <w:t>6</w:t>
      </w:r>
      <w:r w:rsidRPr="000B1FF2">
        <w:rPr>
          <w:rFonts w:ascii="Tahoma" w:hAnsi="Tahoma" w:cs="Tahoma"/>
          <w:sz w:val="20"/>
          <w:szCs w:val="20"/>
        </w:rPr>
        <w:t xml:space="preserve"> punktów za każdą klauzulę,</w:t>
      </w:r>
    </w:p>
    <w:p w14:paraId="6C91AA1B" w14:textId="4862EE06" w:rsidR="00671B6D" w:rsidRPr="000B1FF2"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color w:val="000000" w:themeColor="text1"/>
          <w:sz w:val="20"/>
          <w:szCs w:val="20"/>
        </w:rPr>
      </w:pPr>
      <w:r w:rsidRPr="000B1FF2">
        <w:rPr>
          <w:rFonts w:ascii="Tahoma" w:hAnsi="Tahoma" w:cs="Tahoma"/>
          <w:sz w:val="20"/>
          <w:szCs w:val="20"/>
        </w:rPr>
        <w:t xml:space="preserve">za rozszerzenie ochrony o klauzule o </w:t>
      </w:r>
      <w:r w:rsidRPr="000B1FF2">
        <w:rPr>
          <w:rFonts w:ascii="Tahoma" w:hAnsi="Tahoma" w:cs="Tahoma"/>
          <w:color w:val="000000" w:themeColor="text1"/>
          <w:sz w:val="20"/>
          <w:szCs w:val="20"/>
        </w:rPr>
        <w:t xml:space="preserve">nr </w:t>
      </w:r>
      <w:r w:rsidR="00E671AE" w:rsidRPr="000B1FF2">
        <w:rPr>
          <w:rFonts w:ascii="Tahoma" w:hAnsi="Tahoma" w:cs="Tahoma"/>
          <w:color w:val="000000" w:themeColor="text1"/>
          <w:sz w:val="20"/>
          <w:szCs w:val="20"/>
        </w:rPr>
        <w:t xml:space="preserve">39, 40, 47 </w:t>
      </w:r>
      <w:r w:rsidRPr="000B1FF2">
        <w:rPr>
          <w:rFonts w:ascii="Tahoma" w:hAnsi="Tahoma" w:cs="Tahoma"/>
          <w:color w:val="000000" w:themeColor="text1"/>
          <w:sz w:val="20"/>
          <w:szCs w:val="20"/>
        </w:rPr>
        <w:t xml:space="preserve">zostanie </w:t>
      </w:r>
      <w:r w:rsidRPr="000B1FF2">
        <w:rPr>
          <w:rFonts w:ascii="Tahoma" w:hAnsi="Tahoma" w:cs="Tahoma"/>
          <w:sz w:val="20"/>
          <w:szCs w:val="20"/>
        </w:rPr>
        <w:t xml:space="preserve">przyznanych po </w:t>
      </w:r>
      <w:r w:rsidR="00DC686F" w:rsidRPr="000B1FF2">
        <w:rPr>
          <w:rFonts w:ascii="Tahoma" w:hAnsi="Tahoma" w:cs="Tahoma"/>
          <w:sz w:val="20"/>
          <w:szCs w:val="20"/>
        </w:rPr>
        <w:t>8</w:t>
      </w:r>
      <w:r w:rsidRPr="000B1FF2">
        <w:rPr>
          <w:rFonts w:ascii="Tahoma" w:hAnsi="Tahoma" w:cs="Tahoma"/>
          <w:sz w:val="20"/>
          <w:szCs w:val="20"/>
        </w:rPr>
        <w:t xml:space="preserve"> punktów za każdą klauzulę,</w:t>
      </w:r>
    </w:p>
    <w:p w14:paraId="2B37D14F" w14:textId="10E516FA" w:rsidR="00671B6D" w:rsidRPr="000B1FF2"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color w:val="000000" w:themeColor="text1"/>
          <w:sz w:val="20"/>
          <w:szCs w:val="20"/>
        </w:rPr>
      </w:pPr>
      <w:r w:rsidRPr="000B1FF2">
        <w:rPr>
          <w:rFonts w:ascii="Tahoma" w:hAnsi="Tahoma" w:cs="Tahoma"/>
          <w:color w:val="000000" w:themeColor="text1"/>
          <w:sz w:val="20"/>
          <w:szCs w:val="20"/>
        </w:rPr>
        <w:t>za rozszerzenie ochrony o klauzule o nr 4</w:t>
      </w:r>
      <w:r w:rsidR="00E671AE" w:rsidRPr="000B1FF2">
        <w:rPr>
          <w:rFonts w:ascii="Tahoma" w:hAnsi="Tahoma" w:cs="Tahoma"/>
          <w:color w:val="000000" w:themeColor="text1"/>
          <w:sz w:val="20"/>
          <w:szCs w:val="20"/>
        </w:rPr>
        <w:t>2, 49</w:t>
      </w:r>
      <w:r w:rsidRPr="000B1FF2">
        <w:rPr>
          <w:rFonts w:ascii="Tahoma" w:hAnsi="Tahoma" w:cs="Tahoma"/>
          <w:color w:val="000000" w:themeColor="text1"/>
          <w:sz w:val="20"/>
          <w:szCs w:val="20"/>
        </w:rPr>
        <w:t xml:space="preserve"> zostanie przyznanych po </w:t>
      </w:r>
      <w:r w:rsidR="00DC686F" w:rsidRPr="000B1FF2">
        <w:rPr>
          <w:rFonts w:ascii="Tahoma" w:hAnsi="Tahoma" w:cs="Tahoma"/>
          <w:color w:val="000000" w:themeColor="text1"/>
          <w:sz w:val="20"/>
          <w:szCs w:val="20"/>
        </w:rPr>
        <w:t>10</w:t>
      </w:r>
      <w:r w:rsidRPr="000B1FF2">
        <w:rPr>
          <w:rFonts w:ascii="Tahoma" w:hAnsi="Tahoma" w:cs="Tahoma"/>
          <w:color w:val="000000" w:themeColor="text1"/>
          <w:sz w:val="20"/>
          <w:szCs w:val="20"/>
        </w:rPr>
        <w:t xml:space="preserve"> punktów </w:t>
      </w:r>
      <w:bookmarkStart w:id="27" w:name="_Hlk132092454"/>
      <w:r w:rsidRPr="000B1FF2">
        <w:rPr>
          <w:rFonts w:ascii="Tahoma" w:hAnsi="Tahoma" w:cs="Tahoma"/>
          <w:color w:val="000000" w:themeColor="text1"/>
          <w:sz w:val="20"/>
          <w:szCs w:val="20"/>
        </w:rPr>
        <w:t>za każdą klauzulę,</w:t>
      </w:r>
      <w:bookmarkEnd w:id="27"/>
    </w:p>
    <w:p w14:paraId="17659526" w14:textId="4F11A290" w:rsidR="00671B6D" w:rsidRPr="000B1FF2"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color w:val="000000" w:themeColor="text1"/>
          <w:sz w:val="20"/>
          <w:szCs w:val="20"/>
        </w:rPr>
      </w:pPr>
      <w:r w:rsidRPr="000B1FF2">
        <w:rPr>
          <w:rFonts w:ascii="Tahoma" w:hAnsi="Tahoma" w:cs="Tahoma"/>
          <w:color w:val="000000" w:themeColor="text1"/>
          <w:sz w:val="20"/>
          <w:szCs w:val="20"/>
        </w:rPr>
        <w:t>za rozszerzenie ochrony o klauzule nr 4</w:t>
      </w:r>
      <w:r w:rsidR="00E671AE" w:rsidRPr="000B1FF2">
        <w:rPr>
          <w:rFonts w:ascii="Tahoma" w:hAnsi="Tahoma" w:cs="Tahoma"/>
          <w:color w:val="000000" w:themeColor="text1"/>
          <w:sz w:val="20"/>
          <w:szCs w:val="20"/>
        </w:rPr>
        <w:t>8</w:t>
      </w:r>
      <w:r w:rsidRPr="000B1FF2">
        <w:rPr>
          <w:rFonts w:ascii="Tahoma" w:hAnsi="Tahoma" w:cs="Tahoma"/>
          <w:color w:val="000000" w:themeColor="text1"/>
          <w:sz w:val="20"/>
          <w:szCs w:val="20"/>
        </w:rPr>
        <w:t xml:space="preserve"> zostanie przyznanych</w:t>
      </w:r>
      <w:r w:rsidR="00E671AE" w:rsidRPr="000B1FF2">
        <w:rPr>
          <w:rFonts w:ascii="Tahoma" w:hAnsi="Tahoma" w:cs="Tahoma"/>
          <w:color w:val="000000" w:themeColor="text1"/>
          <w:sz w:val="20"/>
          <w:szCs w:val="20"/>
        </w:rPr>
        <w:t xml:space="preserve"> </w:t>
      </w:r>
      <w:r w:rsidRPr="000B1FF2">
        <w:rPr>
          <w:rFonts w:ascii="Tahoma" w:hAnsi="Tahoma" w:cs="Tahoma"/>
          <w:color w:val="000000" w:themeColor="text1"/>
          <w:sz w:val="20"/>
          <w:szCs w:val="20"/>
        </w:rPr>
        <w:t>1</w:t>
      </w:r>
      <w:r w:rsidR="00416170" w:rsidRPr="000B1FF2">
        <w:rPr>
          <w:rFonts w:ascii="Tahoma" w:hAnsi="Tahoma" w:cs="Tahoma"/>
          <w:color w:val="000000" w:themeColor="text1"/>
          <w:sz w:val="20"/>
          <w:szCs w:val="20"/>
        </w:rPr>
        <w:t>4</w:t>
      </w:r>
      <w:r w:rsidRPr="000B1FF2">
        <w:rPr>
          <w:rFonts w:ascii="Tahoma" w:hAnsi="Tahoma" w:cs="Tahoma"/>
          <w:color w:val="000000" w:themeColor="text1"/>
          <w:sz w:val="20"/>
          <w:szCs w:val="20"/>
        </w:rPr>
        <w:t xml:space="preserve"> punktów,</w:t>
      </w:r>
    </w:p>
    <w:p w14:paraId="2F17974A" w14:textId="3003D4A8" w:rsidR="00671B6D" w:rsidRPr="000B1FF2"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color w:val="000000" w:themeColor="text1"/>
          <w:sz w:val="20"/>
          <w:szCs w:val="20"/>
        </w:rPr>
      </w:pPr>
      <w:r w:rsidRPr="000B1FF2">
        <w:rPr>
          <w:rFonts w:ascii="Tahoma" w:hAnsi="Tahoma" w:cs="Tahoma"/>
          <w:color w:val="000000" w:themeColor="text1"/>
          <w:sz w:val="20"/>
          <w:szCs w:val="20"/>
        </w:rPr>
        <w:t>za rozszerzenie ochrony o klauzule nr 4</w:t>
      </w:r>
      <w:r w:rsidR="00E671AE" w:rsidRPr="000B1FF2">
        <w:rPr>
          <w:rFonts w:ascii="Tahoma" w:hAnsi="Tahoma" w:cs="Tahoma"/>
          <w:color w:val="000000" w:themeColor="text1"/>
          <w:sz w:val="20"/>
          <w:szCs w:val="20"/>
        </w:rPr>
        <w:t>3</w:t>
      </w:r>
      <w:r w:rsidRPr="000B1FF2">
        <w:rPr>
          <w:rFonts w:ascii="Tahoma" w:hAnsi="Tahoma" w:cs="Tahoma"/>
          <w:color w:val="000000" w:themeColor="text1"/>
          <w:sz w:val="20"/>
          <w:szCs w:val="20"/>
        </w:rPr>
        <w:t xml:space="preserve"> zostanie przyznanych 1</w:t>
      </w:r>
      <w:r w:rsidR="00416170" w:rsidRPr="000B1FF2">
        <w:rPr>
          <w:rFonts w:ascii="Tahoma" w:hAnsi="Tahoma" w:cs="Tahoma"/>
          <w:color w:val="000000" w:themeColor="text1"/>
          <w:sz w:val="20"/>
          <w:szCs w:val="20"/>
        </w:rPr>
        <w:t>8</w:t>
      </w:r>
      <w:r w:rsidRPr="000B1FF2">
        <w:rPr>
          <w:rFonts w:ascii="Tahoma" w:hAnsi="Tahoma" w:cs="Tahoma"/>
          <w:color w:val="000000" w:themeColor="text1"/>
          <w:sz w:val="20"/>
          <w:szCs w:val="20"/>
        </w:rPr>
        <w:t xml:space="preserve"> punktów.</w:t>
      </w:r>
    </w:p>
    <w:p w14:paraId="0D980897" w14:textId="77777777" w:rsidR="00671B6D" w:rsidRPr="00F20A24" w:rsidRDefault="00671B6D" w:rsidP="00201A97">
      <w:pPr>
        <w:spacing w:after="0" w:line="240" w:lineRule="auto"/>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24511B">
        <w:rPr>
          <w:rFonts w:ascii="Tahoma" w:hAnsi="Tahoma" w:cs="Tahoma"/>
          <w:sz w:val="20"/>
          <w:szCs w:val="20"/>
          <w:u w:val="single"/>
        </w:rPr>
        <w:lastRenderedPageBreak/>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29080857" w14:textId="54B2C3B2" w:rsidR="00671B6D" w:rsidRPr="00F20A24" w:rsidRDefault="00671B6D" w:rsidP="00671B6D">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w:t>
      </w:r>
      <w:r w:rsidRPr="0024511B">
        <w:rPr>
          <w:rFonts w:ascii="Tahoma" w:hAnsi="Tahoma" w:cs="Tahoma"/>
          <w:b/>
          <w:bCs/>
          <w:sz w:val="20"/>
          <w:szCs w:val="20"/>
        </w:rPr>
        <w:t xml:space="preserve">numerami od </w:t>
      </w:r>
      <w:r w:rsidRPr="0024511B">
        <w:rPr>
          <w:rFonts w:ascii="Tahoma" w:hAnsi="Tahoma" w:cs="Tahoma"/>
          <w:b/>
          <w:bCs/>
          <w:color w:val="000000" w:themeColor="text1"/>
          <w:sz w:val="20"/>
          <w:szCs w:val="20"/>
        </w:rPr>
        <w:t>1 do 3</w:t>
      </w:r>
      <w:r w:rsidR="0024511B" w:rsidRPr="0024511B">
        <w:rPr>
          <w:rFonts w:ascii="Tahoma" w:hAnsi="Tahoma" w:cs="Tahoma"/>
          <w:b/>
          <w:bCs/>
          <w:color w:val="000000" w:themeColor="text1"/>
          <w:sz w:val="20"/>
          <w:szCs w:val="20"/>
        </w:rPr>
        <w:t>8</w:t>
      </w:r>
      <w:r w:rsidRPr="0024511B">
        <w:rPr>
          <w:rFonts w:ascii="Tahoma" w:hAnsi="Tahoma" w:cs="Tahoma"/>
          <w:b/>
          <w:bCs/>
          <w:color w:val="000000" w:themeColor="text1"/>
          <w:sz w:val="20"/>
          <w:szCs w:val="20"/>
        </w:rPr>
        <w:t xml:space="preserve"> </w:t>
      </w:r>
      <w:r w:rsidRPr="0024511B">
        <w:rPr>
          <w:rFonts w:ascii="Tahoma" w:hAnsi="Tahoma" w:cs="Tahoma"/>
          <w:b/>
          <w:bCs/>
          <w:sz w:val="20"/>
          <w:szCs w:val="20"/>
        </w:rPr>
        <w:t>spowoduje</w:t>
      </w:r>
      <w:r w:rsidRPr="00F20A24">
        <w:rPr>
          <w:rFonts w:ascii="Tahoma" w:hAnsi="Tahoma" w:cs="Tahoma"/>
          <w:b/>
          <w:bCs/>
          <w:sz w:val="20"/>
          <w:szCs w:val="20"/>
        </w:rPr>
        <w:t xml:space="preserve"> odrzucenie oferty</w:t>
      </w:r>
      <w:r w:rsidR="00A240DD">
        <w:rPr>
          <w:rFonts w:ascii="Tahoma" w:hAnsi="Tahoma" w:cs="Tahoma"/>
          <w:b/>
          <w:bCs/>
          <w:sz w:val="20"/>
          <w:szCs w:val="20"/>
        </w:rPr>
        <w:t>.</w:t>
      </w:r>
    </w:p>
    <w:p w14:paraId="3434BEDC" w14:textId="77777777" w:rsidR="00671B6D" w:rsidRPr="00F20A24"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0165837A" w:rsidR="00671B6D" w:rsidRPr="00416170"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2E719B1D" w14:textId="77777777" w:rsidR="00416170" w:rsidRPr="00F20A24" w:rsidRDefault="00416170" w:rsidP="00671B6D">
      <w:pPr>
        <w:pStyle w:val="Akapitzlist"/>
        <w:numPr>
          <w:ilvl w:val="0"/>
          <w:numId w:val="8"/>
        </w:numPr>
        <w:jc w:val="both"/>
        <w:outlineLvl w:val="0"/>
        <w:rPr>
          <w:rFonts w:ascii="Tahoma" w:hAnsi="Tahoma" w:cs="Tahoma"/>
          <w:i/>
          <w:spacing w:val="-16"/>
          <w:sz w:val="20"/>
          <w:szCs w:val="20"/>
          <w:u w:val="single"/>
        </w:rPr>
      </w:pP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416170">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A240DD" w14:paraId="1BE5AB7C" w14:textId="77777777" w:rsidTr="00714285">
        <w:tc>
          <w:tcPr>
            <w:tcW w:w="850" w:type="dxa"/>
            <w:vMerge w:val="restart"/>
            <w:vAlign w:val="center"/>
          </w:tcPr>
          <w:p w14:paraId="3BCC12C9" w14:textId="77777777" w:rsidR="00671B6D" w:rsidRPr="00714285" w:rsidRDefault="00671B6D" w:rsidP="00642507">
            <w:pPr>
              <w:pStyle w:val="Akapitzlist"/>
              <w:ind w:left="0"/>
              <w:jc w:val="center"/>
              <w:outlineLvl w:val="0"/>
              <w:rPr>
                <w:rFonts w:ascii="Tahoma" w:hAnsi="Tahoma" w:cs="Tahoma"/>
                <w:sz w:val="20"/>
                <w:szCs w:val="20"/>
              </w:rPr>
            </w:pPr>
            <w:r w:rsidRPr="00714285">
              <w:rPr>
                <w:rFonts w:ascii="Tahoma" w:hAnsi="Tahoma" w:cs="Tahoma"/>
                <w:sz w:val="20"/>
                <w:szCs w:val="20"/>
              </w:rPr>
              <w:t>C1</w:t>
            </w:r>
          </w:p>
        </w:tc>
        <w:tc>
          <w:tcPr>
            <w:tcW w:w="5089" w:type="dxa"/>
            <w:vMerge w:val="restart"/>
            <w:shd w:val="clear" w:color="auto" w:fill="auto"/>
          </w:tcPr>
          <w:p w14:paraId="1EF9779F" w14:textId="77777777" w:rsidR="00671B6D" w:rsidRPr="00416170" w:rsidRDefault="00671B6D" w:rsidP="00642507">
            <w:pPr>
              <w:pStyle w:val="Akapitzlist"/>
              <w:ind w:left="0"/>
              <w:jc w:val="both"/>
              <w:outlineLvl w:val="0"/>
              <w:rPr>
                <w:rFonts w:ascii="Tahoma" w:hAnsi="Tahoma" w:cs="Tahoma"/>
                <w:sz w:val="20"/>
                <w:szCs w:val="20"/>
              </w:rPr>
            </w:pPr>
            <w:r w:rsidRPr="00416170">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416170" w:rsidRDefault="00671B6D" w:rsidP="00642507">
            <w:pPr>
              <w:pStyle w:val="Akapitzlist"/>
              <w:ind w:left="0"/>
              <w:jc w:val="both"/>
              <w:outlineLvl w:val="0"/>
              <w:rPr>
                <w:rFonts w:ascii="Tahoma" w:hAnsi="Tahoma" w:cs="Tahoma"/>
                <w:sz w:val="20"/>
                <w:szCs w:val="20"/>
              </w:rPr>
            </w:pPr>
            <w:r w:rsidRPr="00416170">
              <w:rPr>
                <w:rFonts w:ascii="Tahoma" w:hAnsi="Tahoma" w:cs="Tahoma"/>
                <w:sz w:val="20"/>
                <w:szCs w:val="20"/>
              </w:rPr>
              <w:t>Zwiększenie limitu o 50%</w:t>
            </w:r>
          </w:p>
        </w:tc>
        <w:tc>
          <w:tcPr>
            <w:tcW w:w="1134" w:type="dxa"/>
            <w:shd w:val="clear" w:color="auto" w:fill="auto"/>
            <w:vAlign w:val="center"/>
          </w:tcPr>
          <w:p w14:paraId="2E3AAC03" w14:textId="77777777" w:rsidR="00671B6D" w:rsidRPr="00714285" w:rsidRDefault="00671B6D" w:rsidP="00642507">
            <w:pPr>
              <w:pStyle w:val="Akapitzlist"/>
              <w:ind w:left="0"/>
              <w:jc w:val="center"/>
              <w:outlineLvl w:val="0"/>
              <w:rPr>
                <w:rFonts w:ascii="Tahoma" w:hAnsi="Tahoma" w:cs="Tahoma"/>
                <w:sz w:val="20"/>
                <w:szCs w:val="20"/>
              </w:rPr>
            </w:pPr>
            <w:r w:rsidRPr="00714285">
              <w:rPr>
                <w:rFonts w:ascii="Tahoma" w:hAnsi="Tahoma" w:cs="Tahoma"/>
                <w:sz w:val="20"/>
                <w:szCs w:val="20"/>
              </w:rPr>
              <w:t>4 pkt</w:t>
            </w:r>
          </w:p>
        </w:tc>
      </w:tr>
      <w:tr w:rsidR="00671B6D" w:rsidRPr="00A240DD" w14:paraId="4B6D0B1C" w14:textId="77777777" w:rsidTr="00714285">
        <w:trPr>
          <w:trHeight w:val="233"/>
        </w:trPr>
        <w:tc>
          <w:tcPr>
            <w:tcW w:w="850" w:type="dxa"/>
            <w:vMerge/>
          </w:tcPr>
          <w:p w14:paraId="54F076F5" w14:textId="77777777" w:rsidR="00671B6D" w:rsidRPr="00714285" w:rsidRDefault="00671B6D" w:rsidP="00642507">
            <w:pPr>
              <w:pStyle w:val="Akapitzlist"/>
              <w:ind w:left="0"/>
              <w:jc w:val="both"/>
              <w:outlineLvl w:val="0"/>
              <w:rPr>
                <w:rFonts w:ascii="Tahoma" w:hAnsi="Tahoma" w:cs="Tahoma"/>
                <w:sz w:val="20"/>
                <w:szCs w:val="20"/>
              </w:rPr>
            </w:pPr>
          </w:p>
        </w:tc>
        <w:tc>
          <w:tcPr>
            <w:tcW w:w="5089" w:type="dxa"/>
            <w:vMerge/>
            <w:shd w:val="clear" w:color="auto" w:fill="auto"/>
          </w:tcPr>
          <w:p w14:paraId="281076B6" w14:textId="77777777" w:rsidR="00671B6D" w:rsidRPr="00416170"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416170" w:rsidRDefault="00671B6D" w:rsidP="00642507">
            <w:pPr>
              <w:pStyle w:val="Akapitzlist"/>
              <w:ind w:left="0"/>
              <w:jc w:val="center"/>
              <w:outlineLvl w:val="0"/>
              <w:rPr>
                <w:rFonts w:ascii="Tahoma" w:hAnsi="Tahoma" w:cs="Tahoma"/>
                <w:sz w:val="20"/>
                <w:szCs w:val="20"/>
              </w:rPr>
            </w:pPr>
            <w:r w:rsidRPr="00416170">
              <w:rPr>
                <w:rFonts w:ascii="Tahoma" w:hAnsi="Tahoma" w:cs="Tahoma"/>
                <w:sz w:val="20"/>
                <w:szCs w:val="20"/>
              </w:rPr>
              <w:t>Zwiększenie limitu o 100%</w:t>
            </w:r>
          </w:p>
        </w:tc>
        <w:tc>
          <w:tcPr>
            <w:tcW w:w="1134" w:type="dxa"/>
            <w:shd w:val="clear" w:color="auto" w:fill="auto"/>
            <w:vAlign w:val="center"/>
          </w:tcPr>
          <w:p w14:paraId="129A7AFE" w14:textId="0874BE98" w:rsidR="00671B6D" w:rsidRPr="00714285" w:rsidRDefault="00714285" w:rsidP="00642507">
            <w:pPr>
              <w:pStyle w:val="Akapitzlist"/>
              <w:ind w:left="0"/>
              <w:jc w:val="center"/>
              <w:outlineLvl w:val="0"/>
              <w:rPr>
                <w:rFonts w:ascii="Tahoma" w:hAnsi="Tahoma" w:cs="Tahoma"/>
                <w:sz w:val="20"/>
                <w:szCs w:val="20"/>
              </w:rPr>
            </w:pPr>
            <w:r w:rsidRPr="00714285">
              <w:rPr>
                <w:rFonts w:ascii="Tahoma" w:hAnsi="Tahoma" w:cs="Tahoma"/>
                <w:sz w:val="20"/>
                <w:szCs w:val="20"/>
              </w:rPr>
              <w:t>8</w:t>
            </w:r>
            <w:r w:rsidR="00671B6D" w:rsidRPr="00714285">
              <w:rPr>
                <w:rFonts w:ascii="Tahoma" w:hAnsi="Tahoma" w:cs="Tahoma"/>
                <w:sz w:val="20"/>
                <w:szCs w:val="20"/>
              </w:rPr>
              <w:t xml:space="preserve"> pkt</w:t>
            </w:r>
          </w:p>
        </w:tc>
      </w:tr>
      <w:tr w:rsidR="00671B6D" w:rsidRPr="00A240DD" w14:paraId="2D18FB0B" w14:textId="77777777" w:rsidTr="00714285">
        <w:tc>
          <w:tcPr>
            <w:tcW w:w="850" w:type="dxa"/>
            <w:vMerge w:val="restart"/>
            <w:vAlign w:val="center"/>
          </w:tcPr>
          <w:p w14:paraId="31500ACA" w14:textId="77777777" w:rsidR="00671B6D" w:rsidRPr="00714285" w:rsidRDefault="00671B6D" w:rsidP="00642507">
            <w:pPr>
              <w:pStyle w:val="Akapitzlist"/>
              <w:ind w:left="0"/>
              <w:jc w:val="center"/>
              <w:outlineLvl w:val="0"/>
              <w:rPr>
                <w:rFonts w:ascii="Tahoma" w:hAnsi="Tahoma" w:cs="Tahoma"/>
                <w:sz w:val="20"/>
                <w:szCs w:val="20"/>
              </w:rPr>
            </w:pPr>
            <w:r w:rsidRPr="00714285">
              <w:rPr>
                <w:rFonts w:ascii="Tahoma" w:hAnsi="Tahoma" w:cs="Tahoma"/>
                <w:sz w:val="20"/>
                <w:szCs w:val="20"/>
              </w:rPr>
              <w:t>C2</w:t>
            </w:r>
          </w:p>
        </w:tc>
        <w:tc>
          <w:tcPr>
            <w:tcW w:w="5089" w:type="dxa"/>
            <w:vMerge w:val="restart"/>
            <w:shd w:val="clear" w:color="auto" w:fill="auto"/>
          </w:tcPr>
          <w:p w14:paraId="66BAA426" w14:textId="77777777" w:rsidR="00671B6D" w:rsidRPr="00416170" w:rsidRDefault="00671B6D" w:rsidP="00642507">
            <w:pPr>
              <w:pStyle w:val="Akapitzlist"/>
              <w:ind w:left="0"/>
              <w:jc w:val="both"/>
              <w:outlineLvl w:val="0"/>
              <w:rPr>
                <w:rFonts w:ascii="Tahoma" w:hAnsi="Tahoma" w:cs="Tahoma"/>
                <w:sz w:val="20"/>
                <w:szCs w:val="20"/>
              </w:rPr>
            </w:pPr>
            <w:r w:rsidRPr="00416170">
              <w:rPr>
                <w:rFonts w:ascii="Tahoma" w:hAnsi="Tahoma" w:cs="Tahoma"/>
                <w:sz w:val="20"/>
                <w:szCs w:val="20"/>
              </w:rPr>
              <w:t>Zwiększenie limitu odpowiedzialności dla ryzyka dewastacji</w:t>
            </w:r>
          </w:p>
        </w:tc>
        <w:tc>
          <w:tcPr>
            <w:tcW w:w="2658" w:type="dxa"/>
          </w:tcPr>
          <w:p w14:paraId="21382B8F" w14:textId="77777777" w:rsidR="00671B6D" w:rsidRPr="00416170" w:rsidRDefault="00671B6D" w:rsidP="00642507">
            <w:pPr>
              <w:pStyle w:val="Akapitzlist"/>
              <w:ind w:left="0"/>
              <w:jc w:val="both"/>
              <w:outlineLvl w:val="0"/>
              <w:rPr>
                <w:rFonts w:ascii="Tahoma" w:hAnsi="Tahoma" w:cs="Tahoma"/>
                <w:sz w:val="20"/>
                <w:szCs w:val="20"/>
              </w:rPr>
            </w:pPr>
            <w:r w:rsidRPr="00416170">
              <w:rPr>
                <w:rFonts w:ascii="Tahoma" w:hAnsi="Tahoma" w:cs="Tahoma"/>
                <w:sz w:val="20"/>
                <w:szCs w:val="20"/>
              </w:rPr>
              <w:t>Zwiększenie limitu o 50%</w:t>
            </w:r>
          </w:p>
        </w:tc>
        <w:tc>
          <w:tcPr>
            <w:tcW w:w="1134" w:type="dxa"/>
            <w:shd w:val="clear" w:color="auto" w:fill="auto"/>
            <w:vAlign w:val="center"/>
          </w:tcPr>
          <w:p w14:paraId="02EBDA0E" w14:textId="77777777" w:rsidR="00671B6D" w:rsidRPr="00714285" w:rsidRDefault="00671B6D" w:rsidP="00642507">
            <w:pPr>
              <w:pStyle w:val="Akapitzlist"/>
              <w:ind w:left="0"/>
              <w:jc w:val="center"/>
              <w:outlineLvl w:val="0"/>
              <w:rPr>
                <w:rFonts w:ascii="Tahoma" w:hAnsi="Tahoma" w:cs="Tahoma"/>
                <w:sz w:val="20"/>
                <w:szCs w:val="20"/>
              </w:rPr>
            </w:pPr>
            <w:r w:rsidRPr="00714285">
              <w:rPr>
                <w:rFonts w:ascii="Tahoma" w:hAnsi="Tahoma" w:cs="Tahoma"/>
                <w:sz w:val="20"/>
                <w:szCs w:val="20"/>
              </w:rPr>
              <w:t>5 pkt</w:t>
            </w:r>
          </w:p>
        </w:tc>
      </w:tr>
      <w:tr w:rsidR="00671B6D" w:rsidRPr="00A240DD" w14:paraId="380F45F7" w14:textId="77777777" w:rsidTr="00714285">
        <w:tc>
          <w:tcPr>
            <w:tcW w:w="850" w:type="dxa"/>
            <w:vMerge/>
          </w:tcPr>
          <w:p w14:paraId="32639211" w14:textId="77777777" w:rsidR="00671B6D" w:rsidRPr="00714285" w:rsidRDefault="00671B6D" w:rsidP="00642507">
            <w:pPr>
              <w:pStyle w:val="Akapitzlist"/>
              <w:ind w:left="0"/>
              <w:jc w:val="both"/>
              <w:outlineLvl w:val="0"/>
              <w:rPr>
                <w:rFonts w:ascii="Tahoma" w:hAnsi="Tahoma" w:cs="Tahoma"/>
                <w:sz w:val="20"/>
                <w:szCs w:val="20"/>
              </w:rPr>
            </w:pPr>
          </w:p>
        </w:tc>
        <w:tc>
          <w:tcPr>
            <w:tcW w:w="5089" w:type="dxa"/>
            <w:vMerge/>
            <w:shd w:val="clear" w:color="auto" w:fill="auto"/>
          </w:tcPr>
          <w:p w14:paraId="30E76214" w14:textId="77777777" w:rsidR="00671B6D" w:rsidRPr="00416170"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416170" w:rsidRDefault="00671B6D" w:rsidP="00642507">
            <w:pPr>
              <w:pStyle w:val="Akapitzlist"/>
              <w:ind w:left="0"/>
              <w:jc w:val="center"/>
              <w:outlineLvl w:val="0"/>
              <w:rPr>
                <w:rFonts w:ascii="Tahoma" w:hAnsi="Tahoma" w:cs="Tahoma"/>
                <w:sz w:val="20"/>
                <w:szCs w:val="20"/>
              </w:rPr>
            </w:pPr>
            <w:r w:rsidRPr="00416170">
              <w:rPr>
                <w:rFonts w:ascii="Tahoma" w:hAnsi="Tahoma" w:cs="Tahoma"/>
                <w:sz w:val="20"/>
                <w:szCs w:val="20"/>
              </w:rPr>
              <w:t>Zwiększenie limitu o 100%</w:t>
            </w:r>
          </w:p>
        </w:tc>
        <w:tc>
          <w:tcPr>
            <w:tcW w:w="1134" w:type="dxa"/>
            <w:shd w:val="clear" w:color="auto" w:fill="auto"/>
            <w:vAlign w:val="center"/>
          </w:tcPr>
          <w:p w14:paraId="2111845A" w14:textId="530A27D5" w:rsidR="00671B6D" w:rsidRPr="00714285" w:rsidRDefault="00671B6D" w:rsidP="00642507">
            <w:pPr>
              <w:pStyle w:val="Akapitzlist"/>
              <w:ind w:left="0"/>
              <w:jc w:val="center"/>
              <w:outlineLvl w:val="0"/>
              <w:rPr>
                <w:rFonts w:ascii="Tahoma" w:hAnsi="Tahoma" w:cs="Tahoma"/>
                <w:sz w:val="20"/>
                <w:szCs w:val="20"/>
              </w:rPr>
            </w:pPr>
            <w:r w:rsidRPr="00714285">
              <w:rPr>
                <w:rFonts w:ascii="Tahoma" w:hAnsi="Tahoma" w:cs="Tahoma"/>
                <w:sz w:val="20"/>
                <w:szCs w:val="20"/>
              </w:rPr>
              <w:t>1</w:t>
            </w:r>
            <w:r w:rsidR="00714285" w:rsidRPr="00714285">
              <w:rPr>
                <w:rFonts w:ascii="Tahoma" w:hAnsi="Tahoma" w:cs="Tahoma"/>
                <w:sz w:val="20"/>
                <w:szCs w:val="20"/>
              </w:rPr>
              <w:t>2</w:t>
            </w:r>
            <w:r w:rsidRPr="00714285">
              <w:rPr>
                <w:rFonts w:ascii="Tahoma" w:hAnsi="Tahoma" w:cs="Tahoma"/>
                <w:sz w:val="20"/>
                <w:szCs w:val="20"/>
              </w:rPr>
              <w:t xml:space="preserve"> pkt</w:t>
            </w:r>
          </w:p>
        </w:tc>
      </w:tr>
      <w:tr w:rsidR="00671B6D" w:rsidRPr="00A240DD" w14:paraId="3000A0B2" w14:textId="77777777" w:rsidTr="00714285">
        <w:tc>
          <w:tcPr>
            <w:tcW w:w="850" w:type="dxa"/>
            <w:vMerge w:val="restart"/>
            <w:vAlign w:val="center"/>
          </w:tcPr>
          <w:p w14:paraId="3CFBE355" w14:textId="77777777" w:rsidR="00671B6D" w:rsidRPr="00714285" w:rsidRDefault="00671B6D" w:rsidP="00642507">
            <w:pPr>
              <w:pStyle w:val="Akapitzlist"/>
              <w:ind w:left="0"/>
              <w:jc w:val="center"/>
              <w:outlineLvl w:val="0"/>
              <w:rPr>
                <w:rFonts w:ascii="Tahoma" w:hAnsi="Tahoma" w:cs="Tahoma"/>
                <w:sz w:val="20"/>
                <w:szCs w:val="20"/>
              </w:rPr>
            </w:pPr>
            <w:r w:rsidRPr="00714285">
              <w:rPr>
                <w:rFonts w:ascii="Tahoma" w:hAnsi="Tahoma" w:cs="Tahoma"/>
                <w:sz w:val="20"/>
                <w:szCs w:val="20"/>
              </w:rPr>
              <w:t>C3</w:t>
            </w:r>
          </w:p>
        </w:tc>
        <w:tc>
          <w:tcPr>
            <w:tcW w:w="5089" w:type="dxa"/>
            <w:vMerge w:val="restart"/>
            <w:shd w:val="clear" w:color="auto" w:fill="auto"/>
          </w:tcPr>
          <w:p w14:paraId="264CFC1D" w14:textId="77777777" w:rsidR="00671B6D" w:rsidRPr="00416170" w:rsidRDefault="00671B6D" w:rsidP="00642507">
            <w:pPr>
              <w:pStyle w:val="Akapitzlist"/>
              <w:ind w:left="0"/>
              <w:jc w:val="both"/>
              <w:outlineLvl w:val="0"/>
              <w:rPr>
                <w:rFonts w:ascii="Tahoma" w:hAnsi="Tahoma" w:cs="Tahoma"/>
                <w:sz w:val="20"/>
                <w:szCs w:val="20"/>
              </w:rPr>
            </w:pPr>
            <w:r w:rsidRPr="00416170">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416170" w:rsidRDefault="00671B6D" w:rsidP="00642507">
            <w:pPr>
              <w:pStyle w:val="Akapitzlist"/>
              <w:ind w:left="0"/>
              <w:jc w:val="both"/>
              <w:outlineLvl w:val="0"/>
              <w:rPr>
                <w:rFonts w:ascii="Tahoma" w:hAnsi="Tahoma" w:cs="Tahoma"/>
                <w:sz w:val="20"/>
                <w:szCs w:val="20"/>
              </w:rPr>
            </w:pPr>
            <w:r w:rsidRPr="00416170">
              <w:rPr>
                <w:rFonts w:ascii="Tahoma" w:hAnsi="Tahoma" w:cs="Tahoma"/>
                <w:sz w:val="20"/>
                <w:szCs w:val="20"/>
              </w:rPr>
              <w:t>Zwiększenie limitu o 50%</w:t>
            </w:r>
          </w:p>
        </w:tc>
        <w:tc>
          <w:tcPr>
            <w:tcW w:w="1134" w:type="dxa"/>
            <w:shd w:val="clear" w:color="auto" w:fill="auto"/>
            <w:vAlign w:val="center"/>
          </w:tcPr>
          <w:p w14:paraId="6519F609" w14:textId="77777777" w:rsidR="00671B6D" w:rsidRPr="00714285" w:rsidRDefault="00671B6D" w:rsidP="00642507">
            <w:pPr>
              <w:pStyle w:val="Akapitzlist"/>
              <w:ind w:left="0"/>
              <w:jc w:val="center"/>
              <w:outlineLvl w:val="0"/>
              <w:rPr>
                <w:rFonts w:ascii="Tahoma" w:hAnsi="Tahoma" w:cs="Tahoma"/>
                <w:sz w:val="20"/>
                <w:szCs w:val="20"/>
              </w:rPr>
            </w:pPr>
            <w:r w:rsidRPr="00714285">
              <w:rPr>
                <w:rFonts w:ascii="Tahoma" w:hAnsi="Tahoma" w:cs="Tahoma"/>
                <w:sz w:val="20"/>
                <w:szCs w:val="20"/>
              </w:rPr>
              <w:t>4 pkt</w:t>
            </w:r>
          </w:p>
        </w:tc>
      </w:tr>
      <w:tr w:rsidR="00671B6D" w:rsidRPr="00A240DD" w14:paraId="48913877" w14:textId="77777777" w:rsidTr="00714285">
        <w:tc>
          <w:tcPr>
            <w:tcW w:w="850" w:type="dxa"/>
            <w:vMerge/>
          </w:tcPr>
          <w:p w14:paraId="232195F2" w14:textId="77777777" w:rsidR="00671B6D" w:rsidRPr="00A240DD" w:rsidRDefault="00671B6D" w:rsidP="00642507">
            <w:pPr>
              <w:pStyle w:val="Akapitzlist"/>
              <w:ind w:left="0"/>
              <w:jc w:val="both"/>
              <w:outlineLvl w:val="0"/>
              <w:rPr>
                <w:rFonts w:ascii="Tahoma" w:hAnsi="Tahoma" w:cs="Tahoma"/>
                <w:sz w:val="20"/>
                <w:szCs w:val="20"/>
                <w:highlight w:val="lightGray"/>
              </w:rPr>
            </w:pPr>
          </w:p>
        </w:tc>
        <w:tc>
          <w:tcPr>
            <w:tcW w:w="5089" w:type="dxa"/>
            <w:vMerge/>
            <w:shd w:val="clear" w:color="auto" w:fill="auto"/>
          </w:tcPr>
          <w:p w14:paraId="5A82311D" w14:textId="77777777" w:rsidR="00671B6D" w:rsidRPr="00A240DD" w:rsidRDefault="00671B6D" w:rsidP="00642507">
            <w:pPr>
              <w:pStyle w:val="Akapitzlist"/>
              <w:ind w:left="0"/>
              <w:jc w:val="both"/>
              <w:outlineLvl w:val="0"/>
              <w:rPr>
                <w:rFonts w:ascii="Tahoma" w:hAnsi="Tahoma" w:cs="Tahoma"/>
                <w:sz w:val="20"/>
                <w:szCs w:val="20"/>
                <w:highlight w:val="lightGray"/>
              </w:rPr>
            </w:pPr>
          </w:p>
        </w:tc>
        <w:tc>
          <w:tcPr>
            <w:tcW w:w="2658" w:type="dxa"/>
            <w:vAlign w:val="center"/>
          </w:tcPr>
          <w:p w14:paraId="4FA31B52" w14:textId="77777777" w:rsidR="00671B6D" w:rsidRPr="00416170" w:rsidRDefault="00671B6D" w:rsidP="00642507">
            <w:pPr>
              <w:pStyle w:val="Akapitzlist"/>
              <w:ind w:left="0"/>
              <w:jc w:val="center"/>
              <w:outlineLvl w:val="0"/>
              <w:rPr>
                <w:rFonts w:ascii="Tahoma" w:hAnsi="Tahoma" w:cs="Tahoma"/>
                <w:sz w:val="20"/>
                <w:szCs w:val="20"/>
              </w:rPr>
            </w:pPr>
            <w:r w:rsidRPr="00416170">
              <w:rPr>
                <w:rFonts w:ascii="Tahoma" w:hAnsi="Tahoma" w:cs="Tahoma"/>
                <w:sz w:val="20"/>
                <w:szCs w:val="20"/>
              </w:rPr>
              <w:t>Zwiększenie limitu o 100%</w:t>
            </w:r>
          </w:p>
        </w:tc>
        <w:tc>
          <w:tcPr>
            <w:tcW w:w="1134" w:type="dxa"/>
            <w:shd w:val="clear" w:color="auto" w:fill="auto"/>
            <w:vAlign w:val="center"/>
          </w:tcPr>
          <w:p w14:paraId="3F5C074F" w14:textId="2649D886" w:rsidR="00671B6D" w:rsidRPr="00714285" w:rsidRDefault="00714285" w:rsidP="00642507">
            <w:pPr>
              <w:pStyle w:val="Akapitzlist"/>
              <w:ind w:left="0"/>
              <w:jc w:val="center"/>
              <w:outlineLvl w:val="0"/>
              <w:rPr>
                <w:rFonts w:ascii="Tahoma" w:hAnsi="Tahoma" w:cs="Tahoma"/>
                <w:sz w:val="20"/>
                <w:szCs w:val="20"/>
              </w:rPr>
            </w:pPr>
            <w:r w:rsidRPr="00714285">
              <w:rPr>
                <w:rFonts w:ascii="Tahoma" w:hAnsi="Tahoma" w:cs="Tahoma"/>
                <w:sz w:val="20"/>
                <w:szCs w:val="20"/>
              </w:rPr>
              <w:t>10</w:t>
            </w:r>
            <w:r w:rsidR="00671B6D" w:rsidRPr="00714285">
              <w:rPr>
                <w:rFonts w:ascii="Tahoma" w:hAnsi="Tahoma" w:cs="Tahoma"/>
                <w:sz w:val="20"/>
                <w:szCs w:val="20"/>
              </w:rPr>
              <w:t xml:space="preserve"> pkt</w:t>
            </w:r>
          </w:p>
        </w:tc>
      </w:tr>
      <w:tr w:rsidR="00671B6D" w:rsidRPr="00A240DD" w14:paraId="1CF79479" w14:textId="77777777" w:rsidTr="00714285">
        <w:tc>
          <w:tcPr>
            <w:tcW w:w="850" w:type="dxa"/>
            <w:vMerge w:val="restart"/>
            <w:vAlign w:val="center"/>
          </w:tcPr>
          <w:p w14:paraId="0630141C" w14:textId="77777777" w:rsidR="00671B6D" w:rsidRPr="00A240DD" w:rsidRDefault="00671B6D" w:rsidP="00642507">
            <w:pPr>
              <w:pStyle w:val="Akapitzlist"/>
              <w:ind w:left="0"/>
              <w:jc w:val="center"/>
              <w:outlineLvl w:val="0"/>
              <w:rPr>
                <w:rFonts w:ascii="Tahoma" w:hAnsi="Tahoma" w:cs="Tahoma"/>
                <w:sz w:val="20"/>
                <w:szCs w:val="20"/>
                <w:highlight w:val="lightGray"/>
              </w:rPr>
            </w:pPr>
            <w:r w:rsidRPr="00714285">
              <w:rPr>
                <w:rFonts w:ascii="Tahoma" w:hAnsi="Tahoma" w:cs="Tahoma"/>
                <w:sz w:val="20"/>
                <w:szCs w:val="20"/>
              </w:rPr>
              <w:t>C4</w:t>
            </w:r>
          </w:p>
        </w:tc>
        <w:tc>
          <w:tcPr>
            <w:tcW w:w="5089" w:type="dxa"/>
            <w:vMerge w:val="restart"/>
          </w:tcPr>
          <w:p w14:paraId="7D8038B4" w14:textId="77777777" w:rsidR="00671B6D" w:rsidRPr="00714285" w:rsidRDefault="00671B6D" w:rsidP="00642507">
            <w:pPr>
              <w:pStyle w:val="Akapitzlist"/>
              <w:ind w:left="0"/>
              <w:jc w:val="both"/>
              <w:outlineLvl w:val="0"/>
              <w:rPr>
                <w:rFonts w:ascii="Tahoma" w:hAnsi="Tahoma" w:cs="Tahoma"/>
                <w:sz w:val="20"/>
                <w:szCs w:val="20"/>
              </w:rPr>
            </w:pPr>
            <w:r w:rsidRPr="00714285">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714285" w:rsidRDefault="00671B6D" w:rsidP="00642507">
            <w:pPr>
              <w:pStyle w:val="Akapitzlist"/>
              <w:ind w:left="0"/>
              <w:jc w:val="both"/>
              <w:outlineLvl w:val="0"/>
              <w:rPr>
                <w:rFonts w:ascii="Tahoma" w:hAnsi="Tahoma" w:cs="Tahoma"/>
                <w:sz w:val="20"/>
                <w:szCs w:val="20"/>
              </w:rPr>
            </w:pPr>
            <w:r w:rsidRPr="00714285">
              <w:rPr>
                <w:rFonts w:ascii="Tahoma" w:hAnsi="Tahoma" w:cs="Tahoma"/>
                <w:sz w:val="20"/>
                <w:szCs w:val="20"/>
              </w:rPr>
              <w:t>Zwiększenie limitu o 50%</w:t>
            </w:r>
          </w:p>
        </w:tc>
        <w:tc>
          <w:tcPr>
            <w:tcW w:w="1134" w:type="dxa"/>
            <w:shd w:val="clear" w:color="auto" w:fill="auto"/>
            <w:vAlign w:val="center"/>
          </w:tcPr>
          <w:p w14:paraId="6457F24E" w14:textId="77777777" w:rsidR="00671B6D" w:rsidRPr="00714285" w:rsidRDefault="00671B6D" w:rsidP="00642507">
            <w:pPr>
              <w:pStyle w:val="Akapitzlist"/>
              <w:ind w:left="0"/>
              <w:jc w:val="center"/>
              <w:outlineLvl w:val="0"/>
              <w:rPr>
                <w:rFonts w:ascii="Tahoma" w:hAnsi="Tahoma" w:cs="Tahoma"/>
                <w:sz w:val="20"/>
                <w:szCs w:val="20"/>
              </w:rPr>
            </w:pPr>
            <w:r w:rsidRPr="00714285">
              <w:rPr>
                <w:rFonts w:ascii="Tahoma" w:hAnsi="Tahoma" w:cs="Tahoma"/>
                <w:sz w:val="20"/>
                <w:szCs w:val="20"/>
              </w:rPr>
              <w:t>3 pkt</w:t>
            </w:r>
          </w:p>
        </w:tc>
      </w:tr>
      <w:tr w:rsidR="00671B6D" w:rsidRPr="00A240DD" w14:paraId="2F871336" w14:textId="77777777" w:rsidTr="00714285">
        <w:tc>
          <w:tcPr>
            <w:tcW w:w="850" w:type="dxa"/>
            <w:vMerge/>
          </w:tcPr>
          <w:p w14:paraId="61079C47" w14:textId="77777777" w:rsidR="00671B6D" w:rsidRPr="00A240DD" w:rsidRDefault="00671B6D" w:rsidP="00642507">
            <w:pPr>
              <w:pStyle w:val="Akapitzlist"/>
              <w:ind w:left="0"/>
              <w:jc w:val="both"/>
              <w:outlineLvl w:val="0"/>
              <w:rPr>
                <w:rFonts w:ascii="Tahoma" w:hAnsi="Tahoma" w:cs="Tahoma"/>
                <w:sz w:val="20"/>
                <w:szCs w:val="20"/>
                <w:highlight w:val="lightGray"/>
              </w:rPr>
            </w:pPr>
          </w:p>
        </w:tc>
        <w:tc>
          <w:tcPr>
            <w:tcW w:w="5089" w:type="dxa"/>
            <w:vMerge/>
          </w:tcPr>
          <w:p w14:paraId="7C034414" w14:textId="77777777" w:rsidR="00671B6D" w:rsidRPr="00714285"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714285" w:rsidRDefault="00671B6D" w:rsidP="00642507">
            <w:pPr>
              <w:pStyle w:val="Akapitzlist"/>
              <w:ind w:left="0"/>
              <w:jc w:val="center"/>
              <w:outlineLvl w:val="0"/>
              <w:rPr>
                <w:rFonts w:ascii="Tahoma" w:hAnsi="Tahoma" w:cs="Tahoma"/>
                <w:sz w:val="20"/>
                <w:szCs w:val="20"/>
              </w:rPr>
            </w:pPr>
            <w:r w:rsidRPr="00714285">
              <w:rPr>
                <w:rFonts w:ascii="Tahoma" w:hAnsi="Tahoma" w:cs="Tahoma"/>
                <w:sz w:val="20"/>
                <w:szCs w:val="20"/>
              </w:rPr>
              <w:t>Zwiększenie limitu o 100%</w:t>
            </w:r>
          </w:p>
        </w:tc>
        <w:tc>
          <w:tcPr>
            <w:tcW w:w="1134" w:type="dxa"/>
            <w:shd w:val="clear" w:color="auto" w:fill="auto"/>
            <w:vAlign w:val="center"/>
          </w:tcPr>
          <w:p w14:paraId="5302DA8C" w14:textId="114902C2" w:rsidR="00671B6D" w:rsidRPr="00714285" w:rsidRDefault="00714285" w:rsidP="00642507">
            <w:pPr>
              <w:pStyle w:val="Akapitzlist"/>
              <w:ind w:left="0"/>
              <w:jc w:val="center"/>
              <w:outlineLvl w:val="0"/>
              <w:rPr>
                <w:rFonts w:ascii="Tahoma" w:hAnsi="Tahoma" w:cs="Tahoma"/>
                <w:sz w:val="20"/>
                <w:szCs w:val="20"/>
              </w:rPr>
            </w:pPr>
            <w:r w:rsidRPr="00714285">
              <w:rPr>
                <w:rFonts w:ascii="Tahoma" w:hAnsi="Tahoma" w:cs="Tahoma"/>
                <w:sz w:val="20"/>
                <w:szCs w:val="20"/>
              </w:rPr>
              <w:t>7</w:t>
            </w:r>
            <w:r w:rsidR="00671B6D" w:rsidRPr="00714285">
              <w:rPr>
                <w:rFonts w:ascii="Tahoma" w:hAnsi="Tahoma" w:cs="Tahoma"/>
                <w:sz w:val="20"/>
                <w:szCs w:val="20"/>
              </w:rPr>
              <w:t xml:space="preserve"> pkt</w:t>
            </w:r>
          </w:p>
        </w:tc>
      </w:tr>
      <w:tr w:rsidR="00671B6D" w:rsidRPr="00A240DD" w14:paraId="41A84218" w14:textId="77777777" w:rsidTr="00714285">
        <w:tc>
          <w:tcPr>
            <w:tcW w:w="850" w:type="dxa"/>
            <w:vMerge w:val="restart"/>
            <w:vAlign w:val="center"/>
          </w:tcPr>
          <w:p w14:paraId="6BF8DD19" w14:textId="77777777" w:rsidR="00671B6D" w:rsidRPr="00714285" w:rsidRDefault="00671B6D" w:rsidP="00642507">
            <w:pPr>
              <w:pStyle w:val="Akapitzlist"/>
              <w:ind w:left="0"/>
              <w:jc w:val="center"/>
              <w:outlineLvl w:val="0"/>
              <w:rPr>
                <w:rFonts w:ascii="Tahoma" w:hAnsi="Tahoma" w:cs="Tahoma"/>
                <w:sz w:val="20"/>
                <w:szCs w:val="20"/>
              </w:rPr>
            </w:pPr>
            <w:r w:rsidRPr="00714285">
              <w:rPr>
                <w:rFonts w:ascii="Tahoma" w:hAnsi="Tahoma" w:cs="Tahoma"/>
                <w:sz w:val="20"/>
                <w:szCs w:val="20"/>
              </w:rPr>
              <w:t>C5</w:t>
            </w:r>
          </w:p>
        </w:tc>
        <w:tc>
          <w:tcPr>
            <w:tcW w:w="5089" w:type="dxa"/>
            <w:vMerge w:val="restart"/>
          </w:tcPr>
          <w:p w14:paraId="45470A28" w14:textId="77777777" w:rsidR="00671B6D" w:rsidRPr="00714285" w:rsidRDefault="00671B6D" w:rsidP="00642507">
            <w:pPr>
              <w:pStyle w:val="Akapitzlist"/>
              <w:ind w:left="0"/>
              <w:jc w:val="both"/>
              <w:outlineLvl w:val="0"/>
              <w:rPr>
                <w:rFonts w:ascii="Tahoma" w:hAnsi="Tahoma" w:cs="Tahoma"/>
                <w:sz w:val="20"/>
                <w:szCs w:val="20"/>
              </w:rPr>
            </w:pPr>
            <w:r w:rsidRPr="00714285">
              <w:rPr>
                <w:rFonts w:ascii="Tahoma" w:hAnsi="Tahoma" w:cs="Tahoma"/>
                <w:sz w:val="20"/>
                <w:szCs w:val="20"/>
              </w:rPr>
              <w:t xml:space="preserve">Zwiększenie limitu odpowiedzialności dla ryzyka zalania przez nieszczelny dach, okna i złącza (klauzula </w:t>
            </w:r>
            <w:proofErr w:type="spellStart"/>
            <w:r w:rsidRPr="00714285">
              <w:rPr>
                <w:rFonts w:ascii="Tahoma" w:hAnsi="Tahoma" w:cs="Tahoma"/>
                <w:sz w:val="20"/>
                <w:szCs w:val="20"/>
              </w:rPr>
              <w:t>zalaniowa</w:t>
            </w:r>
            <w:proofErr w:type="spellEnd"/>
            <w:r w:rsidRPr="00714285">
              <w:rPr>
                <w:rFonts w:ascii="Tahoma" w:hAnsi="Tahoma" w:cs="Tahoma"/>
                <w:sz w:val="20"/>
                <w:szCs w:val="20"/>
              </w:rPr>
              <w:t>)</w:t>
            </w:r>
          </w:p>
        </w:tc>
        <w:tc>
          <w:tcPr>
            <w:tcW w:w="2658" w:type="dxa"/>
          </w:tcPr>
          <w:p w14:paraId="515D86F5" w14:textId="77777777" w:rsidR="00671B6D" w:rsidRPr="00714285" w:rsidRDefault="00671B6D" w:rsidP="00642507">
            <w:pPr>
              <w:pStyle w:val="Akapitzlist"/>
              <w:ind w:left="0"/>
              <w:jc w:val="both"/>
              <w:outlineLvl w:val="0"/>
              <w:rPr>
                <w:rFonts w:ascii="Tahoma" w:hAnsi="Tahoma" w:cs="Tahoma"/>
                <w:sz w:val="20"/>
                <w:szCs w:val="20"/>
              </w:rPr>
            </w:pPr>
            <w:r w:rsidRPr="00714285">
              <w:rPr>
                <w:rFonts w:ascii="Tahoma" w:hAnsi="Tahoma" w:cs="Tahoma"/>
                <w:sz w:val="20"/>
                <w:szCs w:val="20"/>
              </w:rPr>
              <w:t>Zwiększenie limitu o 50%</w:t>
            </w:r>
          </w:p>
        </w:tc>
        <w:tc>
          <w:tcPr>
            <w:tcW w:w="1134" w:type="dxa"/>
            <w:shd w:val="clear" w:color="auto" w:fill="auto"/>
            <w:vAlign w:val="center"/>
          </w:tcPr>
          <w:p w14:paraId="0C0F4A76" w14:textId="77777777" w:rsidR="00671B6D" w:rsidRPr="00714285" w:rsidRDefault="00671B6D" w:rsidP="00642507">
            <w:pPr>
              <w:pStyle w:val="Akapitzlist"/>
              <w:ind w:left="0"/>
              <w:jc w:val="center"/>
              <w:outlineLvl w:val="0"/>
              <w:rPr>
                <w:rFonts w:ascii="Tahoma" w:hAnsi="Tahoma" w:cs="Tahoma"/>
                <w:sz w:val="20"/>
                <w:szCs w:val="20"/>
              </w:rPr>
            </w:pPr>
            <w:r w:rsidRPr="00714285">
              <w:rPr>
                <w:rFonts w:ascii="Tahoma" w:hAnsi="Tahoma" w:cs="Tahoma"/>
                <w:sz w:val="20"/>
                <w:szCs w:val="20"/>
              </w:rPr>
              <w:t>5 pkt</w:t>
            </w:r>
          </w:p>
        </w:tc>
      </w:tr>
      <w:tr w:rsidR="00671B6D" w:rsidRPr="00A240DD" w14:paraId="766E6D2B" w14:textId="77777777" w:rsidTr="00714285">
        <w:tc>
          <w:tcPr>
            <w:tcW w:w="850" w:type="dxa"/>
            <w:vMerge/>
            <w:vAlign w:val="center"/>
          </w:tcPr>
          <w:p w14:paraId="6EFC7985" w14:textId="77777777" w:rsidR="00671B6D" w:rsidRPr="00714285"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714285"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714285" w:rsidRDefault="00671B6D" w:rsidP="00642507">
            <w:pPr>
              <w:pStyle w:val="Akapitzlist"/>
              <w:ind w:left="0"/>
              <w:jc w:val="center"/>
              <w:outlineLvl w:val="0"/>
              <w:rPr>
                <w:rFonts w:ascii="Tahoma" w:hAnsi="Tahoma" w:cs="Tahoma"/>
                <w:sz w:val="20"/>
                <w:szCs w:val="20"/>
              </w:rPr>
            </w:pPr>
            <w:r w:rsidRPr="00714285">
              <w:rPr>
                <w:rFonts w:ascii="Tahoma" w:hAnsi="Tahoma" w:cs="Tahoma"/>
                <w:sz w:val="20"/>
                <w:szCs w:val="20"/>
              </w:rPr>
              <w:t>Zwiększenie limitu o 100%</w:t>
            </w:r>
          </w:p>
        </w:tc>
        <w:tc>
          <w:tcPr>
            <w:tcW w:w="1134" w:type="dxa"/>
            <w:shd w:val="clear" w:color="auto" w:fill="auto"/>
            <w:vAlign w:val="center"/>
          </w:tcPr>
          <w:p w14:paraId="1E5D2558" w14:textId="22601136" w:rsidR="00671B6D" w:rsidRPr="00714285" w:rsidRDefault="00671B6D" w:rsidP="00642507">
            <w:pPr>
              <w:pStyle w:val="Akapitzlist"/>
              <w:ind w:left="0"/>
              <w:jc w:val="center"/>
              <w:outlineLvl w:val="0"/>
              <w:rPr>
                <w:rFonts w:ascii="Tahoma" w:hAnsi="Tahoma" w:cs="Tahoma"/>
                <w:sz w:val="20"/>
                <w:szCs w:val="20"/>
              </w:rPr>
            </w:pPr>
            <w:r w:rsidRPr="00714285">
              <w:rPr>
                <w:rFonts w:ascii="Tahoma" w:hAnsi="Tahoma" w:cs="Tahoma"/>
                <w:sz w:val="20"/>
                <w:szCs w:val="20"/>
              </w:rPr>
              <w:t>1</w:t>
            </w:r>
            <w:r w:rsidR="00714285" w:rsidRPr="00714285">
              <w:rPr>
                <w:rFonts w:ascii="Tahoma" w:hAnsi="Tahoma" w:cs="Tahoma"/>
                <w:sz w:val="20"/>
                <w:szCs w:val="20"/>
              </w:rPr>
              <w:t>2</w:t>
            </w:r>
            <w:r w:rsidRPr="00714285">
              <w:rPr>
                <w:rFonts w:ascii="Tahoma" w:hAnsi="Tahoma" w:cs="Tahoma"/>
                <w:sz w:val="20"/>
                <w:szCs w:val="20"/>
              </w:rPr>
              <w:t xml:space="preserve"> pkt</w:t>
            </w:r>
          </w:p>
        </w:tc>
      </w:tr>
      <w:tr w:rsidR="00671B6D" w:rsidRPr="00A240DD" w14:paraId="32D219AC" w14:textId="77777777" w:rsidTr="00714285">
        <w:tc>
          <w:tcPr>
            <w:tcW w:w="850" w:type="dxa"/>
            <w:vMerge w:val="restart"/>
            <w:vAlign w:val="center"/>
          </w:tcPr>
          <w:p w14:paraId="055F006A" w14:textId="77777777" w:rsidR="00671B6D" w:rsidRPr="00714285" w:rsidRDefault="00671B6D" w:rsidP="00642507">
            <w:pPr>
              <w:pStyle w:val="Akapitzlist"/>
              <w:ind w:left="0"/>
              <w:jc w:val="center"/>
              <w:outlineLvl w:val="0"/>
              <w:rPr>
                <w:rFonts w:ascii="Tahoma" w:hAnsi="Tahoma" w:cs="Tahoma"/>
                <w:sz w:val="20"/>
                <w:szCs w:val="20"/>
              </w:rPr>
            </w:pPr>
            <w:r w:rsidRPr="00714285">
              <w:rPr>
                <w:rFonts w:ascii="Tahoma" w:hAnsi="Tahoma" w:cs="Tahoma"/>
                <w:sz w:val="20"/>
                <w:szCs w:val="20"/>
              </w:rPr>
              <w:t>C6</w:t>
            </w:r>
          </w:p>
        </w:tc>
        <w:tc>
          <w:tcPr>
            <w:tcW w:w="5089" w:type="dxa"/>
            <w:vMerge w:val="restart"/>
          </w:tcPr>
          <w:p w14:paraId="289F844D" w14:textId="77777777" w:rsidR="00671B6D" w:rsidRPr="00714285" w:rsidRDefault="00671B6D" w:rsidP="00642507">
            <w:pPr>
              <w:pStyle w:val="Akapitzlist"/>
              <w:ind w:left="0"/>
              <w:jc w:val="both"/>
              <w:outlineLvl w:val="0"/>
              <w:rPr>
                <w:rFonts w:ascii="Tahoma" w:hAnsi="Tahoma" w:cs="Tahoma"/>
                <w:sz w:val="20"/>
                <w:szCs w:val="20"/>
              </w:rPr>
            </w:pPr>
            <w:r w:rsidRPr="00714285">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714285" w:rsidRDefault="00671B6D" w:rsidP="00642507">
            <w:pPr>
              <w:pStyle w:val="Akapitzlist"/>
              <w:ind w:left="0"/>
              <w:jc w:val="both"/>
              <w:outlineLvl w:val="0"/>
              <w:rPr>
                <w:rFonts w:ascii="Tahoma" w:hAnsi="Tahoma" w:cs="Tahoma"/>
                <w:sz w:val="20"/>
                <w:szCs w:val="20"/>
              </w:rPr>
            </w:pPr>
            <w:r w:rsidRPr="00714285">
              <w:rPr>
                <w:rFonts w:ascii="Tahoma" w:hAnsi="Tahoma" w:cs="Tahoma"/>
                <w:sz w:val="20"/>
                <w:szCs w:val="20"/>
              </w:rPr>
              <w:t>Zwiększenie limitu o 50%</w:t>
            </w:r>
          </w:p>
        </w:tc>
        <w:tc>
          <w:tcPr>
            <w:tcW w:w="1134" w:type="dxa"/>
            <w:shd w:val="clear" w:color="auto" w:fill="auto"/>
            <w:vAlign w:val="center"/>
          </w:tcPr>
          <w:p w14:paraId="36F6BD8A" w14:textId="77777777" w:rsidR="00671B6D" w:rsidRPr="00714285" w:rsidRDefault="00671B6D" w:rsidP="00642507">
            <w:pPr>
              <w:pStyle w:val="Akapitzlist"/>
              <w:ind w:left="0"/>
              <w:jc w:val="center"/>
              <w:outlineLvl w:val="0"/>
              <w:rPr>
                <w:rFonts w:ascii="Tahoma" w:hAnsi="Tahoma" w:cs="Tahoma"/>
                <w:sz w:val="20"/>
                <w:szCs w:val="20"/>
              </w:rPr>
            </w:pPr>
            <w:r w:rsidRPr="00714285">
              <w:rPr>
                <w:rFonts w:ascii="Tahoma" w:hAnsi="Tahoma" w:cs="Tahoma"/>
                <w:sz w:val="20"/>
                <w:szCs w:val="20"/>
              </w:rPr>
              <w:t>6 pkt</w:t>
            </w:r>
          </w:p>
        </w:tc>
      </w:tr>
      <w:tr w:rsidR="00671B6D" w:rsidRPr="00A240DD" w14:paraId="53ECDF9F" w14:textId="77777777" w:rsidTr="00714285">
        <w:tc>
          <w:tcPr>
            <w:tcW w:w="850" w:type="dxa"/>
            <w:vMerge/>
          </w:tcPr>
          <w:p w14:paraId="412F9A59" w14:textId="77777777" w:rsidR="00671B6D" w:rsidRPr="00714285" w:rsidRDefault="00671B6D" w:rsidP="00642507">
            <w:pPr>
              <w:pStyle w:val="Akapitzlist"/>
              <w:ind w:left="0"/>
              <w:jc w:val="both"/>
              <w:outlineLvl w:val="0"/>
              <w:rPr>
                <w:rFonts w:ascii="Tahoma" w:hAnsi="Tahoma" w:cs="Tahoma"/>
                <w:sz w:val="20"/>
                <w:szCs w:val="20"/>
              </w:rPr>
            </w:pPr>
          </w:p>
        </w:tc>
        <w:tc>
          <w:tcPr>
            <w:tcW w:w="5089" w:type="dxa"/>
            <w:vMerge/>
          </w:tcPr>
          <w:p w14:paraId="5A413161" w14:textId="77777777" w:rsidR="00671B6D" w:rsidRPr="00714285" w:rsidRDefault="00671B6D" w:rsidP="00642507">
            <w:pPr>
              <w:pStyle w:val="Akapitzlist"/>
              <w:ind w:left="0"/>
              <w:jc w:val="both"/>
              <w:outlineLvl w:val="0"/>
              <w:rPr>
                <w:rFonts w:ascii="Tahoma" w:hAnsi="Tahoma" w:cs="Tahoma"/>
                <w:sz w:val="20"/>
                <w:szCs w:val="20"/>
              </w:rPr>
            </w:pPr>
          </w:p>
        </w:tc>
        <w:tc>
          <w:tcPr>
            <w:tcW w:w="2658" w:type="dxa"/>
            <w:vAlign w:val="center"/>
          </w:tcPr>
          <w:p w14:paraId="12104968" w14:textId="77777777" w:rsidR="00671B6D" w:rsidRPr="00714285" w:rsidRDefault="00671B6D" w:rsidP="00642507">
            <w:pPr>
              <w:pStyle w:val="Akapitzlist"/>
              <w:ind w:left="0"/>
              <w:jc w:val="center"/>
              <w:outlineLvl w:val="0"/>
              <w:rPr>
                <w:rFonts w:ascii="Tahoma" w:hAnsi="Tahoma" w:cs="Tahoma"/>
                <w:sz w:val="20"/>
                <w:szCs w:val="20"/>
              </w:rPr>
            </w:pPr>
            <w:r w:rsidRPr="00714285">
              <w:rPr>
                <w:rFonts w:ascii="Tahoma" w:hAnsi="Tahoma" w:cs="Tahoma"/>
                <w:sz w:val="20"/>
                <w:szCs w:val="20"/>
              </w:rPr>
              <w:t>Zwiększenie limitu o 100%</w:t>
            </w:r>
          </w:p>
        </w:tc>
        <w:tc>
          <w:tcPr>
            <w:tcW w:w="1134" w:type="dxa"/>
            <w:shd w:val="clear" w:color="auto" w:fill="auto"/>
            <w:vAlign w:val="center"/>
          </w:tcPr>
          <w:p w14:paraId="15DCD53A" w14:textId="25BC88B7" w:rsidR="00671B6D" w:rsidRPr="00714285" w:rsidRDefault="00671B6D" w:rsidP="00642507">
            <w:pPr>
              <w:pStyle w:val="Akapitzlist"/>
              <w:ind w:left="0"/>
              <w:jc w:val="center"/>
              <w:outlineLvl w:val="0"/>
              <w:rPr>
                <w:rFonts w:ascii="Tahoma" w:hAnsi="Tahoma" w:cs="Tahoma"/>
                <w:sz w:val="20"/>
                <w:szCs w:val="20"/>
              </w:rPr>
            </w:pPr>
            <w:r w:rsidRPr="00714285">
              <w:rPr>
                <w:rFonts w:ascii="Tahoma" w:hAnsi="Tahoma" w:cs="Tahoma"/>
                <w:sz w:val="20"/>
                <w:szCs w:val="20"/>
              </w:rPr>
              <w:t>1</w:t>
            </w:r>
            <w:r w:rsidR="00714285" w:rsidRPr="00714285">
              <w:rPr>
                <w:rFonts w:ascii="Tahoma" w:hAnsi="Tahoma" w:cs="Tahoma"/>
                <w:sz w:val="20"/>
                <w:szCs w:val="20"/>
              </w:rPr>
              <w:t>4</w:t>
            </w:r>
            <w:r w:rsidRPr="00714285">
              <w:rPr>
                <w:rFonts w:ascii="Tahoma" w:hAnsi="Tahoma" w:cs="Tahoma"/>
                <w:sz w:val="20"/>
                <w:szCs w:val="20"/>
              </w:rPr>
              <w:t xml:space="preserve"> pkt</w:t>
            </w:r>
          </w:p>
        </w:tc>
      </w:tr>
      <w:tr w:rsidR="00671B6D" w:rsidRPr="00A240DD" w14:paraId="2CCC9B0F" w14:textId="77777777" w:rsidTr="00714285">
        <w:tc>
          <w:tcPr>
            <w:tcW w:w="850" w:type="dxa"/>
            <w:vMerge w:val="restart"/>
            <w:vAlign w:val="center"/>
          </w:tcPr>
          <w:p w14:paraId="414BB087" w14:textId="77777777" w:rsidR="00671B6D" w:rsidRPr="00714285" w:rsidRDefault="00671B6D" w:rsidP="00642507">
            <w:pPr>
              <w:pStyle w:val="Akapitzlist"/>
              <w:ind w:left="0"/>
              <w:jc w:val="center"/>
              <w:outlineLvl w:val="0"/>
              <w:rPr>
                <w:rFonts w:ascii="Tahoma" w:hAnsi="Tahoma" w:cs="Tahoma"/>
                <w:sz w:val="20"/>
                <w:szCs w:val="20"/>
              </w:rPr>
            </w:pPr>
            <w:r w:rsidRPr="00714285">
              <w:rPr>
                <w:rFonts w:ascii="Tahoma" w:hAnsi="Tahoma" w:cs="Tahoma"/>
                <w:sz w:val="20"/>
                <w:szCs w:val="20"/>
              </w:rPr>
              <w:t>C7</w:t>
            </w:r>
          </w:p>
        </w:tc>
        <w:tc>
          <w:tcPr>
            <w:tcW w:w="5089" w:type="dxa"/>
            <w:vMerge w:val="restart"/>
          </w:tcPr>
          <w:p w14:paraId="0FBFF5C0" w14:textId="77777777" w:rsidR="00671B6D" w:rsidRPr="00714285" w:rsidRDefault="00671B6D" w:rsidP="00642507">
            <w:pPr>
              <w:pStyle w:val="Akapitzlist"/>
              <w:ind w:left="0"/>
              <w:jc w:val="both"/>
              <w:outlineLvl w:val="0"/>
              <w:rPr>
                <w:rFonts w:ascii="Tahoma" w:hAnsi="Tahoma" w:cs="Tahoma"/>
                <w:sz w:val="20"/>
                <w:szCs w:val="20"/>
              </w:rPr>
            </w:pPr>
            <w:r w:rsidRPr="00714285">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714285" w:rsidRDefault="00671B6D" w:rsidP="00642507">
            <w:pPr>
              <w:pStyle w:val="Akapitzlist"/>
              <w:ind w:left="0"/>
              <w:jc w:val="both"/>
              <w:outlineLvl w:val="0"/>
              <w:rPr>
                <w:rFonts w:ascii="Tahoma" w:hAnsi="Tahoma" w:cs="Tahoma"/>
                <w:sz w:val="20"/>
                <w:szCs w:val="20"/>
              </w:rPr>
            </w:pPr>
            <w:r w:rsidRPr="00714285">
              <w:rPr>
                <w:rFonts w:ascii="Tahoma" w:hAnsi="Tahoma" w:cs="Tahoma"/>
                <w:sz w:val="20"/>
                <w:szCs w:val="20"/>
              </w:rPr>
              <w:t>Zwiększenie limitu o 50%</w:t>
            </w:r>
          </w:p>
        </w:tc>
        <w:tc>
          <w:tcPr>
            <w:tcW w:w="1134" w:type="dxa"/>
            <w:shd w:val="clear" w:color="auto" w:fill="auto"/>
            <w:vAlign w:val="center"/>
          </w:tcPr>
          <w:p w14:paraId="0241AE69" w14:textId="77777777" w:rsidR="00671B6D" w:rsidRPr="00714285" w:rsidRDefault="00671B6D" w:rsidP="00642507">
            <w:pPr>
              <w:pStyle w:val="Akapitzlist"/>
              <w:ind w:left="0"/>
              <w:jc w:val="center"/>
              <w:outlineLvl w:val="0"/>
              <w:rPr>
                <w:rFonts w:ascii="Tahoma" w:hAnsi="Tahoma" w:cs="Tahoma"/>
                <w:sz w:val="20"/>
                <w:szCs w:val="20"/>
              </w:rPr>
            </w:pPr>
            <w:r w:rsidRPr="00714285">
              <w:rPr>
                <w:rFonts w:ascii="Tahoma" w:hAnsi="Tahoma" w:cs="Tahoma"/>
                <w:sz w:val="20"/>
                <w:szCs w:val="20"/>
              </w:rPr>
              <w:t>5 pkt</w:t>
            </w:r>
          </w:p>
        </w:tc>
      </w:tr>
      <w:tr w:rsidR="00671B6D" w:rsidRPr="00A240DD" w14:paraId="25B561A6" w14:textId="77777777" w:rsidTr="00714285">
        <w:tc>
          <w:tcPr>
            <w:tcW w:w="850" w:type="dxa"/>
            <w:vMerge/>
          </w:tcPr>
          <w:p w14:paraId="406548AC" w14:textId="77777777" w:rsidR="00671B6D" w:rsidRPr="00714285"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714285"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714285" w:rsidRDefault="00671B6D" w:rsidP="00642507">
            <w:pPr>
              <w:pStyle w:val="Akapitzlist"/>
              <w:ind w:left="0"/>
              <w:jc w:val="both"/>
              <w:outlineLvl w:val="0"/>
              <w:rPr>
                <w:rFonts w:ascii="Tahoma" w:hAnsi="Tahoma" w:cs="Tahoma"/>
                <w:sz w:val="20"/>
                <w:szCs w:val="20"/>
              </w:rPr>
            </w:pPr>
            <w:r w:rsidRPr="00714285">
              <w:rPr>
                <w:rFonts w:ascii="Tahoma" w:hAnsi="Tahoma" w:cs="Tahoma"/>
                <w:sz w:val="20"/>
                <w:szCs w:val="20"/>
              </w:rPr>
              <w:t>Zwiększenie limitu o 100%</w:t>
            </w:r>
          </w:p>
        </w:tc>
        <w:tc>
          <w:tcPr>
            <w:tcW w:w="1134" w:type="dxa"/>
            <w:shd w:val="clear" w:color="auto" w:fill="auto"/>
            <w:vAlign w:val="center"/>
          </w:tcPr>
          <w:p w14:paraId="0D44DBEA" w14:textId="71BA2265" w:rsidR="00671B6D" w:rsidRPr="00714285" w:rsidRDefault="00714285" w:rsidP="00642507">
            <w:pPr>
              <w:pStyle w:val="Akapitzlist"/>
              <w:ind w:left="0"/>
              <w:jc w:val="center"/>
              <w:outlineLvl w:val="0"/>
              <w:rPr>
                <w:rFonts w:ascii="Tahoma" w:hAnsi="Tahoma" w:cs="Tahoma"/>
                <w:sz w:val="20"/>
                <w:szCs w:val="20"/>
              </w:rPr>
            </w:pPr>
            <w:r w:rsidRPr="00714285">
              <w:rPr>
                <w:rFonts w:ascii="Tahoma" w:hAnsi="Tahoma" w:cs="Tahoma"/>
                <w:sz w:val="20"/>
                <w:szCs w:val="20"/>
              </w:rPr>
              <w:t>10</w:t>
            </w:r>
            <w:r w:rsidR="00671B6D" w:rsidRPr="00714285">
              <w:rPr>
                <w:rFonts w:ascii="Tahoma" w:hAnsi="Tahoma" w:cs="Tahoma"/>
                <w:sz w:val="20"/>
                <w:szCs w:val="20"/>
              </w:rPr>
              <w:t xml:space="preserve"> pkt</w:t>
            </w:r>
          </w:p>
        </w:tc>
      </w:tr>
      <w:tr w:rsidR="00671B6D" w:rsidRPr="00A240DD" w14:paraId="1D5393FE" w14:textId="77777777" w:rsidTr="00714285">
        <w:tc>
          <w:tcPr>
            <w:tcW w:w="850" w:type="dxa"/>
            <w:vMerge w:val="restart"/>
            <w:vAlign w:val="center"/>
          </w:tcPr>
          <w:p w14:paraId="3A6FD547" w14:textId="77777777" w:rsidR="00671B6D" w:rsidRPr="00714285" w:rsidRDefault="00671B6D" w:rsidP="00642507">
            <w:pPr>
              <w:pStyle w:val="Akapitzlist"/>
              <w:ind w:left="0"/>
              <w:jc w:val="center"/>
              <w:outlineLvl w:val="0"/>
              <w:rPr>
                <w:rFonts w:ascii="Tahoma" w:hAnsi="Tahoma" w:cs="Tahoma"/>
                <w:sz w:val="20"/>
                <w:szCs w:val="20"/>
              </w:rPr>
            </w:pPr>
            <w:r w:rsidRPr="00714285">
              <w:rPr>
                <w:rFonts w:ascii="Tahoma" w:hAnsi="Tahoma" w:cs="Tahoma"/>
                <w:sz w:val="20"/>
                <w:szCs w:val="20"/>
              </w:rPr>
              <w:t>C8</w:t>
            </w:r>
          </w:p>
        </w:tc>
        <w:tc>
          <w:tcPr>
            <w:tcW w:w="5089" w:type="dxa"/>
            <w:vMerge w:val="restart"/>
          </w:tcPr>
          <w:p w14:paraId="6F55D291" w14:textId="77777777" w:rsidR="00671B6D" w:rsidRPr="00714285" w:rsidRDefault="00671B6D" w:rsidP="00642507">
            <w:pPr>
              <w:pStyle w:val="Akapitzlist"/>
              <w:ind w:left="0"/>
              <w:jc w:val="both"/>
              <w:outlineLvl w:val="0"/>
              <w:rPr>
                <w:rFonts w:ascii="Tahoma" w:hAnsi="Tahoma" w:cs="Tahoma"/>
                <w:sz w:val="20"/>
                <w:szCs w:val="20"/>
              </w:rPr>
            </w:pPr>
            <w:r w:rsidRPr="00714285">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714285" w:rsidRDefault="00671B6D" w:rsidP="00642507">
            <w:pPr>
              <w:pStyle w:val="Akapitzlist"/>
              <w:ind w:left="0"/>
              <w:jc w:val="both"/>
              <w:outlineLvl w:val="0"/>
              <w:rPr>
                <w:rFonts w:ascii="Tahoma" w:hAnsi="Tahoma" w:cs="Tahoma"/>
                <w:sz w:val="20"/>
                <w:szCs w:val="20"/>
              </w:rPr>
            </w:pPr>
            <w:r w:rsidRPr="00714285">
              <w:rPr>
                <w:rFonts w:ascii="Tahoma" w:hAnsi="Tahoma" w:cs="Tahoma"/>
                <w:sz w:val="20"/>
                <w:szCs w:val="20"/>
              </w:rPr>
              <w:t>Zwiększenie limitu o 50%</w:t>
            </w:r>
          </w:p>
        </w:tc>
        <w:tc>
          <w:tcPr>
            <w:tcW w:w="1134" w:type="dxa"/>
            <w:shd w:val="clear" w:color="auto" w:fill="auto"/>
            <w:vAlign w:val="center"/>
          </w:tcPr>
          <w:p w14:paraId="10335BC0" w14:textId="77777777" w:rsidR="00671B6D" w:rsidRPr="00714285" w:rsidRDefault="00671B6D" w:rsidP="00642507">
            <w:pPr>
              <w:pStyle w:val="Akapitzlist"/>
              <w:ind w:left="0"/>
              <w:jc w:val="center"/>
              <w:outlineLvl w:val="0"/>
              <w:rPr>
                <w:rFonts w:ascii="Tahoma" w:hAnsi="Tahoma" w:cs="Tahoma"/>
                <w:sz w:val="20"/>
                <w:szCs w:val="20"/>
              </w:rPr>
            </w:pPr>
            <w:r w:rsidRPr="00714285">
              <w:rPr>
                <w:rFonts w:ascii="Tahoma" w:hAnsi="Tahoma" w:cs="Tahoma"/>
                <w:sz w:val="20"/>
                <w:szCs w:val="20"/>
              </w:rPr>
              <w:t>5 pkt</w:t>
            </w:r>
          </w:p>
        </w:tc>
      </w:tr>
      <w:tr w:rsidR="00671B6D" w:rsidRPr="00A240DD" w14:paraId="13E192E3" w14:textId="77777777" w:rsidTr="00714285">
        <w:tc>
          <w:tcPr>
            <w:tcW w:w="850" w:type="dxa"/>
            <w:vMerge/>
          </w:tcPr>
          <w:p w14:paraId="2A613671" w14:textId="77777777" w:rsidR="00671B6D" w:rsidRPr="00A240DD" w:rsidRDefault="00671B6D" w:rsidP="00642507">
            <w:pPr>
              <w:pStyle w:val="Akapitzlist"/>
              <w:ind w:left="0"/>
              <w:jc w:val="both"/>
              <w:outlineLvl w:val="0"/>
              <w:rPr>
                <w:rFonts w:ascii="Tahoma" w:hAnsi="Tahoma" w:cs="Tahoma"/>
                <w:sz w:val="20"/>
                <w:szCs w:val="20"/>
                <w:highlight w:val="lightGray"/>
              </w:rPr>
            </w:pPr>
          </w:p>
        </w:tc>
        <w:tc>
          <w:tcPr>
            <w:tcW w:w="5089" w:type="dxa"/>
            <w:vMerge/>
          </w:tcPr>
          <w:p w14:paraId="6E72453F" w14:textId="77777777" w:rsidR="00671B6D" w:rsidRPr="00714285"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714285" w:rsidRDefault="00671B6D" w:rsidP="00642507">
            <w:pPr>
              <w:pStyle w:val="Akapitzlist"/>
              <w:ind w:left="0"/>
              <w:jc w:val="both"/>
              <w:outlineLvl w:val="0"/>
              <w:rPr>
                <w:rFonts w:ascii="Tahoma" w:hAnsi="Tahoma" w:cs="Tahoma"/>
                <w:sz w:val="20"/>
                <w:szCs w:val="20"/>
              </w:rPr>
            </w:pPr>
            <w:r w:rsidRPr="00714285">
              <w:rPr>
                <w:rFonts w:ascii="Tahoma" w:hAnsi="Tahoma" w:cs="Tahoma"/>
                <w:sz w:val="20"/>
                <w:szCs w:val="20"/>
              </w:rPr>
              <w:t>Zwiększenie limitu o 100%</w:t>
            </w:r>
          </w:p>
        </w:tc>
        <w:tc>
          <w:tcPr>
            <w:tcW w:w="1134" w:type="dxa"/>
            <w:shd w:val="clear" w:color="auto" w:fill="auto"/>
            <w:vAlign w:val="center"/>
          </w:tcPr>
          <w:p w14:paraId="5239F10E" w14:textId="322E777E" w:rsidR="00671B6D" w:rsidRPr="00714285" w:rsidRDefault="00714285" w:rsidP="00642507">
            <w:pPr>
              <w:pStyle w:val="Akapitzlist"/>
              <w:ind w:left="0"/>
              <w:jc w:val="center"/>
              <w:outlineLvl w:val="0"/>
              <w:rPr>
                <w:rFonts w:ascii="Tahoma" w:hAnsi="Tahoma" w:cs="Tahoma"/>
                <w:sz w:val="20"/>
                <w:szCs w:val="20"/>
              </w:rPr>
            </w:pPr>
            <w:r w:rsidRPr="00714285">
              <w:rPr>
                <w:rFonts w:ascii="Tahoma" w:hAnsi="Tahoma" w:cs="Tahoma"/>
                <w:sz w:val="20"/>
                <w:szCs w:val="20"/>
              </w:rPr>
              <w:t>10</w:t>
            </w:r>
            <w:r w:rsidR="00671B6D" w:rsidRPr="00714285">
              <w:rPr>
                <w:rFonts w:ascii="Tahoma" w:hAnsi="Tahoma" w:cs="Tahoma"/>
                <w:sz w:val="20"/>
                <w:szCs w:val="20"/>
              </w:rPr>
              <w:t xml:space="preserve"> pkt</w:t>
            </w:r>
          </w:p>
        </w:tc>
      </w:tr>
      <w:tr w:rsidR="00671B6D" w:rsidRPr="00A240DD" w14:paraId="0C3A6E9E" w14:textId="77777777" w:rsidTr="00714285">
        <w:tc>
          <w:tcPr>
            <w:tcW w:w="850" w:type="dxa"/>
            <w:vMerge w:val="restart"/>
            <w:vAlign w:val="center"/>
          </w:tcPr>
          <w:p w14:paraId="4FCCB80D" w14:textId="77777777" w:rsidR="00671B6D" w:rsidRPr="00714285" w:rsidRDefault="00671B6D" w:rsidP="00642507">
            <w:pPr>
              <w:pStyle w:val="Akapitzlist"/>
              <w:ind w:left="0"/>
              <w:jc w:val="center"/>
              <w:outlineLvl w:val="0"/>
              <w:rPr>
                <w:rFonts w:ascii="Tahoma" w:hAnsi="Tahoma" w:cs="Tahoma"/>
                <w:sz w:val="20"/>
                <w:szCs w:val="20"/>
              </w:rPr>
            </w:pPr>
            <w:r w:rsidRPr="00714285">
              <w:rPr>
                <w:rFonts w:ascii="Tahoma" w:hAnsi="Tahoma" w:cs="Tahoma"/>
                <w:sz w:val="20"/>
                <w:szCs w:val="20"/>
              </w:rPr>
              <w:t>C9</w:t>
            </w:r>
          </w:p>
        </w:tc>
        <w:tc>
          <w:tcPr>
            <w:tcW w:w="5089" w:type="dxa"/>
            <w:vMerge w:val="restart"/>
          </w:tcPr>
          <w:p w14:paraId="7BBD9D4A" w14:textId="77777777" w:rsidR="00671B6D" w:rsidRPr="00714285" w:rsidRDefault="00671B6D" w:rsidP="00642507">
            <w:pPr>
              <w:pStyle w:val="Akapitzlist"/>
              <w:ind w:left="0"/>
              <w:jc w:val="both"/>
              <w:outlineLvl w:val="0"/>
              <w:rPr>
                <w:rFonts w:ascii="Tahoma" w:hAnsi="Tahoma" w:cs="Tahoma"/>
                <w:color w:val="000000" w:themeColor="text1"/>
                <w:sz w:val="20"/>
                <w:szCs w:val="20"/>
              </w:rPr>
            </w:pPr>
            <w:r w:rsidRPr="00714285">
              <w:rPr>
                <w:rFonts w:ascii="Tahoma" w:hAnsi="Tahoma" w:cs="Tahoma"/>
                <w:color w:val="000000" w:themeColor="text1"/>
                <w:sz w:val="20"/>
                <w:szCs w:val="20"/>
              </w:rPr>
              <w:t>Zwiększenie sumy gwarancyjnej w ubezpieczeniu odpowiedzialności cywilnej deliktowej i kontraktowej</w:t>
            </w:r>
          </w:p>
        </w:tc>
        <w:tc>
          <w:tcPr>
            <w:tcW w:w="2658" w:type="dxa"/>
          </w:tcPr>
          <w:p w14:paraId="34482688" w14:textId="77777777" w:rsidR="00671B6D" w:rsidRPr="00714285" w:rsidRDefault="00671B6D" w:rsidP="00642507">
            <w:pPr>
              <w:pStyle w:val="Akapitzlist"/>
              <w:ind w:left="0"/>
              <w:outlineLvl w:val="0"/>
              <w:rPr>
                <w:rFonts w:ascii="Tahoma" w:hAnsi="Tahoma" w:cs="Tahoma"/>
                <w:sz w:val="20"/>
                <w:szCs w:val="20"/>
              </w:rPr>
            </w:pPr>
            <w:r w:rsidRPr="00714285">
              <w:rPr>
                <w:rFonts w:ascii="Tahoma" w:hAnsi="Tahoma" w:cs="Tahoma"/>
                <w:sz w:val="20"/>
                <w:szCs w:val="20"/>
              </w:rPr>
              <w:t>Zwiększenie SG o 25%</w:t>
            </w:r>
          </w:p>
        </w:tc>
        <w:tc>
          <w:tcPr>
            <w:tcW w:w="1134" w:type="dxa"/>
            <w:shd w:val="clear" w:color="auto" w:fill="auto"/>
            <w:vAlign w:val="center"/>
          </w:tcPr>
          <w:p w14:paraId="4EFAF29E" w14:textId="77777777" w:rsidR="00671B6D" w:rsidRPr="00714285" w:rsidRDefault="00671B6D" w:rsidP="00642507">
            <w:pPr>
              <w:pStyle w:val="Akapitzlist"/>
              <w:ind w:left="0"/>
              <w:jc w:val="center"/>
              <w:outlineLvl w:val="0"/>
              <w:rPr>
                <w:rFonts w:ascii="Tahoma" w:hAnsi="Tahoma" w:cs="Tahoma"/>
                <w:sz w:val="20"/>
                <w:szCs w:val="20"/>
              </w:rPr>
            </w:pPr>
            <w:r w:rsidRPr="00714285">
              <w:rPr>
                <w:rFonts w:ascii="Tahoma" w:hAnsi="Tahoma" w:cs="Tahoma"/>
                <w:sz w:val="20"/>
                <w:szCs w:val="20"/>
              </w:rPr>
              <w:t>8 pkt</w:t>
            </w:r>
          </w:p>
        </w:tc>
      </w:tr>
      <w:tr w:rsidR="00671B6D" w:rsidRPr="00A240DD" w14:paraId="291A70C1" w14:textId="77777777" w:rsidTr="00714285">
        <w:tc>
          <w:tcPr>
            <w:tcW w:w="850" w:type="dxa"/>
            <w:vMerge/>
            <w:vAlign w:val="center"/>
          </w:tcPr>
          <w:p w14:paraId="38B2675C" w14:textId="77777777" w:rsidR="00671B6D" w:rsidRPr="00714285"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714285" w:rsidRDefault="00671B6D" w:rsidP="00642507">
            <w:pPr>
              <w:pStyle w:val="Akapitzlist"/>
              <w:ind w:left="0"/>
              <w:jc w:val="both"/>
              <w:outlineLvl w:val="0"/>
              <w:rPr>
                <w:rFonts w:ascii="Tahoma" w:hAnsi="Tahoma" w:cs="Tahoma"/>
                <w:color w:val="000000" w:themeColor="text1"/>
                <w:sz w:val="20"/>
                <w:szCs w:val="20"/>
              </w:rPr>
            </w:pPr>
          </w:p>
        </w:tc>
        <w:tc>
          <w:tcPr>
            <w:tcW w:w="2658" w:type="dxa"/>
          </w:tcPr>
          <w:p w14:paraId="79A122B1" w14:textId="77777777" w:rsidR="00671B6D" w:rsidRPr="00714285" w:rsidRDefault="00671B6D" w:rsidP="00642507">
            <w:pPr>
              <w:pStyle w:val="Akapitzlist"/>
              <w:ind w:left="0"/>
              <w:outlineLvl w:val="0"/>
              <w:rPr>
                <w:rFonts w:ascii="Tahoma" w:hAnsi="Tahoma" w:cs="Tahoma"/>
                <w:sz w:val="20"/>
                <w:szCs w:val="20"/>
              </w:rPr>
            </w:pPr>
            <w:r w:rsidRPr="00714285">
              <w:rPr>
                <w:rFonts w:ascii="Tahoma" w:hAnsi="Tahoma" w:cs="Tahoma"/>
                <w:sz w:val="20"/>
                <w:szCs w:val="20"/>
              </w:rPr>
              <w:t>Zwiększenie SG o 50%</w:t>
            </w:r>
          </w:p>
        </w:tc>
        <w:tc>
          <w:tcPr>
            <w:tcW w:w="1134" w:type="dxa"/>
            <w:shd w:val="clear" w:color="auto" w:fill="auto"/>
            <w:vAlign w:val="center"/>
          </w:tcPr>
          <w:p w14:paraId="35BCDA96" w14:textId="7E5BF46D" w:rsidR="00671B6D" w:rsidRPr="00714285" w:rsidRDefault="00671B6D" w:rsidP="00642507">
            <w:pPr>
              <w:pStyle w:val="Akapitzlist"/>
              <w:ind w:left="0"/>
              <w:jc w:val="center"/>
              <w:outlineLvl w:val="0"/>
              <w:rPr>
                <w:rFonts w:ascii="Tahoma" w:hAnsi="Tahoma" w:cs="Tahoma"/>
                <w:sz w:val="20"/>
                <w:szCs w:val="20"/>
              </w:rPr>
            </w:pPr>
            <w:r w:rsidRPr="00714285">
              <w:rPr>
                <w:rFonts w:ascii="Tahoma" w:hAnsi="Tahoma" w:cs="Tahoma"/>
                <w:sz w:val="20"/>
                <w:szCs w:val="20"/>
              </w:rPr>
              <w:t>1</w:t>
            </w:r>
            <w:r w:rsidR="00714285" w:rsidRPr="00714285">
              <w:rPr>
                <w:rFonts w:ascii="Tahoma" w:hAnsi="Tahoma" w:cs="Tahoma"/>
                <w:sz w:val="20"/>
                <w:szCs w:val="20"/>
              </w:rPr>
              <w:t>7</w:t>
            </w:r>
            <w:r w:rsidRPr="00714285">
              <w:rPr>
                <w:rFonts w:ascii="Tahoma" w:hAnsi="Tahoma" w:cs="Tahoma"/>
                <w:sz w:val="20"/>
                <w:szCs w:val="20"/>
              </w:rPr>
              <w:t xml:space="preserve"> pkt</w:t>
            </w:r>
          </w:p>
        </w:tc>
      </w:tr>
    </w:tbl>
    <w:p w14:paraId="2416A710" w14:textId="77777777" w:rsidR="00671B6D" w:rsidRPr="00A240DD" w:rsidRDefault="00671B6D" w:rsidP="00671B6D">
      <w:pPr>
        <w:pStyle w:val="Akapitzlist"/>
        <w:jc w:val="both"/>
        <w:outlineLvl w:val="0"/>
        <w:rPr>
          <w:rFonts w:ascii="Tahoma" w:hAnsi="Tahoma" w:cs="Tahoma"/>
          <w:b/>
          <w:sz w:val="20"/>
          <w:szCs w:val="20"/>
          <w:highlight w:val="lightGray"/>
          <w:u w:val="single"/>
        </w:rPr>
      </w:pPr>
    </w:p>
    <w:p w14:paraId="1413D5C0" w14:textId="77777777" w:rsidR="00671B6D" w:rsidRPr="00714285" w:rsidRDefault="00671B6D" w:rsidP="00671B6D">
      <w:pPr>
        <w:spacing w:after="0" w:line="240" w:lineRule="auto"/>
        <w:ind w:left="284"/>
        <w:rPr>
          <w:rFonts w:ascii="Tahoma" w:hAnsi="Tahoma" w:cs="Tahoma"/>
          <w:sz w:val="20"/>
          <w:szCs w:val="20"/>
          <w:u w:val="single"/>
        </w:rPr>
      </w:pPr>
      <w:r w:rsidRPr="00714285">
        <w:rPr>
          <w:rFonts w:ascii="Tahoma" w:hAnsi="Tahoma" w:cs="Tahoma"/>
          <w:sz w:val="20"/>
          <w:szCs w:val="20"/>
          <w:u w:val="single"/>
        </w:rPr>
        <w:t>W kryterium C Wykonawca może otrzymać maksymalnie 100 punktów.</w:t>
      </w:r>
    </w:p>
    <w:p w14:paraId="6D5CE04A" w14:textId="77777777" w:rsidR="00671B6D" w:rsidRPr="00714285" w:rsidRDefault="00671B6D" w:rsidP="00671B6D">
      <w:pPr>
        <w:tabs>
          <w:tab w:val="left" w:pos="5245"/>
        </w:tabs>
        <w:spacing w:after="0" w:line="240" w:lineRule="auto"/>
        <w:jc w:val="both"/>
        <w:rPr>
          <w:rFonts w:ascii="Tahoma" w:hAnsi="Tahoma" w:cs="Tahoma"/>
          <w:b/>
          <w:sz w:val="20"/>
          <w:szCs w:val="20"/>
        </w:rPr>
      </w:pPr>
    </w:p>
    <w:p w14:paraId="1F155A2A" w14:textId="77777777" w:rsidR="00671B6D" w:rsidRPr="00714285" w:rsidRDefault="00671B6D" w:rsidP="00671B6D">
      <w:pPr>
        <w:tabs>
          <w:tab w:val="num" w:pos="1866"/>
        </w:tabs>
        <w:spacing w:after="0" w:line="240" w:lineRule="auto"/>
        <w:ind w:left="502"/>
        <w:jc w:val="both"/>
        <w:rPr>
          <w:rFonts w:ascii="Tahoma" w:hAnsi="Tahoma" w:cs="Tahoma"/>
          <w:sz w:val="20"/>
          <w:szCs w:val="20"/>
        </w:rPr>
      </w:pPr>
      <w:r w:rsidRPr="00714285">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714285" w:rsidRDefault="00671B6D" w:rsidP="00671B6D">
      <w:pPr>
        <w:spacing w:after="0" w:line="240" w:lineRule="auto"/>
        <w:jc w:val="both"/>
        <w:rPr>
          <w:rFonts w:ascii="Tahoma" w:hAnsi="Tahoma" w:cs="Tahoma"/>
          <w:sz w:val="20"/>
          <w:szCs w:val="20"/>
        </w:rPr>
      </w:pPr>
    </w:p>
    <w:p w14:paraId="17DB813A" w14:textId="77777777" w:rsidR="00671B6D" w:rsidRPr="00A240DD" w:rsidRDefault="00671B6D" w:rsidP="00671B6D">
      <w:pPr>
        <w:spacing w:after="0" w:line="240" w:lineRule="auto"/>
        <w:ind w:left="284"/>
        <w:jc w:val="center"/>
        <w:rPr>
          <w:rFonts w:ascii="Tahoma" w:hAnsi="Tahoma" w:cs="Tahoma"/>
          <w:color w:val="000000" w:themeColor="text1"/>
          <w:position w:val="2"/>
          <w:sz w:val="20"/>
          <w:szCs w:val="20"/>
        </w:rPr>
      </w:pPr>
      <w:r w:rsidRPr="00714285">
        <w:rPr>
          <w:rFonts w:ascii="Tahoma" w:hAnsi="Tahoma" w:cs="Tahoma"/>
          <w:color w:val="000000" w:themeColor="text1"/>
          <w:sz w:val="20"/>
          <w:szCs w:val="20"/>
        </w:rPr>
        <w:t>WO</w:t>
      </w:r>
      <w:r w:rsidRPr="00714285">
        <w:rPr>
          <w:rFonts w:ascii="Tahoma" w:hAnsi="Tahoma" w:cs="Tahoma"/>
          <w:color w:val="000000" w:themeColor="text1"/>
          <w:position w:val="-4"/>
          <w:sz w:val="20"/>
          <w:szCs w:val="20"/>
        </w:rPr>
        <w:t>n</w:t>
      </w:r>
      <w:r w:rsidRPr="00714285">
        <w:rPr>
          <w:rFonts w:ascii="Tahoma" w:hAnsi="Tahoma" w:cs="Tahoma"/>
          <w:color w:val="000000" w:themeColor="text1"/>
          <w:sz w:val="20"/>
          <w:szCs w:val="20"/>
        </w:rPr>
        <w:t xml:space="preserve"> = A</w:t>
      </w:r>
      <w:r w:rsidRPr="00714285">
        <w:rPr>
          <w:rFonts w:ascii="Tahoma" w:hAnsi="Tahoma" w:cs="Tahoma"/>
          <w:color w:val="000000" w:themeColor="text1"/>
          <w:position w:val="-4"/>
          <w:sz w:val="20"/>
          <w:szCs w:val="20"/>
        </w:rPr>
        <w:t>n</w:t>
      </w:r>
      <w:r w:rsidRPr="00714285">
        <w:rPr>
          <w:rFonts w:ascii="Tahoma" w:hAnsi="Tahoma" w:cs="Tahoma"/>
          <w:color w:val="000000" w:themeColor="text1"/>
          <w:sz w:val="20"/>
          <w:szCs w:val="20"/>
        </w:rPr>
        <w:t xml:space="preserve"> </w:t>
      </w:r>
      <w:r w:rsidRPr="00714285">
        <w:rPr>
          <w:rFonts w:ascii="Tahoma" w:hAnsi="Tahoma" w:cs="Tahoma"/>
          <w:color w:val="000000" w:themeColor="text1"/>
          <w:position w:val="4"/>
          <w:sz w:val="20"/>
          <w:szCs w:val="20"/>
        </w:rPr>
        <w:t>x</w:t>
      </w:r>
      <w:r w:rsidRPr="00714285">
        <w:rPr>
          <w:rFonts w:ascii="Tahoma" w:hAnsi="Tahoma" w:cs="Tahoma"/>
          <w:color w:val="000000" w:themeColor="text1"/>
          <w:sz w:val="20"/>
          <w:szCs w:val="20"/>
        </w:rPr>
        <w:t xml:space="preserve"> 0,70 + B</w:t>
      </w:r>
      <w:r w:rsidRPr="00714285">
        <w:rPr>
          <w:rFonts w:ascii="Tahoma" w:hAnsi="Tahoma" w:cs="Tahoma"/>
          <w:color w:val="000000" w:themeColor="text1"/>
          <w:position w:val="-4"/>
          <w:sz w:val="20"/>
          <w:szCs w:val="20"/>
        </w:rPr>
        <w:t>n</w:t>
      </w:r>
      <w:r w:rsidRPr="00714285">
        <w:rPr>
          <w:rFonts w:ascii="Tahoma" w:hAnsi="Tahoma" w:cs="Tahoma"/>
          <w:color w:val="000000" w:themeColor="text1"/>
          <w:sz w:val="20"/>
          <w:szCs w:val="20"/>
        </w:rPr>
        <w:t xml:space="preserve"> </w:t>
      </w:r>
      <w:r w:rsidRPr="00714285">
        <w:rPr>
          <w:rFonts w:ascii="Tahoma" w:hAnsi="Tahoma" w:cs="Tahoma"/>
          <w:color w:val="000000" w:themeColor="text1"/>
          <w:position w:val="-4"/>
          <w:sz w:val="20"/>
          <w:szCs w:val="20"/>
          <w:vertAlign w:val="subscript"/>
        </w:rPr>
        <w:t xml:space="preserve"> </w:t>
      </w:r>
      <w:r w:rsidRPr="00714285">
        <w:rPr>
          <w:rFonts w:ascii="Tahoma" w:hAnsi="Tahoma" w:cs="Tahoma"/>
          <w:color w:val="000000" w:themeColor="text1"/>
          <w:position w:val="4"/>
          <w:sz w:val="20"/>
          <w:szCs w:val="20"/>
        </w:rPr>
        <w:t>x</w:t>
      </w:r>
      <w:r w:rsidRPr="00714285">
        <w:rPr>
          <w:rFonts w:ascii="Tahoma" w:hAnsi="Tahoma" w:cs="Tahoma"/>
          <w:color w:val="000000" w:themeColor="text1"/>
          <w:sz w:val="20"/>
          <w:szCs w:val="20"/>
        </w:rPr>
        <w:t xml:space="preserve"> 0,20 + C</w:t>
      </w:r>
      <w:r w:rsidRPr="00714285">
        <w:rPr>
          <w:rFonts w:ascii="Tahoma" w:hAnsi="Tahoma" w:cs="Tahoma"/>
          <w:color w:val="000000" w:themeColor="text1"/>
          <w:position w:val="-4"/>
          <w:sz w:val="20"/>
          <w:szCs w:val="20"/>
        </w:rPr>
        <w:t xml:space="preserve">n </w:t>
      </w:r>
      <w:r w:rsidRPr="00714285">
        <w:rPr>
          <w:rFonts w:ascii="Tahoma" w:hAnsi="Tahoma" w:cs="Tahoma"/>
          <w:color w:val="000000" w:themeColor="text1"/>
          <w:position w:val="4"/>
          <w:sz w:val="20"/>
          <w:szCs w:val="20"/>
        </w:rPr>
        <w:t>x</w:t>
      </w:r>
      <w:r w:rsidRPr="00714285">
        <w:rPr>
          <w:rFonts w:ascii="Tahoma" w:hAnsi="Tahoma" w:cs="Tahoma"/>
          <w:color w:val="000000" w:themeColor="text1"/>
          <w:sz w:val="20"/>
          <w:szCs w:val="20"/>
        </w:rPr>
        <w:t xml:space="preserve"> 0,10</w:t>
      </w:r>
    </w:p>
    <w:p w14:paraId="5AF93AA7" w14:textId="77777777" w:rsidR="00671B6D" w:rsidRPr="00F20A24" w:rsidRDefault="00671B6D" w:rsidP="00671B6D">
      <w:pPr>
        <w:spacing w:after="0" w:line="240" w:lineRule="auto"/>
        <w:ind w:left="284"/>
        <w:jc w:val="both"/>
        <w:rPr>
          <w:rFonts w:ascii="Tahoma" w:hAnsi="Tahoma" w:cs="Tahoma"/>
          <w:sz w:val="20"/>
          <w:szCs w:val="20"/>
        </w:rPr>
      </w:pPr>
    </w:p>
    <w:p w14:paraId="264BF56E" w14:textId="77777777" w:rsidR="00671B6D" w:rsidRPr="00F20A24" w:rsidRDefault="00671B6D" w:rsidP="00671B6D">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4B1351DB"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3F3810AE"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64E4C00C"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36A8683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75B320B4" w14:textId="77777777" w:rsidR="00671B6D" w:rsidRPr="00F20A24" w:rsidRDefault="00671B6D" w:rsidP="00671B6D">
      <w:pPr>
        <w:spacing w:after="0" w:line="240" w:lineRule="auto"/>
        <w:ind w:left="284"/>
        <w:jc w:val="both"/>
        <w:rPr>
          <w:rFonts w:ascii="Tahoma" w:hAnsi="Tahoma" w:cs="Tahoma"/>
          <w:sz w:val="20"/>
          <w:szCs w:val="20"/>
        </w:rPr>
      </w:pPr>
    </w:p>
    <w:p w14:paraId="73FA9CF6" w14:textId="77777777" w:rsidR="00671B6D" w:rsidRPr="00F20A24" w:rsidRDefault="00671B6D" w:rsidP="00671B6D">
      <w:pPr>
        <w:spacing w:after="0" w:line="240" w:lineRule="auto"/>
        <w:ind w:left="284"/>
        <w:jc w:val="both"/>
        <w:rPr>
          <w:rFonts w:ascii="Tahoma" w:hAnsi="Tahoma" w:cs="Tahoma"/>
          <w:sz w:val="20"/>
          <w:szCs w:val="20"/>
        </w:rPr>
      </w:pPr>
    </w:p>
    <w:p w14:paraId="7B470128" w14:textId="3BAAF5A4" w:rsidR="00671B6D" w:rsidRPr="00714285" w:rsidRDefault="00671B6D" w:rsidP="00714285">
      <w:pPr>
        <w:spacing w:after="0" w:line="240" w:lineRule="auto"/>
        <w:ind w:left="284"/>
        <w:jc w:val="both"/>
        <w:rPr>
          <w:rFonts w:ascii="Tahoma" w:hAnsi="Tahoma" w:cs="Tahoma"/>
          <w:sz w:val="20"/>
          <w:szCs w:val="20"/>
        </w:rPr>
      </w:pPr>
      <w:r w:rsidRPr="00F20A24">
        <w:rPr>
          <w:rFonts w:ascii="Tahoma" w:hAnsi="Tahoma" w:cs="Tahoma"/>
          <w:sz w:val="20"/>
          <w:szCs w:val="20"/>
        </w:rPr>
        <w:t>Zamówienie publiczne zostanie udzielone wykonawcy, który uzyska największą liczbę punktów na podstawie ww. wskaźnika wyliczonego dla każdej oferty.</w:t>
      </w:r>
    </w:p>
    <w:bookmarkEnd w:id="26"/>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lastRenderedPageBreak/>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4D34C80E" w14:textId="08A1B788" w:rsidR="007533A4"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 xml:space="preserve">jest zobowiązany przekazać </w:t>
      </w:r>
      <w:r w:rsidRPr="00753CC6">
        <w:rPr>
          <w:rFonts w:ascii="Tahoma" w:hAnsi="Tahoma" w:cs="Tahoma"/>
          <w:sz w:val="20"/>
          <w:szCs w:val="20"/>
        </w:rPr>
        <w:t>Zamawiającemu, za pośrednictwem pełnomocnika Zamawiającego Maximus Broker sp. z o.o., ustandaryzowany dokument zawierający informacje o produkcie ubezpieczeniowym, o którym mowa w art. 8 ust. 4 Ustawy z dnia 15 grudnia 2017 r. o dystrybucji ubezpieczeń (Dz.U. 20</w:t>
      </w:r>
      <w:r w:rsidR="00AA0A4E" w:rsidRPr="00753CC6">
        <w:rPr>
          <w:rFonts w:ascii="Tahoma" w:hAnsi="Tahoma" w:cs="Tahoma"/>
          <w:sz w:val="20"/>
          <w:szCs w:val="20"/>
        </w:rPr>
        <w:t>22</w:t>
      </w:r>
      <w:r w:rsidRPr="00753CC6">
        <w:rPr>
          <w:rFonts w:ascii="Tahoma" w:hAnsi="Tahoma" w:cs="Tahoma"/>
          <w:sz w:val="20"/>
          <w:szCs w:val="20"/>
        </w:rPr>
        <w:t xml:space="preserve"> poz. </w:t>
      </w:r>
      <w:r w:rsidR="00AA0A4E" w:rsidRPr="00753CC6">
        <w:rPr>
          <w:rFonts w:ascii="Tahoma" w:hAnsi="Tahoma" w:cs="Tahoma"/>
          <w:sz w:val="20"/>
          <w:szCs w:val="20"/>
        </w:rPr>
        <w:t>905</w:t>
      </w:r>
      <w:r w:rsidRPr="00753CC6">
        <w:rPr>
          <w:rFonts w:ascii="Tahoma" w:hAnsi="Tahoma" w:cs="Tahoma"/>
          <w:sz w:val="20"/>
          <w:szCs w:val="20"/>
        </w:rPr>
        <w:t>) dla poszczególnych ubezpieczeń stanowiących przedmiot zamówienia wraz z OWU. Dokumenty te mogą zostać przekazane za pomocą innego trwałego nośnika w rozumieniu</w:t>
      </w:r>
      <w:r w:rsidRPr="00303C05">
        <w:rPr>
          <w:rFonts w:ascii="Tahoma" w:hAnsi="Tahoma" w:cs="Tahoma"/>
          <w:sz w:val="20"/>
          <w:szCs w:val="20"/>
        </w:rPr>
        <w:t xml:space="preserve"> art. 2 pkt 4 Ustawy z dnia 30 maja 2014 r. o prawach konsumenta</w:t>
      </w:r>
      <w:r>
        <w:rPr>
          <w:rFonts w:ascii="Tahoma" w:hAnsi="Tahoma" w:cs="Tahoma"/>
          <w:sz w:val="20"/>
          <w:szCs w:val="20"/>
        </w:rPr>
        <w:t>.</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26A23E72" w14:textId="77777777" w:rsidR="00481143" w:rsidRPr="00481143" w:rsidRDefault="00100987" w:rsidP="0048114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000000" w:themeColor="text1"/>
          <w:sz w:val="20"/>
          <w:szCs w:val="20"/>
        </w:rPr>
      </w:pPr>
      <w:r w:rsidRPr="00481143">
        <w:rPr>
          <w:rFonts w:ascii="Tahoma" w:hAnsi="Tahoma" w:cs="Tahoma"/>
          <w:color w:val="000000" w:themeColor="text1"/>
          <w:sz w:val="20"/>
          <w:szCs w:val="20"/>
        </w:rPr>
        <w:t xml:space="preserve">Zamawiający może zawrzeć umowę w sprawie zamówienia publicznego przed upływem terminu, o którym mowa w pkt </w:t>
      </w:r>
      <w:r w:rsidR="0021018D" w:rsidRPr="00481143">
        <w:rPr>
          <w:rFonts w:ascii="Tahoma" w:hAnsi="Tahoma" w:cs="Tahoma"/>
          <w:color w:val="000000" w:themeColor="text1"/>
          <w:sz w:val="20"/>
          <w:szCs w:val="20"/>
        </w:rPr>
        <w:t>powyżej</w:t>
      </w:r>
      <w:r w:rsidRPr="00481143">
        <w:rPr>
          <w:rFonts w:ascii="Tahoma" w:hAnsi="Tahoma" w:cs="Tahoma"/>
          <w:color w:val="000000" w:themeColor="text1"/>
          <w:sz w:val="20"/>
          <w:szCs w:val="20"/>
        </w:rPr>
        <w:t>, jeżeli w postępowaniu o udzielenie zamówienia złożono tylko jedną ofertę</w:t>
      </w:r>
      <w:r w:rsidR="004466B9" w:rsidRPr="00481143">
        <w:rPr>
          <w:rFonts w:ascii="Tahoma" w:hAnsi="Tahoma" w:cs="Tahoma"/>
          <w:color w:val="000000" w:themeColor="text1"/>
          <w:sz w:val="20"/>
          <w:szCs w:val="20"/>
        </w:rPr>
        <w:t>.</w:t>
      </w:r>
    </w:p>
    <w:p w14:paraId="077E9C84" w14:textId="4D67EAA9" w:rsidR="00481143" w:rsidRPr="00481143" w:rsidRDefault="00481143" w:rsidP="0048114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000000" w:themeColor="text1"/>
          <w:sz w:val="20"/>
          <w:szCs w:val="20"/>
        </w:rPr>
      </w:pPr>
      <w:r w:rsidRPr="00481143">
        <w:rPr>
          <w:rFonts w:ascii="Tahoma" w:hAnsi="Tahoma" w:cs="Tahoma"/>
          <w:color w:val="000000" w:themeColor="text1"/>
          <w:sz w:val="20"/>
          <w:szCs w:val="20"/>
        </w:rPr>
        <w:t>Jeżeli Wykonawca, którego oferta została wybrana jako najkorzystniejsza, uchyla się od zawarcia umowy w sprawie zamówienia publicznego lub nie wnosi wymaganego zabezpieczenia należytego wykonania umowy (o ile było wymagane), Zamawiający może dokonać ponownego badania i oceny ofert spośród ofert pozostałych w postępowaniu wykonawców oraz wybrać najkorzystniejszą ofertę albo unieważnić postępowanie.</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8" w:name="_Hlk60935428"/>
    </w:p>
    <w:p w14:paraId="666AF699" w14:textId="77777777" w:rsidR="008B23B2" w:rsidRPr="00CB77B6"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 xml:space="preserve">Zamawiający nie przewiduje zawarcia umowy </w:t>
      </w:r>
      <w:r w:rsidRPr="00CB77B6">
        <w:rPr>
          <w:rFonts w:ascii="Tahoma" w:hAnsi="Tahoma" w:cs="Tahoma"/>
          <w:sz w:val="20"/>
          <w:szCs w:val="20"/>
        </w:rPr>
        <w:t>ramowej.</w:t>
      </w:r>
    </w:p>
    <w:p w14:paraId="34ED2A18" w14:textId="066BCBF9" w:rsidR="00C7135A" w:rsidRPr="00CB77B6"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B77B6">
        <w:rPr>
          <w:rFonts w:ascii="Tahoma" w:hAnsi="Tahoma" w:cs="Tahoma"/>
          <w:sz w:val="20"/>
          <w:szCs w:val="20"/>
        </w:rPr>
        <w:t>Projektowane</w:t>
      </w:r>
      <w:r w:rsidR="00800471" w:rsidRPr="00CB77B6">
        <w:rPr>
          <w:rFonts w:ascii="Tahoma" w:hAnsi="Tahoma" w:cs="Tahoma"/>
          <w:sz w:val="20"/>
          <w:szCs w:val="20"/>
        </w:rPr>
        <w:t xml:space="preserve"> postanowienia umowy stanowi załącznik nr </w:t>
      </w:r>
      <w:r w:rsidR="00CB77B6" w:rsidRPr="00CB77B6">
        <w:rPr>
          <w:rFonts w:ascii="Tahoma" w:hAnsi="Tahoma" w:cs="Tahoma"/>
          <w:sz w:val="20"/>
          <w:szCs w:val="20"/>
        </w:rPr>
        <w:t>3</w:t>
      </w:r>
      <w:r w:rsidR="00714285" w:rsidRPr="00CB77B6">
        <w:rPr>
          <w:rFonts w:ascii="Tahoma" w:hAnsi="Tahoma" w:cs="Tahoma"/>
          <w:sz w:val="20"/>
          <w:szCs w:val="20"/>
        </w:rPr>
        <w:t>.</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B77B6">
        <w:rPr>
          <w:rFonts w:ascii="Arial" w:hAnsi="Arial" w:cs="Arial"/>
          <w:sz w:val="20"/>
          <w:szCs w:val="20"/>
        </w:rPr>
        <w:t>Zamawiający przewiduje możliwość zmiany zawartej umowy w</w:t>
      </w:r>
      <w:r w:rsidRPr="00C7135A">
        <w:rPr>
          <w:rFonts w:ascii="Arial" w:hAnsi="Arial" w:cs="Arial"/>
          <w:sz w:val="20"/>
          <w:szCs w:val="20"/>
        </w:rPr>
        <w:t xml:space="preserve">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28"/>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lastRenderedPageBreak/>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46F362A1" w14:textId="10A81A6B" w:rsidR="00481143" w:rsidRPr="00481143" w:rsidRDefault="00481143" w:rsidP="00481143">
      <w:pPr>
        <w:spacing w:after="11"/>
        <w:jc w:val="both"/>
        <w:rPr>
          <w:rFonts w:ascii="Tahoma" w:eastAsia="Calibri" w:hAnsi="Tahoma" w:cs="Tahoma"/>
          <w:color w:val="000000" w:themeColor="text1"/>
          <w:sz w:val="20"/>
          <w:szCs w:val="20"/>
          <w:lang w:eastAsia="pl-PL"/>
        </w:rPr>
      </w:pPr>
      <w:r w:rsidRPr="00481143">
        <w:rPr>
          <w:rFonts w:ascii="Tahoma" w:eastAsia="Calibri" w:hAnsi="Tahoma" w:cs="Tahoma"/>
          <w:color w:val="000000" w:themeColor="text1"/>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21B8BDD" w14:textId="0126E2DC" w:rsidR="00481143" w:rsidRPr="00481143" w:rsidRDefault="00481143" w:rsidP="00481143">
      <w:pPr>
        <w:spacing w:after="11"/>
        <w:ind w:left="281"/>
        <w:jc w:val="both"/>
        <w:rPr>
          <w:rFonts w:ascii="Tahoma" w:eastAsia="Calibri" w:hAnsi="Tahoma" w:cs="Tahoma"/>
          <w:color w:val="000000" w:themeColor="text1"/>
          <w:sz w:val="20"/>
          <w:szCs w:val="20"/>
          <w:lang w:eastAsia="pl-PL"/>
        </w:rPr>
      </w:pPr>
      <w:r w:rsidRPr="00481143">
        <w:rPr>
          <w:rFonts w:ascii="Tahoma" w:eastAsia="Calibri" w:hAnsi="Tahoma" w:cs="Tahoma"/>
          <w:color w:val="000000" w:themeColor="text1"/>
          <w:sz w:val="20"/>
          <w:szCs w:val="20"/>
          <w:lang w:eastAsia="pl-PL"/>
        </w:rPr>
        <w:t>a)</w:t>
      </w:r>
      <w:r w:rsidRPr="00481143">
        <w:rPr>
          <w:rFonts w:ascii="Tahoma" w:eastAsia="Calibri" w:hAnsi="Tahoma" w:cs="Tahoma"/>
          <w:color w:val="000000" w:themeColor="text1"/>
          <w:sz w:val="20"/>
          <w:szCs w:val="20"/>
          <w:lang w:eastAsia="pl-PL"/>
        </w:rPr>
        <w:tab/>
        <w:t xml:space="preserve">administratorem Pani/Pana danych osobowych jest:  Starosta Mikołowski  z siedzibą : ul. Żwirki i Wigury 4a, 43-190 Mikołów , tel. (32) 32 – 48 – 102, faks (32) 32 – 48 – 211, e-mail: kancelaria@mikolowski.pl </w:t>
      </w:r>
      <w:r w:rsidR="009A191D">
        <w:rPr>
          <w:rFonts w:ascii="Tahoma" w:eastAsia="Calibri" w:hAnsi="Tahoma" w:cs="Tahoma"/>
          <w:color w:val="000000" w:themeColor="text1"/>
          <w:sz w:val="20"/>
          <w:szCs w:val="20"/>
          <w:lang w:eastAsia="pl-PL"/>
        </w:rPr>
        <w:t xml:space="preserve">oraz Maximus Broker Sp. z o.o. z siedzibą: ul. Szosa Chełmińska 164, 87-100 Toruń, tel. 56 669 05 00, e-mail: </w:t>
      </w:r>
      <w:r w:rsidR="009A191D">
        <w:t>info@maximus-broker.pl</w:t>
      </w:r>
    </w:p>
    <w:p w14:paraId="75D15ACC" w14:textId="7133C39F" w:rsidR="00481143" w:rsidRPr="00481143" w:rsidRDefault="00481143" w:rsidP="00481143">
      <w:pPr>
        <w:spacing w:after="11"/>
        <w:ind w:left="281"/>
        <w:jc w:val="both"/>
        <w:rPr>
          <w:rFonts w:ascii="Tahoma" w:eastAsia="Calibri" w:hAnsi="Tahoma" w:cs="Tahoma"/>
          <w:color w:val="000000" w:themeColor="text1"/>
          <w:sz w:val="20"/>
          <w:szCs w:val="20"/>
          <w:lang w:eastAsia="pl-PL"/>
        </w:rPr>
      </w:pPr>
      <w:r w:rsidRPr="00481143">
        <w:rPr>
          <w:rFonts w:ascii="Tahoma" w:eastAsia="Calibri" w:hAnsi="Tahoma" w:cs="Tahoma"/>
          <w:color w:val="000000" w:themeColor="text1"/>
          <w:sz w:val="20"/>
          <w:szCs w:val="20"/>
          <w:lang w:eastAsia="pl-PL"/>
        </w:rPr>
        <w:t>b)</w:t>
      </w:r>
      <w:r w:rsidRPr="00481143">
        <w:rPr>
          <w:rFonts w:ascii="Tahoma" w:eastAsia="Calibri" w:hAnsi="Tahoma" w:cs="Tahoma"/>
          <w:color w:val="000000" w:themeColor="text1"/>
          <w:sz w:val="20"/>
          <w:szCs w:val="20"/>
          <w:lang w:eastAsia="pl-PL"/>
        </w:rPr>
        <w:tab/>
        <w:t xml:space="preserve">inspektorem ochrony danych osobowych jest Pan Sebastian </w:t>
      </w:r>
      <w:proofErr w:type="spellStart"/>
      <w:r w:rsidRPr="00481143">
        <w:rPr>
          <w:rFonts w:ascii="Tahoma" w:eastAsia="Calibri" w:hAnsi="Tahoma" w:cs="Tahoma"/>
          <w:color w:val="000000" w:themeColor="text1"/>
          <w:sz w:val="20"/>
          <w:szCs w:val="20"/>
          <w:lang w:eastAsia="pl-PL"/>
        </w:rPr>
        <w:t>Dziuban</w:t>
      </w:r>
      <w:proofErr w:type="spellEnd"/>
      <w:r w:rsidRPr="00481143">
        <w:rPr>
          <w:rFonts w:ascii="Tahoma" w:eastAsia="Calibri" w:hAnsi="Tahoma" w:cs="Tahoma"/>
          <w:color w:val="000000" w:themeColor="text1"/>
          <w:sz w:val="20"/>
          <w:szCs w:val="20"/>
          <w:lang w:eastAsia="pl-PL"/>
        </w:rPr>
        <w:t>, adres poczty elektronicznej: iod@mikolow.</w:t>
      </w:r>
      <w:r w:rsidRPr="00E529B6">
        <w:rPr>
          <w:rFonts w:ascii="Tahoma" w:eastAsia="Calibri" w:hAnsi="Tahoma" w:cs="Tahoma"/>
          <w:color w:val="000000" w:themeColor="text1"/>
          <w:sz w:val="20"/>
          <w:szCs w:val="20"/>
          <w:lang w:eastAsia="pl-PL"/>
        </w:rPr>
        <w:t>starostwo.gov.pl; adres do korespondencji pisemnej jak w punkcie 1 litera „a”</w:t>
      </w:r>
      <w:r w:rsidR="005437F8" w:rsidRPr="00E529B6">
        <w:rPr>
          <w:rFonts w:ascii="Tahoma" w:eastAsia="Calibri" w:hAnsi="Tahoma" w:cs="Tahoma"/>
          <w:color w:val="000000" w:themeColor="text1"/>
          <w:sz w:val="20"/>
          <w:szCs w:val="20"/>
          <w:lang w:eastAsia="pl-PL"/>
        </w:rPr>
        <w:t xml:space="preserve"> oraz ze strony firmy Maximus Broker Sp. z o.o. </w:t>
      </w:r>
      <w:r w:rsidR="008B0388" w:rsidRPr="00E529B6">
        <w:rPr>
          <w:rFonts w:ascii="Tahoma" w:eastAsia="Calibri" w:hAnsi="Tahoma" w:cs="Tahoma"/>
          <w:color w:val="000000" w:themeColor="text1"/>
          <w:sz w:val="20"/>
          <w:szCs w:val="20"/>
          <w:lang w:eastAsia="pl-PL"/>
        </w:rPr>
        <w:t>inspektorem ochrony danych osobowych jest Karolina Piątkowska adres poczty elektronicznej:</w:t>
      </w:r>
      <w:r w:rsidR="00E529B6" w:rsidRPr="00E529B6">
        <w:rPr>
          <w:color w:val="000000" w:themeColor="text1"/>
        </w:rPr>
        <w:t xml:space="preserve"> </w:t>
      </w:r>
      <w:hyperlink r:id="rId23" w:history="1">
        <w:r w:rsidR="00E529B6" w:rsidRPr="00E529B6">
          <w:rPr>
            <w:color w:val="000000" w:themeColor="text1"/>
          </w:rPr>
          <w:t>iod@maximus-broker.pl</w:t>
        </w:r>
      </w:hyperlink>
      <w:r w:rsidR="008B0388" w:rsidRPr="00E529B6">
        <w:rPr>
          <w:rFonts w:ascii="Tahoma" w:eastAsia="Calibri" w:hAnsi="Tahoma" w:cs="Tahoma"/>
          <w:color w:val="000000" w:themeColor="text1"/>
          <w:sz w:val="20"/>
          <w:szCs w:val="20"/>
          <w:lang w:eastAsia="pl-PL"/>
        </w:rPr>
        <w:t xml:space="preserve">; adres </w:t>
      </w:r>
      <w:r w:rsidR="008B0388" w:rsidRPr="00481143">
        <w:rPr>
          <w:rFonts w:ascii="Tahoma" w:eastAsia="Calibri" w:hAnsi="Tahoma" w:cs="Tahoma"/>
          <w:color w:val="000000" w:themeColor="text1"/>
          <w:sz w:val="20"/>
          <w:szCs w:val="20"/>
          <w:lang w:eastAsia="pl-PL"/>
        </w:rPr>
        <w:t>do korespondencji pisemnej jak w punkcie 1 litera „a”</w:t>
      </w:r>
    </w:p>
    <w:p w14:paraId="7B95492E" w14:textId="472A938A" w:rsidR="00481143" w:rsidRPr="00481143" w:rsidRDefault="00481143" w:rsidP="00481143">
      <w:pPr>
        <w:spacing w:after="11"/>
        <w:ind w:left="281"/>
        <w:jc w:val="both"/>
        <w:rPr>
          <w:rFonts w:ascii="Tahoma" w:eastAsia="Calibri" w:hAnsi="Tahoma" w:cs="Tahoma"/>
          <w:color w:val="000000" w:themeColor="text1"/>
          <w:sz w:val="20"/>
          <w:szCs w:val="20"/>
          <w:lang w:eastAsia="pl-PL"/>
        </w:rPr>
      </w:pPr>
      <w:r w:rsidRPr="00481143">
        <w:rPr>
          <w:rFonts w:ascii="Tahoma" w:eastAsia="Calibri" w:hAnsi="Tahoma" w:cs="Tahoma"/>
          <w:color w:val="000000" w:themeColor="text1"/>
          <w:sz w:val="20"/>
          <w:szCs w:val="20"/>
          <w:lang w:eastAsia="pl-PL"/>
        </w:rPr>
        <w:t>c)</w:t>
      </w:r>
      <w:r w:rsidRPr="00481143">
        <w:rPr>
          <w:rFonts w:ascii="Tahoma" w:eastAsia="Calibri" w:hAnsi="Tahoma" w:cs="Tahoma"/>
          <w:color w:val="000000" w:themeColor="text1"/>
          <w:sz w:val="20"/>
          <w:szCs w:val="20"/>
          <w:lang w:eastAsia="pl-PL"/>
        </w:rPr>
        <w:tab/>
        <w:t>Pani/Pana dane osobowe przetwarzane będą na podstawie art. 6 ust. 1 lit. c RODO w celu związanym z postępowaniem o udzielenie zamówienia publicznego: nr</w:t>
      </w:r>
      <w:r w:rsidR="0099509C">
        <w:rPr>
          <w:rFonts w:ascii="Tahoma" w:eastAsia="Calibri" w:hAnsi="Tahoma" w:cs="Tahoma"/>
          <w:color w:val="000000" w:themeColor="text1"/>
          <w:sz w:val="20"/>
          <w:szCs w:val="20"/>
          <w:lang w:eastAsia="pl-PL"/>
        </w:rPr>
        <w:t>. 1.4.23/J.F</w:t>
      </w:r>
      <w:r w:rsidRPr="00481143">
        <w:rPr>
          <w:rFonts w:ascii="Tahoma" w:eastAsia="Calibri" w:hAnsi="Tahoma" w:cs="Tahoma"/>
          <w:color w:val="000000" w:themeColor="text1"/>
          <w:sz w:val="20"/>
          <w:szCs w:val="20"/>
          <w:lang w:eastAsia="pl-PL"/>
        </w:rPr>
        <w:t>, na:</w:t>
      </w:r>
      <w:r w:rsidR="00BA3DBF">
        <w:rPr>
          <w:rFonts w:ascii="Tahoma" w:eastAsia="Calibri" w:hAnsi="Tahoma" w:cs="Tahoma"/>
          <w:color w:val="000000" w:themeColor="text1"/>
          <w:sz w:val="20"/>
          <w:szCs w:val="20"/>
          <w:lang w:eastAsia="pl-PL"/>
        </w:rPr>
        <w:t xml:space="preserve"> </w:t>
      </w:r>
      <w:r w:rsidR="00BA3DBF" w:rsidRPr="00BA3DBF">
        <w:rPr>
          <w:rFonts w:ascii="Tahoma" w:hAnsi="Tahoma" w:cs="Tahoma"/>
          <w:color w:val="000000"/>
          <w:sz w:val="20"/>
          <w:szCs w:val="20"/>
        </w:rPr>
        <w:t>„UBEZPIECZENIE MIENIA I ODPOWIEDZIALNOŚCI POWIATU MIKOŁOWSKIEGO WRAZ Z JEDNOSTKAMI PODLEGŁYMI”</w:t>
      </w:r>
      <w:r w:rsidR="00BA3DBF">
        <w:rPr>
          <w:rFonts w:ascii="Tahoma" w:eastAsia="Calibri" w:hAnsi="Tahoma" w:cs="Tahoma"/>
          <w:color w:val="000000" w:themeColor="text1"/>
          <w:sz w:val="20"/>
          <w:szCs w:val="20"/>
          <w:lang w:eastAsia="pl-PL"/>
        </w:rPr>
        <w:t xml:space="preserve"> </w:t>
      </w:r>
      <w:r w:rsidRPr="00481143">
        <w:rPr>
          <w:rFonts w:ascii="Tahoma" w:eastAsia="Calibri" w:hAnsi="Tahoma" w:cs="Tahoma"/>
          <w:color w:val="000000" w:themeColor="text1"/>
          <w:sz w:val="20"/>
          <w:szCs w:val="20"/>
          <w:lang w:eastAsia="pl-PL"/>
        </w:rPr>
        <w:t>prowadzonym w trybie podstawowym bez negocjacji;</w:t>
      </w:r>
    </w:p>
    <w:p w14:paraId="29257168" w14:textId="7D79FE5B" w:rsidR="00481143" w:rsidRPr="00481143" w:rsidRDefault="00481143" w:rsidP="00481143">
      <w:pPr>
        <w:spacing w:after="11"/>
        <w:ind w:left="281"/>
        <w:jc w:val="both"/>
        <w:rPr>
          <w:rFonts w:ascii="Tahoma" w:eastAsia="Calibri" w:hAnsi="Tahoma" w:cs="Tahoma"/>
          <w:color w:val="000000" w:themeColor="text1"/>
          <w:sz w:val="20"/>
          <w:szCs w:val="20"/>
          <w:lang w:eastAsia="pl-PL"/>
        </w:rPr>
      </w:pPr>
      <w:r w:rsidRPr="00481143">
        <w:rPr>
          <w:rFonts w:ascii="Tahoma" w:eastAsia="Calibri" w:hAnsi="Tahoma" w:cs="Tahoma"/>
          <w:color w:val="000000" w:themeColor="text1"/>
          <w:sz w:val="20"/>
          <w:szCs w:val="20"/>
          <w:lang w:eastAsia="pl-PL"/>
        </w:rPr>
        <w:t>d)</w:t>
      </w:r>
      <w:r w:rsidRPr="00481143">
        <w:rPr>
          <w:rFonts w:ascii="Tahoma" w:eastAsia="Calibri" w:hAnsi="Tahoma" w:cs="Tahoma"/>
          <w:color w:val="000000" w:themeColor="text1"/>
          <w:sz w:val="20"/>
          <w:szCs w:val="20"/>
          <w:lang w:eastAsia="pl-PL"/>
        </w:rPr>
        <w:tab/>
        <w:t xml:space="preserve">odbiorcami Pani/Pana danych osobowych będą osoby lub podmioty, którym udostępniona zostanie dokumentacja postępowania w oparciu o art. 18 oraz art. 74 ust. 1 ustawy z dnia 11 września  2019 roku – </w:t>
      </w:r>
      <w:proofErr w:type="spellStart"/>
      <w:r w:rsidRPr="00481143">
        <w:rPr>
          <w:rFonts w:ascii="Tahoma" w:eastAsia="Calibri" w:hAnsi="Tahoma" w:cs="Tahoma"/>
          <w:color w:val="000000" w:themeColor="text1"/>
          <w:sz w:val="20"/>
          <w:szCs w:val="20"/>
          <w:lang w:eastAsia="pl-PL"/>
        </w:rPr>
        <w:t>Pzp</w:t>
      </w:r>
      <w:proofErr w:type="spellEnd"/>
      <w:r w:rsidRPr="00481143">
        <w:rPr>
          <w:rFonts w:ascii="Tahoma" w:eastAsia="Calibri" w:hAnsi="Tahoma" w:cs="Tahoma"/>
          <w:color w:val="000000" w:themeColor="text1"/>
          <w:sz w:val="20"/>
          <w:szCs w:val="20"/>
          <w:lang w:eastAsia="pl-PL"/>
        </w:rPr>
        <w:t xml:space="preserve"> ( tekst jednolity: Dz. U. z 2022 r. poz. 1710 z </w:t>
      </w:r>
      <w:proofErr w:type="spellStart"/>
      <w:r w:rsidRPr="00481143">
        <w:rPr>
          <w:rFonts w:ascii="Tahoma" w:eastAsia="Calibri" w:hAnsi="Tahoma" w:cs="Tahoma"/>
          <w:color w:val="000000" w:themeColor="text1"/>
          <w:sz w:val="20"/>
          <w:szCs w:val="20"/>
          <w:lang w:eastAsia="pl-PL"/>
        </w:rPr>
        <w:t>późn</w:t>
      </w:r>
      <w:proofErr w:type="spellEnd"/>
      <w:r w:rsidRPr="00481143">
        <w:rPr>
          <w:rFonts w:ascii="Tahoma" w:eastAsia="Calibri" w:hAnsi="Tahoma" w:cs="Tahoma"/>
          <w:color w:val="000000" w:themeColor="text1"/>
          <w:sz w:val="20"/>
          <w:szCs w:val="20"/>
          <w:lang w:eastAsia="pl-PL"/>
        </w:rPr>
        <w:t>.</w:t>
      </w:r>
      <w:r w:rsidR="008B0388">
        <w:rPr>
          <w:rFonts w:ascii="Tahoma" w:eastAsia="Calibri" w:hAnsi="Tahoma" w:cs="Tahoma"/>
          <w:color w:val="000000" w:themeColor="text1"/>
          <w:sz w:val="20"/>
          <w:szCs w:val="20"/>
          <w:lang w:eastAsia="pl-PL"/>
        </w:rPr>
        <w:t xml:space="preserve"> </w:t>
      </w:r>
      <w:r w:rsidRPr="00481143">
        <w:rPr>
          <w:rFonts w:ascii="Tahoma" w:eastAsia="Calibri" w:hAnsi="Tahoma" w:cs="Tahoma"/>
          <w:color w:val="000000" w:themeColor="text1"/>
          <w:sz w:val="20"/>
          <w:szCs w:val="20"/>
          <w:lang w:eastAsia="pl-PL"/>
        </w:rPr>
        <w:t xml:space="preserve">zmianami), dalej „ustawa </w:t>
      </w:r>
      <w:proofErr w:type="spellStart"/>
      <w:r w:rsidRPr="00481143">
        <w:rPr>
          <w:rFonts w:ascii="Tahoma" w:eastAsia="Calibri" w:hAnsi="Tahoma" w:cs="Tahoma"/>
          <w:color w:val="000000" w:themeColor="text1"/>
          <w:sz w:val="20"/>
          <w:szCs w:val="20"/>
          <w:lang w:eastAsia="pl-PL"/>
        </w:rPr>
        <w:t>Pzp</w:t>
      </w:r>
      <w:proofErr w:type="spellEnd"/>
      <w:r w:rsidRPr="00481143">
        <w:rPr>
          <w:rFonts w:ascii="Tahoma" w:eastAsia="Calibri" w:hAnsi="Tahoma" w:cs="Tahoma"/>
          <w:color w:val="000000" w:themeColor="text1"/>
          <w:sz w:val="20"/>
          <w:szCs w:val="20"/>
          <w:lang w:eastAsia="pl-PL"/>
        </w:rPr>
        <w:t xml:space="preserve">”;  </w:t>
      </w:r>
    </w:p>
    <w:p w14:paraId="1C7C7AD3" w14:textId="77777777" w:rsidR="00481143" w:rsidRPr="00481143" w:rsidRDefault="00481143" w:rsidP="00481143">
      <w:pPr>
        <w:spacing w:after="11"/>
        <w:ind w:left="281"/>
        <w:jc w:val="both"/>
        <w:rPr>
          <w:rFonts w:ascii="Tahoma" w:eastAsia="Calibri" w:hAnsi="Tahoma" w:cs="Tahoma"/>
          <w:color w:val="000000" w:themeColor="text1"/>
          <w:sz w:val="20"/>
          <w:szCs w:val="20"/>
          <w:lang w:eastAsia="pl-PL"/>
        </w:rPr>
      </w:pPr>
      <w:r w:rsidRPr="00481143">
        <w:rPr>
          <w:rFonts w:ascii="Tahoma" w:eastAsia="Calibri" w:hAnsi="Tahoma" w:cs="Tahoma"/>
          <w:color w:val="000000" w:themeColor="text1"/>
          <w:sz w:val="20"/>
          <w:szCs w:val="20"/>
          <w:lang w:eastAsia="pl-PL"/>
        </w:rPr>
        <w:t>e)</w:t>
      </w:r>
      <w:r w:rsidRPr="00481143">
        <w:rPr>
          <w:rFonts w:ascii="Tahoma" w:eastAsia="Calibri" w:hAnsi="Tahoma" w:cs="Tahoma"/>
          <w:color w:val="000000" w:themeColor="text1"/>
          <w:sz w:val="20"/>
          <w:szCs w:val="20"/>
          <w:lang w:eastAsia="pl-PL"/>
        </w:rPr>
        <w:tab/>
        <w:t xml:space="preserve">Pani/Pana dane osobowe będą przechowywane, zgodnie z art. 78 ust. 1 ustawy </w:t>
      </w:r>
      <w:proofErr w:type="spellStart"/>
      <w:r w:rsidRPr="00481143">
        <w:rPr>
          <w:rFonts w:ascii="Tahoma" w:eastAsia="Calibri" w:hAnsi="Tahoma" w:cs="Tahoma"/>
          <w:color w:val="000000" w:themeColor="text1"/>
          <w:sz w:val="20"/>
          <w:szCs w:val="20"/>
          <w:lang w:eastAsia="pl-PL"/>
        </w:rPr>
        <w:t>Pzp</w:t>
      </w:r>
      <w:proofErr w:type="spellEnd"/>
      <w:r w:rsidRPr="00481143">
        <w:rPr>
          <w:rFonts w:ascii="Tahoma" w:eastAsia="Calibri" w:hAnsi="Tahoma" w:cs="Tahoma"/>
          <w:color w:val="000000" w:themeColor="text1"/>
          <w:sz w:val="20"/>
          <w:szCs w:val="20"/>
          <w:lang w:eastAsia="pl-PL"/>
        </w:rPr>
        <w:t xml:space="preserve">, przez okres 4 lat od dnia zakończenia postępowania o udzielenie zamówienia, a jeżeli czas trwania umowy przekracza 4 lata, okres </w:t>
      </w:r>
      <w:r w:rsidRPr="00481143">
        <w:rPr>
          <w:rFonts w:ascii="Tahoma" w:eastAsia="Calibri" w:hAnsi="Tahoma" w:cs="Tahoma"/>
          <w:color w:val="000000" w:themeColor="text1"/>
          <w:sz w:val="20"/>
          <w:szCs w:val="20"/>
          <w:lang w:eastAsia="pl-PL"/>
        </w:rPr>
        <w:lastRenderedPageBreak/>
        <w:t xml:space="preserve">przechowywania obejmuje cały czas trwania umowy; zgodnie z Rozporządzeniem Prezesa Rady Ministrów z dnia 18 stycznia 2011 r. w sprawie instrukcji kancelaryjnej, jednolitych rzeczowych wykazów akt oraz instrukcji w sprawie organizacji i zakresu działania archiwów zakładowych (tj. Dz.U z 2011 nr 14, poz. 67 z </w:t>
      </w:r>
      <w:proofErr w:type="spellStart"/>
      <w:r w:rsidRPr="00481143">
        <w:rPr>
          <w:rFonts w:ascii="Tahoma" w:eastAsia="Calibri" w:hAnsi="Tahoma" w:cs="Tahoma"/>
          <w:color w:val="000000" w:themeColor="text1"/>
          <w:sz w:val="20"/>
          <w:szCs w:val="20"/>
          <w:lang w:eastAsia="pl-PL"/>
        </w:rPr>
        <w:t>późn</w:t>
      </w:r>
      <w:proofErr w:type="spellEnd"/>
      <w:r w:rsidRPr="00481143">
        <w:rPr>
          <w:rFonts w:ascii="Tahoma" w:eastAsia="Calibri" w:hAnsi="Tahoma" w:cs="Tahoma"/>
          <w:color w:val="000000" w:themeColor="text1"/>
          <w:sz w:val="20"/>
          <w:szCs w:val="20"/>
          <w:lang w:eastAsia="pl-PL"/>
        </w:rPr>
        <w:t xml:space="preserve">. zm.) teczki aktowe będą przechowywane w archiwum zakładowym przez okres 5 lat w przypadku dokumentacji zamówień publicznych oraz 10 lat w przypadku umów zawartych w wyniku postępowania w trybie zamówień publicznych; </w:t>
      </w:r>
    </w:p>
    <w:p w14:paraId="6E80B489" w14:textId="5C1FC2D9" w:rsidR="00481143" w:rsidRPr="00481143" w:rsidRDefault="00481143" w:rsidP="00481143">
      <w:pPr>
        <w:spacing w:after="11"/>
        <w:ind w:left="281"/>
        <w:jc w:val="both"/>
        <w:rPr>
          <w:rFonts w:ascii="Tahoma" w:eastAsia="Calibri" w:hAnsi="Tahoma" w:cs="Tahoma"/>
          <w:color w:val="000000" w:themeColor="text1"/>
          <w:sz w:val="20"/>
          <w:szCs w:val="20"/>
          <w:lang w:eastAsia="pl-PL"/>
        </w:rPr>
      </w:pPr>
      <w:r>
        <w:rPr>
          <w:rFonts w:ascii="Tahoma" w:eastAsia="Calibri" w:hAnsi="Tahoma" w:cs="Tahoma"/>
          <w:color w:val="000000" w:themeColor="text1"/>
          <w:sz w:val="20"/>
          <w:szCs w:val="20"/>
          <w:lang w:eastAsia="pl-PL"/>
        </w:rPr>
        <w:t>f</w:t>
      </w:r>
      <w:r w:rsidRPr="00481143">
        <w:rPr>
          <w:rFonts w:ascii="Tahoma" w:eastAsia="Calibri" w:hAnsi="Tahoma" w:cs="Tahoma"/>
          <w:color w:val="000000" w:themeColor="text1"/>
          <w:sz w:val="20"/>
          <w:szCs w:val="20"/>
          <w:lang w:eastAsia="pl-PL"/>
        </w:rPr>
        <w:t>)</w:t>
      </w:r>
      <w:r w:rsidRPr="00481143">
        <w:rPr>
          <w:rFonts w:ascii="Tahoma" w:eastAsia="Calibri" w:hAnsi="Tahoma" w:cs="Tahoma"/>
          <w:color w:val="000000" w:themeColor="text1"/>
          <w:sz w:val="20"/>
          <w:szCs w:val="20"/>
          <w:lang w:eastAsia="pl-PL"/>
        </w:rPr>
        <w:tab/>
        <w:t xml:space="preserve">obowiązek podania przez Panią/Pana danych osobowych bezpośrednio Pani/Pana dotyczących jest wymogiem ustawowym określonym w przepisach ustawy </w:t>
      </w:r>
      <w:proofErr w:type="spellStart"/>
      <w:r w:rsidRPr="00481143">
        <w:rPr>
          <w:rFonts w:ascii="Tahoma" w:eastAsia="Calibri" w:hAnsi="Tahoma" w:cs="Tahoma"/>
          <w:color w:val="000000" w:themeColor="text1"/>
          <w:sz w:val="20"/>
          <w:szCs w:val="20"/>
          <w:lang w:eastAsia="pl-PL"/>
        </w:rPr>
        <w:t>Pzp</w:t>
      </w:r>
      <w:proofErr w:type="spellEnd"/>
      <w:r w:rsidRPr="00481143">
        <w:rPr>
          <w:rFonts w:ascii="Tahoma" w:eastAsia="Calibri" w:hAnsi="Tahoma" w:cs="Tahoma"/>
          <w:color w:val="000000" w:themeColor="text1"/>
          <w:sz w:val="20"/>
          <w:szCs w:val="20"/>
          <w:lang w:eastAsia="pl-PL"/>
        </w:rPr>
        <w:t xml:space="preserve">, związanym z udziałem w postępowaniu o udzielenie zamówienia publicznego; konsekwencje niepodania określonych danych wynikają z ustawy </w:t>
      </w:r>
      <w:proofErr w:type="spellStart"/>
      <w:r w:rsidRPr="00481143">
        <w:rPr>
          <w:rFonts w:ascii="Tahoma" w:eastAsia="Calibri" w:hAnsi="Tahoma" w:cs="Tahoma"/>
          <w:color w:val="000000" w:themeColor="text1"/>
          <w:sz w:val="20"/>
          <w:szCs w:val="20"/>
          <w:lang w:eastAsia="pl-PL"/>
        </w:rPr>
        <w:t>Pzp</w:t>
      </w:r>
      <w:proofErr w:type="spellEnd"/>
      <w:r w:rsidRPr="00481143">
        <w:rPr>
          <w:rFonts w:ascii="Tahoma" w:eastAsia="Calibri" w:hAnsi="Tahoma" w:cs="Tahoma"/>
          <w:color w:val="000000" w:themeColor="text1"/>
          <w:sz w:val="20"/>
          <w:szCs w:val="20"/>
          <w:lang w:eastAsia="pl-PL"/>
        </w:rPr>
        <w:t xml:space="preserve">;   </w:t>
      </w:r>
    </w:p>
    <w:p w14:paraId="5A9ADB56" w14:textId="3BFE4D50" w:rsidR="00481143" w:rsidRPr="00481143" w:rsidRDefault="00481143" w:rsidP="00481143">
      <w:pPr>
        <w:spacing w:after="11"/>
        <w:ind w:left="281"/>
        <w:jc w:val="both"/>
        <w:rPr>
          <w:rFonts w:ascii="Tahoma" w:eastAsia="Calibri" w:hAnsi="Tahoma" w:cs="Tahoma"/>
          <w:color w:val="000000" w:themeColor="text1"/>
          <w:sz w:val="20"/>
          <w:szCs w:val="20"/>
          <w:lang w:eastAsia="pl-PL"/>
        </w:rPr>
      </w:pPr>
      <w:r>
        <w:rPr>
          <w:rFonts w:ascii="Tahoma" w:eastAsia="Calibri" w:hAnsi="Tahoma" w:cs="Tahoma"/>
          <w:color w:val="000000" w:themeColor="text1"/>
          <w:sz w:val="20"/>
          <w:szCs w:val="20"/>
          <w:lang w:eastAsia="pl-PL"/>
        </w:rPr>
        <w:t>g</w:t>
      </w:r>
      <w:r w:rsidRPr="00481143">
        <w:rPr>
          <w:rFonts w:ascii="Tahoma" w:eastAsia="Calibri" w:hAnsi="Tahoma" w:cs="Tahoma"/>
          <w:color w:val="000000" w:themeColor="text1"/>
          <w:sz w:val="20"/>
          <w:szCs w:val="20"/>
          <w:lang w:eastAsia="pl-PL"/>
        </w:rPr>
        <w:t>)</w:t>
      </w:r>
      <w:r w:rsidRPr="00481143">
        <w:rPr>
          <w:rFonts w:ascii="Tahoma" w:eastAsia="Calibri" w:hAnsi="Tahoma" w:cs="Tahoma"/>
          <w:color w:val="000000" w:themeColor="text1"/>
          <w:sz w:val="20"/>
          <w:szCs w:val="20"/>
          <w:lang w:eastAsia="pl-PL"/>
        </w:rPr>
        <w:tab/>
        <w:t>w odniesieniu do Pani/Pana danych osobowych decyzje nie będą podejmowane w sposób zautomatyzowany, stosowanie do art. 22 RODO;</w:t>
      </w:r>
    </w:p>
    <w:p w14:paraId="01DD5DEB" w14:textId="66A6E93C" w:rsidR="00481143" w:rsidRPr="00481143" w:rsidRDefault="00481143" w:rsidP="00481143">
      <w:pPr>
        <w:spacing w:after="11"/>
        <w:ind w:left="281"/>
        <w:jc w:val="both"/>
        <w:rPr>
          <w:rFonts w:ascii="Tahoma" w:eastAsia="Calibri" w:hAnsi="Tahoma" w:cs="Tahoma"/>
          <w:color w:val="000000" w:themeColor="text1"/>
          <w:sz w:val="20"/>
          <w:szCs w:val="20"/>
          <w:lang w:eastAsia="pl-PL"/>
        </w:rPr>
      </w:pPr>
      <w:r>
        <w:rPr>
          <w:rFonts w:ascii="Tahoma" w:eastAsia="Calibri" w:hAnsi="Tahoma" w:cs="Tahoma"/>
          <w:color w:val="000000" w:themeColor="text1"/>
          <w:sz w:val="20"/>
          <w:szCs w:val="20"/>
          <w:lang w:eastAsia="pl-PL"/>
        </w:rPr>
        <w:t>h</w:t>
      </w:r>
      <w:r w:rsidRPr="00481143">
        <w:rPr>
          <w:rFonts w:ascii="Tahoma" w:eastAsia="Calibri" w:hAnsi="Tahoma" w:cs="Tahoma"/>
          <w:color w:val="000000" w:themeColor="text1"/>
          <w:sz w:val="20"/>
          <w:szCs w:val="20"/>
          <w:lang w:eastAsia="pl-PL"/>
        </w:rPr>
        <w:t xml:space="preserve">) posiada Pani/Pan: </w:t>
      </w:r>
    </w:p>
    <w:p w14:paraId="2468B486" w14:textId="77777777" w:rsidR="00481143" w:rsidRPr="00481143" w:rsidRDefault="00481143" w:rsidP="00481143">
      <w:pPr>
        <w:spacing w:after="11"/>
        <w:ind w:left="281"/>
        <w:jc w:val="both"/>
        <w:rPr>
          <w:rFonts w:ascii="Tahoma" w:eastAsia="Calibri" w:hAnsi="Tahoma" w:cs="Tahoma"/>
          <w:color w:val="000000" w:themeColor="text1"/>
          <w:sz w:val="20"/>
          <w:szCs w:val="20"/>
          <w:lang w:eastAsia="pl-PL"/>
        </w:rPr>
      </w:pPr>
      <w:r w:rsidRPr="00481143">
        <w:rPr>
          <w:rFonts w:ascii="Tahoma" w:eastAsia="Calibri" w:hAnsi="Tahoma" w:cs="Tahoma"/>
          <w:color w:val="000000" w:themeColor="text1"/>
          <w:sz w:val="20"/>
          <w:szCs w:val="20"/>
          <w:lang w:eastAsia="pl-PL"/>
        </w:rPr>
        <w:t xml:space="preserve">− na podstawie art. 15 RODO prawo dostępu do danych osobowych Pani/Pana dotyczących; </w:t>
      </w:r>
    </w:p>
    <w:p w14:paraId="5FE23C57" w14:textId="77777777" w:rsidR="00481143" w:rsidRPr="00481143" w:rsidRDefault="00481143" w:rsidP="00481143">
      <w:pPr>
        <w:spacing w:after="11"/>
        <w:ind w:left="281"/>
        <w:jc w:val="both"/>
        <w:rPr>
          <w:rFonts w:ascii="Tahoma" w:eastAsia="Calibri" w:hAnsi="Tahoma" w:cs="Tahoma"/>
          <w:color w:val="000000" w:themeColor="text1"/>
          <w:sz w:val="20"/>
          <w:szCs w:val="20"/>
          <w:lang w:eastAsia="pl-PL"/>
        </w:rPr>
      </w:pPr>
      <w:r w:rsidRPr="00481143">
        <w:rPr>
          <w:rFonts w:ascii="Tahoma" w:eastAsia="Calibri" w:hAnsi="Tahoma" w:cs="Tahoma"/>
          <w:color w:val="000000" w:themeColor="text1"/>
          <w:sz w:val="20"/>
          <w:szCs w:val="20"/>
          <w:lang w:eastAsia="pl-PL"/>
        </w:rPr>
        <w:t xml:space="preserve">−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14:paraId="0531C747" w14:textId="77777777" w:rsidR="00481143" w:rsidRPr="00481143" w:rsidRDefault="00481143" w:rsidP="00481143">
      <w:pPr>
        <w:spacing w:after="11"/>
        <w:ind w:left="281"/>
        <w:jc w:val="both"/>
        <w:rPr>
          <w:rFonts w:ascii="Tahoma" w:eastAsia="Calibri" w:hAnsi="Tahoma" w:cs="Tahoma"/>
          <w:color w:val="000000" w:themeColor="text1"/>
          <w:sz w:val="20"/>
          <w:szCs w:val="20"/>
          <w:lang w:eastAsia="pl-PL"/>
        </w:rPr>
      </w:pPr>
      <w:r w:rsidRPr="00481143">
        <w:rPr>
          <w:rFonts w:ascii="Tahoma" w:eastAsia="Calibri" w:hAnsi="Tahoma" w:cs="Tahoma"/>
          <w:color w:val="000000" w:themeColor="text1"/>
          <w:sz w:val="20"/>
          <w:szCs w:val="20"/>
          <w:lang w:eastAsia="pl-PL"/>
        </w:rPr>
        <w:t xml:space="preserve">− 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postepowania o udzielenie zamówienia publicznego. </w:t>
      </w:r>
    </w:p>
    <w:p w14:paraId="61B690F5" w14:textId="77777777" w:rsidR="00481143" w:rsidRPr="00481143" w:rsidRDefault="00481143" w:rsidP="00481143">
      <w:pPr>
        <w:spacing w:after="11"/>
        <w:ind w:left="281"/>
        <w:jc w:val="both"/>
        <w:rPr>
          <w:rFonts w:ascii="Tahoma" w:eastAsia="Calibri" w:hAnsi="Tahoma" w:cs="Tahoma"/>
          <w:color w:val="000000" w:themeColor="text1"/>
          <w:sz w:val="20"/>
          <w:szCs w:val="20"/>
          <w:lang w:eastAsia="pl-PL"/>
        </w:rPr>
      </w:pPr>
      <w:r w:rsidRPr="00481143">
        <w:rPr>
          <w:rFonts w:ascii="Tahoma" w:eastAsia="Calibri" w:hAnsi="Tahoma" w:cs="Tahoma"/>
          <w:color w:val="000000" w:themeColor="text1"/>
          <w:sz w:val="20"/>
          <w:szCs w:val="20"/>
          <w:lang w:eastAsia="pl-PL"/>
        </w:rPr>
        <w:t xml:space="preserve">− na podstawie art. 16 RODO prawo do sprostowania Pani/Pana danych osobowych (przy czym korzystanie z prawa do sprostowania nie może skutkować zmianą wyniku postępowania  o udzielenie zamówienia publicznego ani zmianą postanowień umowy w zakresie niezgodnym z ustawą </w:t>
      </w:r>
      <w:proofErr w:type="spellStart"/>
      <w:r w:rsidRPr="00481143">
        <w:rPr>
          <w:rFonts w:ascii="Tahoma" w:eastAsia="Calibri" w:hAnsi="Tahoma" w:cs="Tahoma"/>
          <w:color w:val="000000" w:themeColor="text1"/>
          <w:sz w:val="20"/>
          <w:szCs w:val="20"/>
          <w:lang w:eastAsia="pl-PL"/>
        </w:rPr>
        <w:t>Pzp</w:t>
      </w:r>
      <w:proofErr w:type="spellEnd"/>
      <w:r w:rsidRPr="00481143">
        <w:rPr>
          <w:rFonts w:ascii="Tahoma" w:eastAsia="Calibri" w:hAnsi="Tahoma" w:cs="Tahoma"/>
          <w:color w:val="000000" w:themeColor="text1"/>
          <w:sz w:val="20"/>
          <w:szCs w:val="20"/>
          <w:lang w:eastAsia="pl-PL"/>
        </w:rPr>
        <w:t xml:space="preserve"> oraz nie może naruszać integralności protokołu oraz jego załączników) </w:t>
      </w:r>
    </w:p>
    <w:p w14:paraId="33E4009D" w14:textId="77777777" w:rsidR="00481143" w:rsidRPr="00481143" w:rsidRDefault="00481143" w:rsidP="00481143">
      <w:pPr>
        <w:spacing w:after="11"/>
        <w:ind w:left="281"/>
        <w:jc w:val="both"/>
        <w:rPr>
          <w:rFonts w:ascii="Tahoma" w:eastAsia="Calibri" w:hAnsi="Tahoma" w:cs="Tahoma"/>
          <w:color w:val="000000" w:themeColor="text1"/>
          <w:sz w:val="20"/>
          <w:szCs w:val="20"/>
          <w:lang w:eastAsia="pl-PL"/>
        </w:rPr>
      </w:pPr>
      <w:r w:rsidRPr="00481143">
        <w:rPr>
          <w:rFonts w:ascii="Tahoma" w:eastAsia="Calibri" w:hAnsi="Tahoma" w:cs="Tahoma"/>
          <w:color w:val="000000" w:themeColor="text1"/>
          <w:sz w:val="20"/>
          <w:szCs w:val="20"/>
          <w:lang w:eastAsia="pl-PL"/>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4CF8594E" w14:textId="77777777" w:rsidR="00481143" w:rsidRPr="00481143" w:rsidRDefault="00481143" w:rsidP="00481143">
      <w:pPr>
        <w:spacing w:after="11"/>
        <w:ind w:left="281"/>
        <w:jc w:val="both"/>
        <w:rPr>
          <w:rFonts w:ascii="Tahoma" w:eastAsia="Calibri" w:hAnsi="Tahoma" w:cs="Tahoma"/>
          <w:color w:val="000000" w:themeColor="text1"/>
          <w:sz w:val="20"/>
          <w:szCs w:val="20"/>
          <w:lang w:eastAsia="pl-PL"/>
        </w:rPr>
      </w:pPr>
      <w:r w:rsidRPr="00481143">
        <w:rPr>
          <w:rFonts w:ascii="Tahoma" w:eastAsia="Calibri" w:hAnsi="Tahoma" w:cs="Tahoma"/>
          <w:color w:val="000000" w:themeColor="text1"/>
          <w:sz w:val="20"/>
          <w:szCs w:val="20"/>
          <w:lang w:eastAsia="pl-PL"/>
        </w:rPr>
        <w:t xml:space="preserve">− wystąpienie z żądaniem, o którym mowa w art. 18 ust. 1 RODO , nie ogranicza przetwarzania danych osobowych do czasu zakończenia postępowania o udzielenie zamówienia publicznego; </w:t>
      </w:r>
    </w:p>
    <w:p w14:paraId="6E86F01B" w14:textId="77777777" w:rsidR="00481143" w:rsidRPr="00481143" w:rsidRDefault="00481143" w:rsidP="00481143">
      <w:pPr>
        <w:spacing w:after="11"/>
        <w:ind w:left="281"/>
        <w:jc w:val="both"/>
        <w:rPr>
          <w:rFonts w:ascii="Tahoma" w:eastAsia="Calibri" w:hAnsi="Tahoma" w:cs="Tahoma"/>
          <w:color w:val="000000" w:themeColor="text1"/>
          <w:sz w:val="20"/>
          <w:szCs w:val="20"/>
          <w:lang w:eastAsia="pl-PL"/>
        </w:rPr>
      </w:pPr>
      <w:r w:rsidRPr="00481143">
        <w:rPr>
          <w:rFonts w:ascii="Tahoma" w:eastAsia="Calibri" w:hAnsi="Tahoma" w:cs="Tahoma"/>
          <w:color w:val="000000" w:themeColor="text1"/>
          <w:sz w:val="20"/>
          <w:szCs w:val="20"/>
          <w:lang w:eastAsia="pl-PL"/>
        </w:rPr>
        <w:t xml:space="preserve">− prawo do wniesienia skargi do Prezesa Urzędu Ochrony Danych Osobowych, jeśli uzna Pani/Pan, że przetwarzanie danych osobowych Pani/Pana dotyczących narusza przepisy RODO; </w:t>
      </w:r>
    </w:p>
    <w:p w14:paraId="49B635CB" w14:textId="5ECD544F" w:rsidR="00481143" w:rsidRPr="00481143" w:rsidRDefault="00481143" w:rsidP="00481143">
      <w:pPr>
        <w:spacing w:after="11"/>
        <w:ind w:left="281"/>
        <w:jc w:val="both"/>
        <w:rPr>
          <w:rFonts w:ascii="Tahoma" w:eastAsia="Calibri" w:hAnsi="Tahoma" w:cs="Tahoma"/>
          <w:color w:val="000000" w:themeColor="text1"/>
          <w:sz w:val="20"/>
          <w:szCs w:val="20"/>
          <w:lang w:eastAsia="pl-PL"/>
        </w:rPr>
      </w:pPr>
      <w:r>
        <w:rPr>
          <w:rFonts w:ascii="Tahoma" w:eastAsia="Calibri" w:hAnsi="Tahoma" w:cs="Tahoma"/>
          <w:color w:val="000000" w:themeColor="text1"/>
          <w:sz w:val="20"/>
          <w:szCs w:val="20"/>
          <w:lang w:eastAsia="pl-PL"/>
        </w:rPr>
        <w:t>i</w:t>
      </w:r>
      <w:r w:rsidRPr="00481143">
        <w:rPr>
          <w:rFonts w:ascii="Tahoma" w:eastAsia="Calibri" w:hAnsi="Tahoma" w:cs="Tahoma"/>
          <w:color w:val="000000" w:themeColor="text1"/>
          <w:sz w:val="20"/>
          <w:szCs w:val="20"/>
          <w:lang w:eastAsia="pl-PL"/>
        </w:rPr>
        <w:t xml:space="preserve">) nie przysługuje Pani/Panu: </w:t>
      </w:r>
    </w:p>
    <w:p w14:paraId="6E3A7B7E" w14:textId="77777777" w:rsidR="00481143" w:rsidRPr="00481143" w:rsidRDefault="00481143" w:rsidP="00481143">
      <w:pPr>
        <w:spacing w:after="11"/>
        <w:ind w:left="281"/>
        <w:jc w:val="both"/>
        <w:rPr>
          <w:rFonts w:ascii="Tahoma" w:eastAsia="Calibri" w:hAnsi="Tahoma" w:cs="Tahoma"/>
          <w:color w:val="000000" w:themeColor="text1"/>
          <w:sz w:val="20"/>
          <w:szCs w:val="20"/>
          <w:lang w:eastAsia="pl-PL"/>
        </w:rPr>
      </w:pPr>
      <w:r w:rsidRPr="00481143">
        <w:rPr>
          <w:rFonts w:ascii="Tahoma" w:eastAsia="Calibri" w:hAnsi="Tahoma" w:cs="Tahoma"/>
          <w:color w:val="000000" w:themeColor="text1"/>
          <w:sz w:val="20"/>
          <w:szCs w:val="20"/>
          <w:lang w:eastAsia="pl-PL"/>
        </w:rPr>
        <w:t xml:space="preserve">− w związku z art. 17 ust. 3 lit. b, d lub e RODO prawo do usunięcia danych osobowych;    </w:t>
      </w:r>
    </w:p>
    <w:p w14:paraId="54A08D4E" w14:textId="77777777" w:rsidR="00481143" w:rsidRPr="00481143" w:rsidRDefault="00481143" w:rsidP="00481143">
      <w:pPr>
        <w:spacing w:after="11"/>
        <w:ind w:left="281"/>
        <w:jc w:val="both"/>
        <w:rPr>
          <w:rFonts w:ascii="Tahoma" w:eastAsia="Calibri" w:hAnsi="Tahoma" w:cs="Tahoma"/>
          <w:color w:val="000000" w:themeColor="text1"/>
          <w:sz w:val="20"/>
          <w:szCs w:val="20"/>
          <w:lang w:eastAsia="pl-PL"/>
        </w:rPr>
      </w:pPr>
      <w:r w:rsidRPr="00481143">
        <w:rPr>
          <w:rFonts w:ascii="Tahoma" w:eastAsia="Calibri" w:hAnsi="Tahoma" w:cs="Tahoma"/>
          <w:color w:val="000000" w:themeColor="text1"/>
          <w:sz w:val="20"/>
          <w:szCs w:val="20"/>
          <w:lang w:eastAsia="pl-PL"/>
        </w:rPr>
        <w:t xml:space="preserve">− prawo do przenoszenia danych osobowych, o którym mowa w art. 20 RODO; </w:t>
      </w:r>
    </w:p>
    <w:p w14:paraId="2E59BEFB" w14:textId="77777777" w:rsidR="00481143" w:rsidRPr="00481143" w:rsidRDefault="00481143" w:rsidP="00481143">
      <w:pPr>
        <w:spacing w:after="11"/>
        <w:ind w:left="281"/>
        <w:jc w:val="both"/>
        <w:rPr>
          <w:rFonts w:ascii="Tahoma" w:eastAsia="Calibri" w:hAnsi="Tahoma" w:cs="Tahoma"/>
          <w:color w:val="000000" w:themeColor="text1"/>
          <w:sz w:val="20"/>
          <w:szCs w:val="20"/>
          <w:lang w:eastAsia="pl-PL"/>
        </w:rPr>
      </w:pPr>
      <w:r w:rsidRPr="00481143">
        <w:rPr>
          <w:rFonts w:ascii="Tahoma" w:eastAsia="Calibri" w:hAnsi="Tahoma" w:cs="Tahoma"/>
          <w:color w:val="000000" w:themeColor="text1"/>
          <w:sz w:val="20"/>
          <w:szCs w:val="20"/>
          <w:lang w:eastAsia="pl-PL"/>
        </w:rPr>
        <w:t xml:space="preserve">− na podstawie art. 21 RODO prawo sprzeciwu, wobec przetwarzania danych osobowych, gdyż podstawą prawną przetwarzania Pani/Pana danych osobowych jest art. 6 ust. 1 lit. c RODO. </w:t>
      </w:r>
    </w:p>
    <w:p w14:paraId="44006E43" w14:textId="533A385A" w:rsidR="00481143" w:rsidRPr="00481143" w:rsidRDefault="00481143" w:rsidP="00481143">
      <w:pPr>
        <w:spacing w:after="11"/>
        <w:ind w:left="281"/>
        <w:jc w:val="both"/>
        <w:rPr>
          <w:rFonts w:ascii="Tahoma" w:eastAsia="Calibri" w:hAnsi="Tahoma" w:cs="Tahoma"/>
          <w:color w:val="000000" w:themeColor="text1"/>
          <w:sz w:val="20"/>
          <w:szCs w:val="20"/>
          <w:lang w:eastAsia="pl-PL"/>
        </w:rPr>
      </w:pPr>
      <w:r>
        <w:rPr>
          <w:rFonts w:ascii="Tahoma" w:eastAsia="Calibri" w:hAnsi="Tahoma" w:cs="Tahoma"/>
          <w:color w:val="000000" w:themeColor="text1"/>
          <w:sz w:val="20"/>
          <w:szCs w:val="20"/>
          <w:lang w:eastAsia="pl-PL"/>
        </w:rPr>
        <w:t>j</w:t>
      </w:r>
      <w:r w:rsidRPr="00481143">
        <w:rPr>
          <w:rFonts w:ascii="Tahoma" w:eastAsia="Calibri" w:hAnsi="Tahoma" w:cs="Tahoma"/>
          <w:color w:val="000000" w:themeColor="text1"/>
          <w:sz w:val="20"/>
          <w:szCs w:val="20"/>
          <w:lang w:eastAsia="pl-PL"/>
        </w:rPr>
        <w:t xml:space="preserve">) 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481143">
        <w:rPr>
          <w:rFonts w:ascii="Tahoma" w:eastAsia="Calibri" w:hAnsi="Tahoma" w:cs="Tahoma"/>
          <w:color w:val="000000" w:themeColor="text1"/>
          <w:sz w:val="20"/>
          <w:szCs w:val="20"/>
          <w:lang w:eastAsia="pl-PL"/>
        </w:rPr>
        <w:t>wyłączeń</w:t>
      </w:r>
      <w:proofErr w:type="spellEnd"/>
      <w:r w:rsidRPr="00481143">
        <w:rPr>
          <w:rFonts w:ascii="Tahoma" w:eastAsia="Calibri" w:hAnsi="Tahoma" w:cs="Tahoma"/>
          <w:color w:val="000000" w:themeColor="text1"/>
          <w:sz w:val="20"/>
          <w:szCs w:val="20"/>
          <w:lang w:eastAsia="pl-PL"/>
        </w:rPr>
        <w:t xml:space="preserve">, o których mowa w art. 14 ust. 5 RODO. </w:t>
      </w:r>
    </w:p>
    <w:p w14:paraId="5F92DA54" w14:textId="4DA56558" w:rsidR="00481143" w:rsidRPr="00481143" w:rsidRDefault="00481143" w:rsidP="00481143">
      <w:pPr>
        <w:spacing w:after="11"/>
        <w:ind w:left="281"/>
        <w:jc w:val="both"/>
        <w:rPr>
          <w:rFonts w:ascii="Tahoma" w:eastAsia="Calibri" w:hAnsi="Tahoma" w:cs="Tahoma"/>
          <w:color w:val="000000" w:themeColor="text1"/>
          <w:sz w:val="20"/>
          <w:szCs w:val="20"/>
          <w:lang w:eastAsia="pl-PL"/>
        </w:rPr>
      </w:pPr>
      <w:r>
        <w:rPr>
          <w:rFonts w:ascii="Tahoma" w:eastAsia="Calibri" w:hAnsi="Tahoma" w:cs="Tahoma"/>
          <w:color w:val="000000" w:themeColor="text1"/>
          <w:sz w:val="20"/>
          <w:szCs w:val="20"/>
          <w:lang w:eastAsia="pl-PL"/>
        </w:rPr>
        <w:t>k</w:t>
      </w:r>
      <w:r w:rsidRPr="00481143">
        <w:rPr>
          <w:rFonts w:ascii="Tahoma" w:eastAsia="Calibri" w:hAnsi="Tahoma" w:cs="Tahoma"/>
          <w:color w:val="000000" w:themeColor="text1"/>
          <w:sz w:val="20"/>
          <w:szCs w:val="20"/>
          <w:lang w:eastAsia="pl-PL"/>
        </w:rPr>
        <w:t xml:space="preserve">)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w:t>
      </w:r>
      <w:proofErr w:type="spellStart"/>
      <w:r w:rsidRPr="00481143">
        <w:rPr>
          <w:rFonts w:ascii="Tahoma" w:eastAsia="Calibri" w:hAnsi="Tahoma" w:cs="Tahoma"/>
          <w:color w:val="000000" w:themeColor="text1"/>
          <w:sz w:val="20"/>
          <w:szCs w:val="20"/>
          <w:lang w:eastAsia="pl-PL"/>
        </w:rPr>
        <w:t>Pzp</w:t>
      </w:r>
      <w:proofErr w:type="spellEnd"/>
      <w:r w:rsidRPr="00481143">
        <w:rPr>
          <w:rFonts w:ascii="Tahoma" w:eastAsia="Calibri" w:hAnsi="Tahoma" w:cs="Tahoma"/>
          <w:color w:val="000000" w:themeColor="text1"/>
          <w:sz w:val="20"/>
          <w:szCs w:val="20"/>
          <w:lang w:eastAsia="pl-PL"/>
        </w:rPr>
        <w:t xml:space="preserve">. </w:t>
      </w:r>
    </w:p>
    <w:p w14:paraId="41B2D5C4" w14:textId="04788604" w:rsidR="00926D80" w:rsidRPr="00481143" w:rsidRDefault="00481143" w:rsidP="00040CF5">
      <w:pPr>
        <w:spacing w:after="11"/>
        <w:ind w:left="281"/>
        <w:jc w:val="both"/>
        <w:rPr>
          <w:rFonts w:ascii="Tahoma" w:eastAsia="Calibri" w:hAnsi="Tahoma" w:cs="Tahoma"/>
          <w:color w:val="000000" w:themeColor="text1"/>
          <w:sz w:val="20"/>
          <w:szCs w:val="20"/>
          <w:lang w:eastAsia="pl-PL"/>
        </w:rPr>
      </w:pPr>
      <w:r>
        <w:rPr>
          <w:rFonts w:ascii="Tahoma" w:eastAsia="Calibri" w:hAnsi="Tahoma" w:cs="Tahoma"/>
          <w:color w:val="000000" w:themeColor="text1"/>
          <w:sz w:val="20"/>
          <w:szCs w:val="20"/>
          <w:lang w:eastAsia="pl-PL"/>
        </w:rPr>
        <w:t>l</w:t>
      </w:r>
      <w:r w:rsidRPr="00481143">
        <w:rPr>
          <w:rFonts w:ascii="Tahoma" w:eastAsia="Calibri" w:hAnsi="Tahoma" w:cs="Tahoma"/>
          <w:color w:val="000000" w:themeColor="text1"/>
          <w:sz w:val="20"/>
          <w:szCs w:val="20"/>
          <w:lang w:eastAsia="pl-PL"/>
        </w:rPr>
        <w:t>) W postępowaniu o udzielenie zamówienia zgłoszenie żądania ograniczenia przetwarzania, o którym mowa w art. 18 ust. 1 RODO, nie ogranicza przetwarzania danych osobowych do czasu zakończenia tego postępowania.</w:t>
      </w: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1 – Formularz ofertowy </w:t>
      </w:r>
    </w:p>
    <w:p w14:paraId="3A21CC28"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p>
    <w:p w14:paraId="0ABB2015" w14:textId="2EDFE1A5" w:rsidR="00A21255" w:rsidRPr="009A4F5D" w:rsidRDefault="00A21255" w:rsidP="00A21255">
      <w:pPr>
        <w:spacing w:after="0" w:line="240" w:lineRule="auto"/>
        <w:ind w:left="360" w:hanging="360"/>
        <w:jc w:val="both"/>
        <w:outlineLvl w:val="0"/>
        <w:rPr>
          <w:rFonts w:ascii="Tahoma" w:hAnsi="Tahoma" w:cs="Tahoma"/>
          <w:sz w:val="20"/>
          <w:szCs w:val="20"/>
          <w:highlight w:val="green"/>
        </w:rPr>
      </w:pPr>
      <w:r w:rsidRPr="009A4F5D">
        <w:rPr>
          <w:rFonts w:ascii="Tahoma" w:hAnsi="Tahoma" w:cs="Tahoma"/>
          <w:sz w:val="20"/>
          <w:szCs w:val="20"/>
        </w:rPr>
        <w:t xml:space="preserve">Załącznik Nr </w:t>
      </w:r>
      <w:r w:rsidR="00EB7364">
        <w:rPr>
          <w:rFonts w:ascii="Tahoma" w:hAnsi="Tahoma" w:cs="Tahoma"/>
          <w:sz w:val="20"/>
          <w:szCs w:val="20"/>
        </w:rPr>
        <w:t>3</w:t>
      </w:r>
      <w:r w:rsidRPr="009A4F5D">
        <w:rPr>
          <w:rFonts w:ascii="Tahoma" w:hAnsi="Tahoma" w:cs="Tahoma"/>
          <w:sz w:val="20"/>
          <w:szCs w:val="20"/>
        </w:rPr>
        <w:t xml:space="preserve"> – Projektowane postanowienia umowy w sprawie zamówienia publicznego</w:t>
      </w:r>
      <w:r w:rsidRPr="009A4F5D">
        <w:rPr>
          <w:rFonts w:ascii="Tahoma" w:hAnsi="Tahoma" w:cs="Tahoma"/>
          <w:sz w:val="20"/>
          <w:szCs w:val="20"/>
          <w:highlight w:val="green"/>
        </w:rPr>
        <w:t xml:space="preserve"> </w:t>
      </w:r>
    </w:p>
    <w:p w14:paraId="2B3F8BDB" w14:textId="0184FA76"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w:t>
      </w:r>
      <w:r w:rsidR="00EB7364">
        <w:rPr>
          <w:rFonts w:ascii="Tahoma" w:hAnsi="Tahoma" w:cs="Tahoma"/>
          <w:sz w:val="20"/>
          <w:szCs w:val="20"/>
        </w:rPr>
        <w:t>4</w:t>
      </w:r>
      <w:r w:rsidRPr="009A4F5D">
        <w:rPr>
          <w:rFonts w:ascii="Tahoma" w:hAnsi="Tahoma" w:cs="Tahoma"/>
          <w:sz w:val="20"/>
          <w:szCs w:val="20"/>
        </w:rPr>
        <w:t xml:space="preserve"> – Program ubezpieczenia </w:t>
      </w:r>
    </w:p>
    <w:p w14:paraId="5A45BD52" w14:textId="1EBA0246" w:rsidR="006B51A6" w:rsidRPr="009A4F5D" w:rsidRDefault="00A21255" w:rsidP="00040CF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w:t>
      </w:r>
      <w:r w:rsidR="00EB7364">
        <w:rPr>
          <w:rFonts w:ascii="Tahoma" w:hAnsi="Tahoma" w:cs="Tahoma"/>
          <w:sz w:val="20"/>
          <w:szCs w:val="20"/>
        </w:rPr>
        <w:t>5</w:t>
      </w:r>
      <w:r w:rsidRPr="009A4F5D">
        <w:rPr>
          <w:rFonts w:ascii="Tahoma" w:hAnsi="Tahoma" w:cs="Tahoma"/>
          <w:sz w:val="20"/>
          <w:szCs w:val="20"/>
        </w:rPr>
        <w:t xml:space="preserve"> – Wykazy majątku i inne dane Zamawiającego </w:t>
      </w: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4"/>
          <w:footerReference w:type="first" r:id="rId25"/>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79856256" w14:textId="575601D5" w:rsidR="00671B6D" w:rsidRDefault="00316E30"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Pr>
          <w:rFonts w:ascii="Tahoma" w:hAnsi="Tahoma" w:cs="Tahoma"/>
          <w:b/>
          <w:sz w:val="20"/>
          <w:szCs w:val="20"/>
          <w:lang w:val="en-US"/>
        </w:rPr>
        <w:t>Pełnomocnik</w:t>
      </w:r>
      <w:proofErr w:type="spellEnd"/>
      <w:r>
        <w:rPr>
          <w:rFonts w:ascii="Tahoma" w:hAnsi="Tahoma" w:cs="Tahoma"/>
          <w:b/>
          <w:sz w:val="20"/>
          <w:szCs w:val="20"/>
          <w:lang w:val="en-US"/>
        </w:rPr>
        <w:t xml:space="preserve"> </w:t>
      </w:r>
      <w:proofErr w:type="spellStart"/>
      <w:r>
        <w:rPr>
          <w:rFonts w:ascii="Tahoma" w:hAnsi="Tahoma" w:cs="Tahoma"/>
          <w:b/>
          <w:sz w:val="20"/>
          <w:szCs w:val="20"/>
          <w:lang w:val="en-US"/>
        </w:rPr>
        <w:t>Zamawiającego</w:t>
      </w:r>
      <w:proofErr w:type="spellEnd"/>
      <w:r>
        <w:rPr>
          <w:rFonts w:ascii="Tahoma" w:hAnsi="Tahoma" w:cs="Tahoma"/>
          <w:b/>
          <w:sz w:val="20"/>
          <w:szCs w:val="20"/>
          <w:lang w:val="en-US"/>
        </w:rPr>
        <w:t>:</w:t>
      </w:r>
    </w:p>
    <w:p w14:paraId="187B4D89" w14:textId="163A0EC6" w:rsidR="00316E30" w:rsidRPr="00AD5E17" w:rsidRDefault="00316E30"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lang w:val="en-US"/>
        </w:rPr>
        <w:t xml:space="preserve">Maximus Broker Sp. z </w:t>
      </w:r>
      <w:proofErr w:type="spellStart"/>
      <w:r>
        <w:rPr>
          <w:rFonts w:ascii="Tahoma" w:hAnsi="Tahoma" w:cs="Tahoma"/>
          <w:b/>
          <w:sz w:val="20"/>
          <w:szCs w:val="20"/>
          <w:lang w:val="en-US"/>
        </w:rPr>
        <w:t>o.o.</w:t>
      </w:r>
      <w:proofErr w:type="spellEnd"/>
      <w:r>
        <w:rPr>
          <w:rFonts w:ascii="Tahoma" w:hAnsi="Tahoma" w:cs="Tahoma"/>
          <w:b/>
          <w:sz w:val="20"/>
          <w:szCs w:val="20"/>
          <w:lang w:val="en-US"/>
        </w:rPr>
        <w:t xml:space="preserve"> </w:t>
      </w:r>
    </w:p>
    <w:p w14:paraId="0D1A762E" w14:textId="66C64745" w:rsidR="00671B6D" w:rsidRDefault="00316E30"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ul. Szosa Chełmińska 164</w:t>
      </w:r>
    </w:p>
    <w:p w14:paraId="7136808E" w14:textId="4EBE84F5" w:rsidR="00316E30" w:rsidRPr="00AD5E17" w:rsidRDefault="00316E30"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87-100 Toruń</w:t>
      </w: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61179C36" w:rsidR="00671B6D" w:rsidRPr="00AD5E17"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005B04E8" w:rsidRPr="004131B1">
        <w:rPr>
          <w:rFonts w:ascii="Tahoma" w:hAnsi="Tahoma" w:cs="Tahoma"/>
          <w:b/>
          <w:bCs/>
          <w:sz w:val="20"/>
          <w:szCs w:val="20"/>
        </w:rPr>
        <w:t xml:space="preserve">UBEZPIECZENIE </w:t>
      </w:r>
      <w:r w:rsidR="005B04E8" w:rsidRPr="005B48CA">
        <w:rPr>
          <w:rFonts w:ascii="Tahoma" w:hAnsi="Tahoma" w:cs="Tahoma"/>
          <w:b/>
          <w:bCs/>
          <w:color w:val="000000"/>
          <w:sz w:val="20"/>
          <w:szCs w:val="20"/>
        </w:rPr>
        <w:t>MIENIA I ODPOWIEDZIALNOŚCI POWIATU MIKO</w:t>
      </w:r>
      <w:r w:rsidR="00E86618">
        <w:rPr>
          <w:rFonts w:ascii="Tahoma" w:hAnsi="Tahoma" w:cs="Tahoma"/>
          <w:b/>
          <w:bCs/>
          <w:color w:val="000000"/>
          <w:sz w:val="20"/>
          <w:szCs w:val="20"/>
        </w:rPr>
        <w:t>Ł</w:t>
      </w:r>
      <w:r w:rsidR="005B04E8" w:rsidRPr="005B48CA">
        <w:rPr>
          <w:rFonts w:ascii="Tahoma" w:hAnsi="Tahoma" w:cs="Tahoma"/>
          <w:b/>
          <w:bCs/>
          <w:color w:val="000000"/>
          <w:sz w:val="20"/>
          <w:szCs w:val="20"/>
        </w:rPr>
        <w:t>OWSKIEGO WRAZ Z JEDNOSTKAMI PODLEGŁYMI</w:t>
      </w:r>
      <w:r w:rsidR="005B04E8"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70E71562" w14:textId="77777777" w:rsidR="00A240DD" w:rsidRDefault="00A240DD" w:rsidP="00671B6D">
      <w:pPr>
        <w:spacing w:after="0" w:line="240" w:lineRule="auto"/>
        <w:jc w:val="both"/>
        <w:rPr>
          <w:rFonts w:ascii="Tahoma" w:hAnsi="Tahoma" w:cs="Tahoma"/>
          <w:b/>
          <w:sz w:val="20"/>
          <w:szCs w:val="20"/>
        </w:rPr>
      </w:pPr>
    </w:p>
    <w:p w14:paraId="1A0BA087" w14:textId="302E079E" w:rsidR="00671B6D" w:rsidRPr="00AD5E17" w:rsidRDefault="00671B6D" w:rsidP="00671B6D">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4B1A20A7" w14:textId="77777777" w:rsidR="00671B6D" w:rsidRDefault="00671B6D" w:rsidP="00671B6D">
      <w:pPr>
        <w:spacing w:after="0" w:line="240" w:lineRule="auto"/>
        <w:jc w:val="both"/>
        <w:rPr>
          <w:rFonts w:ascii="Tahoma" w:hAnsi="Tahoma" w:cs="Tahoma"/>
          <w:sz w:val="20"/>
          <w:szCs w:val="20"/>
        </w:rPr>
      </w:pPr>
    </w:p>
    <w:p w14:paraId="36CD3DD7" w14:textId="77777777" w:rsidR="00671B6D" w:rsidRPr="00AD5E17" w:rsidRDefault="00671B6D" w:rsidP="00671B6D">
      <w:pPr>
        <w:spacing w:after="0" w:line="240" w:lineRule="auto"/>
        <w:jc w:val="both"/>
        <w:rPr>
          <w:rFonts w:ascii="Tahoma" w:hAnsi="Tahoma" w:cs="Tahoma"/>
          <w:sz w:val="20"/>
          <w:szCs w:val="20"/>
        </w:rPr>
      </w:pPr>
    </w:p>
    <w:p w14:paraId="7ACA3D44" w14:textId="1BD65BF0" w:rsidR="00671B6D" w:rsidRPr="00AD5E17" w:rsidRDefault="005B04E8" w:rsidP="00671B6D">
      <w:pPr>
        <w:spacing w:after="0" w:line="240" w:lineRule="auto"/>
        <w:jc w:val="center"/>
        <w:rPr>
          <w:rFonts w:ascii="Tahoma" w:hAnsi="Tahoma" w:cs="Tahoma"/>
          <w:b/>
          <w:sz w:val="20"/>
          <w:szCs w:val="20"/>
        </w:rPr>
      </w:pPr>
      <w:bookmarkStart w:id="29" w:name="_Hlk131507710"/>
      <w:r w:rsidRPr="004131B1">
        <w:rPr>
          <w:rFonts w:ascii="Tahoma" w:hAnsi="Tahoma" w:cs="Tahoma"/>
          <w:b/>
          <w:bCs/>
          <w:sz w:val="20"/>
          <w:szCs w:val="20"/>
        </w:rPr>
        <w:t xml:space="preserve">UBEZPIECZENIE </w:t>
      </w:r>
      <w:r w:rsidRPr="005B48CA">
        <w:rPr>
          <w:rFonts w:ascii="Tahoma" w:hAnsi="Tahoma" w:cs="Tahoma"/>
          <w:b/>
          <w:bCs/>
          <w:color w:val="000000"/>
          <w:sz w:val="20"/>
          <w:szCs w:val="20"/>
        </w:rPr>
        <w:t>MIENIA I ODPOWIEDZIALNOŚCI POWIATU MIKO</w:t>
      </w:r>
      <w:r w:rsidR="00E86618">
        <w:rPr>
          <w:rFonts w:ascii="Tahoma" w:hAnsi="Tahoma" w:cs="Tahoma"/>
          <w:b/>
          <w:bCs/>
          <w:color w:val="000000"/>
          <w:sz w:val="20"/>
          <w:szCs w:val="20"/>
        </w:rPr>
        <w:t>Ł</w:t>
      </w:r>
      <w:r w:rsidRPr="005B48CA">
        <w:rPr>
          <w:rFonts w:ascii="Tahoma" w:hAnsi="Tahoma" w:cs="Tahoma"/>
          <w:b/>
          <w:bCs/>
          <w:color w:val="000000"/>
          <w:sz w:val="20"/>
          <w:szCs w:val="20"/>
        </w:rPr>
        <w:t>OWSKIEGO WRAZ Z JEDNOSTKAMI PODLEGŁYMI</w:t>
      </w:r>
    </w:p>
    <w:bookmarkEnd w:id="29"/>
    <w:p w14:paraId="3B9D4394" w14:textId="77777777" w:rsidR="00671B6D" w:rsidRDefault="00671B6D" w:rsidP="00671B6D">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1B365192" w14:textId="1980BDA8" w:rsidR="00671B6D" w:rsidRPr="00AD5E17" w:rsidRDefault="00671B6D" w:rsidP="00671B6D">
      <w:pPr>
        <w:pStyle w:val="Tekstpodstawowywcity"/>
        <w:spacing w:after="0" w:line="240" w:lineRule="auto"/>
        <w:ind w:left="0"/>
        <w:rPr>
          <w:rFonts w:ascii="Tahoma" w:hAnsi="Tahoma" w:cs="Tahoma"/>
          <w:b/>
          <w:sz w:val="20"/>
          <w:szCs w:val="20"/>
        </w:rPr>
      </w:pPr>
      <w:r w:rsidRPr="00AD5E17">
        <w:rPr>
          <w:rFonts w:ascii="Tahoma" w:hAnsi="Tahoma" w:cs="Tahoma"/>
          <w:sz w:val="20"/>
          <w:szCs w:val="20"/>
        </w:rPr>
        <w:t xml:space="preserve">Oferta obejmuje okres ubezpieczenia wskazany w SWZ to </w:t>
      </w:r>
      <w:r w:rsidRPr="0081045B">
        <w:rPr>
          <w:rFonts w:ascii="Tahoma" w:hAnsi="Tahoma" w:cs="Tahoma"/>
          <w:sz w:val="20"/>
          <w:szCs w:val="20"/>
        </w:rPr>
        <w:t xml:space="preserve">jest: od </w:t>
      </w:r>
      <w:r w:rsidR="005B04E8" w:rsidRPr="0081045B">
        <w:rPr>
          <w:rFonts w:ascii="Tahoma" w:hAnsi="Tahoma" w:cs="Tahoma"/>
          <w:sz w:val="20"/>
          <w:szCs w:val="20"/>
        </w:rPr>
        <w:t>01.06.2023 r.</w:t>
      </w:r>
      <w:r w:rsidRPr="0081045B">
        <w:rPr>
          <w:rFonts w:ascii="Tahoma" w:hAnsi="Tahoma" w:cs="Tahoma"/>
          <w:sz w:val="20"/>
          <w:szCs w:val="20"/>
        </w:rPr>
        <w:t xml:space="preserve"> do </w:t>
      </w:r>
      <w:r w:rsidR="005B04E8" w:rsidRPr="0081045B">
        <w:rPr>
          <w:rFonts w:ascii="Tahoma" w:hAnsi="Tahoma" w:cs="Tahoma"/>
          <w:sz w:val="20"/>
          <w:szCs w:val="20"/>
        </w:rPr>
        <w:t>31.05.2024 r.</w:t>
      </w:r>
    </w:p>
    <w:p w14:paraId="5F558609" w14:textId="77777777" w:rsidR="00671B6D" w:rsidRDefault="00671B6D" w:rsidP="00671B6D">
      <w:pPr>
        <w:tabs>
          <w:tab w:val="left" w:pos="360"/>
          <w:tab w:val="num" w:pos="928"/>
        </w:tabs>
        <w:spacing w:after="0" w:line="240" w:lineRule="auto"/>
        <w:jc w:val="both"/>
        <w:rPr>
          <w:rFonts w:ascii="Tahoma" w:hAnsi="Tahoma" w:cs="Tahoma"/>
          <w:b/>
          <w:sz w:val="20"/>
          <w:szCs w:val="20"/>
        </w:rPr>
      </w:pPr>
      <w:bookmarkStart w:id="30" w:name="_Hlk62050795"/>
    </w:p>
    <w:p w14:paraId="1F8F3A1A" w14:textId="77777777" w:rsidR="00753CC6" w:rsidRPr="00A240DD" w:rsidRDefault="00753CC6" w:rsidP="00753CC6">
      <w:pPr>
        <w:tabs>
          <w:tab w:val="left" w:pos="360"/>
          <w:tab w:val="num" w:pos="928"/>
        </w:tabs>
        <w:spacing w:after="0" w:line="240" w:lineRule="auto"/>
        <w:jc w:val="both"/>
        <w:rPr>
          <w:rFonts w:ascii="Tahoma" w:hAnsi="Tahoma" w:cs="Tahoma"/>
          <w:b/>
          <w:sz w:val="20"/>
          <w:szCs w:val="20"/>
        </w:rPr>
      </w:pPr>
      <w:bookmarkStart w:id="31" w:name="_Hlk124154508"/>
      <w:bookmarkStart w:id="32" w:name="_Hlk124159482"/>
      <w:r w:rsidRPr="00A240DD">
        <w:rPr>
          <w:rFonts w:ascii="Tahoma" w:hAnsi="Tahoma" w:cs="Tahoma"/>
          <w:b/>
          <w:sz w:val="20"/>
          <w:szCs w:val="20"/>
          <w:u w:val="single"/>
        </w:rPr>
        <w:t>Cena łączna</w:t>
      </w:r>
      <w:r w:rsidRPr="00A240DD">
        <w:rPr>
          <w:rFonts w:ascii="Tahoma" w:hAnsi="Tahoma" w:cs="Tahoma"/>
          <w:b/>
          <w:sz w:val="20"/>
          <w:szCs w:val="20"/>
        </w:rPr>
        <w:t xml:space="preserve"> za cały okres zamówienia, wynosi: ……………………… zł </w:t>
      </w:r>
      <w:r w:rsidRPr="00A240DD">
        <w:rPr>
          <w:rFonts w:ascii="Tahoma" w:hAnsi="Tahoma" w:cs="Tahoma"/>
          <w:b/>
          <w:sz w:val="20"/>
          <w:szCs w:val="20"/>
        </w:rPr>
        <w:tab/>
      </w:r>
    </w:p>
    <w:p w14:paraId="6F03F32A" w14:textId="54B4B1AA" w:rsidR="00671B6D" w:rsidRPr="00AD5E17" w:rsidRDefault="00753CC6" w:rsidP="00753CC6">
      <w:pPr>
        <w:tabs>
          <w:tab w:val="left" w:pos="360"/>
          <w:tab w:val="num" w:pos="928"/>
        </w:tabs>
        <w:spacing w:after="0" w:line="240" w:lineRule="auto"/>
        <w:jc w:val="both"/>
        <w:rPr>
          <w:rFonts w:ascii="Tahoma" w:hAnsi="Tahoma" w:cs="Tahoma"/>
          <w:b/>
          <w:sz w:val="20"/>
          <w:szCs w:val="20"/>
        </w:rPr>
      </w:pPr>
      <w:r w:rsidRPr="00A240DD">
        <w:rPr>
          <w:rFonts w:ascii="Tahoma" w:hAnsi="Tahoma" w:cs="Tahoma"/>
          <w:bCs/>
          <w:i/>
          <w:iCs/>
          <w:sz w:val="16"/>
          <w:szCs w:val="16"/>
        </w:rPr>
        <w:t>Uwaga! W cenie łącznej nie należy uwzględniać wartości opcji.</w:t>
      </w:r>
      <w:bookmarkEnd w:id="31"/>
      <w:r w:rsidRPr="00336419">
        <w:rPr>
          <w:rFonts w:ascii="Tahoma" w:hAnsi="Tahoma" w:cs="Tahoma"/>
          <w:bCs/>
          <w:i/>
          <w:iCs/>
          <w:color w:val="FFFF00"/>
          <w:sz w:val="16"/>
          <w:szCs w:val="16"/>
        </w:rPr>
        <w:tab/>
      </w:r>
      <w:bookmarkEnd w:id="32"/>
      <w:r w:rsidR="00671B6D">
        <w:rPr>
          <w:rFonts w:ascii="Tahoma" w:hAnsi="Tahoma" w:cs="Tahoma"/>
          <w:b/>
          <w:sz w:val="20"/>
          <w:szCs w:val="20"/>
        </w:rPr>
        <w:tab/>
      </w:r>
      <w:bookmarkEnd w:id="30"/>
      <w:r w:rsidR="00671B6D">
        <w:rPr>
          <w:rFonts w:ascii="Tahoma" w:hAnsi="Tahoma" w:cs="Tahoma"/>
          <w:b/>
          <w:sz w:val="20"/>
          <w:szCs w:val="20"/>
        </w:rPr>
        <w:tab/>
      </w:r>
      <w:r w:rsidR="00671B6D">
        <w:rPr>
          <w:rFonts w:ascii="Tahoma" w:hAnsi="Tahoma" w:cs="Tahoma"/>
          <w:b/>
          <w:sz w:val="20"/>
          <w:szCs w:val="20"/>
        </w:rPr>
        <w:tab/>
      </w:r>
    </w:p>
    <w:p w14:paraId="19FC5CAC" w14:textId="77777777" w:rsidR="00671B6D" w:rsidRDefault="00671B6D" w:rsidP="00671B6D">
      <w:pPr>
        <w:tabs>
          <w:tab w:val="left" w:pos="360"/>
        </w:tabs>
        <w:spacing w:after="0" w:line="240" w:lineRule="auto"/>
        <w:jc w:val="both"/>
        <w:rPr>
          <w:rFonts w:ascii="Tahoma" w:hAnsi="Tahoma" w:cs="Tahoma"/>
          <w:sz w:val="20"/>
          <w:szCs w:val="20"/>
        </w:rPr>
      </w:pPr>
    </w:p>
    <w:p w14:paraId="2775E110" w14:textId="2303B037" w:rsidR="00671B6D" w:rsidRPr="00AD5E17" w:rsidRDefault="00671B6D" w:rsidP="00671B6D">
      <w:pPr>
        <w:spacing w:after="0" w:line="240" w:lineRule="auto"/>
        <w:ind w:left="60"/>
        <w:jc w:val="both"/>
        <w:rPr>
          <w:rFonts w:ascii="Tahoma" w:hAnsi="Tahoma" w:cs="Tahoma"/>
          <w:b/>
          <w:sz w:val="20"/>
          <w:szCs w:val="20"/>
        </w:rPr>
      </w:pPr>
      <w:r w:rsidRPr="0081045B">
        <w:rPr>
          <w:rFonts w:ascii="Tahoma" w:hAnsi="Tahoma" w:cs="Tahoma"/>
          <w:b/>
          <w:sz w:val="20"/>
          <w:szCs w:val="20"/>
        </w:rPr>
        <w:t xml:space="preserve">Akceptujemy wszystkie klauzule obligatoryjne od nr </w:t>
      </w:r>
      <w:r w:rsidRPr="0081045B">
        <w:rPr>
          <w:rFonts w:ascii="Tahoma" w:hAnsi="Tahoma" w:cs="Tahoma"/>
          <w:b/>
          <w:color w:val="000000" w:themeColor="text1"/>
          <w:sz w:val="20"/>
          <w:szCs w:val="20"/>
        </w:rPr>
        <w:t>1 do 3</w:t>
      </w:r>
      <w:r w:rsidR="0081045B" w:rsidRPr="0081045B">
        <w:rPr>
          <w:rFonts w:ascii="Tahoma" w:hAnsi="Tahoma" w:cs="Tahoma"/>
          <w:b/>
          <w:color w:val="000000" w:themeColor="text1"/>
          <w:sz w:val="20"/>
          <w:szCs w:val="20"/>
        </w:rPr>
        <w:t>8</w:t>
      </w:r>
      <w:r w:rsidRPr="0081045B">
        <w:rPr>
          <w:rFonts w:ascii="Tahoma" w:hAnsi="Tahoma" w:cs="Tahoma"/>
          <w:b/>
          <w:color w:val="000000" w:themeColor="text1"/>
          <w:sz w:val="20"/>
          <w:szCs w:val="20"/>
        </w:rPr>
        <w:t xml:space="preserve"> </w:t>
      </w:r>
      <w:r w:rsidRPr="0081045B">
        <w:rPr>
          <w:rFonts w:ascii="Tahoma" w:hAnsi="Tahoma" w:cs="Tahoma"/>
          <w:b/>
          <w:sz w:val="20"/>
          <w:szCs w:val="20"/>
        </w:rPr>
        <w:t>oraz</w:t>
      </w:r>
      <w:r w:rsidRPr="00AD5E17">
        <w:rPr>
          <w:rFonts w:ascii="Tahoma" w:hAnsi="Tahoma" w:cs="Tahoma"/>
          <w:b/>
          <w:sz w:val="20"/>
          <w:szCs w:val="20"/>
        </w:rPr>
        <w:t xml:space="preserve"> następujące klauzule fakultatywne</w:t>
      </w:r>
      <w:r w:rsidR="00EA7DBB">
        <w:rPr>
          <w:rFonts w:ascii="Tahoma" w:hAnsi="Tahoma" w:cs="Tahoma"/>
          <w:b/>
          <w:sz w:val="20"/>
          <w:szCs w:val="20"/>
        </w:rPr>
        <w:t>:</w:t>
      </w:r>
      <w:r w:rsidRPr="00AD5E17">
        <w:rPr>
          <w:rFonts w:ascii="Tahoma" w:hAnsi="Tahoma" w:cs="Tahoma"/>
          <w:b/>
          <w:sz w:val="20"/>
          <w:szCs w:val="20"/>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D5E17"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Nr</w:t>
            </w:r>
          </w:p>
          <w:p w14:paraId="13CB8ED1"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671B6D" w:rsidRPr="00AD5E17"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16AF9860" w:rsidR="00671B6D" w:rsidRPr="0081045B" w:rsidRDefault="0081045B" w:rsidP="00642507">
            <w:pPr>
              <w:suppressAutoHyphens/>
              <w:spacing w:after="0" w:line="240" w:lineRule="auto"/>
              <w:jc w:val="center"/>
              <w:rPr>
                <w:rFonts w:ascii="Tahoma" w:hAnsi="Tahoma" w:cs="Tahoma"/>
                <w:sz w:val="20"/>
                <w:szCs w:val="20"/>
              </w:rPr>
            </w:pPr>
            <w:r w:rsidRPr="0081045B">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2030F8AD" w14:textId="77777777" w:rsidR="00671B6D" w:rsidRPr="0081045B" w:rsidRDefault="00671B6D" w:rsidP="00642507">
            <w:pPr>
              <w:spacing w:after="0" w:line="240" w:lineRule="auto"/>
              <w:ind w:left="131"/>
              <w:rPr>
                <w:rFonts w:ascii="Tahoma" w:hAnsi="Tahoma" w:cs="Tahoma"/>
                <w:sz w:val="20"/>
                <w:szCs w:val="20"/>
              </w:rPr>
            </w:pPr>
            <w:r w:rsidRPr="0081045B">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81045B"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548AE185" w:rsidR="00671B6D" w:rsidRPr="0081045B" w:rsidRDefault="0081045B" w:rsidP="00642507">
            <w:pPr>
              <w:spacing w:after="0" w:line="240" w:lineRule="auto"/>
              <w:jc w:val="center"/>
              <w:rPr>
                <w:rFonts w:ascii="Tahoma" w:hAnsi="Tahoma" w:cs="Tahoma"/>
                <w:sz w:val="20"/>
                <w:szCs w:val="20"/>
              </w:rPr>
            </w:pPr>
            <w:r w:rsidRPr="0081045B">
              <w:rPr>
                <w:rFonts w:ascii="Tahoma" w:hAnsi="Tahoma" w:cs="Tahoma"/>
                <w:sz w:val="20"/>
                <w:szCs w:val="20"/>
              </w:rPr>
              <w:t>8</w:t>
            </w:r>
            <w:r w:rsidR="00671B6D" w:rsidRPr="0081045B">
              <w:rPr>
                <w:rFonts w:ascii="Tahoma" w:hAnsi="Tahoma" w:cs="Tahoma"/>
                <w:sz w:val="20"/>
                <w:szCs w:val="20"/>
              </w:rPr>
              <w:t xml:space="preserve"> pkt</w:t>
            </w:r>
          </w:p>
        </w:tc>
      </w:tr>
      <w:tr w:rsidR="00671B6D" w:rsidRPr="00AD5E17"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787B1601"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81045B">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65AE82D3" w14:textId="77777777" w:rsidR="00671B6D" w:rsidRPr="0081045B" w:rsidRDefault="00671B6D" w:rsidP="00642507">
            <w:pPr>
              <w:spacing w:after="0" w:line="240" w:lineRule="auto"/>
              <w:ind w:left="131"/>
              <w:rPr>
                <w:rFonts w:ascii="Tahoma" w:hAnsi="Tahoma" w:cs="Tahoma"/>
                <w:sz w:val="20"/>
                <w:szCs w:val="20"/>
              </w:rPr>
            </w:pPr>
            <w:r w:rsidRPr="0081045B">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71B6D" w:rsidRPr="0081045B"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44AEDD94" w:rsidR="00671B6D" w:rsidRPr="0081045B" w:rsidRDefault="0081045B" w:rsidP="00642507">
            <w:pPr>
              <w:spacing w:after="0" w:line="240" w:lineRule="auto"/>
              <w:jc w:val="center"/>
              <w:rPr>
                <w:rFonts w:ascii="Tahoma" w:hAnsi="Tahoma" w:cs="Tahoma"/>
                <w:sz w:val="20"/>
                <w:szCs w:val="20"/>
              </w:rPr>
            </w:pPr>
            <w:r w:rsidRPr="0081045B">
              <w:rPr>
                <w:rFonts w:ascii="Tahoma" w:hAnsi="Tahoma" w:cs="Tahoma"/>
                <w:sz w:val="20"/>
                <w:szCs w:val="20"/>
              </w:rPr>
              <w:t>8</w:t>
            </w:r>
            <w:r w:rsidR="00671B6D" w:rsidRPr="0081045B">
              <w:rPr>
                <w:rFonts w:ascii="Tahoma" w:hAnsi="Tahoma" w:cs="Tahoma"/>
                <w:sz w:val="20"/>
                <w:szCs w:val="20"/>
              </w:rPr>
              <w:t xml:space="preserve"> pkt</w:t>
            </w:r>
          </w:p>
        </w:tc>
      </w:tr>
      <w:tr w:rsidR="00671B6D" w:rsidRPr="00AD5E17"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123F88C9"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81045B">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43A91464" w14:textId="77777777" w:rsidR="00671B6D" w:rsidRPr="0081045B" w:rsidRDefault="00671B6D" w:rsidP="00642507">
            <w:pPr>
              <w:spacing w:after="0" w:line="240" w:lineRule="auto"/>
              <w:ind w:left="131"/>
              <w:rPr>
                <w:rFonts w:ascii="Tahoma" w:hAnsi="Tahoma" w:cs="Tahoma"/>
                <w:sz w:val="20"/>
                <w:szCs w:val="20"/>
              </w:rPr>
            </w:pPr>
            <w:r w:rsidRPr="0081045B">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71B6D" w:rsidRPr="0081045B"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0BB8E28F" w:rsidR="00671B6D" w:rsidRPr="0081045B" w:rsidRDefault="0081045B" w:rsidP="00642507">
            <w:pPr>
              <w:spacing w:after="0" w:line="240" w:lineRule="auto"/>
              <w:jc w:val="center"/>
              <w:rPr>
                <w:rFonts w:ascii="Tahoma" w:hAnsi="Tahoma" w:cs="Tahoma"/>
                <w:sz w:val="20"/>
                <w:szCs w:val="20"/>
              </w:rPr>
            </w:pPr>
            <w:r w:rsidRPr="0081045B">
              <w:rPr>
                <w:rFonts w:ascii="Tahoma" w:hAnsi="Tahoma" w:cs="Tahoma"/>
                <w:sz w:val="20"/>
                <w:szCs w:val="20"/>
              </w:rPr>
              <w:t>6</w:t>
            </w:r>
            <w:r w:rsidR="00671B6D" w:rsidRPr="0081045B">
              <w:rPr>
                <w:rFonts w:ascii="Tahoma" w:hAnsi="Tahoma" w:cs="Tahoma"/>
                <w:sz w:val="20"/>
                <w:szCs w:val="20"/>
              </w:rPr>
              <w:t xml:space="preserve"> pkt</w:t>
            </w:r>
          </w:p>
        </w:tc>
      </w:tr>
      <w:tr w:rsidR="00671B6D" w:rsidRPr="00AD5E17"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56D188C3"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81045B">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78A628EA" w14:textId="77777777" w:rsidR="00671B6D" w:rsidRPr="0081045B" w:rsidRDefault="00671B6D" w:rsidP="00642507">
            <w:pPr>
              <w:spacing w:after="0" w:line="240" w:lineRule="auto"/>
              <w:ind w:left="131"/>
              <w:rPr>
                <w:rFonts w:ascii="Tahoma" w:hAnsi="Tahoma" w:cs="Tahoma"/>
                <w:sz w:val="20"/>
                <w:szCs w:val="20"/>
              </w:rPr>
            </w:pPr>
            <w:r w:rsidRPr="0081045B">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671B6D" w:rsidRPr="0081045B"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270D5FEC" w:rsidR="00671B6D" w:rsidRPr="0081045B" w:rsidRDefault="0081045B" w:rsidP="00642507">
            <w:pPr>
              <w:spacing w:after="0" w:line="240" w:lineRule="auto"/>
              <w:jc w:val="center"/>
              <w:rPr>
                <w:rFonts w:ascii="Tahoma" w:hAnsi="Tahoma" w:cs="Tahoma"/>
                <w:sz w:val="20"/>
                <w:szCs w:val="20"/>
              </w:rPr>
            </w:pPr>
            <w:r w:rsidRPr="0081045B">
              <w:rPr>
                <w:rFonts w:ascii="Tahoma" w:hAnsi="Tahoma" w:cs="Tahoma"/>
                <w:sz w:val="20"/>
                <w:szCs w:val="20"/>
              </w:rPr>
              <w:t>10</w:t>
            </w:r>
            <w:r w:rsidR="00671B6D" w:rsidRPr="0081045B">
              <w:rPr>
                <w:rFonts w:ascii="Tahoma" w:hAnsi="Tahoma" w:cs="Tahoma"/>
                <w:sz w:val="20"/>
                <w:szCs w:val="20"/>
              </w:rPr>
              <w:t xml:space="preserve"> pkt</w:t>
            </w:r>
          </w:p>
        </w:tc>
      </w:tr>
      <w:tr w:rsidR="00671B6D" w:rsidRPr="00AD5E17"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0A430FCE"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81045B">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5DEF2981" w14:textId="77777777" w:rsidR="00671B6D" w:rsidRPr="0081045B" w:rsidRDefault="00671B6D" w:rsidP="00642507">
            <w:pPr>
              <w:spacing w:after="0" w:line="240" w:lineRule="auto"/>
              <w:ind w:left="131"/>
              <w:rPr>
                <w:rFonts w:ascii="Tahoma" w:hAnsi="Tahoma" w:cs="Tahoma"/>
                <w:bCs/>
                <w:sz w:val="20"/>
                <w:szCs w:val="20"/>
              </w:rPr>
            </w:pPr>
            <w:r w:rsidRPr="0081045B">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671B6D" w:rsidRPr="0081045B"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362CBEE3" w:rsidR="00671B6D" w:rsidRPr="0081045B" w:rsidRDefault="00671B6D" w:rsidP="00642507">
            <w:pPr>
              <w:spacing w:after="0" w:line="240" w:lineRule="auto"/>
              <w:jc w:val="center"/>
              <w:rPr>
                <w:rFonts w:ascii="Tahoma" w:hAnsi="Tahoma" w:cs="Tahoma"/>
                <w:sz w:val="20"/>
                <w:szCs w:val="20"/>
              </w:rPr>
            </w:pPr>
            <w:r w:rsidRPr="0081045B">
              <w:rPr>
                <w:rFonts w:ascii="Tahoma" w:hAnsi="Tahoma" w:cs="Tahoma"/>
                <w:sz w:val="20"/>
                <w:szCs w:val="20"/>
              </w:rPr>
              <w:t>1</w:t>
            </w:r>
            <w:r w:rsidR="0081045B" w:rsidRPr="0081045B">
              <w:rPr>
                <w:rFonts w:ascii="Tahoma" w:hAnsi="Tahoma" w:cs="Tahoma"/>
                <w:sz w:val="20"/>
                <w:szCs w:val="20"/>
              </w:rPr>
              <w:t>8</w:t>
            </w:r>
            <w:r w:rsidRPr="0081045B">
              <w:rPr>
                <w:rFonts w:ascii="Tahoma" w:hAnsi="Tahoma" w:cs="Tahoma"/>
                <w:sz w:val="20"/>
                <w:szCs w:val="20"/>
              </w:rPr>
              <w:t xml:space="preserve"> pkt</w:t>
            </w:r>
          </w:p>
        </w:tc>
      </w:tr>
      <w:tr w:rsidR="00671B6D" w:rsidRPr="00AD5E17"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41C569AA"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lastRenderedPageBreak/>
              <w:t>4</w:t>
            </w:r>
            <w:r w:rsidR="0081045B">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448F6487" w14:textId="77777777" w:rsidR="00671B6D" w:rsidRPr="0081045B" w:rsidRDefault="00671B6D" w:rsidP="00642507">
            <w:pPr>
              <w:spacing w:after="0" w:line="240" w:lineRule="auto"/>
              <w:ind w:left="131"/>
              <w:rPr>
                <w:rFonts w:ascii="Tahoma" w:hAnsi="Tahoma" w:cs="Tahoma"/>
                <w:bCs/>
                <w:sz w:val="20"/>
                <w:szCs w:val="20"/>
              </w:rPr>
            </w:pPr>
            <w:r w:rsidRPr="0081045B">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671B6D" w:rsidRPr="0081045B"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63BDC20B" w:rsidR="00671B6D" w:rsidRPr="0081045B" w:rsidRDefault="0081045B" w:rsidP="00642507">
            <w:pPr>
              <w:spacing w:after="0" w:line="240" w:lineRule="auto"/>
              <w:jc w:val="center"/>
              <w:rPr>
                <w:rFonts w:ascii="Tahoma" w:hAnsi="Tahoma" w:cs="Tahoma"/>
                <w:sz w:val="20"/>
                <w:szCs w:val="20"/>
              </w:rPr>
            </w:pPr>
            <w:r w:rsidRPr="0081045B">
              <w:rPr>
                <w:rFonts w:ascii="Tahoma" w:hAnsi="Tahoma" w:cs="Tahoma"/>
                <w:sz w:val="20"/>
                <w:szCs w:val="20"/>
              </w:rPr>
              <w:t>6</w:t>
            </w:r>
            <w:r w:rsidR="00671B6D" w:rsidRPr="0081045B">
              <w:rPr>
                <w:rFonts w:ascii="Tahoma" w:hAnsi="Tahoma" w:cs="Tahoma"/>
                <w:sz w:val="20"/>
                <w:szCs w:val="20"/>
              </w:rPr>
              <w:t xml:space="preserve"> pkt</w:t>
            </w:r>
          </w:p>
        </w:tc>
      </w:tr>
      <w:tr w:rsidR="00671B6D" w:rsidRPr="00AD5E17"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3EA47FD8"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81045B">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471298E3" w14:textId="77777777" w:rsidR="00671B6D" w:rsidRPr="0081045B" w:rsidRDefault="00671B6D" w:rsidP="00642507">
            <w:pPr>
              <w:spacing w:after="0" w:line="240" w:lineRule="auto"/>
              <w:ind w:left="131"/>
              <w:rPr>
                <w:rFonts w:ascii="Tahoma" w:hAnsi="Tahoma" w:cs="Tahoma"/>
                <w:bCs/>
                <w:sz w:val="20"/>
                <w:szCs w:val="20"/>
              </w:rPr>
            </w:pPr>
            <w:r w:rsidRPr="0081045B">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671B6D" w:rsidRPr="0081045B"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1053EA50" w:rsidR="00671B6D" w:rsidRPr="0081045B" w:rsidRDefault="0081045B" w:rsidP="00642507">
            <w:pPr>
              <w:spacing w:after="0" w:line="240" w:lineRule="auto"/>
              <w:jc w:val="center"/>
              <w:rPr>
                <w:rFonts w:ascii="Tahoma" w:hAnsi="Tahoma" w:cs="Tahoma"/>
                <w:sz w:val="20"/>
                <w:szCs w:val="20"/>
              </w:rPr>
            </w:pPr>
            <w:r w:rsidRPr="0081045B">
              <w:rPr>
                <w:rFonts w:ascii="Tahoma" w:hAnsi="Tahoma" w:cs="Tahoma"/>
                <w:sz w:val="20"/>
                <w:szCs w:val="20"/>
              </w:rPr>
              <w:t>6</w:t>
            </w:r>
            <w:r w:rsidR="00671B6D" w:rsidRPr="0081045B">
              <w:rPr>
                <w:rFonts w:ascii="Tahoma" w:hAnsi="Tahoma" w:cs="Tahoma"/>
                <w:sz w:val="20"/>
                <w:szCs w:val="20"/>
              </w:rPr>
              <w:t xml:space="preserve"> pkt</w:t>
            </w:r>
          </w:p>
        </w:tc>
      </w:tr>
      <w:tr w:rsidR="00671B6D" w:rsidRPr="00AD5E17"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655D4E01" w:rsidR="00671B6D" w:rsidRPr="00AD5E17" w:rsidRDefault="0081045B" w:rsidP="00642507">
            <w:pPr>
              <w:suppressAutoHyphens/>
              <w:spacing w:after="0" w:line="240" w:lineRule="auto"/>
              <w:jc w:val="center"/>
              <w:rPr>
                <w:rFonts w:ascii="Tahoma" w:hAnsi="Tahoma" w:cs="Tahoma"/>
                <w:sz w:val="20"/>
                <w:szCs w:val="20"/>
              </w:rPr>
            </w:pPr>
            <w:r>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2C4FE5AA" w14:textId="77777777" w:rsidR="00671B6D" w:rsidRPr="0081045B" w:rsidRDefault="00671B6D" w:rsidP="00642507">
            <w:pPr>
              <w:spacing w:after="0" w:line="240" w:lineRule="auto"/>
              <w:ind w:left="131"/>
              <w:rPr>
                <w:rFonts w:ascii="Tahoma" w:hAnsi="Tahoma" w:cs="Tahoma"/>
                <w:bCs/>
                <w:sz w:val="20"/>
                <w:szCs w:val="20"/>
              </w:rPr>
            </w:pPr>
            <w:r w:rsidRPr="0081045B">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71B6D" w:rsidRPr="0081045B"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0D45F9C6" w:rsidR="00671B6D" w:rsidRPr="0081045B" w:rsidRDefault="0081045B" w:rsidP="00642507">
            <w:pPr>
              <w:spacing w:after="0" w:line="240" w:lineRule="auto"/>
              <w:jc w:val="center"/>
              <w:rPr>
                <w:rFonts w:ascii="Tahoma" w:hAnsi="Tahoma" w:cs="Tahoma"/>
                <w:sz w:val="20"/>
                <w:szCs w:val="20"/>
              </w:rPr>
            </w:pPr>
            <w:r w:rsidRPr="0081045B">
              <w:rPr>
                <w:rFonts w:ascii="Tahoma" w:hAnsi="Tahoma" w:cs="Tahoma"/>
                <w:sz w:val="20"/>
                <w:szCs w:val="20"/>
              </w:rPr>
              <w:t>6</w:t>
            </w:r>
            <w:r w:rsidR="00671B6D" w:rsidRPr="0081045B">
              <w:rPr>
                <w:rFonts w:ascii="Tahoma" w:hAnsi="Tahoma" w:cs="Tahoma"/>
                <w:sz w:val="20"/>
                <w:szCs w:val="20"/>
              </w:rPr>
              <w:t xml:space="preserve"> pkt</w:t>
            </w:r>
          </w:p>
        </w:tc>
      </w:tr>
      <w:tr w:rsidR="00671B6D" w:rsidRPr="00AD5E17"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3780E346" w:rsidR="00671B6D" w:rsidRPr="00AD5E17" w:rsidRDefault="0081045B" w:rsidP="00642507">
            <w:pPr>
              <w:suppressAutoHyphens/>
              <w:spacing w:after="0" w:line="240" w:lineRule="auto"/>
              <w:jc w:val="center"/>
              <w:rPr>
                <w:rFonts w:ascii="Tahoma" w:hAnsi="Tahoma" w:cs="Tahoma"/>
                <w:sz w:val="20"/>
                <w:szCs w:val="20"/>
              </w:rPr>
            </w:pPr>
            <w:r>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34E505EF" w14:textId="77777777" w:rsidR="00671B6D" w:rsidRPr="0081045B" w:rsidRDefault="00671B6D" w:rsidP="00642507">
            <w:pPr>
              <w:spacing w:after="0" w:line="240" w:lineRule="auto"/>
              <w:ind w:left="131"/>
              <w:rPr>
                <w:rFonts w:ascii="Tahoma" w:hAnsi="Tahoma" w:cs="Tahoma"/>
                <w:bCs/>
                <w:sz w:val="20"/>
                <w:szCs w:val="20"/>
              </w:rPr>
            </w:pPr>
            <w:r w:rsidRPr="0081045B">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71B6D" w:rsidRPr="0081045B"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003CB627" w:rsidR="00671B6D" w:rsidRPr="0081045B" w:rsidRDefault="0081045B" w:rsidP="00642507">
            <w:pPr>
              <w:spacing w:after="0" w:line="240" w:lineRule="auto"/>
              <w:jc w:val="center"/>
              <w:rPr>
                <w:rFonts w:ascii="Tahoma" w:hAnsi="Tahoma" w:cs="Tahoma"/>
                <w:sz w:val="20"/>
                <w:szCs w:val="20"/>
              </w:rPr>
            </w:pPr>
            <w:r w:rsidRPr="0081045B">
              <w:rPr>
                <w:rFonts w:ascii="Tahoma" w:hAnsi="Tahoma" w:cs="Tahoma"/>
                <w:sz w:val="20"/>
                <w:szCs w:val="20"/>
              </w:rPr>
              <w:t>8</w:t>
            </w:r>
            <w:r w:rsidR="00671B6D" w:rsidRPr="0081045B">
              <w:rPr>
                <w:rFonts w:ascii="Tahoma" w:hAnsi="Tahoma" w:cs="Tahoma"/>
                <w:sz w:val="20"/>
                <w:szCs w:val="20"/>
              </w:rPr>
              <w:t xml:space="preserve"> pkt</w:t>
            </w:r>
          </w:p>
        </w:tc>
      </w:tr>
      <w:tr w:rsidR="00671B6D" w:rsidRPr="00AD5E17"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50D53023" w:rsidR="00671B6D" w:rsidRPr="0081045B" w:rsidRDefault="0081045B" w:rsidP="00642507">
            <w:pPr>
              <w:suppressAutoHyphens/>
              <w:spacing w:after="0" w:line="240" w:lineRule="auto"/>
              <w:jc w:val="center"/>
              <w:rPr>
                <w:rFonts w:ascii="Tahoma" w:hAnsi="Tahoma" w:cs="Tahoma"/>
                <w:sz w:val="20"/>
                <w:szCs w:val="20"/>
              </w:rPr>
            </w:pPr>
            <w:r w:rsidRPr="0081045B">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068A03BB" w14:textId="77777777" w:rsidR="00671B6D" w:rsidRPr="0081045B" w:rsidRDefault="00671B6D" w:rsidP="00642507">
            <w:pPr>
              <w:spacing w:after="0" w:line="240" w:lineRule="auto"/>
              <w:ind w:left="131"/>
              <w:rPr>
                <w:rFonts w:ascii="Tahoma" w:hAnsi="Tahoma" w:cs="Tahoma"/>
                <w:bCs/>
                <w:sz w:val="20"/>
                <w:szCs w:val="20"/>
              </w:rPr>
            </w:pPr>
            <w:r w:rsidRPr="0081045B">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71B6D" w:rsidRPr="0081045B"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4C931BB2" w:rsidR="00671B6D" w:rsidRPr="0081045B" w:rsidRDefault="00671B6D" w:rsidP="00642507">
            <w:pPr>
              <w:spacing w:after="0" w:line="240" w:lineRule="auto"/>
              <w:jc w:val="center"/>
              <w:rPr>
                <w:rFonts w:ascii="Tahoma" w:hAnsi="Tahoma" w:cs="Tahoma"/>
                <w:sz w:val="20"/>
                <w:szCs w:val="20"/>
              </w:rPr>
            </w:pPr>
            <w:r w:rsidRPr="0081045B">
              <w:rPr>
                <w:rFonts w:ascii="Tahoma" w:hAnsi="Tahoma" w:cs="Tahoma"/>
                <w:sz w:val="20"/>
                <w:szCs w:val="20"/>
              </w:rPr>
              <w:t>1</w:t>
            </w:r>
            <w:r w:rsidR="0081045B" w:rsidRPr="0081045B">
              <w:rPr>
                <w:rFonts w:ascii="Tahoma" w:hAnsi="Tahoma" w:cs="Tahoma"/>
                <w:sz w:val="20"/>
                <w:szCs w:val="20"/>
              </w:rPr>
              <w:t>4</w:t>
            </w:r>
            <w:r w:rsidRPr="0081045B">
              <w:rPr>
                <w:rFonts w:ascii="Tahoma" w:hAnsi="Tahoma" w:cs="Tahoma"/>
                <w:sz w:val="20"/>
                <w:szCs w:val="20"/>
              </w:rPr>
              <w:t xml:space="preserve"> pkt</w:t>
            </w:r>
          </w:p>
        </w:tc>
      </w:tr>
      <w:tr w:rsidR="00671B6D" w:rsidRPr="00AD5E17"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2AA7E572" w:rsidR="00671B6D" w:rsidRPr="00754C26" w:rsidRDefault="0081045B" w:rsidP="00642507">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5F885ED1" w14:textId="77777777" w:rsidR="00671B6D" w:rsidRPr="0081045B" w:rsidRDefault="00671B6D" w:rsidP="00642507">
            <w:pPr>
              <w:spacing w:after="0" w:line="240" w:lineRule="auto"/>
              <w:ind w:left="131"/>
              <w:rPr>
                <w:rFonts w:ascii="Tahoma" w:hAnsi="Tahoma" w:cs="Tahoma"/>
                <w:bCs/>
                <w:sz w:val="20"/>
                <w:szCs w:val="20"/>
              </w:rPr>
            </w:pPr>
            <w:r w:rsidRPr="0081045B">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671B6D" w:rsidRPr="0081045B"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28B50F0A" w:rsidR="00671B6D" w:rsidRPr="0081045B" w:rsidRDefault="0081045B" w:rsidP="00642507">
            <w:pPr>
              <w:spacing w:after="0" w:line="240" w:lineRule="auto"/>
              <w:jc w:val="center"/>
              <w:rPr>
                <w:rFonts w:ascii="Tahoma" w:hAnsi="Tahoma" w:cs="Tahoma"/>
                <w:sz w:val="20"/>
                <w:szCs w:val="20"/>
              </w:rPr>
            </w:pPr>
            <w:r w:rsidRPr="0081045B">
              <w:rPr>
                <w:rFonts w:ascii="Tahoma" w:hAnsi="Tahoma" w:cs="Tahoma"/>
                <w:sz w:val="20"/>
                <w:szCs w:val="20"/>
              </w:rPr>
              <w:t>10</w:t>
            </w:r>
            <w:r w:rsidR="00671B6D" w:rsidRPr="0081045B">
              <w:rPr>
                <w:rFonts w:ascii="Tahoma" w:hAnsi="Tahoma" w:cs="Tahoma"/>
                <w:sz w:val="20"/>
                <w:szCs w:val="20"/>
              </w:rPr>
              <w:t xml:space="preserve">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81045B" w:rsidRDefault="00671B6D" w:rsidP="00671B6D">
      <w:pPr>
        <w:spacing w:after="0" w:line="240" w:lineRule="auto"/>
        <w:ind w:left="60"/>
        <w:jc w:val="both"/>
        <w:rPr>
          <w:rFonts w:ascii="Tahoma" w:hAnsi="Tahoma" w:cs="Tahoma"/>
          <w:position w:val="-4"/>
          <w:sz w:val="20"/>
          <w:szCs w:val="20"/>
        </w:rPr>
      </w:pPr>
      <w:r w:rsidRPr="0081045B">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1B2CCDD1" w:rsidR="00671B6D" w:rsidRPr="00AD5E17" w:rsidRDefault="00671B6D" w:rsidP="00671B6D">
      <w:pPr>
        <w:spacing w:after="0" w:line="240" w:lineRule="auto"/>
        <w:ind w:left="60"/>
        <w:jc w:val="both"/>
        <w:rPr>
          <w:rFonts w:ascii="Tahoma" w:hAnsi="Tahoma" w:cs="Tahoma"/>
          <w:position w:val="-4"/>
          <w:sz w:val="20"/>
          <w:szCs w:val="20"/>
        </w:rPr>
      </w:pPr>
      <w:r w:rsidRPr="0081045B">
        <w:rPr>
          <w:rFonts w:ascii="Tahoma" w:hAnsi="Tahoma" w:cs="Tahoma"/>
          <w:sz w:val="20"/>
          <w:szCs w:val="20"/>
        </w:rPr>
        <w:t>**Wykonawca w ofercie zaakceptuje albo klauzulę nr 4</w:t>
      </w:r>
      <w:r w:rsidR="0081045B" w:rsidRPr="0081045B">
        <w:rPr>
          <w:rFonts w:ascii="Tahoma" w:hAnsi="Tahoma" w:cs="Tahoma"/>
          <w:sz w:val="20"/>
          <w:szCs w:val="20"/>
        </w:rPr>
        <w:t>2</w:t>
      </w:r>
      <w:r w:rsidRPr="0081045B">
        <w:rPr>
          <w:rFonts w:ascii="Tahoma" w:hAnsi="Tahoma" w:cs="Tahoma"/>
          <w:sz w:val="20"/>
          <w:szCs w:val="20"/>
        </w:rPr>
        <w:t xml:space="preserve"> albo klauzulę nr 4</w:t>
      </w:r>
      <w:r w:rsidR="0081045B" w:rsidRPr="0081045B">
        <w:rPr>
          <w:rFonts w:ascii="Tahoma" w:hAnsi="Tahoma" w:cs="Tahoma"/>
          <w:sz w:val="20"/>
          <w:szCs w:val="20"/>
        </w:rPr>
        <w:t>3</w:t>
      </w:r>
      <w:r w:rsidRPr="0081045B">
        <w:rPr>
          <w:rFonts w:ascii="Tahoma" w:hAnsi="Tahoma" w:cs="Tahoma"/>
          <w:sz w:val="20"/>
          <w:szCs w:val="20"/>
        </w:rPr>
        <w:t xml:space="preserve">. W przypadku zaakceptowania w ofercie zarówno klauzuli </w:t>
      </w:r>
      <w:r w:rsidRPr="0081045B">
        <w:rPr>
          <w:rFonts w:ascii="Tahoma" w:hAnsi="Tahoma" w:cs="Tahoma"/>
          <w:color w:val="000000" w:themeColor="text1"/>
          <w:sz w:val="20"/>
          <w:szCs w:val="20"/>
        </w:rPr>
        <w:t>nr 4</w:t>
      </w:r>
      <w:r w:rsidR="0081045B" w:rsidRPr="0081045B">
        <w:rPr>
          <w:rFonts w:ascii="Tahoma" w:hAnsi="Tahoma" w:cs="Tahoma"/>
          <w:color w:val="000000" w:themeColor="text1"/>
          <w:sz w:val="20"/>
          <w:szCs w:val="20"/>
        </w:rPr>
        <w:t>2</w:t>
      </w:r>
      <w:r w:rsidRPr="0081045B">
        <w:rPr>
          <w:rFonts w:ascii="Tahoma" w:hAnsi="Tahoma" w:cs="Tahoma"/>
          <w:color w:val="000000" w:themeColor="text1"/>
          <w:sz w:val="20"/>
          <w:szCs w:val="20"/>
        </w:rPr>
        <w:t xml:space="preserve"> jak i klauzuli nr 4</w:t>
      </w:r>
      <w:r w:rsidR="0081045B" w:rsidRPr="0081045B">
        <w:rPr>
          <w:rFonts w:ascii="Tahoma" w:hAnsi="Tahoma" w:cs="Tahoma"/>
          <w:color w:val="000000" w:themeColor="text1"/>
          <w:sz w:val="20"/>
          <w:szCs w:val="20"/>
        </w:rPr>
        <w:t>3</w:t>
      </w:r>
      <w:r w:rsidRPr="0081045B">
        <w:rPr>
          <w:rFonts w:ascii="Tahoma" w:hAnsi="Tahoma" w:cs="Tahoma"/>
          <w:color w:val="000000" w:themeColor="text1"/>
          <w:sz w:val="20"/>
          <w:szCs w:val="20"/>
        </w:rPr>
        <w:t xml:space="preserve">, </w:t>
      </w:r>
      <w:r w:rsidRPr="0081045B">
        <w:rPr>
          <w:rFonts w:ascii="Tahoma" w:hAnsi="Tahoma" w:cs="Tahoma"/>
          <w:sz w:val="20"/>
          <w:szCs w:val="20"/>
        </w:rPr>
        <w:t>Zamawiający uzna, że do oferty ma zastosowanie klauzula korzystniejsza dla Zamawiającego (klauzula nr 4</w:t>
      </w:r>
      <w:r w:rsidR="0081045B" w:rsidRPr="0081045B">
        <w:rPr>
          <w:rFonts w:ascii="Tahoma" w:hAnsi="Tahoma" w:cs="Tahoma"/>
          <w:sz w:val="20"/>
          <w:szCs w:val="20"/>
        </w:rPr>
        <w:t>3</w:t>
      </w:r>
      <w:r w:rsidRPr="0081045B">
        <w:rPr>
          <w:rFonts w:ascii="Tahoma" w:hAnsi="Tahoma" w:cs="Tahoma"/>
          <w:sz w:val="20"/>
          <w:szCs w:val="20"/>
        </w:rPr>
        <w:t>) i za tę klauzulę przyzna punkty w trakcie oceny oferty Wykonawcy.</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544531" w:rsidRDefault="00671B6D" w:rsidP="00642507">
            <w:pPr>
              <w:pStyle w:val="Akapitzlist"/>
              <w:ind w:left="0"/>
              <w:jc w:val="both"/>
              <w:outlineLvl w:val="0"/>
              <w:rPr>
                <w:rFonts w:ascii="Tahoma" w:hAnsi="Tahoma" w:cs="Tahoma"/>
                <w:sz w:val="20"/>
                <w:szCs w:val="20"/>
              </w:rPr>
            </w:pPr>
            <w:r w:rsidRPr="00544531">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544531" w:rsidRDefault="00671B6D" w:rsidP="00642507">
            <w:pPr>
              <w:pStyle w:val="Akapitzlist"/>
              <w:ind w:left="0"/>
              <w:outlineLvl w:val="0"/>
              <w:rPr>
                <w:rFonts w:ascii="Tahoma" w:hAnsi="Tahoma" w:cs="Tahoma"/>
                <w:sz w:val="20"/>
                <w:szCs w:val="20"/>
              </w:rPr>
            </w:pPr>
            <w:r w:rsidRPr="00544531">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544531"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544531" w:rsidRDefault="00671B6D" w:rsidP="00642507">
            <w:pPr>
              <w:pStyle w:val="Akapitzlist"/>
              <w:ind w:left="0"/>
              <w:outlineLvl w:val="0"/>
              <w:rPr>
                <w:rFonts w:ascii="Tahoma" w:hAnsi="Tahoma" w:cs="Tahoma"/>
                <w:sz w:val="20"/>
                <w:szCs w:val="20"/>
              </w:rPr>
            </w:pPr>
            <w:r w:rsidRPr="00544531">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544531" w:rsidRDefault="00671B6D" w:rsidP="00642507">
            <w:pPr>
              <w:pStyle w:val="Akapitzlist"/>
              <w:ind w:left="0"/>
              <w:jc w:val="both"/>
              <w:outlineLvl w:val="0"/>
              <w:rPr>
                <w:rFonts w:ascii="Tahoma" w:hAnsi="Tahoma" w:cs="Tahoma"/>
                <w:sz w:val="20"/>
                <w:szCs w:val="20"/>
              </w:rPr>
            </w:pPr>
            <w:r w:rsidRPr="00544531">
              <w:rPr>
                <w:rFonts w:ascii="Tahoma" w:hAnsi="Tahoma" w:cs="Tahoma"/>
                <w:sz w:val="20"/>
                <w:szCs w:val="20"/>
              </w:rPr>
              <w:t>Zwiększenie limitu odpowiedzialności dla ryzyka dewastacji</w:t>
            </w:r>
          </w:p>
        </w:tc>
        <w:tc>
          <w:tcPr>
            <w:tcW w:w="2693" w:type="dxa"/>
          </w:tcPr>
          <w:p w14:paraId="6D635B02" w14:textId="77777777" w:rsidR="00671B6D" w:rsidRPr="00544531" w:rsidRDefault="00671B6D" w:rsidP="00642507">
            <w:pPr>
              <w:pStyle w:val="Akapitzlist"/>
              <w:ind w:left="0"/>
              <w:outlineLvl w:val="0"/>
              <w:rPr>
                <w:rFonts w:ascii="Tahoma" w:hAnsi="Tahoma" w:cs="Tahoma"/>
                <w:sz w:val="20"/>
                <w:szCs w:val="20"/>
              </w:rPr>
            </w:pPr>
            <w:r w:rsidRPr="00544531">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544531"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544531" w:rsidRDefault="00671B6D" w:rsidP="00642507">
            <w:pPr>
              <w:pStyle w:val="Akapitzlist"/>
              <w:ind w:left="0"/>
              <w:outlineLvl w:val="0"/>
              <w:rPr>
                <w:rFonts w:ascii="Tahoma" w:hAnsi="Tahoma" w:cs="Tahoma"/>
                <w:sz w:val="20"/>
                <w:szCs w:val="20"/>
              </w:rPr>
            </w:pPr>
            <w:r w:rsidRPr="00544531">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544531" w:rsidRDefault="00671B6D" w:rsidP="00642507">
            <w:pPr>
              <w:pStyle w:val="Akapitzlist"/>
              <w:ind w:left="0"/>
              <w:jc w:val="both"/>
              <w:outlineLvl w:val="0"/>
              <w:rPr>
                <w:rFonts w:ascii="Tahoma" w:hAnsi="Tahoma" w:cs="Tahoma"/>
                <w:sz w:val="20"/>
                <w:szCs w:val="20"/>
              </w:rPr>
            </w:pPr>
            <w:r w:rsidRPr="00544531">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544531" w:rsidRDefault="00671B6D" w:rsidP="00642507">
            <w:pPr>
              <w:pStyle w:val="Akapitzlist"/>
              <w:ind w:left="0"/>
              <w:outlineLvl w:val="0"/>
              <w:rPr>
                <w:rFonts w:ascii="Tahoma" w:hAnsi="Tahoma" w:cs="Tahoma"/>
                <w:sz w:val="20"/>
                <w:szCs w:val="20"/>
              </w:rPr>
            </w:pPr>
            <w:r w:rsidRPr="00544531">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544531"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544531" w:rsidRDefault="00671B6D" w:rsidP="00642507">
            <w:pPr>
              <w:pStyle w:val="Akapitzlist"/>
              <w:ind w:left="0"/>
              <w:outlineLvl w:val="0"/>
              <w:rPr>
                <w:rFonts w:ascii="Tahoma" w:hAnsi="Tahoma" w:cs="Tahoma"/>
                <w:sz w:val="20"/>
                <w:szCs w:val="20"/>
              </w:rPr>
            </w:pPr>
            <w:r w:rsidRPr="00544531">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544531" w:rsidRDefault="00671B6D" w:rsidP="00642507">
            <w:pPr>
              <w:pStyle w:val="Akapitzlist"/>
              <w:ind w:left="0"/>
              <w:jc w:val="both"/>
              <w:outlineLvl w:val="0"/>
              <w:rPr>
                <w:rFonts w:ascii="Tahoma" w:hAnsi="Tahoma" w:cs="Tahoma"/>
                <w:sz w:val="20"/>
                <w:szCs w:val="20"/>
              </w:rPr>
            </w:pPr>
            <w:r w:rsidRPr="00544531">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544531" w:rsidRDefault="00671B6D" w:rsidP="00642507">
            <w:pPr>
              <w:pStyle w:val="Akapitzlist"/>
              <w:ind w:left="0"/>
              <w:outlineLvl w:val="0"/>
              <w:rPr>
                <w:rFonts w:ascii="Tahoma" w:hAnsi="Tahoma" w:cs="Tahoma"/>
                <w:sz w:val="20"/>
                <w:szCs w:val="20"/>
              </w:rPr>
            </w:pPr>
            <w:r w:rsidRPr="00544531">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544531"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544531" w:rsidRDefault="00671B6D" w:rsidP="00642507">
            <w:pPr>
              <w:pStyle w:val="Akapitzlist"/>
              <w:ind w:left="0"/>
              <w:outlineLvl w:val="0"/>
              <w:rPr>
                <w:rFonts w:ascii="Tahoma" w:hAnsi="Tahoma" w:cs="Tahoma"/>
                <w:sz w:val="20"/>
                <w:szCs w:val="20"/>
              </w:rPr>
            </w:pPr>
            <w:r w:rsidRPr="00544531">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544531" w:rsidRDefault="00671B6D" w:rsidP="00642507">
            <w:pPr>
              <w:pStyle w:val="Akapitzlist"/>
              <w:ind w:left="0"/>
              <w:jc w:val="both"/>
              <w:outlineLvl w:val="0"/>
              <w:rPr>
                <w:rFonts w:ascii="Tahoma" w:hAnsi="Tahoma" w:cs="Tahoma"/>
                <w:sz w:val="20"/>
                <w:szCs w:val="20"/>
              </w:rPr>
            </w:pPr>
            <w:r w:rsidRPr="00544531">
              <w:rPr>
                <w:rFonts w:ascii="Tahoma" w:hAnsi="Tahoma" w:cs="Tahoma"/>
                <w:sz w:val="20"/>
                <w:szCs w:val="20"/>
              </w:rPr>
              <w:t xml:space="preserve">Zwiększenie limitu odpowiedzialności dla ryzyka zalania przez nieszczelny dach, okna i złącza (klauzula </w:t>
            </w:r>
            <w:proofErr w:type="spellStart"/>
            <w:r w:rsidRPr="00544531">
              <w:rPr>
                <w:rFonts w:ascii="Tahoma" w:hAnsi="Tahoma" w:cs="Tahoma"/>
                <w:sz w:val="20"/>
                <w:szCs w:val="20"/>
              </w:rPr>
              <w:t>zalaniowa</w:t>
            </w:r>
            <w:proofErr w:type="spellEnd"/>
            <w:r w:rsidRPr="00544531">
              <w:rPr>
                <w:rFonts w:ascii="Tahoma" w:hAnsi="Tahoma" w:cs="Tahoma"/>
                <w:sz w:val="20"/>
                <w:szCs w:val="20"/>
              </w:rPr>
              <w:t>)</w:t>
            </w:r>
          </w:p>
        </w:tc>
        <w:tc>
          <w:tcPr>
            <w:tcW w:w="2693" w:type="dxa"/>
          </w:tcPr>
          <w:p w14:paraId="643A65A4" w14:textId="77777777" w:rsidR="00671B6D" w:rsidRPr="00544531" w:rsidRDefault="00671B6D" w:rsidP="00642507">
            <w:pPr>
              <w:pStyle w:val="Akapitzlist"/>
              <w:ind w:left="0"/>
              <w:outlineLvl w:val="0"/>
              <w:rPr>
                <w:rFonts w:ascii="Tahoma" w:hAnsi="Tahoma" w:cs="Tahoma"/>
                <w:sz w:val="20"/>
                <w:szCs w:val="20"/>
              </w:rPr>
            </w:pPr>
            <w:r w:rsidRPr="00544531">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544531"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544531" w:rsidRDefault="00671B6D" w:rsidP="00642507">
            <w:pPr>
              <w:pStyle w:val="Akapitzlist"/>
              <w:ind w:left="0"/>
              <w:outlineLvl w:val="0"/>
              <w:rPr>
                <w:rFonts w:ascii="Tahoma" w:hAnsi="Tahoma" w:cs="Tahoma"/>
                <w:sz w:val="20"/>
                <w:szCs w:val="20"/>
              </w:rPr>
            </w:pPr>
            <w:r w:rsidRPr="00544531">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544531" w:rsidRDefault="00671B6D" w:rsidP="00642507">
            <w:pPr>
              <w:pStyle w:val="Akapitzlist"/>
              <w:ind w:left="0"/>
              <w:jc w:val="both"/>
              <w:outlineLvl w:val="0"/>
              <w:rPr>
                <w:rFonts w:ascii="Tahoma" w:hAnsi="Tahoma" w:cs="Tahoma"/>
                <w:sz w:val="20"/>
                <w:szCs w:val="20"/>
              </w:rPr>
            </w:pPr>
            <w:r w:rsidRPr="00544531">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544531" w:rsidRDefault="00671B6D" w:rsidP="00642507">
            <w:pPr>
              <w:pStyle w:val="Akapitzlist"/>
              <w:ind w:left="0"/>
              <w:outlineLvl w:val="0"/>
              <w:rPr>
                <w:rFonts w:ascii="Tahoma" w:hAnsi="Tahoma" w:cs="Tahoma"/>
                <w:sz w:val="20"/>
                <w:szCs w:val="20"/>
              </w:rPr>
            </w:pPr>
            <w:r w:rsidRPr="00544531">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544531"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544531" w:rsidRDefault="00671B6D" w:rsidP="00642507">
            <w:pPr>
              <w:pStyle w:val="Akapitzlist"/>
              <w:ind w:left="0"/>
              <w:outlineLvl w:val="0"/>
              <w:rPr>
                <w:rFonts w:ascii="Tahoma" w:hAnsi="Tahoma" w:cs="Tahoma"/>
                <w:sz w:val="20"/>
                <w:szCs w:val="20"/>
              </w:rPr>
            </w:pPr>
            <w:r w:rsidRPr="00544531">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544531" w:rsidRDefault="00671B6D" w:rsidP="00642507">
            <w:pPr>
              <w:pStyle w:val="Akapitzlist"/>
              <w:ind w:left="0"/>
              <w:jc w:val="both"/>
              <w:outlineLvl w:val="0"/>
              <w:rPr>
                <w:rFonts w:ascii="Tahoma" w:hAnsi="Tahoma" w:cs="Tahoma"/>
                <w:sz w:val="20"/>
                <w:szCs w:val="20"/>
              </w:rPr>
            </w:pPr>
            <w:r w:rsidRPr="00544531">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544531" w:rsidRDefault="00671B6D" w:rsidP="00642507">
            <w:pPr>
              <w:pStyle w:val="Akapitzlist"/>
              <w:ind w:left="0"/>
              <w:outlineLvl w:val="0"/>
              <w:rPr>
                <w:rFonts w:ascii="Tahoma" w:hAnsi="Tahoma" w:cs="Tahoma"/>
                <w:sz w:val="20"/>
                <w:szCs w:val="20"/>
              </w:rPr>
            </w:pPr>
            <w:r w:rsidRPr="00544531">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544531"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544531" w:rsidRDefault="00671B6D" w:rsidP="00642507">
            <w:pPr>
              <w:pStyle w:val="Akapitzlist"/>
              <w:ind w:left="0"/>
              <w:outlineLvl w:val="0"/>
              <w:rPr>
                <w:rFonts w:ascii="Tahoma" w:hAnsi="Tahoma" w:cs="Tahoma"/>
                <w:sz w:val="20"/>
                <w:szCs w:val="20"/>
              </w:rPr>
            </w:pPr>
            <w:r w:rsidRPr="00544531">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544531" w:rsidRDefault="00671B6D" w:rsidP="00642507">
            <w:pPr>
              <w:pStyle w:val="Akapitzlist"/>
              <w:ind w:left="0"/>
              <w:jc w:val="both"/>
              <w:outlineLvl w:val="0"/>
              <w:rPr>
                <w:rFonts w:ascii="Tahoma" w:hAnsi="Tahoma" w:cs="Tahoma"/>
                <w:color w:val="000000" w:themeColor="text1"/>
                <w:sz w:val="20"/>
                <w:szCs w:val="20"/>
              </w:rPr>
            </w:pPr>
            <w:r w:rsidRPr="00544531">
              <w:rPr>
                <w:rFonts w:ascii="Tahoma" w:hAnsi="Tahoma" w:cs="Tahoma"/>
                <w:color w:val="000000" w:themeColor="text1"/>
                <w:sz w:val="20"/>
                <w:szCs w:val="20"/>
              </w:rPr>
              <w:t>Zwiększenie limitu odpowiedzialności dla szkód elektrycznych (w klauzuli szkód elektrycznych)</w:t>
            </w:r>
          </w:p>
        </w:tc>
        <w:tc>
          <w:tcPr>
            <w:tcW w:w="2693" w:type="dxa"/>
          </w:tcPr>
          <w:p w14:paraId="3EBBC3E7" w14:textId="77777777" w:rsidR="00671B6D" w:rsidRPr="00544531" w:rsidRDefault="00671B6D" w:rsidP="00642507">
            <w:pPr>
              <w:pStyle w:val="Akapitzlist"/>
              <w:ind w:left="0"/>
              <w:outlineLvl w:val="0"/>
              <w:rPr>
                <w:rFonts w:ascii="Tahoma" w:hAnsi="Tahoma" w:cs="Tahoma"/>
                <w:sz w:val="20"/>
                <w:szCs w:val="20"/>
              </w:rPr>
            </w:pPr>
            <w:r w:rsidRPr="00544531">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544531" w:rsidRDefault="00671B6D" w:rsidP="00642507">
            <w:pPr>
              <w:pStyle w:val="Akapitzlist"/>
              <w:ind w:left="0"/>
              <w:jc w:val="both"/>
              <w:outlineLvl w:val="0"/>
              <w:rPr>
                <w:rFonts w:ascii="Tahoma" w:hAnsi="Tahoma" w:cs="Tahoma"/>
                <w:color w:val="000000" w:themeColor="text1"/>
                <w:sz w:val="20"/>
                <w:szCs w:val="20"/>
              </w:rPr>
            </w:pPr>
          </w:p>
        </w:tc>
        <w:tc>
          <w:tcPr>
            <w:tcW w:w="2693" w:type="dxa"/>
          </w:tcPr>
          <w:p w14:paraId="21E188AD" w14:textId="77777777" w:rsidR="00671B6D" w:rsidRPr="00544531" w:rsidRDefault="00671B6D" w:rsidP="00642507">
            <w:pPr>
              <w:pStyle w:val="Akapitzlist"/>
              <w:ind w:left="0"/>
              <w:outlineLvl w:val="0"/>
              <w:rPr>
                <w:rFonts w:ascii="Tahoma" w:hAnsi="Tahoma" w:cs="Tahoma"/>
                <w:sz w:val="20"/>
                <w:szCs w:val="20"/>
              </w:rPr>
            </w:pPr>
            <w:r w:rsidRPr="00544531">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544531" w:rsidRDefault="00671B6D" w:rsidP="00642507">
            <w:pPr>
              <w:pStyle w:val="Akapitzlist"/>
              <w:ind w:left="0"/>
              <w:jc w:val="both"/>
              <w:outlineLvl w:val="0"/>
              <w:rPr>
                <w:rFonts w:ascii="Tahoma" w:hAnsi="Tahoma" w:cs="Tahoma"/>
                <w:color w:val="000000" w:themeColor="text1"/>
                <w:sz w:val="20"/>
                <w:szCs w:val="20"/>
              </w:rPr>
            </w:pPr>
            <w:r w:rsidRPr="00544531">
              <w:rPr>
                <w:rFonts w:ascii="Tahoma" w:hAnsi="Tahoma" w:cs="Tahoma"/>
                <w:color w:val="000000" w:themeColor="text1"/>
                <w:sz w:val="20"/>
                <w:szCs w:val="20"/>
              </w:rPr>
              <w:t>Zwiększenie sumy gwarancyjnej w ubezpieczeniu odpowiedzialności cywilnej deliktowej i kontraktowej</w:t>
            </w:r>
          </w:p>
        </w:tc>
        <w:tc>
          <w:tcPr>
            <w:tcW w:w="2693" w:type="dxa"/>
          </w:tcPr>
          <w:p w14:paraId="2DABBDD7" w14:textId="77777777" w:rsidR="00671B6D" w:rsidRPr="00544531" w:rsidRDefault="00671B6D" w:rsidP="00642507">
            <w:pPr>
              <w:pStyle w:val="Akapitzlist"/>
              <w:ind w:left="0"/>
              <w:outlineLvl w:val="0"/>
              <w:rPr>
                <w:rFonts w:ascii="Tahoma" w:hAnsi="Tahoma" w:cs="Tahoma"/>
                <w:sz w:val="20"/>
                <w:szCs w:val="20"/>
              </w:rPr>
            </w:pPr>
            <w:r w:rsidRPr="00544531">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544531" w:rsidRDefault="00671B6D" w:rsidP="00642507">
            <w:pPr>
              <w:pStyle w:val="Akapitzlist"/>
              <w:ind w:left="0"/>
              <w:jc w:val="both"/>
              <w:outlineLvl w:val="0"/>
              <w:rPr>
                <w:rFonts w:ascii="Tahoma" w:hAnsi="Tahoma" w:cs="Tahoma"/>
                <w:color w:val="000000" w:themeColor="text1"/>
                <w:sz w:val="20"/>
                <w:szCs w:val="20"/>
              </w:rPr>
            </w:pPr>
          </w:p>
        </w:tc>
        <w:tc>
          <w:tcPr>
            <w:tcW w:w="2693" w:type="dxa"/>
          </w:tcPr>
          <w:p w14:paraId="57D357A5" w14:textId="77777777" w:rsidR="00671B6D" w:rsidRPr="00544531" w:rsidRDefault="00671B6D" w:rsidP="00642507">
            <w:pPr>
              <w:pStyle w:val="Akapitzlist"/>
              <w:ind w:left="0"/>
              <w:outlineLvl w:val="0"/>
              <w:rPr>
                <w:rFonts w:ascii="Tahoma" w:hAnsi="Tahoma" w:cs="Tahoma"/>
                <w:sz w:val="20"/>
                <w:szCs w:val="20"/>
              </w:rPr>
            </w:pPr>
            <w:r w:rsidRPr="00544531">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704335A0" w14:textId="77777777" w:rsidR="00544531" w:rsidRDefault="00544531" w:rsidP="00671B6D">
      <w:pPr>
        <w:spacing w:after="0" w:line="240" w:lineRule="auto"/>
        <w:jc w:val="both"/>
        <w:rPr>
          <w:rFonts w:ascii="Tahoma" w:hAnsi="Tahoma" w:cs="Tahoma"/>
          <w:position w:val="-4"/>
          <w:sz w:val="20"/>
          <w:szCs w:val="20"/>
        </w:rPr>
      </w:pPr>
    </w:p>
    <w:p w14:paraId="2A45B49A" w14:textId="3B4F6785"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Default="00671B6D" w:rsidP="00671B6D">
      <w:pPr>
        <w:spacing w:after="0" w:line="240" w:lineRule="auto"/>
        <w:jc w:val="both"/>
        <w:rPr>
          <w:rFonts w:ascii="Tahoma" w:hAnsi="Tahoma" w:cs="Tahoma"/>
          <w:b/>
          <w:position w:val="-4"/>
          <w:sz w:val="20"/>
          <w:szCs w:val="20"/>
          <w:highlight w:val="yellow"/>
        </w:rPr>
      </w:pPr>
    </w:p>
    <w:p w14:paraId="69B01103" w14:textId="1AF2E27D" w:rsidR="00671B6D" w:rsidRPr="00AD5E17" w:rsidRDefault="00671B6D" w:rsidP="00671B6D">
      <w:pPr>
        <w:spacing w:after="0" w:line="240" w:lineRule="auto"/>
        <w:ind w:left="709" w:hanging="360"/>
        <w:rPr>
          <w:rFonts w:ascii="Tahoma" w:hAnsi="Tahoma" w:cs="Tahoma"/>
          <w:sz w:val="20"/>
          <w:szCs w:val="20"/>
        </w:rPr>
      </w:pPr>
      <w:r w:rsidRPr="003D1DFD">
        <w:rPr>
          <w:rFonts w:ascii="Tahoma" w:hAnsi="Tahoma" w:cs="Tahoma"/>
          <w:sz w:val="20"/>
          <w:szCs w:val="20"/>
        </w:rPr>
        <w:t>Oświadczenie dotyczące Zamówienia:</w:t>
      </w:r>
    </w:p>
    <w:p w14:paraId="5186F916" w14:textId="77777777" w:rsidR="00172173" w:rsidRPr="00A240DD" w:rsidRDefault="00172173" w:rsidP="00172173">
      <w:pPr>
        <w:numPr>
          <w:ilvl w:val="0"/>
          <w:numId w:val="21"/>
        </w:numPr>
        <w:spacing w:after="0" w:line="240" w:lineRule="auto"/>
        <w:jc w:val="both"/>
        <w:rPr>
          <w:rFonts w:ascii="Tahoma" w:hAnsi="Tahoma" w:cs="Tahoma"/>
          <w:sz w:val="20"/>
          <w:szCs w:val="20"/>
        </w:rPr>
      </w:pPr>
      <w:bookmarkStart w:id="33" w:name="_Hlk124150269"/>
      <w:r w:rsidRPr="00A240DD">
        <w:rPr>
          <w:rFonts w:ascii="Tahoma" w:hAnsi="Tahoma" w:cs="Tahoma"/>
          <w:sz w:val="20"/>
          <w:szCs w:val="20"/>
        </w:rPr>
        <w:t xml:space="preserve">W przypadku wyboru naszej oferty, przed podpisaniem umowy o udzielenie zamówienia publicznego zobowiązujemy się, do przedstawienia Zamawiającemu rozbicia składki na poszczególne jednostki </w:t>
      </w:r>
      <w:r w:rsidRPr="00A240DD">
        <w:rPr>
          <w:rFonts w:ascii="Tahoma" w:hAnsi="Tahoma" w:cs="Tahoma"/>
          <w:sz w:val="20"/>
          <w:szCs w:val="20"/>
        </w:rPr>
        <w:lastRenderedPageBreak/>
        <w:t>Zamawiającego i inne podmioty podlegające wspólnemu ubezpieczeniu wraz z podaniem składek/stawek ubezpieczeniowych w poszczególnych ryzykach, (dotyczy to również ubezpieczeń wspólnych).</w:t>
      </w:r>
    </w:p>
    <w:bookmarkEnd w:id="33"/>
    <w:p w14:paraId="13DD1A2C" w14:textId="77777777" w:rsidR="00671B6D" w:rsidRPr="00A240DD" w:rsidRDefault="00671B6D" w:rsidP="006C29EE">
      <w:pPr>
        <w:numPr>
          <w:ilvl w:val="0"/>
          <w:numId w:val="21"/>
        </w:numPr>
        <w:spacing w:after="0" w:line="240" w:lineRule="auto"/>
        <w:jc w:val="both"/>
        <w:rPr>
          <w:rFonts w:ascii="Tahoma" w:hAnsi="Tahoma" w:cs="Tahoma"/>
          <w:sz w:val="20"/>
          <w:szCs w:val="20"/>
        </w:rPr>
      </w:pPr>
      <w:r w:rsidRPr="00A240DD">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A240DD" w:rsidRDefault="00671B6D" w:rsidP="006C29EE">
      <w:pPr>
        <w:numPr>
          <w:ilvl w:val="0"/>
          <w:numId w:val="21"/>
        </w:numPr>
        <w:spacing w:after="0" w:line="240" w:lineRule="auto"/>
        <w:jc w:val="both"/>
        <w:rPr>
          <w:rFonts w:ascii="Tahoma" w:hAnsi="Tahoma" w:cs="Tahoma"/>
          <w:sz w:val="20"/>
          <w:szCs w:val="20"/>
        </w:rPr>
      </w:pPr>
      <w:bookmarkStart w:id="34" w:name="_Hlk62075828"/>
      <w:r w:rsidRPr="00A240DD">
        <w:rPr>
          <w:rFonts w:ascii="Tahoma" w:hAnsi="Tahoma" w:cs="Tahoma"/>
          <w:sz w:val="20"/>
          <w:szCs w:val="20"/>
        </w:rPr>
        <w:t>Oświadczamy, że akceptujemy zawarte w warunkach umownych SWZ zaproponowane przez Zamawiającego warunki płatności.</w:t>
      </w:r>
    </w:p>
    <w:bookmarkEnd w:id="34"/>
    <w:p w14:paraId="286527D4" w14:textId="22350B3A" w:rsidR="00671B6D" w:rsidRPr="00172173" w:rsidRDefault="00671B6D" w:rsidP="006C29EE">
      <w:pPr>
        <w:numPr>
          <w:ilvl w:val="0"/>
          <w:numId w:val="21"/>
        </w:numPr>
        <w:spacing w:after="0" w:line="240" w:lineRule="auto"/>
        <w:jc w:val="both"/>
        <w:rPr>
          <w:rFonts w:ascii="Tahoma" w:hAnsi="Tahoma" w:cs="Tahoma"/>
          <w:sz w:val="20"/>
          <w:szCs w:val="20"/>
        </w:rPr>
      </w:pPr>
      <w:r w:rsidRPr="00A240DD">
        <w:rPr>
          <w:rFonts w:ascii="Tahoma" w:hAnsi="Tahoma" w:cs="Tahoma"/>
          <w:sz w:val="20"/>
          <w:szCs w:val="20"/>
        </w:rPr>
        <w:t>Oświadczamy, że usługa ubezpieczenia zwolniona jest z podatku VAT zgodnie z art. 43 ust. 1 pkt 37 Ustawy z dnia 11 marca 2004 o podatku od towarów</w:t>
      </w:r>
      <w:r w:rsidRPr="00AD5E17">
        <w:rPr>
          <w:rFonts w:ascii="Tahoma" w:hAnsi="Tahoma" w:cs="Tahoma"/>
          <w:sz w:val="20"/>
          <w:szCs w:val="20"/>
        </w:rPr>
        <w:t xml:space="preserve"> i </w:t>
      </w:r>
      <w:r w:rsidRPr="00172173">
        <w:rPr>
          <w:rFonts w:ascii="Tahoma" w:hAnsi="Tahoma" w:cs="Tahoma"/>
          <w:sz w:val="20"/>
          <w:szCs w:val="20"/>
        </w:rPr>
        <w:t>usług (</w:t>
      </w:r>
      <w:r w:rsidR="00F13194" w:rsidRPr="00172173">
        <w:rPr>
          <w:rFonts w:ascii="Tahoma" w:hAnsi="Tahoma" w:cs="Tahoma"/>
          <w:sz w:val="20"/>
          <w:szCs w:val="20"/>
        </w:rPr>
        <w:t>Dz.U. z 202</w:t>
      </w:r>
      <w:r w:rsidR="001B550B" w:rsidRPr="00172173">
        <w:rPr>
          <w:rFonts w:ascii="Tahoma" w:hAnsi="Tahoma" w:cs="Tahoma"/>
          <w:sz w:val="20"/>
          <w:szCs w:val="20"/>
        </w:rPr>
        <w:t>2</w:t>
      </w:r>
      <w:r w:rsidR="00F13194" w:rsidRPr="00172173">
        <w:rPr>
          <w:rFonts w:ascii="Tahoma" w:hAnsi="Tahoma" w:cs="Tahoma"/>
          <w:sz w:val="20"/>
          <w:szCs w:val="20"/>
        </w:rPr>
        <w:t xml:space="preserve"> r., poz. </w:t>
      </w:r>
      <w:r w:rsidR="001B550B" w:rsidRPr="00172173">
        <w:rPr>
          <w:rFonts w:ascii="Tahoma" w:hAnsi="Tahoma" w:cs="Tahoma"/>
          <w:sz w:val="20"/>
          <w:szCs w:val="20"/>
        </w:rPr>
        <w:t>931</w:t>
      </w:r>
      <w:r w:rsidR="00F13194" w:rsidRPr="00172173">
        <w:rPr>
          <w:rFonts w:ascii="Tahoma" w:hAnsi="Tahoma" w:cs="Tahoma"/>
          <w:sz w:val="20"/>
          <w:szCs w:val="20"/>
        </w:rPr>
        <w:t xml:space="preserve"> </w:t>
      </w:r>
      <w:r w:rsidRPr="00172173">
        <w:rPr>
          <w:rFonts w:ascii="Tahoma" w:hAnsi="Tahoma" w:cs="Tahoma"/>
          <w:sz w:val="20"/>
          <w:szCs w:val="20"/>
        </w:rPr>
        <w:t xml:space="preserve">z </w:t>
      </w:r>
      <w:proofErr w:type="spellStart"/>
      <w:r w:rsidRPr="00172173">
        <w:rPr>
          <w:rFonts w:ascii="Tahoma" w:hAnsi="Tahoma" w:cs="Tahoma"/>
          <w:sz w:val="20"/>
          <w:szCs w:val="20"/>
        </w:rPr>
        <w:t>późn</w:t>
      </w:r>
      <w:proofErr w:type="spellEnd"/>
      <w:r w:rsidRPr="00172173">
        <w:rPr>
          <w:rFonts w:ascii="Tahoma" w:hAnsi="Tahoma" w:cs="Tahoma"/>
          <w:sz w:val="20"/>
          <w:szCs w:val="20"/>
        </w:rPr>
        <w:t>. zm.).</w:t>
      </w:r>
    </w:p>
    <w:p w14:paraId="4BB5B194"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172173">
        <w:rPr>
          <w:rFonts w:ascii="Tahoma" w:hAnsi="Tahoma" w:cs="Tahoma"/>
          <w:sz w:val="20"/>
          <w:szCs w:val="20"/>
        </w:rPr>
        <w:t>Oświadczamy, że zapoznaliśmy się i akceptujemy projektowane postanowienia umowy określone w SWZ</w:t>
      </w:r>
      <w:r w:rsidRPr="00172173">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146A5223"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35"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35"/>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2D15A2D3"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2021 r. poz</w:t>
      </w:r>
      <w:r w:rsidR="00F13194" w:rsidRPr="00172173">
        <w:rPr>
          <w:rFonts w:ascii="Tahoma" w:hAnsi="Tahoma" w:cs="Tahoma"/>
          <w:sz w:val="20"/>
          <w:szCs w:val="20"/>
        </w:rPr>
        <w:t>. 1130</w:t>
      </w:r>
      <w:r w:rsidR="001B550B" w:rsidRPr="00172173">
        <w:rPr>
          <w:rFonts w:ascii="Tahoma" w:hAnsi="Tahoma" w:cs="Tahoma"/>
          <w:sz w:val="20"/>
          <w:szCs w:val="20"/>
        </w:rPr>
        <w:t xml:space="preserve"> z </w:t>
      </w:r>
      <w:proofErr w:type="spellStart"/>
      <w:r w:rsidR="001B550B" w:rsidRPr="00172173">
        <w:rPr>
          <w:rFonts w:ascii="Tahoma" w:hAnsi="Tahoma" w:cs="Tahoma"/>
          <w:sz w:val="20"/>
          <w:szCs w:val="20"/>
        </w:rPr>
        <w:t>późn</w:t>
      </w:r>
      <w:proofErr w:type="spellEnd"/>
      <w:r w:rsidR="001B550B" w:rsidRPr="00172173">
        <w:rPr>
          <w:rFonts w:ascii="Tahoma" w:hAnsi="Tahoma" w:cs="Tahoma"/>
          <w:sz w:val="20"/>
          <w:szCs w:val="20"/>
        </w:rPr>
        <w:t>.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709"/>
      </w:tblGrid>
      <w:tr w:rsidR="00671B6D" w:rsidRPr="00AD5E17" w14:paraId="195BA685" w14:textId="77777777" w:rsidTr="00A240DD">
        <w:tc>
          <w:tcPr>
            <w:tcW w:w="4654" w:type="dxa"/>
            <w:shd w:val="clear" w:color="auto" w:fill="auto"/>
          </w:tcPr>
          <w:p w14:paraId="4525E10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9" w:type="dxa"/>
            <w:shd w:val="clear" w:color="auto" w:fill="auto"/>
          </w:tcPr>
          <w:p w14:paraId="5936760D" w14:textId="1FBC70C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w:t>
            </w:r>
            <w:r w:rsidR="00A6189C">
              <w:rPr>
                <w:rFonts w:ascii="Tahoma" w:hAnsi="Tahoma" w:cs="Tahoma"/>
                <w:bCs/>
                <w:sz w:val="20"/>
                <w:szCs w:val="20"/>
              </w:rPr>
              <w:t>ch</w:t>
            </w:r>
            <w:r w:rsidRPr="00752F5C">
              <w:rPr>
                <w:rFonts w:ascii="Tahoma" w:hAnsi="Tahoma" w:cs="Tahoma"/>
                <w:bCs/>
                <w:sz w:val="20"/>
                <w:szCs w:val="20"/>
              </w:rPr>
              <w:t xml:space="preserve"> pozwalających je jednoznacznie zidentyfikować/</w:t>
            </w:r>
          </w:p>
        </w:tc>
      </w:tr>
      <w:tr w:rsidR="00671B6D" w:rsidRPr="00AD5E17" w14:paraId="4F0EE942" w14:textId="77777777" w:rsidTr="00A240DD">
        <w:tc>
          <w:tcPr>
            <w:tcW w:w="4654" w:type="dxa"/>
            <w:shd w:val="clear" w:color="auto" w:fill="auto"/>
          </w:tcPr>
          <w:p w14:paraId="14CF258B" w14:textId="77777777" w:rsidR="00671B6D" w:rsidRPr="00AD5E17" w:rsidRDefault="00671B6D" w:rsidP="00642507">
            <w:pPr>
              <w:spacing w:after="0" w:line="240" w:lineRule="auto"/>
              <w:jc w:val="both"/>
              <w:rPr>
                <w:rFonts w:ascii="Tahoma" w:hAnsi="Tahoma" w:cs="Tahoma"/>
                <w:sz w:val="20"/>
                <w:szCs w:val="20"/>
              </w:rPr>
            </w:pPr>
            <w:r w:rsidRPr="00AD5E17">
              <w:rPr>
                <w:rFonts w:ascii="Tahoma" w:hAnsi="Tahoma" w:cs="Tahoma"/>
                <w:sz w:val="20"/>
                <w:szCs w:val="20"/>
              </w:rPr>
              <w:t>………………………</w:t>
            </w:r>
          </w:p>
        </w:tc>
        <w:tc>
          <w:tcPr>
            <w:tcW w:w="4709" w:type="dxa"/>
            <w:shd w:val="clear" w:color="auto" w:fill="auto"/>
          </w:tcPr>
          <w:p w14:paraId="69DFF034" w14:textId="77777777" w:rsidR="00671B6D" w:rsidRPr="00AD5E17" w:rsidRDefault="00671B6D" w:rsidP="00642507">
            <w:pPr>
              <w:spacing w:after="0" w:line="240" w:lineRule="auto"/>
              <w:jc w:val="both"/>
              <w:rPr>
                <w:rFonts w:ascii="Tahoma" w:hAnsi="Tahoma" w:cs="Tahoma"/>
                <w:sz w:val="20"/>
                <w:szCs w:val="20"/>
              </w:rPr>
            </w:pPr>
            <w:r w:rsidRPr="00AD5E17">
              <w:rPr>
                <w:rFonts w:ascii="Tahoma" w:hAnsi="Tahoma" w:cs="Tahoma"/>
                <w:sz w:val="20"/>
                <w:szCs w:val="20"/>
              </w:rPr>
              <w:t>OWU …..</w:t>
            </w:r>
          </w:p>
        </w:tc>
      </w:tr>
      <w:tr w:rsidR="00671B6D" w:rsidRPr="00AD5E17" w14:paraId="197852D0" w14:textId="77777777" w:rsidTr="00A240DD">
        <w:tc>
          <w:tcPr>
            <w:tcW w:w="4654" w:type="dxa"/>
            <w:shd w:val="clear" w:color="auto" w:fill="auto"/>
          </w:tcPr>
          <w:p w14:paraId="0A17782C" w14:textId="77777777" w:rsidR="00671B6D" w:rsidRPr="00AD5E17" w:rsidRDefault="00671B6D" w:rsidP="00642507">
            <w:pPr>
              <w:spacing w:after="0" w:line="240" w:lineRule="auto"/>
              <w:jc w:val="both"/>
              <w:rPr>
                <w:rFonts w:ascii="Tahoma" w:hAnsi="Tahoma" w:cs="Tahoma"/>
                <w:sz w:val="20"/>
                <w:szCs w:val="20"/>
              </w:rPr>
            </w:pPr>
            <w:r w:rsidRPr="00AD5E17">
              <w:rPr>
                <w:rFonts w:ascii="Tahoma" w:hAnsi="Tahoma" w:cs="Tahoma"/>
                <w:sz w:val="20"/>
                <w:szCs w:val="20"/>
              </w:rPr>
              <w:t>………………………</w:t>
            </w:r>
          </w:p>
        </w:tc>
        <w:tc>
          <w:tcPr>
            <w:tcW w:w="4709" w:type="dxa"/>
            <w:shd w:val="clear" w:color="auto" w:fill="auto"/>
          </w:tcPr>
          <w:p w14:paraId="4169F8BD" w14:textId="77777777" w:rsidR="00671B6D" w:rsidRPr="00AD5E17" w:rsidRDefault="00671B6D" w:rsidP="00642507">
            <w:pPr>
              <w:spacing w:after="0" w:line="240" w:lineRule="auto"/>
              <w:rPr>
                <w:rFonts w:ascii="Tahoma" w:hAnsi="Tahoma" w:cs="Tahoma"/>
                <w:sz w:val="20"/>
                <w:szCs w:val="20"/>
              </w:rPr>
            </w:pPr>
            <w:r w:rsidRPr="00AD5E17">
              <w:rPr>
                <w:rFonts w:ascii="Tahoma" w:hAnsi="Tahoma" w:cs="Tahoma"/>
                <w:sz w:val="20"/>
                <w:szCs w:val="20"/>
              </w:rPr>
              <w:t>OWU …..</w:t>
            </w:r>
          </w:p>
        </w:tc>
      </w:tr>
      <w:tr w:rsidR="00671B6D" w:rsidRPr="00AD5E17" w14:paraId="367A68D4" w14:textId="77777777" w:rsidTr="00A240DD">
        <w:tc>
          <w:tcPr>
            <w:tcW w:w="4654" w:type="dxa"/>
            <w:shd w:val="clear" w:color="auto" w:fill="auto"/>
          </w:tcPr>
          <w:p w14:paraId="380DBB79" w14:textId="77777777" w:rsidR="00671B6D" w:rsidRPr="00AD5E17" w:rsidRDefault="00671B6D" w:rsidP="00642507">
            <w:pPr>
              <w:spacing w:after="0" w:line="240" w:lineRule="auto"/>
              <w:jc w:val="both"/>
              <w:rPr>
                <w:rFonts w:ascii="Tahoma" w:hAnsi="Tahoma" w:cs="Tahoma"/>
                <w:sz w:val="20"/>
                <w:szCs w:val="20"/>
              </w:rPr>
            </w:pPr>
            <w:r w:rsidRPr="00AD5E17">
              <w:rPr>
                <w:rFonts w:ascii="Tahoma" w:hAnsi="Tahoma" w:cs="Tahoma"/>
                <w:sz w:val="20"/>
                <w:szCs w:val="20"/>
              </w:rPr>
              <w:t>………………………</w:t>
            </w:r>
          </w:p>
        </w:tc>
        <w:tc>
          <w:tcPr>
            <w:tcW w:w="4709" w:type="dxa"/>
            <w:shd w:val="clear" w:color="auto" w:fill="auto"/>
          </w:tcPr>
          <w:p w14:paraId="01DDD67F" w14:textId="77777777" w:rsidR="00671B6D" w:rsidRPr="00AD5E17" w:rsidRDefault="00671B6D" w:rsidP="00642507">
            <w:pPr>
              <w:spacing w:after="0" w:line="240" w:lineRule="auto"/>
              <w:rPr>
                <w:rFonts w:ascii="Tahoma" w:hAnsi="Tahoma" w:cs="Tahoma"/>
                <w:sz w:val="20"/>
                <w:szCs w:val="20"/>
              </w:rPr>
            </w:pPr>
            <w:r w:rsidRPr="00AD5E17">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882A4B"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882A4B"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882A4B"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36"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882A4B"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6"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882A4B"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7" w:history="1">
        <w:r w:rsidR="00671B6D" w:rsidRPr="00AD365B">
          <w:rPr>
            <w:rStyle w:val="Hipercze"/>
            <w:rFonts w:ascii="Tahoma" w:hAnsi="Tahoma" w:cs="Tahoma"/>
            <w:b/>
            <w:bCs/>
            <w:sz w:val="20"/>
            <w:szCs w:val="20"/>
          </w:rPr>
          <w:t>https://prod.ceidg.gov.pl</w:t>
        </w:r>
      </w:hyperlink>
      <w:r w:rsidR="00671B6D">
        <w:t xml:space="preserve"> </w:t>
      </w:r>
    </w:p>
    <w:bookmarkEnd w:id="36"/>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37"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7"/>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4A8CDA38" w14:textId="77777777" w:rsidR="00316E30" w:rsidRPr="00AD5E17" w:rsidRDefault="00316E30" w:rsidP="00671B6D">
      <w:pPr>
        <w:spacing w:after="0" w:line="240" w:lineRule="auto"/>
        <w:ind w:left="284"/>
        <w:jc w:val="both"/>
        <w:rPr>
          <w:rFonts w:ascii="Tahoma" w:hAnsi="Tahoma" w:cs="Tahoma"/>
          <w:sz w:val="20"/>
          <w:szCs w:val="20"/>
        </w:rPr>
      </w:pPr>
    </w:p>
    <w:p w14:paraId="309B3A26" w14:textId="77777777" w:rsidR="00316E30" w:rsidRPr="00316E30" w:rsidRDefault="00316E30" w:rsidP="00316E30">
      <w:pPr>
        <w:spacing w:after="0" w:line="240" w:lineRule="auto"/>
        <w:ind w:left="60"/>
        <w:jc w:val="both"/>
        <w:rPr>
          <w:rFonts w:ascii="Tahoma" w:hAnsi="Tahoma" w:cs="Tahoma"/>
          <w:color w:val="000000" w:themeColor="text1"/>
          <w:sz w:val="20"/>
          <w:szCs w:val="20"/>
        </w:rPr>
      </w:pPr>
      <w:r w:rsidRPr="00316E30">
        <w:rPr>
          <w:rFonts w:ascii="Tahoma" w:hAnsi="Tahoma" w:cs="Tahoma"/>
          <w:color w:val="000000" w:themeColor="text1"/>
          <w:sz w:val="20"/>
          <w:szCs w:val="20"/>
        </w:rPr>
        <w:t>12.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4E128F68" w14:textId="77777777" w:rsidR="00316E30" w:rsidRPr="00316E30" w:rsidRDefault="00316E30" w:rsidP="00316E30">
      <w:pPr>
        <w:spacing w:after="0" w:line="240" w:lineRule="auto"/>
        <w:ind w:left="60"/>
        <w:jc w:val="both"/>
        <w:rPr>
          <w:rFonts w:ascii="Tahoma" w:hAnsi="Tahoma" w:cs="Tahoma"/>
          <w:color w:val="000000" w:themeColor="text1"/>
          <w:sz w:val="20"/>
          <w:szCs w:val="20"/>
        </w:rPr>
      </w:pPr>
    </w:p>
    <w:p w14:paraId="39146D30" w14:textId="77777777" w:rsidR="00316E30" w:rsidRPr="00316E30" w:rsidRDefault="00316E30" w:rsidP="00316E30">
      <w:pPr>
        <w:spacing w:after="0" w:line="240" w:lineRule="auto"/>
        <w:ind w:left="60"/>
        <w:jc w:val="both"/>
        <w:rPr>
          <w:rFonts w:ascii="Tahoma" w:hAnsi="Tahoma" w:cs="Tahoma"/>
          <w:color w:val="000000" w:themeColor="text1"/>
          <w:sz w:val="20"/>
          <w:szCs w:val="20"/>
        </w:rPr>
      </w:pPr>
      <w:r w:rsidRPr="00316E30">
        <w:rPr>
          <w:rFonts w:ascii="Tahoma" w:hAnsi="Tahoma" w:cs="Tahoma"/>
          <w:color w:val="000000" w:themeColor="text1"/>
          <w:sz w:val="20"/>
          <w:szCs w:val="20"/>
        </w:rPr>
        <w:t xml:space="preserve">13. Wykonawca oświadcza, że: </w:t>
      </w:r>
    </w:p>
    <w:p w14:paraId="5FAD8D32" w14:textId="77777777" w:rsidR="00316E30" w:rsidRPr="00316E30" w:rsidRDefault="00316E30" w:rsidP="00316E30">
      <w:pPr>
        <w:spacing w:after="0" w:line="240" w:lineRule="auto"/>
        <w:ind w:left="60"/>
        <w:jc w:val="both"/>
        <w:rPr>
          <w:rFonts w:ascii="Tahoma" w:hAnsi="Tahoma" w:cs="Tahoma"/>
          <w:color w:val="000000" w:themeColor="text1"/>
          <w:sz w:val="20"/>
          <w:szCs w:val="20"/>
        </w:rPr>
      </w:pPr>
      <w:r w:rsidRPr="00316E30">
        <w:rPr>
          <w:rFonts w:ascii="Tahoma" w:hAnsi="Tahoma" w:cs="Tahoma"/>
          <w:color w:val="000000" w:themeColor="text1"/>
          <w:sz w:val="20"/>
          <w:szCs w:val="20"/>
        </w:rPr>
        <w:t xml:space="preserve">a) przetwarza dane osobowe zawarte w ofercie oraz wskazane w uzupełnieniach i wyjaśnieniach do oferty, zgodnie z art. 6 i 9 RODO, </w:t>
      </w:r>
    </w:p>
    <w:p w14:paraId="200EB14D" w14:textId="77777777" w:rsidR="00316E30" w:rsidRPr="00316E30" w:rsidRDefault="00316E30" w:rsidP="00316E30">
      <w:pPr>
        <w:spacing w:after="0" w:line="240" w:lineRule="auto"/>
        <w:ind w:left="60"/>
        <w:jc w:val="both"/>
        <w:rPr>
          <w:rFonts w:ascii="Tahoma" w:hAnsi="Tahoma" w:cs="Tahoma"/>
          <w:color w:val="000000" w:themeColor="text1"/>
          <w:sz w:val="20"/>
          <w:szCs w:val="20"/>
        </w:rPr>
      </w:pPr>
      <w:r w:rsidRPr="00316E30">
        <w:rPr>
          <w:rFonts w:ascii="Tahoma" w:hAnsi="Tahoma" w:cs="Tahoma"/>
          <w:color w:val="000000" w:themeColor="text1"/>
          <w:sz w:val="20"/>
          <w:szCs w:val="20"/>
        </w:rPr>
        <w:t xml:space="preserve">b) poinformowano osoby, których dane dotyczą o przekazaniu ich danych Zamawiającemu, o celu przekazania oraz o innych informacjach dotyczących Zamawiającego wynikających z art. 14 RODO, </w:t>
      </w:r>
    </w:p>
    <w:p w14:paraId="6EB48D4B" w14:textId="77777777" w:rsidR="00316E30" w:rsidRPr="00316E30" w:rsidRDefault="00316E30" w:rsidP="00316E30">
      <w:pPr>
        <w:spacing w:after="0" w:line="240" w:lineRule="auto"/>
        <w:ind w:left="60"/>
        <w:jc w:val="both"/>
        <w:rPr>
          <w:rFonts w:ascii="Tahoma" w:hAnsi="Tahoma" w:cs="Tahoma"/>
          <w:color w:val="000000" w:themeColor="text1"/>
          <w:sz w:val="20"/>
          <w:szCs w:val="20"/>
        </w:rPr>
      </w:pPr>
      <w:r w:rsidRPr="00316E30">
        <w:rPr>
          <w:rFonts w:ascii="Tahoma" w:hAnsi="Tahoma" w:cs="Tahoma"/>
          <w:color w:val="000000" w:themeColor="text1"/>
          <w:sz w:val="20"/>
          <w:szCs w:val="20"/>
        </w:rPr>
        <w:t xml:space="preserve">c) poinformowano wszystkie osoby, których dane są zawarte w ofercie oraz zostaną poinformowane wszystkie osoby wskazane w uzupełnieniach i wyjaśnieniach do oferty, że zgodnie z art. 74 ust. 1 ustawy z dnia 11 września 2019 roku Prawo zamówień publicznych protokół wraz z załącznikami jest jawny oraz, iż załącznikiem do protokołu są m.in. oferty i inne dokumenty i informacje składane przez wykonawców. </w:t>
      </w:r>
    </w:p>
    <w:p w14:paraId="1F9D6A89" w14:textId="77777777" w:rsidR="00316E30" w:rsidRPr="00316E30" w:rsidRDefault="00316E30" w:rsidP="00316E30">
      <w:pPr>
        <w:spacing w:after="0" w:line="240" w:lineRule="auto"/>
        <w:ind w:left="60"/>
        <w:jc w:val="both"/>
        <w:rPr>
          <w:rFonts w:ascii="Tahoma" w:hAnsi="Tahoma" w:cs="Tahoma"/>
          <w:color w:val="000000" w:themeColor="text1"/>
          <w:sz w:val="20"/>
          <w:szCs w:val="20"/>
        </w:rPr>
      </w:pPr>
      <w:r w:rsidRPr="00316E30">
        <w:rPr>
          <w:rFonts w:ascii="Tahoma" w:hAnsi="Tahoma" w:cs="Tahoma"/>
          <w:color w:val="000000" w:themeColor="text1"/>
          <w:sz w:val="20"/>
          <w:szCs w:val="20"/>
        </w:rPr>
        <w:t xml:space="preserve"> 14. Wykonawca oświadcza, że spełnia wymagania określone w art. 28, 29, 30, 32, 33 Rozporządzenia Parlamentu Europejskiego i Rady (UE) 2016/679 z dnia 27 kwietnia 2016 r. w sprawie ochrony osób fizycznych w związku z przetwarzaniem danych osobowych i w sprawie swobodnego przepływu takich danych oraz uchylenia dyrektywy 95/46/WE, w szczególności: </w:t>
      </w:r>
    </w:p>
    <w:p w14:paraId="750CE002" w14:textId="77777777" w:rsidR="00316E30" w:rsidRPr="00316E30" w:rsidRDefault="00316E30" w:rsidP="00316E30">
      <w:pPr>
        <w:spacing w:after="0" w:line="240" w:lineRule="auto"/>
        <w:ind w:left="60"/>
        <w:jc w:val="both"/>
        <w:rPr>
          <w:rFonts w:ascii="Tahoma" w:hAnsi="Tahoma" w:cs="Tahoma"/>
          <w:color w:val="000000" w:themeColor="text1"/>
          <w:sz w:val="20"/>
          <w:szCs w:val="20"/>
        </w:rPr>
      </w:pPr>
      <w:r w:rsidRPr="00316E30">
        <w:rPr>
          <w:rFonts w:ascii="Tahoma" w:hAnsi="Tahoma" w:cs="Tahoma"/>
          <w:color w:val="000000" w:themeColor="text1"/>
          <w:sz w:val="20"/>
          <w:szCs w:val="20"/>
        </w:rPr>
        <w:t xml:space="preserve">a) zapewnia, że stosuje środki techniczne i organizacyjne zapewniające bezpieczeństwo przekazanych danych osobowych, </w:t>
      </w:r>
    </w:p>
    <w:p w14:paraId="09FAAF8E" w14:textId="77777777" w:rsidR="00316E30" w:rsidRPr="00316E30" w:rsidRDefault="00316E30" w:rsidP="00316E30">
      <w:pPr>
        <w:spacing w:after="0" w:line="240" w:lineRule="auto"/>
        <w:ind w:left="60"/>
        <w:jc w:val="both"/>
        <w:rPr>
          <w:rFonts w:ascii="Tahoma" w:hAnsi="Tahoma" w:cs="Tahoma"/>
          <w:color w:val="000000" w:themeColor="text1"/>
          <w:sz w:val="20"/>
          <w:szCs w:val="20"/>
        </w:rPr>
      </w:pPr>
      <w:r w:rsidRPr="00316E30">
        <w:rPr>
          <w:rFonts w:ascii="Tahoma" w:hAnsi="Tahoma" w:cs="Tahoma"/>
          <w:color w:val="000000" w:themeColor="text1"/>
          <w:sz w:val="20"/>
          <w:szCs w:val="20"/>
        </w:rPr>
        <w:t xml:space="preserve">b) zapewnia, że dostęp do powierzonych danych osobowych mają jedynie osoby upoważnione, którym wykonawca polecił przetwarzanie danych osobowych, </w:t>
      </w:r>
    </w:p>
    <w:p w14:paraId="712D93C1" w14:textId="77777777" w:rsidR="00316E30" w:rsidRPr="00316E30" w:rsidRDefault="00316E30" w:rsidP="00316E30">
      <w:pPr>
        <w:spacing w:after="0" w:line="240" w:lineRule="auto"/>
        <w:ind w:left="60"/>
        <w:jc w:val="both"/>
        <w:rPr>
          <w:rFonts w:ascii="Tahoma" w:hAnsi="Tahoma" w:cs="Tahoma"/>
          <w:color w:val="000000" w:themeColor="text1"/>
          <w:sz w:val="20"/>
          <w:szCs w:val="20"/>
        </w:rPr>
      </w:pPr>
      <w:r w:rsidRPr="00316E30">
        <w:rPr>
          <w:rFonts w:ascii="Tahoma" w:hAnsi="Tahoma" w:cs="Tahoma"/>
          <w:color w:val="000000" w:themeColor="text1"/>
          <w:sz w:val="20"/>
          <w:szCs w:val="20"/>
        </w:rPr>
        <w:t xml:space="preserve">c) zapewnia, że dostęp do pomieszczeń, w których przetwarzane są powierzone dane, mają jedynie osoby do tego upoważnione oraz, że dostęp do tych pomieszczeń jest nadzorowany, </w:t>
      </w:r>
    </w:p>
    <w:p w14:paraId="7C8A43A7" w14:textId="77777777" w:rsidR="00316E30" w:rsidRPr="00316E30" w:rsidRDefault="00316E30" w:rsidP="00316E30">
      <w:pPr>
        <w:spacing w:after="0" w:line="240" w:lineRule="auto"/>
        <w:ind w:left="60"/>
        <w:jc w:val="both"/>
        <w:rPr>
          <w:rFonts w:ascii="Tahoma" w:hAnsi="Tahoma" w:cs="Tahoma"/>
          <w:color w:val="000000" w:themeColor="text1"/>
          <w:sz w:val="20"/>
          <w:szCs w:val="20"/>
        </w:rPr>
      </w:pPr>
      <w:r w:rsidRPr="00316E30">
        <w:rPr>
          <w:rFonts w:ascii="Tahoma" w:hAnsi="Tahoma" w:cs="Tahoma"/>
          <w:color w:val="000000" w:themeColor="text1"/>
          <w:sz w:val="20"/>
          <w:szCs w:val="20"/>
        </w:rPr>
        <w:t xml:space="preserve">d) zapewnia, że systemy, aplikacje i sprzęt informatyczny wykorzystywany do przetwarzania powierzonych danych są zabezpieczone przed nieautoryzowanym ujawnieniem lub utratą powierzonych danych, </w:t>
      </w:r>
    </w:p>
    <w:p w14:paraId="5F525746" w14:textId="77777777" w:rsidR="00316E30" w:rsidRPr="00316E30" w:rsidRDefault="00316E30" w:rsidP="00316E30">
      <w:pPr>
        <w:spacing w:after="0" w:line="240" w:lineRule="auto"/>
        <w:ind w:left="60"/>
        <w:jc w:val="both"/>
        <w:rPr>
          <w:rFonts w:ascii="Tahoma" w:hAnsi="Tahoma" w:cs="Tahoma"/>
          <w:color w:val="000000" w:themeColor="text1"/>
          <w:sz w:val="20"/>
          <w:szCs w:val="20"/>
        </w:rPr>
      </w:pPr>
      <w:r w:rsidRPr="00316E30">
        <w:rPr>
          <w:rFonts w:ascii="Tahoma" w:hAnsi="Tahoma" w:cs="Tahoma"/>
          <w:color w:val="000000" w:themeColor="text1"/>
          <w:sz w:val="20"/>
          <w:szCs w:val="20"/>
        </w:rPr>
        <w:t xml:space="preserve">e) zapewnia, że połączenie zdalnego dostępu do systemu informatycznego zabezpieczone jest szyfrowanym kanałem, </w:t>
      </w:r>
    </w:p>
    <w:p w14:paraId="74EB1123" w14:textId="77777777" w:rsidR="00316E30" w:rsidRPr="00316E30" w:rsidRDefault="00316E30" w:rsidP="00316E30">
      <w:pPr>
        <w:spacing w:after="0" w:line="240" w:lineRule="auto"/>
        <w:ind w:left="60"/>
        <w:jc w:val="both"/>
        <w:rPr>
          <w:rFonts w:ascii="Tahoma" w:hAnsi="Tahoma" w:cs="Tahoma"/>
          <w:color w:val="000000" w:themeColor="text1"/>
          <w:sz w:val="20"/>
          <w:szCs w:val="20"/>
        </w:rPr>
      </w:pPr>
      <w:r w:rsidRPr="00316E30">
        <w:rPr>
          <w:rFonts w:ascii="Tahoma" w:hAnsi="Tahoma" w:cs="Tahoma"/>
          <w:color w:val="000000" w:themeColor="text1"/>
          <w:sz w:val="20"/>
          <w:szCs w:val="20"/>
        </w:rPr>
        <w:t xml:space="preserve">f) zapewnia, że będzie współpracować z administratorem w celu realizacji praw osób, których dotyczą powierzone dane osobowe, wskazanych w Rozdziale III przytoczonego Rozporządzenia, </w:t>
      </w:r>
    </w:p>
    <w:p w14:paraId="78FD5D74" w14:textId="77777777" w:rsidR="00316E30" w:rsidRPr="00316E30" w:rsidRDefault="00316E30" w:rsidP="00316E30">
      <w:pPr>
        <w:spacing w:after="0" w:line="240" w:lineRule="auto"/>
        <w:ind w:left="60"/>
        <w:jc w:val="both"/>
        <w:rPr>
          <w:rFonts w:ascii="Tahoma" w:hAnsi="Tahoma" w:cs="Tahoma"/>
          <w:color w:val="000000" w:themeColor="text1"/>
          <w:sz w:val="20"/>
          <w:szCs w:val="20"/>
        </w:rPr>
      </w:pPr>
      <w:r w:rsidRPr="00316E30">
        <w:rPr>
          <w:rFonts w:ascii="Tahoma" w:hAnsi="Tahoma" w:cs="Tahoma"/>
          <w:color w:val="000000" w:themeColor="text1"/>
          <w:sz w:val="20"/>
          <w:szCs w:val="20"/>
        </w:rPr>
        <w:t xml:space="preserve">g) zapewnia, że będzie niezwłocznie informować administratora o naruszenia ochrony danych osobowych, a także współpracować z administratorem w zakresie niezbędnym do wypełnienia obowiązków związanych z naruszeniem ochrony danych osobowych ciążących na administratorze na podstawie przytoczonego Rozporządzenia. </w:t>
      </w:r>
    </w:p>
    <w:p w14:paraId="2AF72128" w14:textId="77777777" w:rsidR="00316E30" w:rsidRPr="00316E30" w:rsidRDefault="00316E30" w:rsidP="00316E30">
      <w:pPr>
        <w:spacing w:after="0" w:line="240" w:lineRule="auto"/>
        <w:ind w:left="60"/>
        <w:jc w:val="both"/>
        <w:rPr>
          <w:rFonts w:ascii="Tahoma" w:hAnsi="Tahoma" w:cs="Tahoma"/>
          <w:color w:val="000000" w:themeColor="text1"/>
          <w:sz w:val="20"/>
          <w:szCs w:val="20"/>
        </w:rPr>
      </w:pPr>
      <w:r w:rsidRPr="00316E30">
        <w:rPr>
          <w:rFonts w:ascii="Tahoma" w:hAnsi="Tahoma" w:cs="Tahoma"/>
          <w:color w:val="000000" w:themeColor="text1"/>
          <w:sz w:val="20"/>
          <w:szCs w:val="20"/>
        </w:rPr>
        <w:t xml:space="preserve">15. Wykonawca oświadcza, że prowadzi dokumentację potwierdzającą wykonywanie powyższych czynności oraz, że na żądanie administratora udostępni wskazaną dokumentację. </w:t>
      </w:r>
    </w:p>
    <w:p w14:paraId="65BFB24D" w14:textId="77777777" w:rsidR="00316E30" w:rsidRPr="00316E30" w:rsidRDefault="00316E30" w:rsidP="00316E30">
      <w:pPr>
        <w:spacing w:after="0" w:line="240" w:lineRule="auto"/>
        <w:ind w:left="60"/>
        <w:jc w:val="both"/>
        <w:rPr>
          <w:rFonts w:ascii="Tahoma" w:hAnsi="Tahoma" w:cs="Tahoma"/>
          <w:color w:val="000000" w:themeColor="text1"/>
          <w:sz w:val="20"/>
          <w:szCs w:val="20"/>
        </w:rPr>
      </w:pPr>
    </w:p>
    <w:p w14:paraId="06210192" w14:textId="77777777" w:rsidR="00316E30" w:rsidRPr="00316E30" w:rsidRDefault="00316E30" w:rsidP="00316E30">
      <w:pPr>
        <w:spacing w:after="0" w:line="240" w:lineRule="auto"/>
        <w:jc w:val="both"/>
        <w:rPr>
          <w:rFonts w:ascii="Tahoma" w:hAnsi="Tahoma" w:cs="Tahoma"/>
          <w:color w:val="000000" w:themeColor="text1"/>
          <w:sz w:val="20"/>
          <w:szCs w:val="20"/>
        </w:rPr>
      </w:pPr>
    </w:p>
    <w:p w14:paraId="60C2B362" w14:textId="3B45F1D1" w:rsidR="00671B6D" w:rsidRPr="00316E30" w:rsidRDefault="00316E30" w:rsidP="00316E30">
      <w:pPr>
        <w:spacing w:after="0" w:line="240" w:lineRule="auto"/>
        <w:ind w:left="709"/>
        <w:jc w:val="both"/>
        <w:rPr>
          <w:rFonts w:ascii="Tahoma" w:hAnsi="Tahoma" w:cs="Tahoma"/>
          <w:sz w:val="20"/>
          <w:szCs w:val="20"/>
        </w:rPr>
      </w:pPr>
      <w:r w:rsidRPr="00316E30">
        <w:rPr>
          <w:rFonts w:ascii="Tahoma" w:hAnsi="Tahoma" w:cs="Tahoma"/>
          <w:i/>
          <w:iCs/>
          <w:color w:val="000000" w:themeColor="text1"/>
          <w:sz w:val="20"/>
          <w:szCs w:val="20"/>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316E30">
        <w:rPr>
          <w:rFonts w:ascii="Tahoma" w:hAnsi="Tahoma" w:cs="Tahoma"/>
          <w:i/>
          <w:iCs/>
          <w:color w:val="00B050"/>
          <w:sz w:val="20"/>
          <w:szCs w:val="20"/>
        </w:rPr>
        <w:tab/>
      </w:r>
    </w:p>
    <w:p w14:paraId="74EAAB65" w14:textId="77777777" w:rsidR="00642507" w:rsidRPr="00316E30"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28"/>
          <w:headerReference w:type="default" r:id="rId29"/>
          <w:headerReference w:type="first" r:id="rId30"/>
          <w:pgSz w:w="11907" w:h="16840"/>
          <w:pgMar w:top="1077" w:right="907" w:bottom="1134" w:left="907" w:header="709" w:footer="709" w:gutter="0"/>
          <w:paperSrc w:first="7" w:other="7"/>
          <w:cols w:space="708"/>
          <w:titlePg/>
          <w:docGrid w:linePitch="272"/>
        </w:sectPr>
      </w:pPr>
      <w:r w:rsidRPr="00316E30">
        <w:rPr>
          <w:rFonts w:ascii="Tahoma" w:hAnsi="Tahoma" w:cs="Tahoma"/>
          <w:sz w:val="20"/>
          <w:szCs w:val="20"/>
        </w:rPr>
        <w:tab/>
      </w:r>
      <w:r w:rsidRPr="00316E30">
        <w:rPr>
          <w:rFonts w:ascii="Tahoma" w:hAnsi="Tahoma" w:cs="Tahoma"/>
          <w:sz w:val="20"/>
          <w:szCs w:val="20"/>
        </w:rPr>
        <w:tab/>
        <w:t xml:space="preserve"> </w:t>
      </w:r>
      <w:r w:rsidRPr="00316E30">
        <w:rPr>
          <w:rFonts w:ascii="Tahoma" w:hAnsi="Tahoma" w:cs="Tahoma"/>
          <w:sz w:val="20"/>
          <w:szCs w:val="20"/>
        </w:rPr>
        <w:tab/>
      </w:r>
      <w:r w:rsidRPr="00316E30">
        <w:rPr>
          <w:rFonts w:ascii="Tahoma" w:hAnsi="Tahoma" w:cs="Tahoma"/>
          <w:sz w:val="20"/>
          <w:szCs w:val="20"/>
        </w:rPr>
        <w:tab/>
      </w:r>
      <w:r w:rsidRPr="00316E30">
        <w:rPr>
          <w:rFonts w:ascii="Tahoma" w:hAnsi="Tahoma" w:cs="Tahoma"/>
          <w:sz w:val="20"/>
          <w:szCs w:val="20"/>
        </w:rPr>
        <w:tab/>
      </w:r>
      <w:r w:rsidRPr="00316E30">
        <w:rPr>
          <w:rFonts w:ascii="Tahoma" w:hAnsi="Tahoma" w:cs="Tahoma"/>
          <w:sz w:val="20"/>
          <w:szCs w:val="20"/>
        </w:rPr>
        <w:tab/>
      </w:r>
      <w:r w:rsidRPr="00316E30">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7AA96BA"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172173">
        <w:rPr>
          <w:rFonts w:ascii="Tahoma" w:hAnsi="Tahoma" w:cs="Tahoma"/>
          <w:b/>
          <w:sz w:val="20"/>
          <w:szCs w:val="20"/>
        </w:rPr>
        <w:t xml:space="preserve">podstawie art. 125 ust. 1 ustawy z dnia 11 września 2019 r. Prawo zamówień publicznych </w:t>
      </w:r>
      <w:r w:rsidR="007533A4" w:rsidRPr="00172173">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4DE1CD15" w14:textId="30044915" w:rsidR="00627C22" w:rsidRPr="00AD5E17" w:rsidRDefault="00CE34C2" w:rsidP="00627C22">
      <w:pPr>
        <w:spacing w:after="0" w:line="240" w:lineRule="auto"/>
        <w:jc w:val="center"/>
        <w:rPr>
          <w:rFonts w:ascii="Tahoma" w:hAnsi="Tahoma" w:cs="Tahoma"/>
          <w:b/>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sidR="00627C22" w:rsidRPr="004131B1">
        <w:rPr>
          <w:rFonts w:ascii="Tahoma" w:hAnsi="Tahoma" w:cs="Tahoma"/>
          <w:b/>
          <w:bCs/>
          <w:sz w:val="20"/>
          <w:szCs w:val="20"/>
        </w:rPr>
        <w:t xml:space="preserve">UBEZPIECZENIE </w:t>
      </w:r>
      <w:r w:rsidR="00627C22" w:rsidRPr="005B48CA">
        <w:rPr>
          <w:rFonts w:ascii="Tahoma" w:hAnsi="Tahoma" w:cs="Tahoma"/>
          <w:b/>
          <w:bCs/>
          <w:color w:val="000000"/>
          <w:sz w:val="20"/>
          <w:szCs w:val="20"/>
        </w:rPr>
        <w:t>MIENIA I ODPOWIEDZIALNOŚCI POWIATU MIKO</w:t>
      </w:r>
      <w:r w:rsidR="00E86618">
        <w:rPr>
          <w:rFonts w:ascii="Tahoma" w:hAnsi="Tahoma" w:cs="Tahoma"/>
          <w:b/>
          <w:bCs/>
          <w:color w:val="000000"/>
          <w:sz w:val="20"/>
          <w:szCs w:val="20"/>
        </w:rPr>
        <w:t>Ł</w:t>
      </w:r>
      <w:r w:rsidR="00627C22" w:rsidRPr="005B48CA">
        <w:rPr>
          <w:rFonts w:ascii="Tahoma" w:hAnsi="Tahoma" w:cs="Tahoma"/>
          <w:b/>
          <w:bCs/>
          <w:color w:val="000000"/>
          <w:sz w:val="20"/>
          <w:szCs w:val="20"/>
        </w:rPr>
        <w:t>OWSKIEGO WRAZ Z JEDNOSTKAMI PODLEGŁYMI</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4E776841" w14:textId="671BEE99" w:rsidR="001A66FD" w:rsidRPr="00172173" w:rsidRDefault="003E2B01" w:rsidP="00EB7364">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172173">
        <w:rPr>
          <w:rFonts w:ascii="Tahoma" w:hAnsi="Tahoma" w:cs="Tahoma"/>
          <w:iCs/>
          <w:sz w:val="20"/>
          <w:szCs w:val="20"/>
        </w:rPr>
        <w:t>oraz</w:t>
      </w:r>
      <w:r w:rsidRPr="00172173">
        <w:rPr>
          <w:rFonts w:ascii="Tahoma" w:hAnsi="Tahoma" w:cs="Tahoma"/>
          <w:i/>
          <w:sz w:val="20"/>
          <w:szCs w:val="20"/>
        </w:rPr>
        <w:t xml:space="preserve"> </w:t>
      </w:r>
      <w:r w:rsidRPr="00172173">
        <w:rPr>
          <w:rFonts w:ascii="Tahoma" w:hAnsi="Tahoma" w:cs="Tahoma"/>
          <w:sz w:val="20"/>
          <w:szCs w:val="20"/>
        </w:rPr>
        <w:t>art. 109 ust. 1 pkt 4 Ustawy z dnia 11 września 2019 r. - Prawo zamówień publicznych (</w:t>
      </w:r>
      <w:bookmarkStart w:id="38" w:name="_Hlk81811972"/>
      <w:bookmarkStart w:id="39" w:name="_Hlk81809282"/>
      <w:r w:rsidRPr="00172173">
        <w:rPr>
          <w:rFonts w:ascii="Tahoma" w:hAnsi="Tahoma" w:cs="Tahoma"/>
          <w:sz w:val="20"/>
          <w:szCs w:val="20"/>
        </w:rPr>
        <w:t xml:space="preserve">Dz.U. </w:t>
      </w:r>
      <w:bookmarkEnd w:id="38"/>
      <w:bookmarkEnd w:id="39"/>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 xml:space="preserve">1710 z </w:t>
      </w:r>
      <w:proofErr w:type="spellStart"/>
      <w:r w:rsidR="004D326E" w:rsidRPr="00172173">
        <w:rPr>
          <w:rFonts w:ascii="Tahoma" w:eastAsia="Times New Roman" w:hAnsi="Tahoma" w:cs="Tahoma"/>
          <w:sz w:val="20"/>
          <w:szCs w:val="20"/>
          <w:lang w:eastAsia="pl-PL"/>
        </w:rPr>
        <w:t>późn</w:t>
      </w:r>
      <w:proofErr w:type="spellEnd"/>
      <w:r w:rsidR="004D326E" w:rsidRPr="00172173">
        <w:rPr>
          <w:rFonts w:ascii="Tahoma" w:eastAsia="Times New Roman" w:hAnsi="Tahoma" w:cs="Tahoma"/>
          <w:sz w:val="20"/>
          <w:szCs w:val="20"/>
          <w:lang w:eastAsia="pl-PL"/>
        </w:rPr>
        <w:t>. zm.</w:t>
      </w:r>
      <w:r w:rsidRPr="0017217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172173">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172173">
        <w:t xml:space="preserve"> </w:t>
      </w:r>
      <w:r w:rsidRPr="00172173">
        <w:rPr>
          <w:rFonts w:ascii="Tahoma" w:eastAsia="Arial Narrow" w:hAnsi="Tahoma" w:cs="Tahoma"/>
          <w:sz w:val="20"/>
          <w:szCs w:val="20"/>
        </w:rPr>
        <w:t>tj. posiadam zezwolenie na prowadzenie działalności ubezpieczeniowej.</w:t>
      </w:r>
    </w:p>
    <w:p w14:paraId="2AE098CF" w14:textId="77777777" w:rsidR="001A66FD" w:rsidRPr="00172173" w:rsidRDefault="001A66FD" w:rsidP="00EB7364">
      <w:pPr>
        <w:pStyle w:val="Tekstpodstawowywcity2"/>
        <w:spacing w:after="0" w:line="276" w:lineRule="auto"/>
        <w:ind w:left="0"/>
        <w:jc w:val="both"/>
        <w:rPr>
          <w:rFonts w:ascii="Tahoma" w:hAnsi="Tahoma" w:cs="Tahoma"/>
          <w:i/>
          <w:sz w:val="20"/>
          <w:szCs w:val="20"/>
        </w:rPr>
      </w:pPr>
    </w:p>
    <w:p w14:paraId="3BDB0590" w14:textId="709CD81D" w:rsidR="00C64094" w:rsidRDefault="001A66FD" w:rsidP="00EB7364">
      <w:pPr>
        <w:pStyle w:val="Tekstpodstawowywcity2"/>
        <w:spacing w:after="0" w:line="276" w:lineRule="auto"/>
        <w:ind w:left="0"/>
        <w:jc w:val="both"/>
        <w:rPr>
          <w:rFonts w:ascii="Tahoma" w:hAnsi="Tahoma" w:cs="Tahoma"/>
          <w:sz w:val="20"/>
          <w:szCs w:val="20"/>
        </w:rPr>
      </w:pPr>
      <w:r w:rsidRPr="0017217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172173">
        <w:rPr>
          <w:rFonts w:ascii="Tahoma" w:hAnsi="Tahoma" w:cs="Tahoma"/>
          <w:sz w:val="20"/>
          <w:szCs w:val="20"/>
        </w:rPr>
        <w:t xml:space="preserve">art. 108 ust. 1 </w:t>
      </w:r>
      <w:r w:rsidR="0012553C" w:rsidRPr="00172173">
        <w:rPr>
          <w:rFonts w:ascii="Tahoma" w:hAnsi="Tahoma" w:cs="Tahoma"/>
          <w:iCs/>
          <w:sz w:val="20"/>
          <w:szCs w:val="20"/>
        </w:rPr>
        <w:t>oraz</w:t>
      </w:r>
      <w:r w:rsidR="0012553C" w:rsidRPr="00172173">
        <w:rPr>
          <w:rFonts w:ascii="Tahoma" w:hAnsi="Tahoma" w:cs="Tahoma"/>
          <w:i/>
          <w:sz w:val="20"/>
          <w:szCs w:val="20"/>
        </w:rPr>
        <w:t xml:space="preserve"> </w:t>
      </w:r>
      <w:r w:rsidR="0012553C" w:rsidRPr="00172173">
        <w:rPr>
          <w:rFonts w:ascii="Tahoma" w:hAnsi="Tahoma" w:cs="Tahoma"/>
          <w:sz w:val="20"/>
          <w:szCs w:val="20"/>
        </w:rPr>
        <w:t xml:space="preserve">art. 109 ust. 1 pkt 4 </w:t>
      </w:r>
      <w:r w:rsidR="00C64094" w:rsidRPr="00172173">
        <w:rPr>
          <w:rFonts w:ascii="Tahoma" w:hAnsi="Tahoma" w:cs="Tahoma"/>
          <w:sz w:val="20"/>
          <w:szCs w:val="20"/>
        </w:rPr>
        <w:t xml:space="preserve">Ustawy Prawo zamówień publicznych (Dz.U. </w:t>
      </w:r>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 xml:space="preserve">1710 z </w:t>
      </w:r>
      <w:proofErr w:type="spellStart"/>
      <w:r w:rsidR="004D326E" w:rsidRPr="00172173">
        <w:rPr>
          <w:rFonts w:ascii="Tahoma" w:eastAsia="Times New Roman" w:hAnsi="Tahoma" w:cs="Tahoma"/>
          <w:sz w:val="20"/>
          <w:szCs w:val="20"/>
          <w:lang w:eastAsia="pl-PL"/>
        </w:rPr>
        <w:t>późn</w:t>
      </w:r>
      <w:proofErr w:type="spellEnd"/>
      <w:r w:rsidR="004D326E" w:rsidRPr="00172173">
        <w:rPr>
          <w:rFonts w:ascii="Tahoma" w:eastAsia="Times New Roman" w:hAnsi="Tahoma" w:cs="Tahoma"/>
          <w:sz w:val="20"/>
          <w:szCs w:val="20"/>
          <w:lang w:eastAsia="pl-PL"/>
        </w:rPr>
        <w:t>. zm.</w:t>
      </w:r>
      <w:r w:rsidR="00C64094" w:rsidRPr="00172173">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5C7135C9"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6948DAC9" w14:textId="6DEA69F8" w:rsidR="00916C75" w:rsidRPr="00916C75" w:rsidRDefault="00916C75" w:rsidP="00916C75">
      <w:pPr>
        <w:tabs>
          <w:tab w:val="left" w:pos="876"/>
        </w:tabs>
        <w:rPr>
          <w:rFonts w:ascii="Tahoma" w:hAnsi="Tahoma" w:cs="Tahoma"/>
        </w:rPr>
        <w:sectPr w:rsidR="00916C75" w:rsidRPr="00916C75" w:rsidSect="002F7244">
          <w:pgSz w:w="11906" w:h="16838"/>
          <w:pgMar w:top="1077" w:right="907" w:bottom="1134" w:left="907" w:header="709" w:footer="709" w:gutter="0"/>
          <w:cols w:space="708"/>
          <w:titlePg/>
          <w:docGrid w:linePitch="360"/>
        </w:sectPr>
      </w:pPr>
    </w:p>
    <w:p w14:paraId="2AFE46CF" w14:textId="21FC69E9" w:rsidR="00A21255" w:rsidRPr="002816BF"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color w:val="000000" w:themeColor="text1"/>
          <w:sz w:val="20"/>
          <w:u w:val="none"/>
        </w:rPr>
      </w:pPr>
      <w:bookmarkStart w:id="40" w:name="_Hlk62077714"/>
      <w:r w:rsidRPr="002816BF">
        <w:rPr>
          <w:rFonts w:ascii="Tahoma" w:hAnsi="Tahoma" w:cs="Tahoma"/>
          <w:bCs/>
          <w:color w:val="000000" w:themeColor="text1"/>
          <w:sz w:val="20"/>
          <w:u w:val="none"/>
        </w:rPr>
        <w:lastRenderedPageBreak/>
        <w:t xml:space="preserve">Załącznik Nr </w:t>
      </w:r>
      <w:r w:rsidR="00916C75" w:rsidRPr="002816BF">
        <w:rPr>
          <w:rFonts w:ascii="Tahoma" w:hAnsi="Tahoma" w:cs="Tahoma"/>
          <w:bCs/>
          <w:color w:val="000000" w:themeColor="text1"/>
          <w:sz w:val="20"/>
          <w:u w:val="none"/>
        </w:rPr>
        <w:t>3</w:t>
      </w:r>
      <w:r w:rsidRPr="002816BF">
        <w:rPr>
          <w:rFonts w:ascii="Tahoma" w:hAnsi="Tahoma" w:cs="Tahoma"/>
          <w:bCs/>
          <w:color w:val="000000" w:themeColor="text1"/>
          <w:sz w:val="20"/>
          <w:u w:val="none"/>
        </w:rPr>
        <w:tab/>
      </w:r>
    </w:p>
    <w:p w14:paraId="396AF4A2" w14:textId="77777777" w:rsidR="002816BF" w:rsidRPr="002816BF" w:rsidRDefault="002816BF" w:rsidP="002816BF">
      <w:pPr>
        <w:jc w:val="center"/>
        <w:rPr>
          <w:rFonts w:ascii="Tahoma" w:hAnsi="Tahoma" w:cs="Tahoma"/>
          <w:b/>
          <w:color w:val="000000" w:themeColor="text1"/>
          <w:sz w:val="20"/>
          <w:szCs w:val="20"/>
        </w:rPr>
      </w:pPr>
      <w:r w:rsidRPr="002816BF">
        <w:rPr>
          <w:rFonts w:ascii="Tahoma" w:hAnsi="Tahoma" w:cs="Tahoma"/>
          <w:b/>
          <w:color w:val="000000" w:themeColor="text1"/>
          <w:sz w:val="20"/>
          <w:szCs w:val="20"/>
        </w:rPr>
        <w:t xml:space="preserve">ISTOTNE POSTANOWIENIA UMOWY </w:t>
      </w:r>
    </w:p>
    <w:p w14:paraId="5737BE65" w14:textId="77777777" w:rsidR="002816BF" w:rsidRPr="002816BF" w:rsidRDefault="002816BF" w:rsidP="002816BF">
      <w:p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Zawarta w dniu ......................... w …………….. pomiędzy ……………….….…… reprezentowanym przez:</w:t>
      </w:r>
    </w:p>
    <w:p w14:paraId="109016D7" w14:textId="77777777" w:rsidR="002816BF" w:rsidRPr="002816BF" w:rsidRDefault="002816BF" w:rsidP="002816BF">
      <w:pPr>
        <w:numPr>
          <w:ilvl w:val="0"/>
          <w:numId w:val="16"/>
        </w:numPr>
        <w:spacing w:after="0" w:line="240" w:lineRule="auto"/>
        <w:ind w:left="992" w:hanging="357"/>
        <w:jc w:val="both"/>
        <w:rPr>
          <w:rFonts w:ascii="Tahoma" w:hAnsi="Tahoma" w:cs="Tahoma"/>
          <w:color w:val="000000" w:themeColor="text1"/>
          <w:sz w:val="20"/>
          <w:szCs w:val="20"/>
        </w:rPr>
      </w:pPr>
      <w:r w:rsidRPr="002816BF">
        <w:rPr>
          <w:rFonts w:ascii="Tahoma" w:hAnsi="Tahoma" w:cs="Tahoma"/>
          <w:color w:val="000000" w:themeColor="text1"/>
          <w:sz w:val="20"/>
          <w:szCs w:val="20"/>
        </w:rPr>
        <w:t>......................................................................................................................</w:t>
      </w:r>
    </w:p>
    <w:p w14:paraId="02C8EA09" w14:textId="77777777" w:rsidR="002816BF" w:rsidRPr="002816BF" w:rsidRDefault="002816BF" w:rsidP="002816BF">
      <w:pPr>
        <w:numPr>
          <w:ilvl w:val="0"/>
          <w:numId w:val="16"/>
        </w:numPr>
        <w:spacing w:after="0" w:line="240" w:lineRule="auto"/>
        <w:ind w:left="992" w:hanging="357"/>
        <w:jc w:val="both"/>
        <w:rPr>
          <w:rFonts w:ascii="Tahoma" w:hAnsi="Tahoma" w:cs="Tahoma"/>
          <w:color w:val="000000" w:themeColor="text1"/>
          <w:sz w:val="20"/>
          <w:szCs w:val="20"/>
        </w:rPr>
      </w:pPr>
      <w:r w:rsidRPr="002816BF">
        <w:rPr>
          <w:rFonts w:ascii="Tahoma" w:hAnsi="Tahoma" w:cs="Tahoma"/>
          <w:color w:val="000000" w:themeColor="text1"/>
          <w:sz w:val="20"/>
          <w:szCs w:val="20"/>
        </w:rPr>
        <w:t>......................................................................................................................</w:t>
      </w:r>
    </w:p>
    <w:p w14:paraId="70C70A06" w14:textId="77777777" w:rsidR="002816BF" w:rsidRPr="002816BF" w:rsidRDefault="002816BF" w:rsidP="002816BF">
      <w:p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zwanym dalej Zamawiającym</w:t>
      </w:r>
    </w:p>
    <w:p w14:paraId="1ED86F36" w14:textId="77777777" w:rsidR="002816BF" w:rsidRPr="002816BF" w:rsidRDefault="002816BF" w:rsidP="002816BF">
      <w:p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a</w:t>
      </w:r>
    </w:p>
    <w:p w14:paraId="702F2BBA" w14:textId="77777777" w:rsidR="002816BF" w:rsidRPr="002816BF" w:rsidRDefault="002816BF" w:rsidP="002816BF">
      <w:p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w:t>
      </w:r>
    </w:p>
    <w:p w14:paraId="5CAD78DA" w14:textId="77777777" w:rsidR="002816BF" w:rsidRPr="002816BF" w:rsidRDefault="002816BF" w:rsidP="002816BF">
      <w:p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z siedzibą w .................................................................., reprezentowanym przez:</w:t>
      </w:r>
    </w:p>
    <w:p w14:paraId="06022DD2" w14:textId="77777777" w:rsidR="002816BF" w:rsidRPr="002816BF" w:rsidRDefault="002816BF" w:rsidP="002816BF">
      <w:pPr>
        <w:numPr>
          <w:ilvl w:val="0"/>
          <w:numId w:val="17"/>
        </w:numPr>
        <w:tabs>
          <w:tab w:val="num" w:pos="993"/>
        </w:tabs>
        <w:spacing w:after="0" w:line="240" w:lineRule="auto"/>
        <w:ind w:left="992" w:hanging="357"/>
        <w:jc w:val="both"/>
        <w:rPr>
          <w:rFonts w:ascii="Tahoma" w:hAnsi="Tahoma" w:cs="Tahoma"/>
          <w:color w:val="000000" w:themeColor="text1"/>
          <w:sz w:val="20"/>
          <w:szCs w:val="20"/>
        </w:rPr>
      </w:pPr>
      <w:r w:rsidRPr="002816BF">
        <w:rPr>
          <w:rFonts w:ascii="Tahoma" w:hAnsi="Tahoma" w:cs="Tahoma"/>
          <w:color w:val="000000" w:themeColor="text1"/>
          <w:sz w:val="20"/>
          <w:szCs w:val="20"/>
        </w:rPr>
        <w:t>........................................................................................................................</w:t>
      </w:r>
    </w:p>
    <w:p w14:paraId="1CA496FA" w14:textId="77777777" w:rsidR="002816BF" w:rsidRPr="002816BF" w:rsidRDefault="002816BF" w:rsidP="002816BF">
      <w:pPr>
        <w:numPr>
          <w:ilvl w:val="0"/>
          <w:numId w:val="17"/>
        </w:numPr>
        <w:tabs>
          <w:tab w:val="num" w:pos="993"/>
        </w:tabs>
        <w:spacing w:after="0" w:line="240" w:lineRule="auto"/>
        <w:ind w:left="992" w:hanging="357"/>
        <w:jc w:val="both"/>
        <w:rPr>
          <w:rFonts w:ascii="Tahoma" w:hAnsi="Tahoma" w:cs="Tahoma"/>
          <w:color w:val="000000" w:themeColor="text1"/>
          <w:sz w:val="20"/>
          <w:szCs w:val="20"/>
        </w:rPr>
      </w:pPr>
      <w:r w:rsidRPr="002816BF">
        <w:rPr>
          <w:rFonts w:ascii="Tahoma" w:hAnsi="Tahoma" w:cs="Tahoma"/>
          <w:color w:val="000000" w:themeColor="text1"/>
          <w:sz w:val="20"/>
          <w:szCs w:val="20"/>
        </w:rPr>
        <w:t>........................................................................................................................</w:t>
      </w:r>
    </w:p>
    <w:p w14:paraId="7140A572" w14:textId="77777777" w:rsidR="002816BF" w:rsidRDefault="002816BF" w:rsidP="002816BF">
      <w:p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zwanym dalej Wykonawcą.</w:t>
      </w:r>
    </w:p>
    <w:p w14:paraId="3D389D01" w14:textId="77777777" w:rsidR="002816BF" w:rsidRPr="002816BF" w:rsidRDefault="002816BF" w:rsidP="002816BF">
      <w:pPr>
        <w:spacing w:after="0" w:line="240" w:lineRule="auto"/>
        <w:jc w:val="both"/>
        <w:rPr>
          <w:rFonts w:ascii="Tahoma" w:hAnsi="Tahoma" w:cs="Tahoma"/>
          <w:color w:val="000000" w:themeColor="text1"/>
          <w:sz w:val="20"/>
          <w:szCs w:val="20"/>
        </w:rPr>
      </w:pPr>
    </w:p>
    <w:p w14:paraId="58180232" w14:textId="77777777" w:rsidR="002816BF" w:rsidRPr="002816BF" w:rsidRDefault="002816BF" w:rsidP="002816BF">
      <w:p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 xml:space="preserve">W rezultacie dokonania przez Zamawiającego wyboru oferty Wykonawcy, zgodnie z wymogami </w:t>
      </w:r>
      <w:r w:rsidRPr="002816BF">
        <w:rPr>
          <w:rFonts w:ascii="Tahoma" w:eastAsia="Times New Roman" w:hAnsi="Tahoma" w:cs="Tahoma"/>
          <w:color w:val="000000" w:themeColor="text1"/>
          <w:sz w:val="20"/>
          <w:szCs w:val="20"/>
          <w:lang w:eastAsia="pl-PL"/>
        </w:rPr>
        <w:t>ustawy z dnia 11 września 2019 r. - Prawo zamówień publicznych (</w:t>
      </w:r>
      <w:proofErr w:type="spellStart"/>
      <w:r w:rsidRPr="002816BF">
        <w:rPr>
          <w:rFonts w:ascii="Tahoma" w:eastAsia="Times New Roman" w:hAnsi="Tahoma" w:cs="Tahoma"/>
          <w:color w:val="000000" w:themeColor="text1"/>
          <w:sz w:val="20"/>
          <w:szCs w:val="20"/>
          <w:lang w:eastAsia="pl-PL"/>
        </w:rPr>
        <w:t>t.j.</w:t>
      </w:r>
      <w:r w:rsidRPr="002816BF">
        <w:rPr>
          <w:rFonts w:ascii="Tahoma" w:hAnsi="Tahoma" w:cs="Tahoma"/>
          <w:color w:val="000000" w:themeColor="text1"/>
          <w:sz w:val="20"/>
          <w:szCs w:val="20"/>
        </w:rPr>
        <w:t>Dz.U</w:t>
      </w:r>
      <w:proofErr w:type="spellEnd"/>
      <w:r w:rsidRPr="002816BF">
        <w:rPr>
          <w:rFonts w:ascii="Tahoma" w:hAnsi="Tahoma" w:cs="Tahoma"/>
          <w:color w:val="000000" w:themeColor="text1"/>
          <w:sz w:val="20"/>
          <w:szCs w:val="20"/>
        </w:rPr>
        <w:t xml:space="preserve">. </w:t>
      </w:r>
      <w:r w:rsidRPr="002816BF">
        <w:rPr>
          <w:rFonts w:ascii="Tahoma" w:eastAsia="Times New Roman" w:hAnsi="Tahoma" w:cs="Tahoma"/>
          <w:color w:val="000000" w:themeColor="text1"/>
          <w:sz w:val="20"/>
          <w:szCs w:val="20"/>
          <w:lang w:eastAsia="pl-PL"/>
        </w:rPr>
        <w:t xml:space="preserve">z 2022 r. poz. 1710 z </w:t>
      </w:r>
      <w:proofErr w:type="spellStart"/>
      <w:r w:rsidRPr="002816BF">
        <w:rPr>
          <w:rFonts w:ascii="Tahoma" w:eastAsia="Times New Roman" w:hAnsi="Tahoma" w:cs="Tahoma"/>
          <w:color w:val="000000" w:themeColor="text1"/>
          <w:sz w:val="20"/>
          <w:szCs w:val="20"/>
          <w:lang w:eastAsia="pl-PL"/>
        </w:rPr>
        <w:t>późn</w:t>
      </w:r>
      <w:proofErr w:type="spellEnd"/>
      <w:r w:rsidRPr="002816BF">
        <w:rPr>
          <w:rFonts w:ascii="Tahoma" w:eastAsia="Times New Roman" w:hAnsi="Tahoma" w:cs="Tahoma"/>
          <w:color w:val="000000" w:themeColor="text1"/>
          <w:sz w:val="20"/>
          <w:szCs w:val="20"/>
          <w:lang w:eastAsia="pl-PL"/>
        </w:rPr>
        <w:t>. zm.)</w:t>
      </w:r>
      <w:r w:rsidRPr="002816BF">
        <w:rPr>
          <w:rFonts w:ascii="Tahoma" w:hAnsi="Tahoma" w:cs="Tahoma"/>
          <w:color w:val="000000" w:themeColor="text1"/>
          <w:sz w:val="20"/>
          <w:szCs w:val="20"/>
        </w:rPr>
        <w:t xml:space="preserve">, zwanej </w:t>
      </w:r>
      <w:r w:rsidRPr="002816BF">
        <w:rPr>
          <w:rFonts w:ascii="Tahoma" w:hAnsi="Tahoma" w:cs="Tahoma"/>
          <w:bCs/>
          <w:color w:val="000000" w:themeColor="text1"/>
          <w:sz w:val="20"/>
          <w:szCs w:val="20"/>
        </w:rPr>
        <w:t xml:space="preserve">dalej Ustawą PZP, </w:t>
      </w:r>
      <w:r w:rsidRPr="002816BF">
        <w:rPr>
          <w:rFonts w:ascii="Tahoma" w:hAnsi="Tahoma" w:cs="Tahoma"/>
          <w:color w:val="000000" w:themeColor="text1"/>
          <w:sz w:val="20"/>
          <w:szCs w:val="20"/>
        </w:rPr>
        <w:t>w trybie podstawowym, przy udziale Maximus Broker sp. z o.o. - pełnomocnika Zamawiającego działającego na podstawie pełnomocnictwa, została zawarta umowa o następującej treści:</w:t>
      </w:r>
    </w:p>
    <w:p w14:paraId="2C1914B4" w14:textId="77777777" w:rsidR="002816BF" w:rsidRPr="002816BF" w:rsidRDefault="002816BF" w:rsidP="002816BF">
      <w:pPr>
        <w:spacing w:after="0" w:line="240" w:lineRule="auto"/>
        <w:jc w:val="both"/>
        <w:rPr>
          <w:rFonts w:ascii="Tahoma" w:hAnsi="Tahoma" w:cs="Tahoma"/>
          <w:color w:val="000000" w:themeColor="text1"/>
          <w:sz w:val="20"/>
          <w:szCs w:val="20"/>
        </w:rPr>
      </w:pPr>
    </w:p>
    <w:p w14:paraId="593BFD61" w14:textId="77777777" w:rsidR="002816BF" w:rsidRPr="002816BF" w:rsidRDefault="002816BF" w:rsidP="002816BF">
      <w:pPr>
        <w:spacing w:after="0" w:line="240" w:lineRule="auto"/>
        <w:jc w:val="center"/>
        <w:rPr>
          <w:rFonts w:ascii="Tahoma" w:hAnsi="Tahoma" w:cs="Tahoma"/>
          <w:color w:val="000000" w:themeColor="text1"/>
          <w:sz w:val="20"/>
          <w:szCs w:val="20"/>
        </w:rPr>
      </w:pPr>
      <w:r w:rsidRPr="002816BF">
        <w:rPr>
          <w:rFonts w:ascii="Tahoma" w:hAnsi="Tahoma" w:cs="Tahoma"/>
          <w:color w:val="000000" w:themeColor="text1"/>
          <w:sz w:val="20"/>
          <w:szCs w:val="20"/>
        </w:rPr>
        <w:sym w:font="Times New Roman" w:char="00A7"/>
      </w:r>
      <w:r w:rsidRPr="002816BF">
        <w:rPr>
          <w:rFonts w:ascii="Tahoma" w:hAnsi="Tahoma" w:cs="Tahoma"/>
          <w:color w:val="000000" w:themeColor="text1"/>
          <w:sz w:val="20"/>
          <w:szCs w:val="20"/>
        </w:rPr>
        <w:t xml:space="preserve"> 1</w:t>
      </w:r>
    </w:p>
    <w:p w14:paraId="6D7450B8" w14:textId="77777777" w:rsidR="002816BF" w:rsidRPr="002816BF" w:rsidRDefault="002816BF" w:rsidP="002816BF">
      <w:p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MIENIA I ODPOWIEDZIALNOŚCI POWIATU MIKOŁOWSKIEGO WRAZ Z JEDNOSTKAMI PODLEGŁYMI, w ramach następujących ubezpieczeń: </w:t>
      </w:r>
    </w:p>
    <w:p w14:paraId="2249A4EC" w14:textId="77777777" w:rsidR="002816BF" w:rsidRPr="002816BF" w:rsidRDefault="002816BF" w:rsidP="002816BF">
      <w:pPr>
        <w:numPr>
          <w:ilvl w:val="0"/>
          <w:numId w:val="20"/>
        </w:numPr>
        <w:spacing w:after="0" w:line="240" w:lineRule="auto"/>
        <w:ind w:left="426"/>
        <w:jc w:val="both"/>
        <w:rPr>
          <w:rFonts w:ascii="Tahoma" w:hAnsi="Tahoma" w:cs="Tahoma"/>
          <w:color w:val="000000" w:themeColor="text1"/>
          <w:sz w:val="20"/>
          <w:szCs w:val="20"/>
        </w:rPr>
      </w:pPr>
      <w:r w:rsidRPr="002816BF">
        <w:rPr>
          <w:rFonts w:ascii="Tahoma" w:hAnsi="Tahoma" w:cs="Tahoma"/>
          <w:color w:val="000000" w:themeColor="text1"/>
          <w:sz w:val="20"/>
          <w:szCs w:val="20"/>
        </w:rPr>
        <w:t xml:space="preserve">mienia od wszystkich </w:t>
      </w:r>
      <w:proofErr w:type="spellStart"/>
      <w:r w:rsidRPr="002816BF">
        <w:rPr>
          <w:rFonts w:ascii="Tahoma" w:hAnsi="Tahoma" w:cs="Tahoma"/>
          <w:color w:val="000000" w:themeColor="text1"/>
          <w:sz w:val="20"/>
          <w:szCs w:val="20"/>
        </w:rPr>
        <w:t>ryzyk</w:t>
      </w:r>
      <w:proofErr w:type="spellEnd"/>
      <w:r w:rsidRPr="002816BF">
        <w:rPr>
          <w:rFonts w:ascii="Tahoma" w:hAnsi="Tahoma" w:cs="Tahoma"/>
          <w:color w:val="000000" w:themeColor="text1"/>
          <w:sz w:val="20"/>
          <w:szCs w:val="20"/>
        </w:rPr>
        <w:t xml:space="preserve">, </w:t>
      </w:r>
    </w:p>
    <w:p w14:paraId="7E48B1CB" w14:textId="77777777" w:rsidR="002816BF" w:rsidRPr="002816BF" w:rsidRDefault="002816BF" w:rsidP="002816BF">
      <w:pPr>
        <w:numPr>
          <w:ilvl w:val="0"/>
          <w:numId w:val="20"/>
        </w:numPr>
        <w:spacing w:after="0" w:line="240" w:lineRule="auto"/>
        <w:ind w:left="426"/>
        <w:jc w:val="both"/>
        <w:rPr>
          <w:rFonts w:ascii="Tahoma" w:hAnsi="Tahoma" w:cs="Tahoma"/>
          <w:color w:val="000000" w:themeColor="text1"/>
          <w:sz w:val="20"/>
          <w:szCs w:val="20"/>
        </w:rPr>
      </w:pPr>
      <w:r w:rsidRPr="002816BF">
        <w:rPr>
          <w:rFonts w:ascii="Tahoma" w:hAnsi="Tahoma" w:cs="Tahoma"/>
          <w:color w:val="000000" w:themeColor="text1"/>
          <w:sz w:val="20"/>
          <w:szCs w:val="20"/>
        </w:rPr>
        <w:t xml:space="preserve">sprzętu elektronicznego od wszystkich </w:t>
      </w:r>
      <w:proofErr w:type="spellStart"/>
      <w:r w:rsidRPr="002816BF">
        <w:rPr>
          <w:rFonts w:ascii="Tahoma" w:hAnsi="Tahoma" w:cs="Tahoma"/>
          <w:color w:val="000000" w:themeColor="text1"/>
          <w:sz w:val="20"/>
          <w:szCs w:val="20"/>
        </w:rPr>
        <w:t>ryzyk</w:t>
      </w:r>
      <w:proofErr w:type="spellEnd"/>
      <w:r w:rsidRPr="002816BF">
        <w:rPr>
          <w:rFonts w:ascii="Tahoma" w:hAnsi="Tahoma" w:cs="Tahoma"/>
          <w:color w:val="000000" w:themeColor="text1"/>
          <w:sz w:val="20"/>
          <w:szCs w:val="20"/>
        </w:rPr>
        <w:t xml:space="preserve">, </w:t>
      </w:r>
    </w:p>
    <w:p w14:paraId="45D9C490" w14:textId="77777777" w:rsidR="002816BF" w:rsidRPr="002816BF" w:rsidRDefault="002816BF" w:rsidP="002816BF">
      <w:pPr>
        <w:numPr>
          <w:ilvl w:val="0"/>
          <w:numId w:val="20"/>
        </w:numPr>
        <w:spacing w:after="0" w:line="240" w:lineRule="auto"/>
        <w:ind w:left="426"/>
        <w:jc w:val="both"/>
        <w:rPr>
          <w:rFonts w:ascii="Tahoma" w:hAnsi="Tahoma" w:cs="Tahoma"/>
          <w:color w:val="000000" w:themeColor="text1"/>
          <w:sz w:val="20"/>
          <w:szCs w:val="20"/>
        </w:rPr>
      </w:pPr>
      <w:r w:rsidRPr="002816BF">
        <w:rPr>
          <w:rFonts w:ascii="Tahoma" w:hAnsi="Tahoma" w:cs="Tahoma"/>
          <w:color w:val="000000" w:themeColor="text1"/>
          <w:sz w:val="20"/>
          <w:szCs w:val="20"/>
        </w:rPr>
        <w:t xml:space="preserve">odpowiedzialności cywilnej, </w:t>
      </w:r>
    </w:p>
    <w:p w14:paraId="4E56A00E" w14:textId="77777777" w:rsidR="002816BF" w:rsidRPr="002816BF" w:rsidRDefault="002816BF" w:rsidP="002816BF">
      <w:pPr>
        <w:numPr>
          <w:ilvl w:val="0"/>
          <w:numId w:val="20"/>
        </w:numPr>
        <w:spacing w:after="0" w:line="240" w:lineRule="auto"/>
        <w:ind w:left="426"/>
        <w:jc w:val="both"/>
        <w:rPr>
          <w:rFonts w:ascii="Tahoma" w:hAnsi="Tahoma" w:cs="Tahoma"/>
          <w:color w:val="000000" w:themeColor="text1"/>
          <w:sz w:val="20"/>
          <w:szCs w:val="20"/>
        </w:rPr>
      </w:pPr>
      <w:r w:rsidRPr="002816BF">
        <w:rPr>
          <w:rFonts w:ascii="Tahoma" w:hAnsi="Tahoma" w:cs="Tahoma"/>
          <w:color w:val="000000" w:themeColor="text1"/>
          <w:sz w:val="20"/>
          <w:szCs w:val="20"/>
        </w:rPr>
        <w:t xml:space="preserve">maszyn od uszkodzeń od wszystkich </w:t>
      </w:r>
      <w:proofErr w:type="spellStart"/>
      <w:r w:rsidRPr="002816BF">
        <w:rPr>
          <w:rFonts w:ascii="Tahoma" w:hAnsi="Tahoma" w:cs="Tahoma"/>
          <w:color w:val="000000" w:themeColor="text1"/>
          <w:sz w:val="20"/>
          <w:szCs w:val="20"/>
        </w:rPr>
        <w:t>ryzyk</w:t>
      </w:r>
      <w:proofErr w:type="spellEnd"/>
      <w:r w:rsidRPr="002816BF">
        <w:rPr>
          <w:rFonts w:ascii="Tahoma" w:hAnsi="Tahoma" w:cs="Tahoma"/>
          <w:color w:val="000000" w:themeColor="text1"/>
          <w:sz w:val="20"/>
          <w:szCs w:val="20"/>
        </w:rPr>
        <w:t>.</w:t>
      </w:r>
    </w:p>
    <w:p w14:paraId="6C470775" w14:textId="77777777" w:rsidR="002816BF" w:rsidRPr="002816BF" w:rsidRDefault="002816BF" w:rsidP="002816BF">
      <w:pPr>
        <w:spacing w:after="0" w:line="240" w:lineRule="auto"/>
        <w:ind w:left="426"/>
        <w:jc w:val="both"/>
        <w:rPr>
          <w:rFonts w:ascii="Tahoma" w:hAnsi="Tahoma" w:cs="Tahoma"/>
          <w:color w:val="000000" w:themeColor="text1"/>
          <w:sz w:val="20"/>
          <w:szCs w:val="20"/>
        </w:rPr>
      </w:pPr>
    </w:p>
    <w:p w14:paraId="7BF6138E" w14:textId="77777777" w:rsidR="002816BF" w:rsidRPr="002816BF" w:rsidRDefault="002816BF" w:rsidP="002816BF">
      <w:pPr>
        <w:spacing w:after="0" w:line="240" w:lineRule="auto"/>
        <w:jc w:val="center"/>
        <w:rPr>
          <w:rFonts w:ascii="Tahoma" w:hAnsi="Tahoma" w:cs="Tahoma"/>
          <w:color w:val="000000" w:themeColor="text1"/>
          <w:sz w:val="20"/>
          <w:szCs w:val="20"/>
        </w:rPr>
      </w:pPr>
      <w:r w:rsidRPr="002816BF">
        <w:rPr>
          <w:rFonts w:ascii="Tahoma" w:hAnsi="Tahoma" w:cs="Tahoma"/>
          <w:color w:val="000000" w:themeColor="text1"/>
          <w:sz w:val="20"/>
          <w:szCs w:val="20"/>
        </w:rPr>
        <w:sym w:font="Times New Roman" w:char="00A7"/>
      </w:r>
      <w:r w:rsidRPr="002816BF">
        <w:rPr>
          <w:rFonts w:ascii="Tahoma" w:hAnsi="Tahoma" w:cs="Tahoma"/>
          <w:color w:val="000000" w:themeColor="text1"/>
          <w:sz w:val="20"/>
          <w:szCs w:val="20"/>
        </w:rPr>
        <w:t xml:space="preserve"> 2</w:t>
      </w:r>
    </w:p>
    <w:p w14:paraId="2A5918C3" w14:textId="77777777" w:rsidR="002816BF" w:rsidRPr="002816BF" w:rsidRDefault="002816BF" w:rsidP="002816BF">
      <w:p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Wykonawca udziela Zamawiającemu ochrony ubezpieczeniowej na okres wskazany w SWZ to jest                                 od 01.06.2023 r. do 31.05.2024 r.</w:t>
      </w:r>
    </w:p>
    <w:p w14:paraId="3717B327" w14:textId="77777777" w:rsidR="002816BF" w:rsidRPr="002816BF" w:rsidRDefault="002816BF" w:rsidP="002816BF">
      <w:pPr>
        <w:spacing w:after="0" w:line="240" w:lineRule="auto"/>
        <w:jc w:val="both"/>
        <w:rPr>
          <w:rFonts w:ascii="Tahoma" w:hAnsi="Tahoma" w:cs="Tahoma"/>
          <w:b/>
          <w:color w:val="000000" w:themeColor="text1"/>
          <w:sz w:val="20"/>
          <w:szCs w:val="20"/>
        </w:rPr>
      </w:pPr>
    </w:p>
    <w:p w14:paraId="2340AF7E" w14:textId="77777777" w:rsidR="002816BF" w:rsidRPr="002816BF" w:rsidRDefault="002816BF" w:rsidP="002816BF">
      <w:pPr>
        <w:spacing w:after="0" w:line="240" w:lineRule="auto"/>
        <w:jc w:val="center"/>
        <w:rPr>
          <w:rFonts w:ascii="Tahoma" w:hAnsi="Tahoma" w:cs="Tahoma"/>
          <w:color w:val="000000" w:themeColor="text1"/>
          <w:sz w:val="20"/>
          <w:szCs w:val="20"/>
        </w:rPr>
      </w:pPr>
      <w:r w:rsidRPr="002816BF">
        <w:rPr>
          <w:rFonts w:ascii="Tahoma" w:hAnsi="Tahoma" w:cs="Tahoma"/>
          <w:color w:val="000000" w:themeColor="text1"/>
          <w:sz w:val="20"/>
          <w:szCs w:val="20"/>
        </w:rPr>
        <w:sym w:font="Times New Roman" w:char="00A7"/>
      </w:r>
      <w:r w:rsidRPr="002816BF">
        <w:rPr>
          <w:rFonts w:ascii="Tahoma" w:hAnsi="Tahoma" w:cs="Tahoma"/>
          <w:color w:val="000000" w:themeColor="text1"/>
          <w:sz w:val="20"/>
          <w:szCs w:val="20"/>
        </w:rPr>
        <w:t xml:space="preserve"> 3</w:t>
      </w:r>
    </w:p>
    <w:p w14:paraId="039943D4" w14:textId="77777777" w:rsidR="002816BF" w:rsidRPr="002816BF" w:rsidRDefault="002816BF" w:rsidP="002816BF">
      <w:p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Zawarcie umowy ubezpieczenia Wykonawca potwierdza poprzez wystawienie stosownych polis ubezpieczeniowych zgodnych z ofertą złożoną Zamawiającemu.</w:t>
      </w:r>
    </w:p>
    <w:p w14:paraId="29CBC155" w14:textId="77777777" w:rsidR="002816BF" w:rsidRPr="002816BF" w:rsidRDefault="002816BF" w:rsidP="002816BF">
      <w:pPr>
        <w:spacing w:after="0" w:line="240" w:lineRule="auto"/>
        <w:jc w:val="both"/>
        <w:rPr>
          <w:rFonts w:ascii="Tahoma" w:hAnsi="Tahoma" w:cs="Tahoma"/>
          <w:color w:val="000000" w:themeColor="text1"/>
          <w:sz w:val="20"/>
          <w:szCs w:val="20"/>
        </w:rPr>
      </w:pPr>
    </w:p>
    <w:p w14:paraId="08C49EE4" w14:textId="77777777" w:rsidR="002816BF" w:rsidRPr="002816BF" w:rsidRDefault="002816BF" w:rsidP="002816BF">
      <w:pPr>
        <w:spacing w:after="0" w:line="240" w:lineRule="auto"/>
        <w:jc w:val="center"/>
        <w:rPr>
          <w:rFonts w:ascii="Tahoma" w:hAnsi="Tahoma" w:cs="Tahoma"/>
          <w:color w:val="000000" w:themeColor="text1"/>
          <w:sz w:val="20"/>
          <w:szCs w:val="20"/>
        </w:rPr>
      </w:pPr>
      <w:r w:rsidRPr="002816BF">
        <w:rPr>
          <w:rFonts w:ascii="Tahoma" w:hAnsi="Tahoma" w:cs="Tahoma"/>
          <w:color w:val="000000" w:themeColor="text1"/>
          <w:sz w:val="20"/>
          <w:szCs w:val="20"/>
        </w:rPr>
        <w:t>§ 4</w:t>
      </w:r>
    </w:p>
    <w:p w14:paraId="7A104F77" w14:textId="77777777" w:rsidR="002816BF" w:rsidRPr="002816BF" w:rsidRDefault="002816BF" w:rsidP="002816BF">
      <w:pPr>
        <w:numPr>
          <w:ilvl w:val="0"/>
          <w:numId w:val="19"/>
        </w:numPr>
        <w:tabs>
          <w:tab w:val="num" w:pos="142"/>
        </w:tabs>
        <w:spacing w:after="0" w:line="240" w:lineRule="auto"/>
        <w:ind w:left="284" w:hanging="284"/>
        <w:jc w:val="both"/>
        <w:rPr>
          <w:rFonts w:ascii="Tahoma" w:hAnsi="Tahoma" w:cs="Tahoma"/>
          <w:color w:val="000000" w:themeColor="text1"/>
          <w:sz w:val="20"/>
          <w:szCs w:val="20"/>
        </w:rPr>
      </w:pPr>
      <w:r w:rsidRPr="002816BF">
        <w:rPr>
          <w:rFonts w:ascii="Tahoma" w:hAnsi="Tahoma" w:cs="Tahoma"/>
          <w:color w:val="000000" w:themeColor="text1"/>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2816BF">
        <w:rPr>
          <w:rFonts w:ascii="Tahoma" w:hAnsi="Tahoma" w:cs="Tahoma"/>
          <w:color w:val="000000" w:themeColor="text1"/>
          <w:sz w:val="20"/>
          <w:szCs w:val="20"/>
        </w:rPr>
        <w:t>ryzyk</w:t>
      </w:r>
      <w:proofErr w:type="spellEnd"/>
      <w:r w:rsidRPr="002816BF">
        <w:rPr>
          <w:rFonts w:ascii="Tahoma" w:hAnsi="Tahoma" w:cs="Tahoma"/>
          <w:color w:val="000000" w:themeColor="text1"/>
          <w:sz w:val="20"/>
          <w:szCs w:val="20"/>
        </w:rPr>
        <w:t xml:space="preserve">, sprzętu elektronicznego od wszystkich </w:t>
      </w:r>
      <w:proofErr w:type="spellStart"/>
      <w:r w:rsidRPr="002816BF">
        <w:rPr>
          <w:rFonts w:ascii="Tahoma" w:hAnsi="Tahoma" w:cs="Tahoma"/>
          <w:color w:val="000000" w:themeColor="text1"/>
          <w:sz w:val="20"/>
          <w:szCs w:val="20"/>
        </w:rPr>
        <w:t>ryzyk</w:t>
      </w:r>
      <w:proofErr w:type="spellEnd"/>
      <w:r w:rsidRPr="002816BF">
        <w:rPr>
          <w:rFonts w:ascii="Tahoma" w:hAnsi="Tahoma" w:cs="Tahoma"/>
          <w:color w:val="000000" w:themeColor="text1"/>
          <w:sz w:val="20"/>
          <w:szCs w:val="20"/>
        </w:rPr>
        <w:t xml:space="preserve">, odpowiedzialności cywilnej, maszyn od uszkodzeń od wszystkich </w:t>
      </w:r>
      <w:proofErr w:type="spellStart"/>
      <w:r w:rsidRPr="002816BF">
        <w:rPr>
          <w:rFonts w:ascii="Tahoma" w:hAnsi="Tahoma" w:cs="Tahoma"/>
          <w:color w:val="000000" w:themeColor="text1"/>
          <w:sz w:val="20"/>
          <w:szCs w:val="20"/>
        </w:rPr>
        <w:t>ryzyk</w:t>
      </w:r>
      <w:proofErr w:type="spellEnd"/>
      <w:r w:rsidRPr="002816BF">
        <w:rPr>
          <w:rFonts w:ascii="Tahoma" w:hAnsi="Tahoma" w:cs="Tahoma"/>
          <w:color w:val="000000" w:themeColor="text1"/>
          <w:sz w:val="20"/>
          <w:szCs w:val="20"/>
        </w:rPr>
        <w:t>.</w:t>
      </w:r>
    </w:p>
    <w:p w14:paraId="5EC582BD" w14:textId="77777777" w:rsidR="002816BF" w:rsidRPr="002816BF" w:rsidRDefault="002816BF" w:rsidP="002816BF">
      <w:pPr>
        <w:numPr>
          <w:ilvl w:val="0"/>
          <w:numId w:val="19"/>
        </w:numPr>
        <w:tabs>
          <w:tab w:val="num" w:pos="284"/>
        </w:tabs>
        <w:spacing w:after="0" w:line="240" w:lineRule="auto"/>
        <w:ind w:left="284" w:hanging="284"/>
        <w:jc w:val="both"/>
        <w:rPr>
          <w:rFonts w:ascii="Tahoma" w:hAnsi="Tahoma" w:cs="Tahoma"/>
          <w:color w:val="000000" w:themeColor="text1"/>
          <w:sz w:val="20"/>
          <w:szCs w:val="20"/>
        </w:rPr>
      </w:pPr>
      <w:r w:rsidRPr="002816BF">
        <w:rPr>
          <w:rFonts w:ascii="Tahoma" w:hAnsi="Tahoma" w:cs="Tahoma"/>
          <w:color w:val="000000" w:themeColor="text1"/>
          <w:sz w:val="20"/>
          <w:szCs w:val="20"/>
        </w:rPr>
        <w:t>Do czasu wystawienia polis ubezpieczeniowych, Wykonawca potwierdza fakt udzielania ochrony poprzez wystawienie dokumentu tymczasowego – noty pokrycia ubezpieczeniowego</w:t>
      </w:r>
    </w:p>
    <w:p w14:paraId="5A3565E6" w14:textId="77777777" w:rsidR="002816BF" w:rsidRPr="002816BF" w:rsidRDefault="002816BF" w:rsidP="002816BF">
      <w:pPr>
        <w:spacing w:after="0" w:line="240" w:lineRule="auto"/>
        <w:jc w:val="both"/>
        <w:rPr>
          <w:rFonts w:ascii="Tahoma" w:hAnsi="Tahoma" w:cs="Tahoma"/>
          <w:color w:val="000000" w:themeColor="text1"/>
          <w:sz w:val="20"/>
          <w:szCs w:val="20"/>
          <w:highlight w:val="green"/>
        </w:rPr>
      </w:pPr>
    </w:p>
    <w:p w14:paraId="4D930F35" w14:textId="77777777" w:rsidR="002816BF" w:rsidRPr="002816BF" w:rsidRDefault="002816BF" w:rsidP="002816BF">
      <w:p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 xml:space="preserve">                                                                             § 5</w:t>
      </w:r>
    </w:p>
    <w:p w14:paraId="1DBB3840" w14:textId="77777777" w:rsidR="002816BF" w:rsidRPr="002816BF" w:rsidRDefault="002816BF" w:rsidP="002816BF">
      <w:pPr>
        <w:numPr>
          <w:ilvl w:val="0"/>
          <w:numId w:val="47"/>
        </w:numPr>
        <w:suppressAutoHyphens/>
        <w:spacing w:after="0" w:line="240" w:lineRule="auto"/>
        <w:ind w:left="426" w:hanging="426"/>
        <w:jc w:val="both"/>
        <w:rPr>
          <w:rFonts w:ascii="Tahoma" w:hAnsi="Tahoma" w:cs="Tahoma"/>
          <w:color w:val="000000" w:themeColor="text1"/>
          <w:sz w:val="20"/>
          <w:szCs w:val="20"/>
        </w:rPr>
      </w:pPr>
      <w:r w:rsidRPr="002816BF">
        <w:rPr>
          <w:rFonts w:ascii="Tahoma" w:hAnsi="Tahoma" w:cs="Tahoma"/>
          <w:color w:val="000000" w:themeColor="text1"/>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269BA7B" w14:textId="77777777" w:rsidR="002816BF" w:rsidRPr="002816BF" w:rsidRDefault="002816BF" w:rsidP="002816BF">
      <w:pPr>
        <w:numPr>
          <w:ilvl w:val="2"/>
          <w:numId w:val="48"/>
        </w:numPr>
        <w:tabs>
          <w:tab w:val="left" w:pos="709"/>
        </w:tabs>
        <w:suppressAutoHyphens/>
        <w:spacing w:after="0" w:line="240" w:lineRule="auto"/>
        <w:ind w:left="709" w:hanging="283"/>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 xml:space="preserve">informowania pełnomocnika Zamawiającego o przyjęciu i zarejestrowaniu szkody nie później niż w ciągu 3 dni roboczych od daty zgłoszenia, </w:t>
      </w:r>
    </w:p>
    <w:p w14:paraId="1D23C240" w14:textId="77777777" w:rsidR="002816BF" w:rsidRPr="002816BF" w:rsidRDefault="002816BF" w:rsidP="002816BF">
      <w:pPr>
        <w:numPr>
          <w:ilvl w:val="2"/>
          <w:numId w:val="48"/>
        </w:numPr>
        <w:tabs>
          <w:tab w:val="left" w:pos="709"/>
        </w:tabs>
        <w:suppressAutoHyphens/>
        <w:spacing w:after="0" w:line="240" w:lineRule="auto"/>
        <w:ind w:left="709" w:hanging="283"/>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 xml:space="preserve">informowania pełnomocnika Zamawiającego o wykazie dokumentów i/lub informacji niezbędnych do ustalenia odpowiedzialności i wysokości szkody nie później niż w ciągu 7 dni od daty zgłoszenia, </w:t>
      </w:r>
    </w:p>
    <w:p w14:paraId="7FDFC240" w14:textId="77777777" w:rsidR="002816BF" w:rsidRPr="002816BF" w:rsidRDefault="002816BF" w:rsidP="002816BF">
      <w:pPr>
        <w:numPr>
          <w:ilvl w:val="2"/>
          <w:numId w:val="48"/>
        </w:numPr>
        <w:tabs>
          <w:tab w:val="left" w:pos="709"/>
        </w:tabs>
        <w:suppressAutoHyphens/>
        <w:spacing w:after="0" w:line="240" w:lineRule="auto"/>
        <w:ind w:left="709" w:hanging="283"/>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udzielanie odpowiedzi w ciągu 3 dni roboczych na pytania dotyczące likwidacji szkód Zamawiającego wysyłane przez pełnomocnika Zamawiającego,</w:t>
      </w:r>
    </w:p>
    <w:p w14:paraId="462C0983" w14:textId="77777777" w:rsidR="002816BF" w:rsidRPr="002816BF" w:rsidRDefault="002816BF" w:rsidP="002816BF">
      <w:pPr>
        <w:numPr>
          <w:ilvl w:val="2"/>
          <w:numId w:val="48"/>
        </w:numPr>
        <w:tabs>
          <w:tab w:val="left" w:pos="709"/>
        </w:tabs>
        <w:suppressAutoHyphens/>
        <w:spacing w:after="0" w:line="240" w:lineRule="auto"/>
        <w:ind w:left="709" w:hanging="283"/>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275AE99" w14:textId="77777777" w:rsidR="002816BF" w:rsidRPr="002816BF" w:rsidRDefault="002816BF" w:rsidP="002816BF">
      <w:pPr>
        <w:numPr>
          <w:ilvl w:val="2"/>
          <w:numId w:val="48"/>
        </w:numPr>
        <w:tabs>
          <w:tab w:val="left" w:pos="709"/>
        </w:tabs>
        <w:suppressAutoHyphens/>
        <w:spacing w:after="0" w:line="240" w:lineRule="auto"/>
        <w:ind w:left="709" w:hanging="283"/>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 xml:space="preserve">pisemnego informowania Zamawiającego do wiadomości pełnomocnika Zamawiającego o decyzji kończącej postępowanie. </w:t>
      </w:r>
    </w:p>
    <w:p w14:paraId="17B7EC6A" w14:textId="77777777" w:rsidR="002816BF" w:rsidRPr="002816BF" w:rsidRDefault="002816BF" w:rsidP="002816BF">
      <w:pPr>
        <w:numPr>
          <w:ilvl w:val="0"/>
          <w:numId w:val="47"/>
        </w:numPr>
        <w:suppressAutoHyphens/>
        <w:spacing w:after="0" w:line="240" w:lineRule="auto"/>
        <w:ind w:left="426" w:hanging="426"/>
        <w:jc w:val="both"/>
        <w:rPr>
          <w:rFonts w:ascii="Tahoma" w:hAnsi="Tahoma" w:cs="Tahoma"/>
          <w:color w:val="000000" w:themeColor="text1"/>
          <w:sz w:val="20"/>
          <w:szCs w:val="20"/>
        </w:rPr>
      </w:pPr>
      <w:r w:rsidRPr="002816BF">
        <w:rPr>
          <w:rFonts w:ascii="Tahoma" w:hAnsi="Tahoma" w:cs="Tahoma"/>
          <w:color w:val="000000" w:themeColor="text1"/>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F56744" w14:textId="77777777" w:rsidR="002816BF" w:rsidRPr="002816BF" w:rsidRDefault="002816BF" w:rsidP="002816BF">
      <w:pPr>
        <w:spacing w:after="0" w:line="240" w:lineRule="auto"/>
        <w:ind w:left="426"/>
        <w:jc w:val="both"/>
        <w:rPr>
          <w:rFonts w:ascii="Tahoma" w:hAnsi="Tahoma" w:cs="Tahoma"/>
          <w:color w:val="000000" w:themeColor="text1"/>
          <w:sz w:val="20"/>
          <w:szCs w:val="20"/>
        </w:rPr>
      </w:pPr>
      <w:r w:rsidRPr="002816BF">
        <w:rPr>
          <w:rFonts w:ascii="Tahoma" w:hAnsi="Tahoma" w:cs="Tahoma"/>
          <w:color w:val="000000" w:themeColor="text1"/>
          <w:sz w:val="20"/>
          <w:szCs w:val="20"/>
        </w:rPr>
        <w:t xml:space="preserve">- dokument potwierdzający prawo własności, np. kopia faktury zakupu lub kopia wyciągu </w:t>
      </w:r>
      <w:r w:rsidRPr="002816BF">
        <w:rPr>
          <w:rFonts w:ascii="Tahoma" w:hAnsi="Tahoma" w:cs="Tahoma"/>
          <w:color w:val="000000" w:themeColor="text1"/>
          <w:sz w:val="20"/>
          <w:szCs w:val="20"/>
        </w:rPr>
        <w:br/>
        <w:t>z ewidencji środków trwałych,</w:t>
      </w:r>
    </w:p>
    <w:p w14:paraId="32875D7E" w14:textId="77777777" w:rsidR="002816BF" w:rsidRPr="002816BF" w:rsidRDefault="002816BF" w:rsidP="002816BF">
      <w:pPr>
        <w:spacing w:after="0" w:line="240" w:lineRule="auto"/>
        <w:ind w:left="426"/>
        <w:jc w:val="both"/>
        <w:rPr>
          <w:rFonts w:ascii="Tahoma" w:hAnsi="Tahoma" w:cs="Tahoma"/>
          <w:color w:val="000000" w:themeColor="text1"/>
          <w:sz w:val="20"/>
          <w:szCs w:val="20"/>
        </w:rPr>
      </w:pPr>
      <w:r w:rsidRPr="002816BF">
        <w:rPr>
          <w:rFonts w:ascii="Tahoma" w:hAnsi="Tahoma" w:cs="Tahoma"/>
          <w:color w:val="000000" w:themeColor="text1"/>
          <w:sz w:val="20"/>
          <w:szCs w:val="20"/>
        </w:rPr>
        <w:t xml:space="preserve">- dokument potwierdzający wysokość szkody, np. kosztorys lub faktura </w:t>
      </w:r>
      <w:r w:rsidRPr="002816BF">
        <w:rPr>
          <w:rFonts w:ascii="Tahoma" w:hAnsi="Tahoma" w:cs="Tahoma"/>
          <w:bCs/>
          <w:color w:val="000000" w:themeColor="text1"/>
          <w:sz w:val="20"/>
          <w:szCs w:val="20"/>
        </w:rPr>
        <w:t>wraz z dokumentacją fotograficzną ukazującą rozmiar i przyczynę szkody.</w:t>
      </w:r>
    </w:p>
    <w:p w14:paraId="0E1A70AF" w14:textId="77777777" w:rsidR="002816BF" w:rsidRPr="002816BF" w:rsidRDefault="002816BF" w:rsidP="002816BF">
      <w:pPr>
        <w:numPr>
          <w:ilvl w:val="0"/>
          <w:numId w:val="47"/>
        </w:numPr>
        <w:tabs>
          <w:tab w:val="left" w:pos="426"/>
        </w:tabs>
        <w:suppressAutoHyphens/>
        <w:spacing w:after="0" w:line="240" w:lineRule="auto"/>
        <w:ind w:left="426" w:hanging="426"/>
        <w:jc w:val="both"/>
        <w:rPr>
          <w:rFonts w:ascii="Tahoma" w:hAnsi="Tahoma" w:cs="Tahoma"/>
          <w:color w:val="000000" w:themeColor="text1"/>
          <w:sz w:val="20"/>
          <w:szCs w:val="20"/>
        </w:rPr>
      </w:pPr>
      <w:r w:rsidRPr="002816BF">
        <w:rPr>
          <w:rFonts w:ascii="Tahoma" w:hAnsi="Tahoma" w:cs="Tahoma"/>
          <w:color w:val="000000" w:themeColor="text1"/>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761AF1C" w14:textId="77777777" w:rsidR="002816BF" w:rsidRPr="002816BF" w:rsidRDefault="002816BF" w:rsidP="002816BF">
      <w:pPr>
        <w:numPr>
          <w:ilvl w:val="0"/>
          <w:numId w:val="47"/>
        </w:numPr>
        <w:tabs>
          <w:tab w:val="left" w:pos="426"/>
        </w:tabs>
        <w:suppressAutoHyphens/>
        <w:spacing w:after="0" w:line="240" w:lineRule="auto"/>
        <w:ind w:left="426" w:hanging="426"/>
        <w:jc w:val="both"/>
        <w:rPr>
          <w:rFonts w:ascii="Tahoma" w:hAnsi="Tahoma" w:cs="Tahoma"/>
          <w:color w:val="000000" w:themeColor="text1"/>
          <w:sz w:val="20"/>
          <w:szCs w:val="20"/>
        </w:rPr>
      </w:pPr>
      <w:r w:rsidRPr="002816BF">
        <w:rPr>
          <w:rFonts w:ascii="Tahoma" w:hAnsi="Tahoma" w:cs="Tahoma"/>
          <w:color w:val="000000" w:themeColor="text1"/>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69878E3A" w14:textId="77777777" w:rsidR="002816BF" w:rsidRPr="002816BF" w:rsidRDefault="002816BF" w:rsidP="002816BF">
      <w:pPr>
        <w:numPr>
          <w:ilvl w:val="0"/>
          <w:numId w:val="47"/>
        </w:numPr>
        <w:tabs>
          <w:tab w:val="left" w:pos="426"/>
        </w:tabs>
        <w:suppressAutoHyphens/>
        <w:spacing w:after="0" w:line="240" w:lineRule="auto"/>
        <w:ind w:left="426" w:hanging="426"/>
        <w:jc w:val="both"/>
        <w:rPr>
          <w:rFonts w:ascii="Tahoma" w:hAnsi="Tahoma" w:cs="Tahoma"/>
          <w:color w:val="000000" w:themeColor="text1"/>
          <w:sz w:val="20"/>
          <w:szCs w:val="20"/>
        </w:rPr>
      </w:pPr>
      <w:r w:rsidRPr="002816BF">
        <w:rPr>
          <w:rFonts w:ascii="Tahoma" w:hAnsi="Tahoma" w:cs="Tahoma"/>
          <w:color w:val="000000" w:themeColor="text1"/>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106824BC" w14:textId="77777777" w:rsidR="002816BF" w:rsidRPr="002816BF" w:rsidRDefault="002816BF" w:rsidP="002816BF">
      <w:pPr>
        <w:numPr>
          <w:ilvl w:val="0"/>
          <w:numId w:val="47"/>
        </w:numPr>
        <w:tabs>
          <w:tab w:val="left" w:pos="426"/>
        </w:tabs>
        <w:suppressAutoHyphens/>
        <w:spacing w:after="0" w:line="240" w:lineRule="auto"/>
        <w:ind w:left="426" w:hanging="426"/>
        <w:jc w:val="both"/>
        <w:rPr>
          <w:rFonts w:ascii="Tahoma" w:hAnsi="Tahoma" w:cs="Tahoma"/>
          <w:color w:val="000000" w:themeColor="text1"/>
          <w:sz w:val="20"/>
          <w:szCs w:val="20"/>
        </w:rPr>
      </w:pPr>
      <w:r w:rsidRPr="002816BF">
        <w:rPr>
          <w:rFonts w:ascii="Tahoma" w:hAnsi="Tahoma" w:cs="Tahoma"/>
          <w:color w:val="000000" w:themeColor="text1"/>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655F5B9" w14:textId="77777777" w:rsidR="002816BF" w:rsidRPr="002816BF" w:rsidRDefault="002816BF" w:rsidP="002816BF">
      <w:pPr>
        <w:numPr>
          <w:ilvl w:val="0"/>
          <w:numId w:val="47"/>
        </w:numPr>
        <w:tabs>
          <w:tab w:val="left" w:pos="426"/>
        </w:tabs>
        <w:suppressAutoHyphens/>
        <w:spacing w:after="0" w:line="240" w:lineRule="auto"/>
        <w:ind w:left="426" w:hanging="426"/>
        <w:jc w:val="both"/>
        <w:rPr>
          <w:rFonts w:ascii="Tahoma" w:hAnsi="Tahoma" w:cs="Tahoma"/>
          <w:color w:val="000000" w:themeColor="text1"/>
          <w:sz w:val="20"/>
          <w:szCs w:val="20"/>
        </w:rPr>
      </w:pPr>
      <w:r w:rsidRPr="002816BF">
        <w:rPr>
          <w:rFonts w:ascii="Tahoma" w:hAnsi="Tahoma" w:cs="Tahoma"/>
          <w:color w:val="000000" w:themeColor="text1"/>
          <w:sz w:val="20"/>
          <w:szCs w:val="20"/>
        </w:rPr>
        <w:t>Jeżeli Wykonawca nie udzieli odpowiedzi na reklamację (odwołanie) w terminach, o których mowa w ust. 6 uważa się, że uznał on reklamację.</w:t>
      </w:r>
    </w:p>
    <w:p w14:paraId="2AC0813E" w14:textId="77777777" w:rsidR="002816BF" w:rsidRPr="002816BF" w:rsidRDefault="002816BF" w:rsidP="002816BF">
      <w:pPr>
        <w:numPr>
          <w:ilvl w:val="0"/>
          <w:numId w:val="47"/>
        </w:numPr>
        <w:tabs>
          <w:tab w:val="left" w:pos="426"/>
        </w:tabs>
        <w:suppressAutoHyphens/>
        <w:spacing w:after="0" w:line="240" w:lineRule="auto"/>
        <w:ind w:left="426" w:hanging="426"/>
        <w:jc w:val="both"/>
        <w:rPr>
          <w:rFonts w:ascii="Tahoma" w:hAnsi="Tahoma" w:cs="Tahoma"/>
          <w:color w:val="000000" w:themeColor="text1"/>
          <w:sz w:val="20"/>
          <w:szCs w:val="20"/>
        </w:rPr>
      </w:pPr>
      <w:r w:rsidRPr="002816BF">
        <w:rPr>
          <w:rFonts w:ascii="Tahoma" w:hAnsi="Tahoma" w:cs="Tahoma"/>
          <w:color w:val="000000" w:themeColor="text1"/>
          <w:sz w:val="20"/>
          <w:szCs w:val="20"/>
        </w:rPr>
        <w:t xml:space="preserve">W przypadku kontaktów Wykonawcy z pełnomocnikiem Zamawiającego dopuszczalna jest forma kontaktowania za pośrednictwem poczty elektronicznej pod adresem: </w:t>
      </w:r>
      <w:hyperlink r:id="rId31" w:history="1">
        <w:r w:rsidRPr="002816BF">
          <w:rPr>
            <w:rFonts w:ascii="Tahoma" w:hAnsi="Tahoma" w:cs="Tahoma"/>
            <w:color w:val="000000" w:themeColor="text1"/>
            <w:sz w:val="20"/>
            <w:szCs w:val="20"/>
            <w:u w:val="single"/>
          </w:rPr>
          <w:t>szkody@maximus-broker.pl</w:t>
        </w:r>
      </w:hyperlink>
      <w:r w:rsidRPr="002816BF">
        <w:rPr>
          <w:rFonts w:ascii="Tahoma" w:hAnsi="Tahoma" w:cs="Tahoma"/>
          <w:color w:val="000000" w:themeColor="text1"/>
          <w:sz w:val="20"/>
          <w:szCs w:val="20"/>
        </w:rPr>
        <w:t>.</w:t>
      </w:r>
    </w:p>
    <w:p w14:paraId="362AE27E" w14:textId="77777777" w:rsidR="002816BF" w:rsidRPr="002816BF" w:rsidRDefault="002816BF" w:rsidP="002816BF">
      <w:pPr>
        <w:numPr>
          <w:ilvl w:val="0"/>
          <w:numId w:val="47"/>
        </w:numPr>
        <w:tabs>
          <w:tab w:val="left" w:pos="426"/>
        </w:tabs>
        <w:suppressAutoHyphens/>
        <w:spacing w:after="0" w:line="240" w:lineRule="auto"/>
        <w:ind w:left="426" w:hanging="426"/>
        <w:jc w:val="both"/>
        <w:rPr>
          <w:rFonts w:ascii="Tahoma" w:hAnsi="Tahoma" w:cs="Tahoma"/>
          <w:color w:val="000000" w:themeColor="text1"/>
          <w:sz w:val="20"/>
          <w:szCs w:val="20"/>
        </w:rPr>
      </w:pPr>
      <w:r w:rsidRPr="002816BF">
        <w:rPr>
          <w:rFonts w:ascii="Tahoma" w:hAnsi="Tahoma" w:cs="Tahoma"/>
          <w:color w:val="000000" w:themeColor="text1"/>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63FD3BE" w14:textId="77777777" w:rsidR="002816BF" w:rsidRPr="002816BF" w:rsidRDefault="002816BF" w:rsidP="002816BF">
      <w:pPr>
        <w:numPr>
          <w:ilvl w:val="0"/>
          <w:numId w:val="47"/>
        </w:numPr>
        <w:tabs>
          <w:tab w:val="left" w:pos="426"/>
        </w:tabs>
        <w:suppressAutoHyphens/>
        <w:spacing w:after="0" w:line="240" w:lineRule="auto"/>
        <w:ind w:left="426" w:hanging="426"/>
        <w:jc w:val="both"/>
        <w:rPr>
          <w:rFonts w:ascii="Tahoma" w:hAnsi="Tahoma" w:cs="Tahoma"/>
          <w:color w:val="000000" w:themeColor="text1"/>
          <w:sz w:val="20"/>
          <w:szCs w:val="20"/>
        </w:rPr>
      </w:pPr>
      <w:r w:rsidRPr="002816BF">
        <w:rPr>
          <w:rFonts w:ascii="Tahoma" w:hAnsi="Tahoma" w:cs="Tahoma"/>
          <w:color w:val="000000" w:themeColor="text1"/>
          <w:sz w:val="20"/>
          <w:szCs w:val="20"/>
        </w:rPr>
        <w:t>Wykonawca oświadcza, że wszelkie wypłaty dla Zamawiającego (podmiotów ubezpieczonych w ramach niniejszego postępowania) nie mogącego dokonać rozliczenia podatku VAT, będą przyznawane w wartości brutto w wysokości zgodnej z Ustawą o podatku od towarów i usług, również w przypadkach ustalania wartości szkody na podstawie kosztorysu.</w:t>
      </w:r>
    </w:p>
    <w:p w14:paraId="79AADCF0" w14:textId="77777777" w:rsidR="002816BF" w:rsidRPr="002816BF" w:rsidRDefault="002816BF" w:rsidP="002816BF">
      <w:pPr>
        <w:numPr>
          <w:ilvl w:val="0"/>
          <w:numId w:val="47"/>
        </w:numPr>
        <w:tabs>
          <w:tab w:val="left" w:pos="426"/>
        </w:tabs>
        <w:suppressAutoHyphens/>
        <w:spacing w:after="0" w:line="240" w:lineRule="auto"/>
        <w:ind w:left="426" w:hanging="426"/>
        <w:jc w:val="both"/>
        <w:rPr>
          <w:rFonts w:ascii="Tahoma" w:hAnsi="Tahoma" w:cs="Tahoma"/>
          <w:color w:val="000000" w:themeColor="text1"/>
          <w:sz w:val="20"/>
          <w:szCs w:val="20"/>
        </w:rPr>
      </w:pPr>
      <w:r w:rsidRPr="002816BF">
        <w:rPr>
          <w:rFonts w:ascii="Tahoma" w:hAnsi="Tahoma" w:cs="Tahoma"/>
          <w:color w:val="000000" w:themeColor="text1"/>
          <w:sz w:val="20"/>
          <w:szCs w:val="20"/>
        </w:rPr>
        <w:t>Wykonawca zobowiązuje się do przesyłania raportu szkodowego raz na pół roku do pełnomocnika Zamawiającego na jego pisemną prośbę.</w:t>
      </w:r>
    </w:p>
    <w:p w14:paraId="2AEAD6E1" w14:textId="77777777" w:rsidR="002816BF" w:rsidRPr="002816BF" w:rsidRDefault="002816BF" w:rsidP="002816BF">
      <w:pPr>
        <w:tabs>
          <w:tab w:val="left" w:pos="284"/>
        </w:tabs>
        <w:suppressAutoHyphens/>
        <w:spacing w:after="0" w:line="240" w:lineRule="auto"/>
        <w:ind w:left="284"/>
        <w:jc w:val="both"/>
        <w:rPr>
          <w:rFonts w:ascii="Tahoma" w:hAnsi="Tahoma" w:cs="Tahoma"/>
          <w:color w:val="000000" w:themeColor="text1"/>
          <w:sz w:val="20"/>
          <w:szCs w:val="20"/>
        </w:rPr>
      </w:pPr>
    </w:p>
    <w:p w14:paraId="0E423A9A" w14:textId="77777777" w:rsidR="002816BF" w:rsidRPr="002816BF" w:rsidRDefault="002816BF" w:rsidP="002816BF">
      <w:p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 xml:space="preserve">                                                                                 </w:t>
      </w:r>
      <w:r w:rsidRPr="002816BF">
        <w:rPr>
          <w:rFonts w:ascii="Tahoma" w:hAnsi="Tahoma" w:cs="Tahoma"/>
          <w:color w:val="000000" w:themeColor="text1"/>
          <w:sz w:val="20"/>
          <w:szCs w:val="20"/>
        </w:rPr>
        <w:sym w:font="Times New Roman" w:char="00A7"/>
      </w:r>
      <w:r w:rsidRPr="002816BF">
        <w:rPr>
          <w:rFonts w:ascii="Tahoma" w:hAnsi="Tahoma" w:cs="Tahoma"/>
          <w:color w:val="000000" w:themeColor="text1"/>
          <w:sz w:val="20"/>
          <w:szCs w:val="20"/>
        </w:rPr>
        <w:t xml:space="preserve"> 6</w:t>
      </w:r>
    </w:p>
    <w:p w14:paraId="1DCED6A7" w14:textId="77777777" w:rsidR="002816BF" w:rsidRPr="002816BF" w:rsidRDefault="002816BF" w:rsidP="002816BF">
      <w:p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Za udzieloną ochronę Zamawiający zapłaci składkę ubezpieczeniową w łącznej wysokości ................................................. zł (słownie złotych .....................................................................................).</w:t>
      </w:r>
    </w:p>
    <w:p w14:paraId="230D7AB2" w14:textId="77777777" w:rsidR="002816BF" w:rsidRPr="002816BF" w:rsidRDefault="002816BF" w:rsidP="002816BF">
      <w:pPr>
        <w:spacing w:after="0" w:line="240" w:lineRule="auto"/>
        <w:jc w:val="both"/>
        <w:rPr>
          <w:rFonts w:ascii="Tahoma" w:hAnsi="Tahoma" w:cs="Tahoma"/>
          <w:bCs/>
          <w:color w:val="000000" w:themeColor="text1"/>
          <w:sz w:val="20"/>
          <w:szCs w:val="20"/>
          <w:highlight w:val="red"/>
        </w:rPr>
      </w:pPr>
    </w:p>
    <w:p w14:paraId="5728B0B7" w14:textId="77777777" w:rsidR="002816BF" w:rsidRPr="002816BF" w:rsidRDefault="002816BF" w:rsidP="002816BF">
      <w:p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 xml:space="preserve">                                                                                 § 7 </w:t>
      </w:r>
    </w:p>
    <w:p w14:paraId="4F104335" w14:textId="632395C5" w:rsidR="002816BF" w:rsidRPr="002816BF" w:rsidRDefault="002816BF" w:rsidP="002816BF">
      <w:pPr>
        <w:autoSpaceDE w:val="0"/>
        <w:autoSpaceDN w:val="0"/>
        <w:adjustRightInd w:val="0"/>
        <w:spacing w:after="106"/>
        <w:ind w:left="284"/>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1.</w:t>
      </w:r>
      <w:r w:rsidRPr="002816BF">
        <w:rPr>
          <w:rFonts w:ascii="Tahoma" w:eastAsia="Calibri" w:hAnsi="Tahoma" w:cs="Tahoma"/>
          <w:color w:val="000000" w:themeColor="text1"/>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t>
      </w:r>
      <w:r w:rsidRPr="002816BF">
        <w:rPr>
          <w:rFonts w:ascii="Tahoma" w:eastAsia="Calibri" w:hAnsi="Tahoma" w:cs="Tahoma"/>
          <w:color w:val="000000" w:themeColor="text1"/>
          <w:sz w:val="20"/>
          <w:szCs w:val="20"/>
          <w:lang w:eastAsia="pl-PL"/>
        </w:rPr>
        <w:lastRenderedPageBreak/>
        <w:t xml:space="preserve">w okresie realizacji zamówienia w stosunku do sum ubezpieczenia/wartości mienia określonych w zamówieniu podstawowym (w załączniku nr </w:t>
      </w:r>
      <w:r w:rsidR="00AD18DD">
        <w:rPr>
          <w:rFonts w:ascii="Tahoma" w:eastAsia="Calibri" w:hAnsi="Tahoma" w:cs="Tahoma"/>
          <w:color w:val="000000" w:themeColor="text1"/>
          <w:sz w:val="20"/>
          <w:szCs w:val="20"/>
          <w:lang w:eastAsia="pl-PL"/>
        </w:rPr>
        <w:t>4</w:t>
      </w:r>
      <w:r w:rsidRPr="002816BF">
        <w:rPr>
          <w:rFonts w:ascii="Tahoma" w:eastAsia="Calibri" w:hAnsi="Tahoma" w:cs="Tahoma"/>
          <w:color w:val="000000" w:themeColor="text1"/>
          <w:sz w:val="20"/>
          <w:szCs w:val="20"/>
          <w:lang w:eastAsia="pl-PL"/>
        </w:rPr>
        <w:t xml:space="preserve"> do SWZ)</w:t>
      </w:r>
    </w:p>
    <w:p w14:paraId="3DEF2338" w14:textId="77777777" w:rsidR="002816BF" w:rsidRPr="002816BF" w:rsidRDefault="002816BF" w:rsidP="002816BF">
      <w:pPr>
        <w:autoSpaceDE w:val="0"/>
        <w:autoSpaceDN w:val="0"/>
        <w:adjustRightInd w:val="0"/>
        <w:spacing w:after="106"/>
        <w:ind w:left="284"/>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 xml:space="preserve">2. </w:t>
      </w:r>
      <w:r w:rsidRPr="002816BF">
        <w:rPr>
          <w:rFonts w:ascii="Tahoma" w:hAnsi="Tahoma" w:cs="Tahoma"/>
          <w:color w:val="000000" w:themeColor="text1"/>
          <w:sz w:val="20"/>
          <w:szCs w:val="20"/>
        </w:rPr>
        <w:t>W okresie realizacji umowy Zamawiający zastrzega sobie możliwość skorzystania z prawa opcji, które dotyczyć może następujących rodzajów ubezpieczeń:</w:t>
      </w:r>
    </w:p>
    <w:p w14:paraId="1A26E274" w14:textId="77777777" w:rsidR="002816BF" w:rsidRPr="002816BF" w:rsidRDefault="002816BF" w:rsidP="002816BF">
      <w:pPr>
        <w:numPr>
          <w:ilvl w:val="0"/>
          <w:numId w:val="53"/>
        </w:numPr>
        <w:autoSpaceDE w:val="0"/>
        <w:autoSpaceDN w:val="0"/>
        <w:spacing w:after="0" w:line="240" w:lineRule="auto"/>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 xml:space="preserve">ubezpieczenie mienia od wszystkich, </w:t>
      </w:r>
    </w:p>
    <w:p w14:paraId="60CA3E13" w14:textId="77777777" w:rsidR="002816BF" w:rsidRPr="002816BF" w:rsidRDefault="002816BF" w:rsidP="002816BF">
      <w:pPr>
        <w:numPr>
          <w:ilvl w:val="0"/>
          <w:numId w:val="53"/>
        </w:numPr>
        <w:autoSpaceDE w:val="0"/>
        <w:autoSpaceDN w:val="0"/>
        <w:spacing w:after="0" w:line="240" w:lineRule="auto"/>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 xml:space="preserve">Ubezpieczenia sprzętu elektronicznego od wszystkich </w:t>
      </w:r>
      <w:proofErr w:type="spellStart"/>
      <w:r w:rsidRPr="002816BF">
        <w:rPr>
          <w:rFonts w:ascii="Tahoma" w:eastAsia="Calibri" w:hAnsi="Tahoma" w:cs="Tahoma"/>
          <w:color w:val="000000" w:themeColor="text1"/>
          <w:sz w:val="20"/>
          <w:szCs w:val="20"/>
          <w:lang w:eastAsia="pl-PL"/>
        </w:rPr>
        <w:t>ryzyk</w:t>
      </w:r>
      <w:proofErr w:type="spellEnd"/>
      <w:r w:rsidRPr="002816BF">
        <w:rPr>
          <w:rFonts w:ascii="Tahoma" w:eastAsia="Calibri" w:hAnsi="Tahoma" w:cs="Tahoma"/>
          <w:color w:val="000000" w:themeColor="text1"/>
          <w:sz w:val="20"/>
          <w:szCs w:val="20"/>
          <w:lang w:eastAsia="pl-PL"/>
        </w:rPr>
        <w:t>,</w:t>
      </w:r>
    </w:p>
    <w:p w14:paraId="49BC591C" w14:textId="77777777" w:rsidR="002816BF" w:rsidRPr="002816BF" w:rsidRDefault="002816BF" w:rsidP="002816BF">
      <w:pPr>
        <w:numPr>
          <w:ilvl w:val="0"/>
          <w:numId w:val="53"/>
        </w:numPr>
        <w:autoSpaceDE w:val="0"/>
        <w:autoSpaceDN w:val="0"/>
        <w:spacing w:after="0" w:line="240" w:lineRule="auto"/>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 xml:space="preserve">Ubezpieczenia maszyn od uszkodzeń od wszystkich </w:t>
      </w:r>
      <w:proofErr w:type="spellStart"/>
      <w:r w:rsidRPr="002816BF">
        <w:rPr>
          <w:rFonts w:ascii="Tahoma" w:eastAsia="Calibri" w:hAnsi="Tahoma" w:cs="Tahoma"/>
          <w:color w:val="000000" w:themeColor="text1"/>
          <w:sz w:val="20"/>
          <w:szCs w:val="20"/>
          <w:lang w:eastAsia="pl-PL"/>
        </w:rPr>
        <w:t>ryzyk</w:t>
      </w:r>
      <w:proofErr w:type="spellEnd"/>
      <w:r w:rsidRPr="002816BF">
        <w:rPr>
          <w:rFonts w:ascii="Tahoma" w:eastAsia="Calibri" w:hAnsi="Tahoma" w:cs="Tahoma"/>
          <w:color w:val="000000" w:themeColor="text1"/>
          <w:sz w:val="20"/>
          <w:szCs w:val="20"/>
          <w:lang w:eastAsia="pl-PL"/>
        </w:rPr>
        <w:t>.</w:t>
      </w:r>
    </w:p>
    <w:p w14:paraId="59B36AD3" w14:textId="77777777" w:rsidR="002816BF" w:rsidRPr="002816BF" w:rsidRDefault="002816BF" w:rsidP="002816BF">
      <w:pPr>
        <w:autoSpaceDE w:val="0"/>
        <w:autoSpaceDN w:val="0"/>
        <w:spacing w:after="0" w:line="240" w:lineRule="auto"/>
        <w:ind w:left="720"/>
        <w:jc w:val="both"/>
        <w:rPr>
          <w:rFonts w:ascii="Tahoma" w:eastAsia="Calibri" w:hAnsi="Tahoma" w:cs="Tahoma"/>
          <w:color w:val="000000" w:themeColor="text1"/>
          <w:sz w:val="20"/>
          <w:szCs w:val="20"/>
          <w:lang w:eastAsia="pl-PL"/>
        </w:rPr>
      </w:pPr>
    </w:p>
    <w:p w14:paraId="531610D2" w14:textId="77777777" w:rsidR="002816BF" w:rsidRPr="002816BF" w:rsidRDefault="002816BF" w:rsidP="002816BF">
      <w:pPr>
        <w:autoSpaceDE w:val="0"/>
        <w:autoSpaceDN w:val="0"/>
        <w:jc w:val="both"/>
        <w:rPr>
          <w:rFonts w:ascii="Tahoma" w:eastAsia="Times New Roman" w:hAnsi="Tahoma" w:cs="Tahoma"/>
          <w:color w:val="000000" w:themeColor="text1"/>
          <w:sz w:val="20"/>
          <w:szCs w:val="20"/>
        </w:rPr>
      </w:pPr>
      <w:r w:rsidRPr="002816BF">
        <w:rPr>
          <w:rFonts w:ascii="Tahoma" w:hAnsi="Tahoma" w:cs="Tahoma"/>
          <w:color w:val="000000" w:themeColor="text1"/>
          <w:sz w:val="20"/>
          <w:szCs w:val="20"/>
        </w:rPr>
        <w:t xml:space="preserve">3.Zamawiający może złożyć jednostronne oświadczenie woli o wykonaniu prawa opcji, natomiast Wykonawca zobowiązany jest świadczyć usługi objęte prawem opcji. </w:t>
      </w:r>
    </w:p>
    <w:p w14:paraId="10901EE9" w14:textId="77777777" w:rsidR="002816BF" w:rsidRPr="002816BF" w:rsidRDefault="002816BF" w:rsidP="002816BF">
      <w:pPr>
        <w:autoSpaceDE w:val="0"/>
        <w:autoSpaceDN w:val="0"/>
        <w:jc w:val="both"/>
        <w:rPr>
          <w:rFonts w:ascii="Tahoma" w:hAnsi="Tahoma" w:cs="Tahoma"/>
          <w:color w:val="000000" w:themeColor="text1"/>
          <w:sz w:val="20"/>
          <w:szCs w:val="20"/>
        </w:rPr>
      </w:pPr>
      <w:r w:rsidRPr="002816BF">
        <w:rPr>
          <w:rFonts w:ascii="Tahoma" w:hAnsi="Tahoma" w:cs="Tahoma"/>
          <w:color w:val="000000" w:themeColor="text1"/>
          <w:sz w:val="20"/>
          <w:szCs w:val="20"/>
        </w:rPr>
        <w:t xml:space="preserve">4.Prawo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FE833A" w14:textId="77777777" w:rsidR="002816BF" w:rsidRPr="002816BF" w:rsidRDefault="002816BF" w:rsidP="002816BF">
      <w:pPr>
        <w:autoSpaceDE w:val="0"/>
        <w:autoSpaceDN w:val="0"/>
        <w:jc w:val="both"/>
        <w:rPr>
          <w:rFonts w:ascii="Tahoma" w:hAnsi="Tahoma" w:cs="Tahoma"/>
          <w:color w:val="000000" w:themeColor="text1"/>
          <w:sz w:val="20"/>
          <w:szCs w:val="20"/>
        </w:rPr>
      </w:pPr>
      <w:r w:rsidRPr="002816BF">
        <w:rPr>
          <w:rFonts w:ascii="Tahoma" w:hAnsi="Tahoma" w:cs="Tahoma"/>
          <w:color w:val="000000" w:themeColor="text1"/>
          <w:sz w:val="20"/>
          <w:szCs w:val="20"/>
        </w:rPr>
        <w:t>5.Wykonawcy nie przysługuje wobec Zamawiającego roszczenie o realizację zamówienia opcjonalnego.</w:t>
      </w:r>
    </w:p>
    <w:p w14:paraId="55FCEC7C" w14:textId="77777777" w:rsidR="002816BF" w:rsidRPr="002816BF" w:rsidRDefault="002816BF" w:rsidP="002816BF">
      <w:pPr>
        <w:autoSpaceDE w:val="0"/>
        <w:autoSpaceDN w:val="0"/>
        <w:jc w:val="both"/>
        <w:rPr>
          <w:rFonts w:ascii="Tahoma" w:hAnsi="Tahoma" w:cs="Tahoma"/>
          <w:color w:val="000000" w:themeColor="text1"/>
          <w:sz w:val="20"/>
          <w:szCs w:val="20"/>
        </w:rPr>
      </w:pPr>
      <w:r w:rsidRPr="002816BF">
        <w:rPr>
          <w:rFonts w:ascii="Tahoma" w:hAnsi="Tahoma" w:cs="Tahoma"/>
          <w:color w:val="000000" w:themeColor="text1"/>
          <w:sz w:val="20"/>
          <w:szCs w:val="20"/>
        </w:rPr>
        <w:t>6.Składka wynikająca z opcji wynosi maksymalnie 20% składki określonej w § 6 Umowy i ustala się na kwotę ………………………………</w:t>
      </w:r>
    </w:p>
    <w:p w14:paraId="63093586" w14:textId="77777777" w:rsidR="002816BF" w:rsidRPr="002816BF" w:rsidRDefault="002816BF" w:rsidP="002816BF">
      <w:pPr>
        <w:autoSpaceDE w:val="0"/>
        <w:autoSpaceDN w:val="0"/>
        <w:jc w:val="both"/>
        <w:rPr>
          <w:rFonts w:ascii="Tahoma" w:hAnsi="Tahoma" w:cs="Tahoma"/>
          <w:color w:val="000000" w:themeColor="text1"/>
          <w:sz w:val="20"/>
          <w:szCs w:val="20"/>
        </w:rPr>
      </w:pPr>
      <w:r w:rsidRPr="002816BF">
        <w:rPr>
          <w:rFonts w:ascii="Tahoma" w:hAnsi="Tahoma" w:cs="Tahoma"/>
          <w:color w:val="000000" w:themeColor="text1"/>
          <w:sz w:val="20"/>
          <w:szCs w:val="20"/>
        </w:rPr>
        <w:t>7.Maksymalna łączna wysokość składek (wynagrodzenia) za realizację przedmiotu niniejszej umowy – z uwzględnieniem §6 oraz prawa opcji - ustala się na kwotę …………………………………….</w:t>
      </w:r>
    </w:p>
    <w:p w14:paraId="735745C5" w14:textId="77777777" w:rsidR="002816BF" w:rsidRPr="002816BF" w:rsidRDefault="002816BF" w:rsidP="002816BF">
      <w:pPr>
        <w:spacing w:after="0" w:line="240" w:lineRule="auto"/>
        <w:jc w:val="both"/>
        <w:rPr>
          <w:rFonts w:ascii="Tahoma" w:hAnsi="Tahoma" w:cs="Tahoma"/>
          <w:b/>
          <w:color w:val="000000" w:themeColor="text1"/>
          <w:sz w:val="20"/>
          <w:szCs w:val="20"/>
        </w:rPr>
      </w:pPr>
      <w:r w:rsidRPr="002816BF">
        <w:rPr>
          <w:rFonts w:ascii="Tahoma" w:hAnsi="Tahoma" w:cs="Tahoma"/>
          <w:color w:val="000000" w:themeColor="text1"/>
          <w:sz w:val="20"/>
          <w:szCs w:val="20"/>
        </w:rPr>
        <w:t xml:space="preserve">                                                                         </w:t>
      </w:r>
      <w:r w:rsidRPr="002816BF">
        <w:rPr>
          <w:rFonts w:ascii="Tahoma" w:hAnsi="Tahoma" w:cs="Tahoma"/>
          <w:color w:val="000000" w:themeColor="text1"/>
          <w:sz w:val="20"/>
          <w:szCs w:val="20"/>
        </w:rPr>
        <w:sym w:font="Times New Roman" w:char="00A7"/>
      </w:r>
      <w:r w:rsidRPr="002816BF">
        <w:rPr>
          <w:rFonts w:ascii="Tahoma" w:hAnsi="Tahoma" w:cs="Tahoma"/>
          <w:color w:val="000000" w:themeColor="text1"/>
          <w:sz w:val="20"/>
          <w:szCs w:val="20"/>
        </w:rPr>
        <w:t xml:space="preserve"> 8</w:t>
      </w:r>
    </w:p>
    <w:p w14:paraId="761C8C93" w14:textId="77777777" w:rsidR="002816BF" w:rsidRPr="002816BF" w:rsidRDefault="002816BF" w:rsidP="002816BF">
      <w:p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Zamawiający zapłaci składkę ubezpieczeniową zgodnie z poniższym harmonogramem:</w:t>
      </w:r>
    </w:p>
    <w:p w14:paraId="4049E6E7" w14:textId="77777777" w:rsidR="002816BF" w:rsidRPr="002816BF" w:rsidRDefault="002816BF" w:rsidP="002816BF">
      <w:p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Składka płatna w dwóch równych ratach:</w:t>
      </w:r>
    </w:p>
    <w:p w14:paraId="6E2BFD5D" w14:textId="77777777" w:rsidR="002816BF" w:rsidRPr="00A7648E" w:rsidRDefault="002816BF" w:rsidP="002816BF">
      <w:pPr>
        <w:spacing w:after="0" w:line="240" w:lineRule="auto"/>
        <w:jc w:val="both"/>
        <w:rPr>
          <w:rFonts w:ascii="Tahoma" w:hAnsi="Tahoma" w:cs="Tahoma"/>
          <w:color w:val="000000" w:themeColor="text1"/>
          <w:sz w:val="20"/>
          <w:szCs w:val="20"/>
        </w:rPr>
      </w:pPr>
      <w:r w:rsidRPr="00A7648E">
        <w:rPr>
          <w:rFonts w:ascii="Tahoma" w:hAnsi="Tahoma" w:cs="Tahoma"/>
          <w:color w:val="000000" w:themeColor="text1"/>
          <w:sz w:val="20"/>
          <w:szCs w:val="20"/>
        </w:rPr>
        <w:t>I rata- termin płatności do 30.06.2023 r.</w:t>
      </w:r>
    </w:p>
    <w:p w14:paraId="28A3C3A2" w14:textId="77777777" w:rsidR="002816BF" w:rsidRPr="002816BF" w:rsidRDefault="002816BF" w:rsidP="002816BF">
      <w:pPr>
        <w:spacing w:after="0" w:line="240" w:lineRule="auto"/>
        <w:jc w:val="both"/>
        <w:rPr>
          <w:rFonts w:ascii="Tahoma" w:hAnsi="Tahoma" w:cs="Tahoma"/>
          <w:color w:val="000000" w:themeColor="text1"/>
          <w:sz w:val="20"/>
          <w:szCs w:val="20"/>
        </w:rPr>
      </w:pPr>
      <w:r w:rsidRPr="00A7648E">
        <w:rPr>
          <w:rFonts w:ascii="Tahoma" w:hAnsi="Tahoma" w:cs="Tahoma"/>
          <w:color w:val="000000" w:themeColor="text1"/>
          <w:sz w:val="20"/>
          <w:szCs w:val="20"/>
        </w:rPr>
        <w:t>II rata- termin płatności do 30.04.2024 r.</w:t>
      </w:r>
    </w:p>
    <w:p w14:paraId="2D94F897" w14:textId="77777777" w:rsidR="002816BF" w:rsidRPr="002816BF" w:rsidRDefault="002816BF" w:rsidP="002816BF">
      <w:p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 xml:space="preserve">                                                                         </w:t>
      </w:r>
      <w:r w:rsidRPr="002816BF">
        <w:rPr>
          <w:rFonts w:ascii="Tahoma" w:hAnsi="Tahoma" w:cs="Tahoma"/>
          <w:color w:val="000000" w:themeColor="text1"/>
          <w:sz w:val="20"/>
          <w:szCs w:val="20"/>
        </w:rPr>
        <w:sym w:font="Times New Roman" w:char="00A7"/>
      </w:r>
      <w:r w:rsidRPr="002816BF">
        <w:rPr>
          <w:rFonts w:ascii="Tahoma" w:hAnsi="Tahoma" w:cs="Tahoma"/>
          <w:color w:val="000000" w:themeColor="text1"/>
          <w:sz w:val="20"/>
          <w:szCs w:val="20"/>
        </w:rPr>
        <w:t xml:space="preserve"> 9</w:t>
      </w:r>
    </w:p>
    <w:p w14:paraId="4711916C" w14:textId="77777777" w:rsidR="002816BF" w:rsidRPr="002816BF" w:rsidRDefault="002816BF" w:rsidP="002816BF">
      <w:p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804AA8A" w14:textId="77777777" w:rsidR="002816BF" w:rsidRPr="002816BF" w:rsidRDefault="002816BF" w:rsidP="002816BF">
      <w:pPr>
        <w:spacing w:after="0" w:line="240" w:lineRule="auto"/>
        <w:jc w:val="both"/>
        <w:rPr>
          <w:rFonts w:ascii="Tahoma" w:hAnsi="Tahoma" w:cs="Tahoma"/>
          <w:color w:val="000000" w:themeColor="text1"/>
          <w:sz w:val="20"/>
          <w:szCs w:val="20"/>
        </w:rPr>
      </w:pPr>
    </w:p>
    <w:p w14:paraId="360F1C7E" w14:textId="77777777" w:rsidR="002816BF" w:rsidRPr="002816BF" w:rsidRDefault="002816BF" w:rsidP="002816BF">
      <w:p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 xml:space="preserve">                                                                        </w:t>
      </w:r>
      <w:r w:rsidRPr="002816BF">
        <w:rPr>
          <w:rFonts w:ascii="Tahoma" w:hAnsi="Tahoma" w:cs="Tahoma"/>
          <w:color w:val="000000" w:themeColor="text1"/>
          <w:sz w:val="20"/>
          <w:szCs w:val="20"/>
        </w:rPr>
        <w:sym w:font="Times New Roman" w:char="00A7"/>
      </w:r>
      <w:r w:rsidRPr="002816BF">
        <w:rPr>
          <w:rFonts w:ascii="Tahoma" w:hAnsi="Tahoma" w:cs="Tahoma"/>
          <w:color w:val="000000" w:themeColor="text1"/>
          <w:sz w:val="20"/>
          <w:szCs w:val="20"/>
        </w:rPr>
        <w:t xml:space="preserve"> 10</w:t>
      </w:r>
    </w:p>
    <w:p w14:paraId="7CC4D5A0" w14:textId="2F892784" w:rsidR="002816BF" w:rsidRPr="002816BF" w:rsidRDefault="002816BF" w:rsidP="002816BF">
      <w:p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 xml:space="preserve">W zawartych na podstawie niniejszej umowy umowach ubezpieczenia zastosowanie będą miały  następujące  wysokości </w:t>
      </w:r>
      <w:r w:rsidRPr="002816BF">
        <w:rPr>
          <w:rFonts w:ascii="Tahoma" w:hAnsi="Tahoma" w:cs="Tahoma"/>
          <w:bCs/>
          <w:color w:val="000000" w:themeColor="text1"/>
          <w:sz w:val="20"/>
          <w:szCs w:val="20"/>
        </w:rPr>
        <w:t>franszyz</w:t>
      </w:r>
      <w:r w:rsidRPr="002816BF">
        <w:rPr>
          <w:rFonts w:ascii="Tahoma" w:hAnsi="Tahoma" w:cs="Tahoma"/>
          <w:color w:val="000000" w:themeColor="text1"/>
          <w:sz w:val="20"/>
          <w:szCs w:val="20"/>
        </w:rPr>
        <w:t xml:space="preserve"> i udziałów własnych:</w:t>
      </w:r>
    </w:p>
    <w:p w14:paraId="264462BF" w14:textId="77777777" w:rsidR="002816BF" w:rsidRPr="002816BF" w:rsidRDefault="002816BF" w:rsidP="002816BF">
      <w:pPr>
        <w:numPr>
          <w:ilvl w:val="0"/>
          <w:numId w:val="15"/>
        </w:num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 xml:space="preserve">ubezpieczenie mienia od wszystkich </w:t>
      </w:r>
      <w:proofErr w:type="spellStart"/>
      <w:r w:rsidRPr="002816BF">
        <w:rPr>
          <w:rFonts w:ascii="Tahoma" w:hAnsi="Tahoma" w:cs="Tahoma"/>
          <w:color w:val="000000" w:themeColor="text1"/>
          <w:sz w:val="20"/>
          <w:szCs w:val="20"/>
        </w:rPr>
        <w:t>ryzyk</w:t>
      </w:r>
      <w:proofErr w:type="spellEnd"/>
      <w:r w:rsidRPr="002816BF">
        <w:rPr>
          <w:rFonts w:ascii="Tahoma" w:hAnsi="Tahoma" w:cs="Tahoma"/>
          <w:color w:val="000000" w:themeColor="text1"/>
          <w:sz w:val="20"/>
          <w:szCs w:val="20"/>
        </w:rPr>
        <w:t xml:space="preserve"> –  ………………</w:t>
      </w:r>
    </w:p>
    <w:p w14:paraId="288D0A89" w14:textId="77777777" w:rsidR="002816BF" w:rsidRPr="002816BF" w:rsidRDefault="002816BF" w:rsidP="002816BF">
      <w:pPr>
        <w:numPr>
          <w:ilvl w:val="0"/>
          <w:numId w:val="15"/>
        </w:num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 xml:space="preserve">ubezpieczenie  sprzętu  elektronicznego od wszystkich </w:t>
      </w:r>
      <w:proofErr w:type="spellStart"/>
      <w:r w:rsidRPr="002816BF">
        <w:rPr>
          <w:rFonts w:ascii="Tahoma" w:hAnsi="Tahoma" w:cs="Tahoma"/>
          <w:color w:val="000000" w:themeColor="text1"/>
          <w:sz w:val="20"/>
          <w:szCs w:val="20"/>
        </w:rPr>
        <w:t>ryzyk</w:t>
      </w:r>
      <w:proofErr w:type="spellEnd"/>
      <w:r w:rsidRPr="002816BF">
        <w:rPr>
          <w:rFonts w:ascii="Tahoma" w:hAnsi="Tahoma" w:cs="Tahoma"/>
          <w:color w:val="000000" w:themeColor="text1"/>
          <w:sz w:val="20"/>
          <w:szCs w:val="20"/>
        </w:rPr>
        <w:t xml:space="preserve"> – ……………………………</w:t>
      </w:r>
    </w:p>
    <w:p w14:paraId="45D9F8BE" w14:textId="77777777" w:rsidR="002816BF" w:rsidRPr="002816BF" w:rsidRDefault="002816BF" w:rsidP="002816BF">
      <w:pPr>
        <w:numPr>
          <w:ilvl w:val="0"/>
          <w:numId w:val="15"/>
        </w:num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 xml:space="preserve">ubezpieczenie odpowiedzialności cywilnej – ………………………….. </w:t>
      </w:r>
    </w:p>
    <w:p w14:paraId="56287C18" w14:textId="77777777" w:rsidR="002816BF" w:rsidRPr="002816BF" w:rsidRDefault="002816BF" w:rsidP="002816BF">
      <w:pPr>
        <w:numPr>
          <w:ilvl w:val="0"/>
          <w:numId w:val="15"/>
        </w:num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 xml:space="preserve">ubezpieczenie maszyn od uszkodzeń od wszystkich </w:t>
      </w:r>
      <w:proofErr w:type="spellStart"/>
      <w:r w:rsidRPr="002816BF">
        <w:rPr>
          <w:rFonts w:ascii="Tahoma" w:hAnsi="Tahoma" w:cs="Tahoma"/>
          <w:color w:val="000000" w:themeColor="text1"/>
          <w:sz w:val="20"/>
          <w:szCs w:val="20"/>
        </w:rPr>
        <w:t>ryzyk</w:t>
      </w:r>
      <w:proofErr w:type="spellEnd"/>
      <w:r w:rsidRPr="002816BF">
        <w:rPr>
          <w:rFonts w:ascii="Tahoma" w:hAnsi="Tahoma" w:cs="Tahoma"/>
          <w:color w:val="000000" w:themeColor="text1"/>
          <w:sz w:val="20"/>
          <w:szCs w:val="20"/>
        </w:rPr>
        <w:t xml:space="preserve"> - ……………………………………..</w:t>
      </w:r>
    </w:p>
    <w:p w14:paraId="6A2D9436" w14:textId="77777777" w:rsidR="002816BF" w:rsidRPr="002816BF" w:rsidRDefault="002816BF" w:rsidP="002816BF">
      <w:pPr>
        <w:spacing w:after="0" w:line="240" w:lineRule="auto"/>
        <w:ind w:left="645"/>
        <w:jc w:val="both"/>
        <w:rPr>
          <w:rFonts w:ascii="Tahoma" w:hAnsi="Tahoma" w:cs="Tahoma"/>
          <w:color w:val="000000" w:themeColor="text1"/>
          <w:sz w:val="20"/>
          <w:szCs w:val="20"/>
        </w:rPr>
      </w:pPr>
    </w:p>
    <w:p w14:paraId="719BC03E" w14:textId="77777777" w:rsidR="002816BF" w:rsidRPr="002816BF" w:rsidRDefault="002816BF" w:rsidP="002816BF">
      <w:p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 xml:space="preserve">                                                                       § 11</w:t>
      </w:r>
    </w:p>
    <w:p w14:paraId="7F2B088D" w14:textId="77777777" w:rsidR="002816BF" w:rsidRPr="002816BF" w:rsidRDefault="002816BF" w:rsidP="002816BF">
      <w:p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1. W sprawach nieuregulowanych niniejszą umową, SWZ i ofertą Wykonawcy, zastosowanie mają przepisy Ustawy z dnia 23 kwietnia 1964 r. - Kodeks cywilny (</w:t>
      </w:r>
      <w:proofErr w:type="spellStart"/>
      <w:r w:rsidRPr="002816BF">
        <w:rPr>
          <w:rFonts w:ascii="Tahoma" w:hAnsi="Tahoma" w:cs="Tahoma"/>
          <w:color w:val="000000" w:themeColor="text1"/>
          <w:sz w:val="20"/>
          <w:szCs w:val="20"/>
        </w:rPr>
        <w:t>t.j</w:t>
      </w:r>
      <w:proofErr w:type="spellEnd"/>
      <w:r w:rsidRPr="002816BF">
        <w:rPr>
          <w:rFonts w:ascii="Tahoma" w:hAnsi="Tahoma" w:cs="Tahoma"/>
          <w:color w:val="000000" w:themeColor="text1"/>
          <w:sz w:val="20"/>
          <w:szCs w:val="20"/>
        </w:rPr>
        <w:t xml:space="preserve">. Dz.U. z 2022 r., poz. 1360 z </w:t>
      </w:r>
      <w:proofErr w:type="spellStart"/>
      <w:r w:rsidRPr="002816BF">
        <w:rPr>
          <w:rFonts w:ascii="Tahoma" w:hAnsi="Tahoma" w:cs="Tahoma"/>
          <w:color w:val="000000" w:themeColor="text1"/>
          <w:sz w:val="20"/>
          <w:szCs w:val="20"/>
        </w:rPr>
        <w:t>późn</w:t>
      </w:r>
      <w:proofErr w:type="spellEnd"/>
      <w:r w:rsidRPr="002816BF">
        <w:rPr>
          <w:rFonts w:ascii="Tahoma" w:hAnsi="Tahoma" w:cs="Tahoma"/>
          <w:color w:val="000000" w:themeColor="text1"/>
          <w:sz w:val="20"/>
          <w:szCs w:val="20"/>
        </w:rPr>
        <w:t>. zm.) zwany dalej Kodeksem cywilnym, Ustawy z dnia 11 września 2015 r. o działalności ubezpieczeniowej i reasekuracyjnej (</w:t>
      </w:r>
      <w:proofErr w:type="spellStart"/>
      <w:r w:rsidRPr="002816BF">
        <w:rPr>
          <w:rFonts w:ascii="Tahoma" w:hAnsi="Tahoma" w:cs="Tahoma"/>
          <w:color w:val="000000" w:themeColor="text1"/>
          <w:sz w:val="20"/>
          <w:szCs w:val="20"/>
        </w:rPr>
        <w:t>t.j</w:t>
      </w:r>
      <w:proofErr w:type="spellEnd"/>
      <w:r w:rsidRPr="002816BF">
        <w:rPr>
          <w:rFonts w:ascii="Tahoma" w:hAnsi="Tahoma" w:cs="Tahoma"/>
          <w:color w:val="000000" w:themeColor="text1"/>
          <w:sz w:val="20"/>
          <w:szCs w:val="20"/>
        </w:rPr>
        <w:t>. Dz. U. z 2023 r. poz. 656), Ustawy z dnia 15 grudnia 2017 r. o dystrybucji ubezpieczeń (</w:t>
      </w:r>
      <w:proofErr w:type="spellStart"/>
      <w:r w:rsidRPr="002816BF">
        <w:rPr>
          <w:rFonts w:ascii="Tahoma" w:hAnsi="Tahoma" w:cs="Tahoma"/>
          <w:color w:val="000000" w:themeColor="text1"/>
          <w:sz w:val="20"/>
          <w:szCs w:val="20"/>
        </w:rPr>
        <w:t>t.j</w:t>
      </w:r>
      <w:proofErr w:type="spellEnd"/>
      <w:r w:rsidRPr="002816BF">
        <w:rPr>
          <w:rFonts w:ascii="Tahoma" w:hAnsi="Tahoma" w:cs="Tahoma"/>
          <w:color w:val="000000" w:themeColor="text1"/>
          <w:sz w:val="20"/>
          <w:szCs w:val="20"/>
        </w:rPr>
        <w:t xml:space="preserve">. Dz.U. z 2022 r. poz. 905 z </w:t>
      </w:r>
      <w:proofErr w:type="spellStart"/>
      <w:r w:rsidRPr="002816BF">
        <w:rPr>
          <w:rFonts w:ascii="Tahoma" w:hAnsi="Tahoma" w:cs="Tahoma"/>
          <w:color w:val="000000" w:themeColor="text1"/>
          <w:sz w:val="20"/>
          <w:szCs w:val="20"/>
        </w:rPr>
        <w:t>późn</w:t>
      </w:r>
      <w:proofErr w:type="spellEnd"/>
      <w:r w:rsidRPr="002816BF">
        <w:rPr>
          <w:rFonts w:ascii="Tahoma" w:hAnsi="Tahoma" w:cs="Tahoma"/>
          <w:color w:val="000000" w:themeColor="text1"/>
          <w:sz w:val="20"/>
          <w:szCs w:val="20"/>
        </w:rPr>
        <w:t>. zm.), oraz postanowienia OWU tj.:</w:t>
      </w:r>
    </w:p>
    <w:p w14:paraId="30F3F725" w14:textId="77777777" w:rsidR="002816BF" w:rsidRPr="002816BF" w:rsidRDefault="002816BF" w:rsidP="002816BF">
      <w:p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1)  ..............................................................................................................</w:t>
      </w:r>
    </w:p>
    <w:p w14:paraId="1A5D0BE7" w14:textId="77777777" w:rsidR="002816BF" w:rsidRPr="002816BF" w:rsidRDefault="002816BF" w:rsidP="002816BF">
      <w:p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2)  ..............................................................................................................</w:t>
      </w:r>
    </w:p>
    <w:p w14:paraId="7E9E5F00" w14:textId="77777777" w:rsidR="002816BF" w:rsidRPr="002816BF" w:rsidRDefault="002816BF" w:rsidP="002816BF">
      <w:p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3)  ..............................................................................................................</w:t>
      </w:r>
    </w:p>
    <w:p w14:paraId="1CAF8B26" w14:textId="77777777" w:rsidR="002816BF" w:rsidRPr="002816BF" w:rsidRDefault="002816BF" w:rsidP="002816BF">
      <w:p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4)  ..............................................................................................................</w:t>
      </w:r>
    </w:p>
    <w:p w14:paraId="1579E5EF" w14:textId="77777777" w:rsidR="002816BF" w:rsidRPr="002816BF" w:rsidRDefault="002816BF" w:rsidP="002816BF">
      <w:p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5)  ..............................................................................................................</w:t>
      </w:r>
    </w:p>
    <w:p w14:paraId="0076ACFD" w14:textId="77777777" w:rsidR="002816BF" w:rsidRPr="002816BF" w:rsidRDefault="002816BF" w:rsidP="002816BF">
      <w:pPr>
        <w:spacing w:after="0" w:line="240" w:lineRule="auto"/>
        <w:jc w:val="both"/>
        <w:rPr>
          <w:rFonts w:ascii="Tahoma" w:hAnsi="Tahoma" w:cs="Tahoma"/>
          <w:color w:val="000000" w:themeColor="text1"/>
          <w:sz w:val="20"/>
          <w:szCs w:val="20"/>
        </w:rPr>
      </w:pPr>
    </w:p>
    <w:p w14:paraId="63D70AFF" w14:textId="77777777" w:rsidR="002816BF" w:rsidRPr="002816BF" w:rsidRDefault="002816BF" w:rsidP="002816BF">
      <w:p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 xml:space="preserve">2. Zapisy ww. OWU mają zastosowanie, o ile nie są sprzeczne z zapisami SWZ oraz przepisów przywołanych </w:t>
      </w:r>
      <w:r w:rsidRPr="002816BF">
        <w:rPr>
          <w:rFonts w:ascii="Tahoma" w:hAnsi="Tahoma" w:cs="Tahoma"/>
          <w:color w:val="000000" w:themeColor="text1"/>
          <w:sz w:val="20"/>
          <w:szCs w:val="20"/>
        </w:rPr>
        <w:br/>
        <w:t>w ust. 1.</w:t>
      </w:r>
    </w:p>
    <w:p w14:paraId="4BCDD578" w14:textId="77777777" w:rsidR="002816BF" w:rsidRPr="002816BF" w:rsidRDefault="002816BF" w:rsidP="002816BF">
      <w:pPr>
        <w:spacing w:after="0" w:line="240" w:lineRule="auto"/>
        <w:jc w:val="both"/>
        <w:rPr>
          <w:rFonts w:ascii="Tahoma" w:hAnsi="Tahoma" w:cs="Tahoma"/>
          <w:color w:val="000000" w:themeColor="text1"/>
          <w:sz w:val="20"/>
          <w:szCs w:val="20"/>
        </w:rPr>
      </w:pPr>
    </w:p>
    <w:p w14:paraId="32833310" w14:textId="77777777" w:rsidR="002816BF" w:rsidRPr="002816BF" w:rsidRDefault="002816BF" w:rsidP="002816BF">
      <w:p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 xml:space="preserve">                                                                      </w:t>
      </w:r>
      <w:r w:rsidRPr="002816BF">
        <w:rPr>
          <w:rFonts w:ascii="Tahoma" w:hAnsi="Tahoma" w:cs="Tahoma"/>
          <w:color w:val="000000" w:themeColor="text1"/>
          <w:sz w:val="20"/>
          <w:szCs w:val="20"/>
        </w:rPr>
        <w:sym w:font="Times New Roman" w:char="00A7"/>
      </w:r>
      <w:r w:rsidRPr="002816BF">
        <w:rPr>
          <w:rFonts w:ascii="Tahoma" w:hAnsi="Tahoma" w:cs="Tahoma"/>
          <w:color w:val="000000" w:themeColor="text1"/>
          <w:sz w:val="20"/>
          <w:szCs w:val="20"/>
        </w:rPr>
        <w:t xml:space="preserve"> 12</w:t>
      </w:r>
    </w:p>
    <w:p w14:paraId="6E4AB7D0" w14:textId="77777777" w:rsidR="002816BF" w:rsidRPr="002816BF" w:rsidRDefault="002816BF" w:rsidP="002816BF">
      <w:pPr>
        <w:spacing w:after="0" w:line="240" w:lineRule="auto"/>
        <w:ind w:left="426" w:right="10" w:hanging="284"/>
        <w:jc w:val="both"/>
        <w:rPr>
          <w:rFonts w:ascii="Tahoma" w:hAnsi="Tahoma" w:cs="Tahoma"/>
          <w:color w:val="000000" w:themeColor="text1"/>
          <w:sz w:val="20"/>
          <w:szCs w:val="20"/>
          <w:lang w:eastAsia="ja-JP"/>
        </w:rPr>
      </w:pPr>
      <w:r w:rsidRPr="002816BF">
        <w:rPr>
          <w:rFonts w:ascii="Tahoma" w:hAnsi="Tahoma" w:cs="Tahoma"/>
          <w:color w:val="000000" w:themeColor="text1"/>
          <w:sz w:val="20"/>
          <w:szCs w:val="20"/>
          <w:lang w:eastAsia="ja-JP"/>
        </w:rPr>
        <w:t xml:space="preserve">1. Zamawiającemu przysługuje prawo wypowiedzenia Umowy w trybie natychmiastowym </w:t>
      </w:r>
      <w:r w:rsidRPr="002816BF">
        <w:rPr>
          <w:rFonts w:ascii="Tahoma" w:hAnsi="Tahoma" w:cs="Tahoma"/>
          <w:color w:val="000000" w:themeColor="text1"/>
          <w:sz w:val="20"/>
          <w:szCs w:val="20"/>
          <w:lang w:eastAsia="ja-JP"/>
        </w:rPr>
        <w:br/>
        <w:t>w następujących okolicznościach:</w:t>
      </w:r>
    </w:p>
    <w:p w14:paraId="437A9FF2" w14:textId="77777777" w:rsidR="002816BF" w:rsidRPr="002816BF" w:rsidRDefault="002816BF" w:rsidP="002816BF">
      <w:pPr>
        <w:spacing w:after="0" w:line="240" w:lineRule="auto"/>
        <w:ind w:left="454" w:right="10"/>
        <w:jc w:val="both"/>
        <w:rPr>
          <w:rFonts w:ascii="Tahoma" w:hAnsi="Tahoma" w:cs="Tahoma"/>
          <w:color w:val="000000" w:themeColor="text1"/>
          <w:sz w:val="20"/>
          <w:szCs w:val="20"/>
          <w:lang w:eastAsia="ja-JP"/>
        </w:rPr>
      </w:pPr>
      <w:r w:rsidRPr="002816BF">
        <w:rPr>
          <w:rFonts w:ascii="Tahoma" w:hAnsi="Tahoma" w:cs="Tahoma"/>
          <w:color w:val="000000" w:themeColor="text1"/>
          <w:sz w:val="20"/>
          <w:szCs w:val="20"/>
          <w:lang w:eastAsia="ja-JP"/>
        </w:rPr>
        <w:t>1) zostanie otwarta likwidacja przedsiębiorstwa Wykonawcy;</w:t>
      </w:r>
    </w:p>
    <w:p w14:paraId="5256EAA5" w14:textId="77777777" w:rsidR="002816BF" w:rsidRPr="002816BF" w:rsidRDefault="002816BF" w:rsidP="002816BF">
      <w:pPr>
        <w:spacing w:after="0" w:line="240" w:lineRule="auto"/>
        <w:ind w:left="454" w:right="10"/>
        <w:jc w:val="both"/>
        <w:rPr>
          <w:rFonts w:ascii="Tahoma" w:hAnsi="Tahoma" w:cs="Tahoma"/>
          <w:color w:val="000000" w:themeColor="text1"/>
          <w:sz w:val="20"/>
          <w:szCs w:val="20"/>
          <w:lang w:eastAsia="ja-JP"/>
        </w:rPr>
      </w:pPr>
      <w:r w:rsidRPr="002816BF">
        <w:rPr>
          <w:rFonts w:ascii="Tahoma" w:hAnsi="Tahoma" w:cs="Tahoma"/>
          <w:color w:val="000000" w:themeColor="text1"/>
          <w:sz w:val="20"/>
          <w:szCs w:val="20"/>
          <w:lang w:eastAsia="ja-JP"/>
        </w:rPr>
        <w:lastRenderedPageBreak/>
        <w:t>2) zostanie wydany nakaz zajęcia całości lub istotnej części majątku Wykonawcy;</w:t>
      </w:r>
    </w:p>
    <w:p w14:paraId="6B748CB6" w14:textId="77777777" w:rsidR="002816BF" w:rsidRPr="002816BF" w:rsidRDefault="002816BF" w:rsidP="002816BF">
      <w:pPr>
        <w:spacing w:after="0" w:line="240" w:lineRule="auto"/>
        <w:ind w:left="454" w:right="10"/>
        <w:jc w:val="both"/>
        <w:rPr>
          <w:rFonts w:ascii="Tahoma" w:hAnsi="Tahoma" w:cs="Tahoma"/>
          <w:color w:val="000000" w:themeColor="text1"/>
          <w:sz w:val="20"/>
          <w:szCs w:val="20"/>
          <w:lang w:eastAsia="ja-JP"/>
        </w:rPr>
      </w:pPr>
      <w:r w:rsidRPr="002816BF">
        <w:rPr>
          <w:rFonts w:ascii="Tahoma" w:hAnsi="Tahoma" w:cs="Tahoma"/>
          <w:color w:val="000000" w:themeColor="text1"/>
          <w:sz w:val="20"/>
          <w:szCs w:val="20"/>
          <w:lang w:eastAsia="ja-JP"/>
        </w:rPr>
        <w:t>3) Wykonawca przerwał realizację zamówienia, nie informując o tym pisemnie Zamawiającego, i przerwa ta trwa dłużej niż 30 dni.</w:t>
      </w:r>
    </w:p>
    <w:p w14:paraId="71471AF9" w14:textId="77777777" w:rsidR="002816BF" w:rsidRPr="002816BF" w:rsidRDefault="002816BF" w:rsidP="002816BF">
      <w:pPr>
        <w:numPr>
          <w:ilvl w:val="0"/>
          <w:numId w:val="36"/>
        </w:numPr>
        <w:spacing w:after="0" w:line="240" w:lineRule="auto"/>
        <w:ind w:right="10"/>
        <w:contextualSpacing/>
        <w:jc w:val="both"/>
        <w:rPr>
          <w:rFonts w:ascii="Tahoma" w:eastAsia="Times New Roman" w:hAnsi="Tahoma" w:cs="Tahoma"/>
          <w:color w:val="000000" w:themeColor="text1"/>
          <w:sz w:val="20"/>
          <w:szCs w:val="20"/>
          <w:lang w:eastAsia="ja-JP"/>
        </w:rPr>
      </w:pPr>
      <w:r w:rsidRPr="002816BF">
        <w:rPr>
          <w:rFonts w:ascii="Tahoma" w:eastAsia="Times New Roman" w:hAnsi="Tahoma" w:cs="Tahoma"/>
          <w:color w:val="000000" w:themeColor="text1"/>
          <w:sz w:val="20"/>
          <w:szCs w:val="20"/>
          <w:lang w:eastAsia="ja-JP"/>
        </w:rPr>
        <w:t xml:space="preserve">W przypadkach opisanych w ust. 1 Wykonawca może żądać od Zamawiającego wyłącznie wynagrodzenia </w:t>
      </w:r>
      <w:r w:rsidRPr="002816BF">
        <w:rPr>
          <w:rFonts w:ascii="Tahoma" w:eastAsia="Times New Roman" w:hAnsi="Tahoma" w:cs="Tahoma"/>
          <w:color w:val="000000" w:themeColor="text1"/>
          <w:sz w:val="20"/>
          <w:szCs w:val="20"/>
          <w:lang w:eastAsia="ja-JP"/>
        </w:rPr>
        <w:br/>
        <w:t>z tytułu wykonania części Umowy (proporcjonalnie do okresu udzielanej ochrony ubezpieczeniowej).</w:t>
      </w:r>
    </w:p>
    <w:p w14:paraId="4FE2C236" w14:textId="77777777" w:rsidR="002816BF" w:rsidRPr="002816BF" w:rsidRDefault="002816BF" w:rsidP="002816BF">
      <w:pPr>
        <w:numPr>
          <w:ilvl w:val="0"/>
          <w:numId w:val="36"/>
        </w:numPr>
        <w:spacing w:after="0" w:line="240" w:lineRule="auto"/>
        <w:ind w:right="10"/>
        <w:jc w:val="both"/>
        <w:rPr>
          <w:rFonts w:ascii="Tahoma" w:hAnsi="Tahoma" w:cs="Tahoma"/>
          <w:color w:val="000000" w:themeColor="text1"/>
          <w:sz w:val="20"/>
          <w:szCs w:val="20"/>
          <w:lang w:eastAsia="ja-JP"/>
        </w:rPr>
      </w:pPr>
      <w:r w:rsidRPr="002816BF">
        <w:rPr>
          <w:rFonts w:ascii="Tahoma" w:hAnsi="Tahoma" w:cs="Tahoma"/>
          <w:color w:val="000000" w:themeColor="text1"/>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9415FEB" w14:textId="77777777" w:rsidR="002816BF" w:rsidRPr="002816BF" w:rsidRDefault="002816BF" w:rsidP="002816BF">
      <w:pPr>
        <w:numPr>
          <w:ilvl w:val="0"/>
          <w:numId w:val="36"/>
        </w:numPr>
        <w:spacing w:after="0" w:line="240" w:lineRule="auto"/>
        <w:ind w:right="10"/>
        <w:jc w:val="both"/>
        <w:rPr>
          <w:rFonts w:ascii="Tahoma" w:hAnsi="Tahoma" w:cs="Tahoma"/>
          <w:color w:val="000000" w:themeColor="text1"/>
          <w:sz w:val="20"/>
          <w:szCs w:val="20"/>
          <w:lang w:eastAsia="ja-JP"/>
        </w:rPr>
      </w:pPr>
      <w:r w:rsidRPr="002816BF">
        <w:rPr>
          <w:rFonts w:ascii="Tahoma" w:hAnsi="Tahoma" w:cs="Tahoma"/>
          <w:color w:val="000000" w:themeColor="text1"/>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6C098D17" w14:textId="77777777" w:rsidR="002816BF" w:rsidRPr="002816BF" w:rsidRDefault="002816BF" w:rsidP="002816BF">
      <w:pPr>
        <w:spacing w:after="0" w:line="240" w:lineRule="auto"/>
        <w:ind w:right="10"/>
        <w:jc w:val="both"/>
        <w:rPr>
          <w:rFonts w:ascii="Tahoma" w:hAnsi="Tahoma" w:cs="Tahoma"/>
          <w:color w:val="000000" w:themeColor="text1"/>
          <w:sz w:val="20"/>
          <w:szCs w:val="20"/>
        </w:rPr>
      </w:pPr>
    </w:p>
    <w:p w14:paraId="45769993" w14:textId="77777777" w:rsidR="002816BF" w:rsidRPr="002816BF" w:rsidRDefault="002816BF" w:rsidP="00AD18DD">
      <w:pPr>
        <w:spacing w:after="0" w:line="240" w:lineRule="auto"/>
        <w:ind w:right="10"/>
        <w:jc w:val="center"/>
        <w:rPr>
          <w:rFonts w:ascii="Tahoma" w:hAnsi="Tahoma" w:cs="Tahoma"/>
          <w:color w:val="000000" w:themeColor="text1"/>
          <w:sz w:val="20"/>
          <w:szCs w:val="20"/>
        </w:rPr>
      </w:pPr>
      <w:r w:rsidRPr="002816BF">
        <w:rPr>
          <w:rFonts w:ascii="Tahoma" w:hAnsi="Tahoma" w:cs="Tahoma"/>
          <w:color w:val="000000" w:themeColor="text1"/>
          <w:sz w:val="20"/>
          <w:szCs w:val="20"/>
        </w:rPr>
        <w:fldChar w:fldCharType="begin"/>
      </w:r>
      <w:r w:rsidRPr="002816BF">
        <w:rPr>
          <w:rFonts w:ascii="Tahoma" w:hAnsi="Tahoma" w:cs="Tahoma"/>
          <w:color w:val="000000" w:themeColor="text1"/>
          <w:sz w:val="20"/>
          <w:szCs w:val="20"/>
        </w:rPr>
        <w:instrText>\SYMBOL 167 \f "Times New Roman CE"</w:instrText>
      </w:r>
      <w:r w:rsidRPr="002816BF">
        <w:rPr>
          <w:rFonts w:ascii="Tahoma" w:hAnsi="Tahoma" w:cs="Tahoma"/>
          <w:color w:val="000000" w:themeColor="text1"/>
          <w:sz w:val="20"/>
          <w:szCs w:val="20"/>
        </w:rPr>
        <w:fldChar w:fldCharType="end"/>
      </w:r>
      <w:r w:rsidRPr="002816BF">
        <w:rPr>
          <w:rFonts w:ascii="Tahoma" w:hAnsi="Tahoma" w:cs="Tahoma"/>
          <w:color w:val="000000" w:themeColor="text1"/>
          <w:sz w:val="20"/>
          <w:szCs w:val="20"/>
        </w:rPr>
        <w:t xml:space="preserve"> 13</w:t>
      </w:r>
    </w:p>
    <w:p w14:paraId="71EE7DBB" w14:textId="77777777" w:rsidR="002816BF" w:rsidRPr="002816BF" w:rsidRDefault="002816BF" w:rsidP="002816BF">
      <w:pPr>
        <w:spacing w:after="0" w:line="240" w:lineRule="auto"/>
        <w:ind w:right="10"/>
        <w:jc w:val="both"/>
        <w:rPr>
          <w:rFonts w:ascii="Tahoma" w:hAnsi="Tahoma" w:cs="Tahoma"/>
          <w:color w:val="000000" w:themeColor="text1"/>
          <w:sz w:val="20"/>
          <w:szCs w:val="20"/>
        </w:rPr>
      </w:pPr>
      <w:r w:rsidRPr="002816BF">
        <w:rPr>
          <w:rFonts w:ascii="Tahoma" w:hAnsi="Tahoma" w:cs="Tahoma"/>
          <w:bCs/>
          <w:color w:val="000000" w:themeColor="text1"/>
          <w:sz w:val="20"/>
          <w:szCs w:val="20"/>
        </w:rPr>
        <w:t>1. Wykonawca oświadcza, iż przedmiot umowy wykona siłami własnymi/przy udziale podwykonawcy* (*niepotrzebne skreślić), któremu powierzy do wykonania następującą część przedmiotu umowy: ………………….. …………………………………………. .</w:t>
      </w:r>
    </w:p>
    <w:p w14:paraId="655A6D43" w14:textId="77777777" w:rsidR="002816BF" w:rsidRPr="002816BF" w:rsidRDefault="002816BF" w:rsidP="002816BF">
      <w:pPr>
        <w:spacing w:after="0" w:line="240" w:lineRule="auto"/>
        <w:ind w:right="10"/>
        <w:jc w:val="both"/>
        <w:rPr>
          <w:rFonts w:ascii="Tahoma" w:hAnsi="Tahoma" w:cs="Tahoma"/>
          <w:color w:val="000000" w:themeColor="text1"/>
          <w:sz w:val="20"/>
          <w:szCs w:val="20"/>
        </w:rPr>
      </w:pPr>
      <w:r w:rsidRPr="002816BF">
        <w:rPr>
          <w:rFonts w:ascii="Tahoma" w:hAnsi="Tahoma" w:cs="Tahoma"/>
          <w:color w:val="000000" w:themeColor="text1"/>
          <w:sz w:val="20"/>
          <w:szCs w:val="20"/>
        </w:rPr>
        <w:t>2. Powierzenie wykonania części przedmiotu umowy podwykonawcom nie zwalnia Wykonawcy z odpowiedzialności za należyte wykonanie przedmiotu umowy.</w:t>
      </w:r>
    </w:p>
    <w:p w14:paraId="03250ED5" w14:textId="7AC560A8" w:rsidR="002816BF" w:rsidRPr="002816BF" w:rsidRDefault="002816BF" w:rsidP="002816BF">
      <w:pPr>
        <w:spacing w:after="0" w:line="240" w:lineRule="auto"/>
        <w:ind w:right="10"/>
        <w:jc w:val="both"/>
        <w:rPr>
          <w:rFonts w:ascii="Tahoma" w:hAnsi="Tahoma" w:cs="Tahoma"/>
          <w:color w:val="000000" w:themeColor="text1"/>
          <w:sz w:val="20"/>
          <w:szCs w:val="20"/>
        </w:rPr>
      </w:pPr>
      <w:r w:rsidRPr="002816BF">
        <w:rPr>
          <w:rFonts w:ascii="Tahoma" w:hAnsi="Tahoma" w:cs="Tahoma"/>
          <w:color w:val="000000" w:themeColor="text1"/>
          <w:sz w:val="20"/>
          <w:szCs w:val="20"/>
        </w:rPr>
        <w:t xml:space="preserve">3. Zamawiający nie odpowiada za jakiekolwiek zobowiązania Wykonawcy wobec Podwykonawców, jak również za zobowiązania Podwykonawców wobec osób trzecich. </w:t>
      </w:r>
    </w:p>
    <w:p w14:paraId="3FB6BDFF" w14:textId="77777777" w:rsidR="002816BF" w:rsidRPr="002816BF" w:rsidRDefault="002816BF" w:rsidP="002816BF">
      <w:pPr>
        <w:spacing w:after="0" w:line="240" w:lineRule="auto"/>
        <w:ind w:right="10"/>
        <w:jc w:val="both"/>
        <w:rPr>
          <w:rFonts w:ascii="Tahoma" w:hAnsi="Tahoma" w:cs="Tahoma"/>
          <w:color w:val="000000" w:themeColor="text1"/>
          <w:sz w:val="20"/>
          <w:szCs w:val="20"/>
        </w:rPr>
      </w:pPr>
    </w:p>
    <w:p w14:paraId="60A3B774" w14:textId="77777777" w:rsidR="002816BF" w:rsidRPr="002816BF" w:rsidRDefault="002816BF" w:rsidP="00AD18DD">
      <w:pPr>
        <w:spacing w:after="0" w:line="240" w:lineRule="auto"/>
        <w:ind w:right="10"/>
        <w:jc w:val="center"/>
        <w:rPr>
          <w:rFonts w:ascii="Tahoma" w:hAnsi="Tahoma" w:cs="Tahoma"/>
          <w:color w:val="000000" w:themeColor="text1"/>
          <w:sz w:val="20"/>
          <w:szCs w:val="20"/>
        </w:rPr>
      </w:pPr>
      <w:r w:rsidRPr="002816BF">
        <w:rPr>
          <w:rFonts w:ascii="Tahoma" w:hAnsi="Tahoma" w:cs="Tahoma"/>
          <w:color w:val="000000" w:themeColor="text1"/>
          <w:sz w:val="20"/>
          <w:szCs w:val="20"/>
        </w:rPr>
        <w:fldChar w:fldCharType="begin"/>
      </w:r>
      <w:r w:rsidRPr="002816BF">
        <w:rPr>
          <w:rFonts w:ascii="Tahoma" w:hAnsi="Tahoma" w:cs="Tahoma"/>
          <w:color w:val="000000" w:themeColor="text1"/>
          <w:sz w:val="20"/>
          <w:szCs w:val="20"/>
        </w:rPr>
        <w:instrText>\SYMBOL 167 \f "Times New Roman CE"</w:instrText>
      </w:r>
      <w:r w:rsidRPr="002816BF">
        <w:rPr>
          <w:rFonts w:ascii="Tahoma" w:hAnsi="Tahoma" w:cs="Tahoma"/>
          <w:color w:val="000000" w:themeColor="text1"/>
          <w:sz w:val="20"/>
          <w:szCs w:val="20"/>
        </w:rPr>
        <w:fldChar w:fldCharType="end"/>
      </w:r>
      <w:r w:rsidRPr="002816BF">
        <w:rPr>
          <w:rFonts w:ascii="Tahoma" w:hAnsi="Tahoma" w:cs="Tahoma"/>
          <w:color w:val="000000" w:themeColor="text1"/>
          <w:sz w:val="20"/>
          <w:szCs w:val="20"/>
        </w:rPr>
        <w:t xml:space="preserve"> 14</w:t>
      </w:r>
    </w:p>
    <w:p w14:paraId="03C1C97E" w14:textId="77777777" w:rsidR="002816BF" w:rsidRPr="002816BF" w:rsidRDefault="002816BF" w:rsidP="002816BF">
      <w:pPr>
        <w:numPr>
          <w:ilvl w:val="1"/>
          <w:numId w:val="54"/>
        </w:numPr>
        <w:spacing w:after="0" w:line="240" w:lineRule="auto"/>
        <w:ind w:left="284" w:hanging="284"/>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 xml:space="preserve">Wykonawca zapłaci Zamawiającemu karę umowną w następującym przypadku:  </w:t>
      </w:r>
    </w:p>
    <w:p w14:paraId="3C5B8CEA" w14:textId="77777777" w:rsidR="002816BF" w:rsidRPr="002816BF" w:rsidRDefault="002816BF" w:rsidP="002816BF">
      <w:p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 xml:space="preserve">1) brak zmiany wygrodzenia przysługującego podwykonawcy, w przypadku zaistnienia takiej konieczności w oparciu o przesłankę opisaną w § 16 ust. 4 Umowy w wysokości 10.000,00 zł za każdy taki stwierdzony przypadek. </w:t>
      </w:r>
    </w:p>
    <w:p w14:paraId="1F39B1F2" w14:textId="77777777" w:rsidR="002816BF" w:rsidRPr="002816BF" w:rsidRDefault="002816BF" w:rsidP="002816BF">
      <w:pPr>
        <w:numPr>
          <w:ilvl w:val="1"/>
          <w:numId w:val="54"/>
        </w:numPr>
        <w:spacing w:after="0" w:line="240" w:lineRule="auto"/>
        <w:ind w:left="284" w:hanging="284"/>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Kary umowne przewidziane w niniejszej umowie stają się dla Zamawiającego natychmiast wymagalne z chwilą doręczenia Wykonawcy wezwania do ich zapłaty.</w:t>
      </w:r>
    </w:p>
    <w:p w14:paraId="036C4897" w14:textId="77777777" w:rsidR="002816BF" w:rsidRPr="002816BF" w:rsidRDefault="002816BF" w:rsidP="002816BF">
      <w:pPr>
        <w:numPr>
          <w:ilvl w:val="1"/>
          <w:numId w:val="54"/>
        </w:numPr>
        <w:spacing w:after="0" w:line="240" w:lineRule="auto"/>
        <w:ind w:left="284" w:hanging="284"/>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 xml:space="preserve">Niezależnie od kar umownych, o których mowa w ust. 1, Zamawiający ma prawo dochodzenia odszkodowania uzupełniającego w przypadku, gdy kary określone w ust. 1 nie pokrywają jego szkód.   </w:t>
      </w:r>
    </w:p>
    <w:p w14:paraId="0E573D45" w14:textId="2E05343F" w:rsidR="002816BF" w:rsidRPr="002816BF" w:rsidRDefault="002816BF" w:rsidP="00AD18DD">
      <w:pPr>
        <w:numPr>
          <w:ilvl w:val="1"/>
          <w:numId w:val="54"/>
        </w:numPr>
        <w:spacing w:after="0" w:line="240" w:lineRule="auto"/>
        <w:ind w:left="284" w:hanging="284"/>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Strony ustalają, że maksymalna wysokość kar umownych, których mogą dochodzić strony umowy nie może przekroczyć 10% wartości zamówienia (składek) określonej w § 6.</w:t>
      </w:r>
    </w:p>
    <w:p w14:paraId="0CEE5CE0" w14:textId="18B21C25" w:rsidR="002816BF" w:rsidRPr="002816BF" w:rsidRDefault="002816BF" w:rsidP="002816BF">
      <w:pPr>
        <w:spacing w:after="0" w:line="240" w:lineRule="auto"/>
        <w:ind w:right="10"/>
        <w:jc w:val="both"/>
        <w:rPr>
          <w:rFonts w:ascii="Tahoma" w:hAnsi="Tahoma" w:cs="Tahoma"/>
          <w:color w:val="000000" w:themeColor="text1"/>
          <w:sz w:val="20"/>
          <w:szCs w:val="20"/>
        </w:rPr>
      </w:pPr>
      <w:r w:rsidRPr="002816BF">
        <w:rPr>
          <w:rFonts w:ascii="Tahoma" w:hAnsi="Tahoma" w:cs="Tahoma"/>
          <w:color w:val="000000" w:themeColor="text1"/>
          <w:sz w:val="20"/>
          <w:szCs w:val="20"/>
          <w:highlight w:val="yellow"/>
        </w:rPr>
        <w:t xml:space="preserve">                                                                               </w:t>
      </w:r>
    </w:p>
    <w:p w14:paraId="2F6DC23C" w14:textId="77777777" w:rsidR="002816BF" w:rsidRPr="002816BF" w:rsidRDefault="002816BF" w:rsidP="002816BF">
      <w:p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 xml:space="preserve">                                                                                 </w:t>
      </w:r>
      <w:r w:rsidRPr="002816BF">
        <w:rPr>
          <w:rFonts w:ascii="Tahoma" w:hAnsi="Tahoma" w:cs="Tahoma"/>
          <w:color w:val="000000" w:themeColor="text1"/>
          <w:sz w:val="20"/>
          <w:szCs w:val="20"/>
        </w:rPr>
        <w:fldChar w:fldCharType="begin"/>
      </w:r>
      <w:r w:rsidRPr="002816BF">
        <w:rPr>
          <w:rFonts w:ascii="Tahoma" w:hAnsi="Tahoma" w:cs="Tahoma"/>
          <w:color w:val="000000" w:themeColor="text1"/>
          <w:sz w:val="20"/>
          <w:szCs w:val="20"/>
        </w:rPr>
        <w:instrText>\SYMBOL 167 \f "Times New Roman CE"</w:instrText>
      </w:r>
      <w:r w:rsidRPr="002816BF">
        <w:rPr>
          <w:rFonts w:ascii="Tahoma" w:hAnsi="Tahoma" w:cs="Tahoma"/>
          <w:color w:val="000000" w:themeColor="text1"/>
          <w:sz w:val="20"/>
          <w:szCs w:val="20"/>
        </w:rPr>
        <w:fldChar w:fldCharType="end"/>
      </w:r>
      <w:r w:rsidRPr="002816BF">
        <w:rPr>
          <w:rFonts w:ascii="Tahoma" w:hAnsi="Tahoma" w:cs="Tahoma"/>
          <w:color w:val="000000" w:themeColor="text1"/>
          <w:sz w:val="20"/>
          <w:szCs w:val="20"/>
        </w:rPr>
        <w:t xml:space="preserve"> 15</w:t>
      </w:r>
    </w:p>
    <w:p w14:paraId="20C14EDE" w14:textId="77777777" w:rsidR="002816BF" w:rsidRPr="002816BF" w:rsidRDefault="002816BF" w:rsidP="002816BF">
      <w:pPr>
        <w:numPr>
          <w:ilvl w:val="0"/>
          <w:numId w:val="18"/>
        </w:numPr>
        <w:spacing w:after="0" w:line="240" w:lineRule="auto"/>
        <w:ind w:left="709" w:right="-1" w:hanging="567"/>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Zakazuje się zmian postanowień niniejszej umowy w stosunku do treści oferty, na podstawie której dokonano wyboru Wykonawcy, chyba że zachodzi co najmniej jedna z okoliczności określonych w art. w art. 454-455 Ustawy PZP.</w:t>
      </w:r>
    </w:p>
    <w:p w14:paraId="32FB50AC" w14:textId="77777777" w:rsidR="002816BF" w:rsidRPr="002816BF" w:rsidRDefault="002816BF" w:rsidP="002816BF">
      <w:pPr>
        <w:numPr>
          <w:ilvl w:val="0"/>
          <w:numId w:val="18"/>
        </w:numPr>
        <w:spacing w:after="0" w:line="240" w:lineRule="auto"/>
        <w:ind w:left="709" w:right="-1" w:hanging="567"/>
        <w:jc w:val="both"/>
        <w:rPr>
          <w:rFonts w:ascii="Tahoma" w:hAnsi="Tahoma" w:cs="Tahoma"/>
          <w:color w:val="000000" w:themeColor="text1"/>
          <w:sz w:val="20"/>
          <w:szCs w:val="20"/>
        </w:rPr>
      </w:pPr>
      <w:r w:rsidRPr="002816BF">
        <w:rPr>
          <w:rFonts w:ascii="Tahoma" w:hAnsi="Tahoma" w:cs="Tahoma"/>
          <w:color w:val="000000" w:themeColor="text1"/>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6E52AEE6" w14:textId="77777777" w:rsidR="002816BF" w:rsidRPr="002816BF" w:rsidRDefault="002816BF" w:rsidP="002816BF">
      <w:pPr>
        <w:spacing w:after="0" w:line="240" w:lineRule="auto"/>
        <w:jc w:val="both"/>
        <w:rPr>
          <w:rFonts w:ascii="Tahoma" w:hAnsi="Tahoma" w:cs="Tahoma"/>
          <w:color w:val="000000" w:themeColor="text1"/>
          <w:sz w:val="20"/>
          <w:szCs w:val="20"/>
        </w:rPr>
      </w:pPr>
    </w:p>
    <w:p w14:paraId="750C9447" w14:textId="77777777" w:rsidR="002816BF" w:rsidRPr="002816BF" w:rsidRDefault="002816BF" w:rsidP="002816BF">
      <w:p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 xml:space="preserve">                                                                                 </w:t>
      </w:r>
      <w:r w:rsidRPr="002816BF">
        <w:rPr>
          <w:rFonts w:ascii="Tahoma" w:hAnsi="Tahoma" w:cs="Tahoma"/>
          <w:color w:val="000000" w:themeColor="text1"/>
          <w:sz w:val="20"/>
          <w:szCs w:val="20"/>
        </w:rPr>
        <w:sym w:font="Times New Roman" w:char="00A7"/>
      </w:r>
      <w:r w:rsidRPr="002816BF">
        <w:rPr>
          <w:rFonts w:ascii="Tahoma" w:hAnsi="Tahoma" w:cs="Tahoma"/>
          <w:color w:val="000000" w:themeColor="text1"/>
          <w:sz w:val="20"/>
          <w:szCs w:val="20"/>
        </w:rPr>
        <w:t xml:space="preserve"> 16</w:t>
      </w:r>
    </w:p>
    <w:p w14:paraId="7EA16931" w14:textId="77777777" w:rsidR="002816BF" w:rsidRPr="002816BF" w:rsidRDefault="002816BF" w:rsidP="002816BF">
      <w:pPr>
        <w:numPr>
          <w:ilvl w:val="1"/>
          <w:numId w:val="22"/>
        </w:numPr>
        <w:tabs>
          <w:tab w:val="num" w:pos="567"/>
        </w:tabs>
        <w:spacing w:after="0" w:line="240" w:lineRule="auto"/>
        <w:ind w:left="567" w:right="-1" w:hanging="283"/>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 xml:space="preserve">Zgodnie z art. 455 ust. 1 pkt. 1 Ustawy PZP Zamawiający przewiduje możliwość wprowadzenia niżej wymienionych zmian postanowień niniejszej umowy w stosunku do treści oferty, na podstawie której dokonano wyboru Wykonawcy: </w:t>
      </w:r>
    </w:p>
    <w:p w14:paraId="114D7151" w14:textId="77777777" w:rsidR="002816BF" w:rsidRPr="002816BF" w:rsidRDefault="002816BF" w:rsidP="002816BF">
      <w:pPr>
        <w:numPr>
          <w:ilvl w:val="3"/>
          <w:numId w:val="12"/>
        </w:numPr>
        <w:spacing w:after="0" w:line="240" w:lineRule="auto"/>
        <w:ind w:left="993" w:right="-1" w:hanging="284"/>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300F548" w14:textId="77777777" w:rsidR="002816BF" w:rsidRPr="002816BF" w:rsidRDefault="002816BF" w:rsidP="002816BF">
      <w:pPr>
        <w:numPr>
          <w:ilvl w:val="3"/>
          <w:numId w:val="12"/>
        </w:numPr>
        <w:spacing w:after="0" w:line="240" w:lineRule="auto"/>
        <w:ind w:left="993" w:right="-1" w:hanging="284"/>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zmiany wysokości składki lub raty składki w ubezpieczeniach majątkowych w przypadku zmiany sumy    ubezpieczenia – w przypadku zmiany wartości majątku w okresie ubezpieczenia,</w:t>
      </w:r>
      <w:r w:rsidRPr="002816BF">
        <w:rPr>
          <w:rFonts w:ascii="Tahoma" w:eastAsia="Times New Roman" w:hAnsi="Tahoma" w:cs="Tahoma"/>
          <w:color w:val="000000" w:themeColor="text1"/>
          <w:sz w:val="20"/>
          <w:szCs w:val="20"/>
          <w:lang w:eastAsia="pl-PL"/>
        </w:rPr>
        <w:t xml:space="preserve"> aktualizacji wartości majątku na kolejny okres ubezpieczenia</w:t>
      </w:r>
      <w:r w:rsidRPr="002816BF">
        <w:rPr>
          <w:rFonts w:ascii="Tahoma" w:eastAsia="Calibri" w:hAnsi="Tahoma" w:cs="Tahoma"/>
          <w:color w:val="000000" w:themeColor="text1"/>
          <w:sz w:val="20"/>
          <w:szCs w:val="20"/>
          <w:lang w:eastAsia="pl-PL"/>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36CEC896" w14:textId="77777777" w:rsidR="002816BF" w:rsidRPr="002816BF" w:rsidRDefault="002816BF" w:rsidP="002816BF">
      <w:pPr>
        <w:numPr>
          <w:ilvl w:val="3"/>
          <w:numId w:val="12"/>
        </w:numPr>
        <w:spacing w:after="0" w:line="240" w:lineRule="auto"/>
        <w:ind w:left="993" w:right="-1" w:hanging="284"/>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35F1FEE1" w14:textId="77777777" w:rsidR="002816BF" w:rsidRPr="002816BF" w:rsidRDefault="002816BF" w:rsidP="002816BF">
      <w:pPr>
        <w:numPr>
          <w:ilvl w:val="3"/>
          <w:numId w:val="12"/>
        </w:numPr>
        <w:spacing w:after="0" w:line="240" w:lineRule="auto"/>
        <w:ind w:left="993" w:right="-1" w:hanging="284"/>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lastRenderedPageBreak/>
        <w:t xml:space="preserve">zmiany wysokości składki w ubezpieczeniu mienia od wszystkich </w:t>
      </w:r>
      <w:proofErr w:type="spellStart"/>
      <w:r w:rsidRPr="002816BF">
        <w:rPr>
          <w:rFonts w:ascii="Tahoma" w:eastAsia="Calibri" w:hAnsi="Tahoma" w:cs="Tahoma"/>
          <w:color w:val="000000" w:themeColor="text1"/>
          <w:sz w:val="20"/>
          <w:szCs w:val="20"/>
          <w:lang w:eastAsia="pl-PL"/>
        </w:rPr>
        <w:t>ryzyk</w:t>
      </w:r>
      <w:proofErr w:type="spellEnd"/>
      <w:r w:rsidRPr="002816BF">
        <w:rPr>
          <w:rFonts w:ascii="Tahoma" w:eastAsia="Calibri" w:hAnsi="Tahoma" w:cs="Tahoma"/>
          <w:color w:val="000000" w:themeColor="text1"/>
          <w:sz w:val="20"/>
          <w:szCs w:val="20"/>
          <w:lang w:eastAsia="pl-PL"/>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1FCBD628" w14:textId="77777777" w:rsidR="002816BF" w:rsidRPr="002816BF" w:rsidRDefault="002816BF" w:rsidP="002816BF">
      <w:pPr>
        <w:numPr>
          <w:ilvl w:val="3"/>
          <w:numId w:val="12"/>
        </w:numPr>
        <w:spacing w:after="0" w:line="240" w:lineRule="auto"/>
        <w:ind w:left="993" w:right="-1" w:hanging="284"/>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zmiany dotyczące liczby jednostek organizacyjnych Zamawiającego i innych podmiotów (osób prawnych) podlegających ubezpieczeniu i ich formy prawnej - w przypadku:</w:t>
      </w:r>
    </w:p>
    <w:p w14:paraId="69E37CE4" w14:textId="77777777" w:rsidR="002816BF" w:rsidRPr="002816BF" w:rsidRDefault="002816BF" w:rsidP="002816BF">
      <w:pPr>
        <w:numPr>
          <w:ilvl w:val="0"/>
          <w:numId w:val="23"/>
        </w:numPr>
        <w:tabs>
          <w:tab w:val="num" w:pos="1276"/>
        </w:tabs>
        <w:spacing w:after="0" w:line="240" w:lineRule="auto"/>
        <w:ind w:left="1276" w:right="-1" w:hanging="283"/>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powstania nowych jednostek/osób prawnych (w wyniku utworzenia, połączenia lub wyodrębniania) - składka będzie rozliczana bądź naliczana zgodnie z, określonymi w SWZ, zapisami klauzuli warunków i taryf;</w:t>
      </w:r>
    </w:p>
    <w:p w14:paraId="573B3827" w14:textId="77777777" w:rsidR="002816BF" w:rsidRPr="002816BF" w:rsidRDefault="002816BF" w:rsidP="002816BF">
      <w:pPr>
        <w:numPr>
          <w:ilvl w:val="0"/>
          <w:numId w:val="23"/>
        </w:numPr>
        <w:tabs>
          <w:tab w:val="num" w:pos="1134"/>
          <w:tab w:val="num" w:pos="1276"/>
        </w:tabs>
        <w:spacing w:after="0" w:line="240" w:lineRule="auto"/>
        <w:ind w:left="1276" w:right="-1" w:hanging="283"/>
        <w:jc w:val="both"/>
        <w:rPr>
          <w:rFonts w:ascii="Tahoma" w:hAnsi="Tahoma" w:cs="Tahoma"/>
          <w:color w:val="000000" w:themeColor="text1"/>
          <w:sz w:val="20"/>
          <w:szCs w:val="20"/>
        </w:rPr>
      </w:pPr>
      <w:r w:rsidRPr="002816BF">
        <w:rPr>
          <w:rFonts w:ascii="Tahoma" w:hAnsi="Tahoma" w:cs="Tahoma"/>
          <w:color w:val="000000" w:themeColor="text1"/>
          <w:sz w:val="20"/>
          <w:szCs w:val="20"/>
        </w:rPr>
        <w:t xml:space="preserve">przekształcenia jednostki/osoby prawnej – warunki ubezpieczenia będą nie gorsze jak dla jednostki/osoby prawnej pierwotnej;  </w:t>
      </w:r>
    </w:p>
    <w:p w14:paraId="15E61DA4" w14:textId="77777777" w:rsidR="002816BF" w:rsidRPr="002816BF" w:rsidRDefault="002816BF" w:rsidP="002816BF">
      <w:pPr>
        <w:numPr>
          <w:ilvl w:val="0"/>
          <w:numId w:val="23"/>
        </w:numPr>
        <w:tabs>
          <w:tab w:val="num" w:pos="1134"/>
          <w:tab w:val="num" w:pos="1276"/>
        </w:tabs>
        <w:spacing w:after="0" w:line="240" w:lineRule="auto"/>
        <w:ind w:left="1276" w:right="-1" w:hanging="283"/>
        <w:jc w:val="both"/>
        <w:rPr>
          <w:rFonts w:ascii="Tahoma" w:hAnsi="Tahoma" w:cs="Tahoma"/>
          <w:color w:val="000000" w:themeColor="text1"/>
          <w:sz w:val="20"/>
          <w:szCs w:val="20"/>
        </w:rPr>
      </w:pPr>
      <w:r w:rsidRPr="002816BF">
        <w:rPr>
          <w:rFonts w:ascii="Tahoma" w:hAnsi="Tahoma" w:cs="Tahoma"/>
          <w:color w:val="000000" w:themeColor="text1"/>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80BDE84" w14:textId="77777777" w:rsidR="002816BF" w:rsidRPr="002816BF" w:rsidRDefault="002816BF" w:rsidP="002816BF">
      <w:pPr>
        <w:numPr>
          <w:ilvl w:val="0"/>
          <w:numId w:val="23"/>
        </w:numPr>
        <w:tabs>
          <w:tab w:val="num" w:pos="1134"/>
          <w:tab w:val="num" w:pos="1276"/>
        </w:tabs>
        <w:spacing w:after="0" w:line="240" w:lineRule="auto"/>
        <w:ind w:left="1276" w:right="-1" w:hanging="283"/>
        <w:jc w:val="both"/>
        <w:rPr>
          <w:rFonts w:ascii="Tahoma" w:hAnsi="Tahoma" w:cs="Tahoma"/>
          <w:color w:val="000000" w:themeColor="text1"/>
          <w:sz w:val="20"/>
          <w:szCs w:val="20"/>
        </w:rPr>
      </w:pPr>
      <w:r w:rsidRPr="002816BF">
        <w:rPr>
          <w:rFonts w:ascii="Tahoma" w:hAnsi="Tahoma" w:cs="Tahoma"/>
          <w:color w:val="000000" w:themeColor="text1"/>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3A6441CC" w14:textId="77777777" w:rsidR="002816BF" w:rsidRPr="002816BF" w:rsidRDefault="002816BF" w:rsidP="002816BF">
      <w:pPr>
        <w:numPr>
          <w:ilvl w:val="3"/>
          <w:numId w:val="12"/>
        </w:numPr>
        <w:spacing w:after="0" w:line="240" w:lineRule="auto"/>
        <w:ind w:left="993" w:right="-1" w:hanging="284"/>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korzystnej dla Zamawiającego zmiany zakresu ubezpieczenia wynikające z wprowadzenia nowych klauzul za zgodą Zamawiającego i Wykonawcy bez dodatkowej zwyżki składki;</w:t>
      </w:r>
    </w:p>
    <w:p w14:paraId="333D12C4" w14:textId="77777777" w:rsidR="002816BF" w:rsidRPr="002816BF" w:rsidRDefault="002816BF" w:rsidP="002816BF">
      <w:pPr>
        <w:numPr>
          <w:ilvl w:val="3"/>
          <w:numId w:val="12"/>
        </w:numPr>
        <w:spacing w:after="0" w:line="240" w:lineRule="auto"/>
        <w:ind w:left="993" w:right="-1" w:hanging="284"/>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zmiany zakresu ubezpieczenia wynikająca ze zmian przepisów prawnych.</w:t>
      </w:r>
    </w:p>
    <w:p w14:paraId="4905B302" w14:textId="77777777" w:rsidR="002816BF" w:rsidRPr="002816BF" w:rsidRDefault="002816BF" w:rsidP="002816BF">
      <w:pPr>
        <w:numPr>
          <w:ilvl w:val="1"/>
          <w:numId w:val="22"/>
        </w:numPr>
        <w:tabs>
          <w:tab w:val="num" w:pos="851"/>
        </w:tabs>
        <w:spacing w:after="0" w:line="240" w:lineRule="auto"/>
        <w:ind w:left="709" w:hanging="283"/>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7AB12A57" w14:textId="77777777" w:rsidR="002816BF" w:rsidRPr="002816BF" w:rsidRDefault="002816BF" w:rsidP="002816BF">
      <w:pPr>
        <w:numPr>
          <w:ilvl w:val="1"/>
          <w:numId w:val="22"/>
        </w:numPr>
        <w:spacing w:after="0" w:line="240" w:lineRule="auto"/>
        <w:ind w:left="697" w:hanging="357"/>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Zgodnie z art. 439 ust. 1 i 2 Ustawy PZP, wynagrodzenie wykonawcy (składka ubezpieczeniowa) może ulec zmianie w przypadku zmiany kosztów związanych z realizacją zamówienia, zgodnie z poniższymi zasadami:</w:t>
      </w:r>
    </w:p>
    <w:p w14:paraId="79B24AE8" w14:textId="77777777" w:rsidR="002816BF" w:rsidRPr="002816BF" w:rsidRDefault="002816BF" w:rsidP="002816BF">
      <w:pPr>
        <w:numPr>
          <w:ilvl w:val="0"/>
          <w:numId w:val="57"/>
        </w:numPr>
        <w:autoSpaceDE w:val="0"/>
        <w:autoSpaceDN w:val="0"/>
        <w:spacing w:after="0" w:line="240" w:lineRule="auto"/>
        <w:jc w:val="both"/>
        <w:rPr>
          <w:rFonts w:ascii="Tahoma" w:eastAsia="Calibri" w:hAnsi="Tahoma" w:cs="Tahoma"/>
          <w:color w:val="000000" w:themeColor="text1"/>
          <w:sz w:val="20"/>
          <w:szCs w:val="20"/>
        </w:rPr>
      </w:pPr>
      <w:r w:rsidRPr="002816BF">
        <w:rPr>
          <w:rFonts w:ascii="Tahoma" w:eastAsia="Calibri" w:hAnsi="Tahoma" w:cs="Tahoma"/>
          <w:color w:val="000000" w:themeColor="text1"/>
          <w:sz w:val="20"/>
          <w:szCs w:val="20"/>
          <w:lang w:eastAsia="pl-PL"/>
        </w:rPr>
        <w:t>poziom zmiany kosztów, uprawniający strony umowy do żądania zmiany wynagrodzenia wynosi 10 punktów proc. i oznacza zmianę wskaźnika określonego w lit. c).</w:t>
      </w:r>
    </w:p>
    <w:p w14:paraId="47F0977F" w14:textId="77777777" w:rsidR="002816BF" w:rsidRPr="002816BF" w:rsidRDefault="002816BF" w:rsidP="002816BF">
      <w:pPr>
        <w:numPr>
          <w:ilvl w:val="0"/>
          <w:numId w:val="57"/>
        </w:numPr>
        <w:autoSpaceDE w:val="0"/>
        <w:autoSpaceDN w:val="0"/>
        <w:spacing w:after="0" w:line="240" w:lineRule="auto"/>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jako początkowy termin ustalenia zmiany wynagrodzenia ustala się datę początkową siódmego miesiąca okresu ubezpieczenia</w:t>
      </w:r>
    </w:p>
    <w:p w14:paraId="73F0CEA8" w14:textId="77777777" w:rsidR="002816BF" w:rsidRPr="002816BF" w:rsidRDefault="002816BF" w:rsidP="002816BF">
      <w:pPr>
        <w:numPr>
          <w:ilvl w:val="0"/>
          <w:numId w:val="57"/>
        </w:numPr>
        <w:autoSpaceDE w:val="0"/>
        <w:autoSpaceDN w:val="0"/>
        <w:spacing w:after="0" w:line="240" w:lineRule="auto"/>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jako podstawę do ustalenia zmiany wynagrodzenia przyjmuje się wskaźnik cen towarów i usług konsumpcyjnych publikowany przez Główny Urząd Statystyczny za miesiąc, w którym przypada początek siódmego miesiąca obowiązywania umowy,</w:t>
      </w:r>
    </w:p>
    <w:p w14:paraId="7834F5F8" w14:textId="77777777" w:rsidR="002816BF" w:rsidRPr="002816BF" w:rsidRDefault="002816BF" w:rsidP="002816BF">
      <w:pPr>
        <w:numPr>
          <w:ilvl w:val="0"/>
          <w:numId w:val="57"/>
        </w:numPr>
        <w:autoSpaceDE w:val="0"/>
        <w:autoSpaceDN w:val="0"/>
        <w:spacing w:after="0" w:line="240" w:lineRule="auto"/>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 xml:space="preserve">jako zmianę kosztów (dalej wskaźnik zmiany kosztów) przyjmuje się: </w:t>
      </w:r>
    </w:p>
    <w:p w14:paraId="22CD1D83" w14:textId="77777777" w:rsidR="002816BF" w:rsidRPr="002816BF" w:rsidRDefault="002816BF" w:rsidP="002816BF">
      <w:pPr>
        <w:autoSpaceDE w:val="0"/>
        <w:autoSpaceDN w:val="0"/>
        <w:spacing w:after="0" w:line="240" w:lineRule="auto"/>
        <w:ind w:left="851" w:hanging="142"/>
        <w:jc w:val="both"/>
        <w:rPr>
          <w:rFonts w:ascii="Tahoma" w:hAnsi="Tahoma" w:cs="Tahoma"/>
          <w:color w:val="000000" w:themeColor="text1"/>
          <w:sz w:val="20"/>
          <w:szCs w:val="20"/>
        </w:rPr>
      </w:pPr>
      <w:r w:rsidRPr="002816BF">
        <w:rPr>
          <w:rFonts w:ascii="Tahoma" w:hAnsi="Tahoma" w:cs="Tahoma"/>
          <w:color w:val="000000" w:themeColor="text1"/>
          <w:sz w:val="20"/>
          <w:szCs w:val="20"/>
        </w:rPr>
        <w:t>- procentową zmianę wskazanego powyżej, określoną zgodnie z następującą regułą:</w:t>
      </w:r>
    </w:p>
    <w:p w14:paraId="31F1EC27" w14:textId="77777777" w:rsidR="002816BF" w:rsidRPr="002816BF" w:rsidRDefault="002816BF" w:rsidP="002816BF">
      <w:pPr>
        <w:autoSpaceDE w:val="0"/>
        <w:autoSpaceDN w:val="0"/>
        <w:spacing w:after="0" w:line="240" w:lineRule="auto"/>
        <w:ind w:left="851"/>
        <w:jc w:val="both"/>
        <w:rPr>
          <w:rFonts w:ascii="Tahoma" w:hAnsi="Tahoma" w:cs="Tahoma"/>
          <w:color w:val="000000" w:themeColor="text1"/>
          <w:sz w:val="20"/>
          <w:szCs w:val="20"/>
        </w:rPr>
      </w:pPr>
      <w:proofErr w:type="spellStart"/>
      <w:r w:rsidRPr="002816BF">
        <w:rPr>
          <w:rFonts w:ascii="Tahoma" w:hAnsi="Tahoma" w:cs="Tahoma"/>
          <w:color w:val="000000" w:themeColor="text1"/>
          <w:sz w:val="20"/>
          <w:szCs w:val="20"/>
        </w:rPr>
        <w:t>ZmCPI</w:t>
      </w:r>
      <w:proofErr w:type="spellEnd"/>
      <w:r w:rsidRPr="002816BF">
        <w:rPr>
          <w:rFonts w:ascii="Tahoma" w:hAnsi="Tahoma" w:cs="Tahoma"/>
          <w:color w:val="000000" w:themeColor="text1"/>
          <w:sz w:val="20"/>
          <w:szCs w:val="20"/>
        </w:rPr>
        <w:t>=(CPI/100-1)*100%</w:t>
      </w:r>
    </w:p>
    <w:p w14:paraId="28FD6B89" w14:textId="77777777" w:rsidR="002816BF" w:rsidRPr="002816BF" w:rsidRDefault="002816BF" w:rsidP="002816BF">
      <w:pPr>
        <w:autoSpaceDE w:val="0"/>
        <w:autoSpaceDN w:val="0"/>
        <w:spacing w:after="0" w:line="240" w:lineRule="auto"/>
        <w:ind w:left="1985" w:hanging="709"/>
        <w:jc w:val="both"/>
        <w:rPr>
          <w:rFonts w:ascii="Tahoma" w:hAnsi="Tahoma" w:cs="Tahoma"/>
          <w:color w:val="000000" w:themeColor="text1"/>
          <w:sz w:val="20"/>
          <w:szCs w:val="20"/>
        </w:rPr>
      </w:pPr>
      <w:r w:rsidRPr="002816BF">
        <w:rPr>
          <w:rFonts w:ascii="Tahoma" w:hAnsi="Tahoma" w:cs="Tahoma"/>
          <w:color w:val="000000" w:themeColor="text1"/>
          <w:sz w:val="20"/>
          <w:szCs w:val="20"/>
        </w:rPr>
        <w:t xml:space="preserve">gdzie: </w:t>
      </w:r>
      <w:proofErr w:type="spellStart"/>
      <w:r w:rsidRPr="002816BF">
        <w:rPr>
          <w:rFonts w:ascii="Tahoma" w:hAnsi="Tahoma" w:cs="Tahoma"/>
          <w:color w:val="000000" w:themeColor="text1"/>
          <w:sz w:val="20"/>
          <w:szCs w:val="20"/>
        </w:rPr>
        <w:t>ZmCPI</w:t>
      </w:r>
      <w:proofErr w:type="spellEnd"/>
      <w:r w:rsidRPr="002816BF">
        <w:rPr>
          <w:rFonts w:ascii="Tahoma" w:hAnsi="Tahoma" w:cs="Tahoma"/>
          <w:color w:val="000000" w:themeColor="text1"/>
          <w:sz w:val="20"/>
          <w:szCs w:val="20"/>
        </w:rPr>
        <w:t xml:space="preserve"> – zmiana kosztów</w:t>
      </w:r>
    </w:p>
    <w:p w14:paraId="1D1338AB" w14:textId="77777777" w:rsidR="002816BF" w:rsidRPr="002816BF" w:rsidRDefault="002816BF" w:rsidP="002816BF">
      <w:pPr>
        <w:autoSpaceDE w:val="0"/>
        <w:autoSpaceDN w:val="0"/>
        <w:spacing w:after="0" w:line="240" w:lineRule="auto"/>
        <w:ind w:left="1985" w:hanging="709"/>
        <w:jc w:val="both"/>
        <w:rPr>
          <w:rFonts w:ascii="Tahoma" w:hAnsi="Tahoma" w:cs="Tahoma"/>
          <w:color w:val="000000" w:themeColor="text1"/>
          <w:sz w:val="20"/>
          <w:szCs w:val="20"/>
        </w:rPr>
      </w:pPr>
      <w:r w:rsidRPr="002816BF">
        <w:rPr>
          <w:rFonts w:ascii="Tahoma" w:hAnsi="Tahoma" w:cs="Tahoma"/>
          <w:color w:val="000000" w:themeColor="text1"/>
          <w:sz w:val="20"/>
          <w:szCs w:val="20"/>
        </w:rPr>
        <w:t>CPI –wskaźnik cen towarów i usług konsumpcyjnych miesiąc, w którym przypada początek siódmego miesiąca obowiązywania umowy (analogiczny okres roku poprzedniego=100),</w:t>
      </w:r>
    </w:p>
    <w:p w14:paraId="0571C00E" w14:textId="77777777" w:rsidR="002816BF" w:rsidRPr="002816BF" w:rsidRDefault="002816BF" w:rsidP="002816BF">
      <w:pPr>
        <w:numPr>
          <w:ilvl w:val="0"/>
          <w:numId w:val="57"/>
        </w:numPr>
        <w:tabs>
          <w:tab w:val="left" w:pos="851"/>
        </w:tabs>
        <w:autoSpaceDE w:val="0"/>
        <w:autoSpaceDN w:val="0"/>
        <w:spacing w:after="0" w:line="240" w:lineRule="auto"/>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zmiana (obniżenie lub wzrost) ww. wskaźnika zmiany kosztów powyżej progu określonego w lit. a) uprawnia strony do zmiany wynagrodzenia wykonawcy zgodnie z następującą regułą:</w:t>
      </w:r>
    </w:p>
    <w:p w14:paraId="77E19AF2" w14:textId="77777777" w:rsidR="002816BF" w:rsidRPr="002816BF" w:rsidRDefault="002816BF" w:rsidP="002816BF">
      <w:pPr>
        <w:autoSpaceDE w:val="0"/>
        <w:autoSpaceDN w:val="0"/>
        <w:spacing w:after="0" w:line="240" w:lineRule="auto"/>
        <w:ind w:left="1440" w:hanging="731"/>
        <w:jc w:val="both"/>
        <w:rPr>
          <w:rFonts w:ascii="Tahoma" w:eastAsia="Calibri" w:hAnsi="Tahoma" w:cs="Tahoma"/>
          <w:color w:val="000000" w:themeColor="text1"/>
          <w:sz w:val="20"/>
          <w:szCs w:val="20"/>
          <w:lang w:eastAsia="pl-PL"/>
        </w:rPr>
      </w:pPr>
      <w:proofErr w:type="spellStart"/>
      <w:r w:rsidRPr="002816BF">
        <w:rPr>
          <w:rFonts w:ascii="Tahoma" w:eastAsia="Calibri" w:hAnsi="Tahoma" w:cs="Tahoma"/>
          <w:color w:val="000000" w:themeColor="text1"/>
          <w:sz w:val="20"/>
          <w:szCs w:val="20"/>
          <w:lang w:eastAsia="pl-PL"/>
        </w:rPr>
        <w:t>ZmW</w:t>
      </w:r>
      <w:proofErr w:type="spellEnd"/>
      <w:r w:rsidRPr="002816BF">
        <w:rPr>
          <w:rFonts w:ascii="Tahoma" w:eastAsia="Calibri" w:hAnsi="Tahoma" w:cs="Tahoma"/>
          <w:color w:val="000000" w:themeColor="text1"/>
          <w:sz w:val="20"/>
          <w:szCs w:val="20"/>
          <w:lang w:eastAsia="pl-PL"/>
        </w:rPr>
        <w:t>=0,25*</w:t>
      </w:r>
      <w:proofErr w:type="spellStart"/>
      <w:r w:rsidRPr="002816BF">
        <w:rPr>
          <w:rFonts w:ascii="Tahoma" w:eastAsia="Calibri" w:hAnsi="Tahoma" w:cs="Tahoma"/>
          <w:color w:val="000000" w:themeColor="text1"/>
          <w:sz w:val="20"/>
          <w:szCs w:val="20"/>
          <w:lang w:eastAsia="pl-PL"/>
        </w:rPr>
        <w:t>ZmCPI</w:t>
      </w:r>
      <w:proofErr w:type="spellEnd"/>
    </w:p>
    <w:p w14:paraId="25022928" w14:textId="77777777" w:rsidR="002816BF" w:rsidRPr="002816BF" w:rsidRDefault="002816BF" w:rsidP="002816BF">
      <w:pPr>
        <w:autoSpaceDE w:val="0"/>
        <w:autoSpaceDN w:val="0"/>
        <w:spacing w:after="0" w:line="240" w:lineRule="auto"/>
        <w:ind w:left="1440"/>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gdzie:</w:t>
      </w:r>
    </w:p>
    <w:p w14:paraId="5EF1A518" w14:textId="77777777" w:rsidR="002816BF" w:rsidRPr="002816BF" w:rsidRDefault="002816BF" w:rsidP="002816BF">
      <w:pPr>
        <w:autoSpaceDE w:val="0"/>
        <w:autoSpaceDN w:val="0"/>
        <w:spacing w:after="0" w:line="240" w:lineRule="auto"/>
        <w:ind w:left="1440"/>
        <w:jc w:val="both"/>
        <w:rPr>
          <w:rFonts w:ascii="Tahoma" w:eastAsia="Calibri" w:hAnsi="Tahoma" w:cs="Tahoma"/>
          <w:color w:val="000000" w:themeColor="text1"/>
          <w:sz w:val="20"/>
          <w:szCs w:val="20"/>
          <w:lang w:eastAsia="pl-PL"/>
        </w:rPr>
      </w:pPr>
      <w:proofErr w:type="spellStart"/>
      <w:r w:rsidRPr="002816BF">
        <w:rPr>
          <w:rFonts w:ascii="Tahoma" w:eastAsia="Calibri" w:hAnsi="Tahoma" w:cs="Tahoma"/>
          <w:color w:val="000000" w:themeColor="text1"/>
          <w:sz w:val="20"/>
          <w:szCs w:val="20"/>
          <w:lang w:eastAsia="pl-PL"/>
        </w:rPr>
        <w:t>ZmW</w:t>
      </w:r>
      <w:proofErr w:type="spellEnd"/>
      <w:r w:rsidRPr="002816BF">
        <w:rPr>
          <w:rFonts w:ascii="Tahoma" w:eastAsia="Calibri" w:hAnsi="Tahoma" w:cs="Tahoma"/>
          <w:color w:val="000000" w:themeColor="text1"/>
          <w:sz w:val="20"/>
          <w:szCs w:val="20"/>
          <w:lang w:eastAsia="pl-PL"/>
        </w:rPr>
        <w:t xml:space="preserve"> – zmiana wynagrodzenia Wykonawcy</w:t>
      </w:r>
    </w:p>
    <w:p w14:paraId="77576115" w14:textId="77777777" w:rsidR="002816BF" w:rsidRPr="002816BF" w:rsidRDefault="002816BF" w:rsidP="002816BF">
      <w:pPr>
        <w:autoSpaceDE w:val="0"/>
        <w:autoSpaceDN w:val="0"/>
        <w:spacing w:after="0" w:line="240" w:lineRule="auto"/>
        <w:ind w:left="1440"/>
        <w:jc w:val="both"/>
        <w:rPr>
          <w:rFonts w:ascii="Tahoma" w:eastAsia="Calibri" w:hAnsi="Tahoma" w:cs="Tahoma"/>
          <w:color w:val="000000" w:themeColor="text1"/>
          <w:sz w:val="20"/>
          <w:szCs w:val="20"/>
          <w:lang w:eastAsia="pl-PL"/>
        </w:rPr>
      </w:pPr>
      <w:proofErr w:type="spellStart"/>
      <w:r w:rsidRPr="002816BF">
        <w:rPr>
          <w:rFonts w:ascii="Tahoma" w:eastAsia="Calibri" w:hAnsi="Tahoma" w:cs="Tahoma"/>
          <w:color w:val="000000" w:themeColor="text1"/>
          <w:sz w:val="20"/>
          <w:szCs w:val="20"/>
          <w:lang w:eastAsia="pl-PL"/>
        </w:rPr>
        <w:t>ZmCPI</w:t>
      </w:r>
      <w:proofErr w:type="spellEnd"/>
      <w:r w:rsidRPr="002816BF">
        <w:rPr>
          <w:rFonts w:ascii="Tahoma" w:eastAsia="Calibri" w:hAnsi="Tahoma" w:cs="Tahoma"/>
          <w:color w:val="000000" w:themeColor="text1"/>
          <w:sz w:val="20"/>
          <w:szCs w:val="20"/>
          <w:lang w:eastAsia="pl-PL"/>
        </w:rPr>
        <w:t xml:space="preserve"> – zmiana kosztów</w:t>
      </w:r>
    </w:p>
    <w:p w14:paraId="6E345AE3" w14:textId="77777777" w:rsidR="002816BF" w:rsidRPr="002816BF" w:rsidRDefault="002816BF" w:rsidP="002816BF">
      <w:pPr>
        <w:tabs>
          <w:tab w:val="left" w:pos="567"/>
        </w:tabs>
        <w:autoSpaceDE w:val="0"/>
        <w:autoSpaceDN w:val="0"/>
        <w:adjustRightInd w:val="0"/>
        <w:spacing w:after="35" w:line="240" w:lineRule="auto"/>
        <w:ind w:left="709" w:hanging="283"/>
        <w:jc w:val="both"/>
        <w:rPr>
          <w:rFonts w:ascii="Tahoma" w:hAnsi="Tahoma" w:cs="Tahoma"/>
          <w:color w:val="000000" w:themeColor="text1"/>
          <w:sz w:val="20"/>
          <w:szCs w:val="20"/>
        </w:rPr>
      </w:pPr>
      <w:r w:rsidRPr="002816BF">
        <w:rPr>
          <w:rFonts w:ascii="Tahoma" w:hAnsi="Tahoma" w:cs="Tahoma"/>
          <w:color w:val="000000" w:themeColor="text1"/>
          <w:sz w:val="20"/>
          <w:szCs w:val="20"/>
        </w:rPr>
        <w:t xml:space="preserve">f)  strona umowy żądająca zmiany wysokości wynagrodzenia należnego </w:t>
      </w:r>
      <w:r w:rsidRPr="002816BF">
        <w:rPr>
          <w:rFonts w:ascii="Tahoma" w:hAnsi="Tahoma" w:cs="Tahoma"/>
          <w:b/>
          <w:bCs/>
          <w:color w:val="000000" w:themeColor="text1"/>
          <w:sz w:val="20"/>
          <w:szCs w:val="20"/>
        </w:rPr>
        <w:t>Wykonawcy</w:t>
      </w:r>
      <w:r w:rsidRPr="002816BF">
        <w:rPr>
          <w:rFonts w:ascii="Tahoma" w:hAnsi="Tahoma" w:cs="Tahoma"/>
          <w:color w:val="000000" w:themeColor="text1"/>
          <w:sz w:val="20"/>
          <w:szCs w:val="20"/>
        </w:rPr>
        <w:t xml:space="preserve">, przedstawia drugiej stronie odpowiednio uzasadniony wniosek, nie później niż do 30 dnia od daty publikacji wskaźnika określonego w lit. c), zawierający dokładny opis proponowanej zmiany wraz ze szczegółową kalkulacją oraz zasadami sporządzenia takiej kalkulacji, </w:t>
      </w:r>
    </w:p>
    <w:p w14:paraId="698FA4D5" w14:textId="77777777" w:rsidR="002816BF" w:rsidRPr="002816BF" w:rsidRDefault="002816BF" w:rsidP="002816BF">
      <w:pPr>
        <w:tabs>
          <w:tab w:val="left" w:pos="851"/>
        </w:tabs>
        <w:autoSpaceDE w:val="0"/>
        <w:autoSpaceDN w:val="0"/>
        <w:adjustRightInd w:val="0"/>
        <w:spacing w:after="35" w:line="240" w:lineRule="auto"/>
        <w:ind w:left="709" w:hanging="283"/>
        <w:jc w:val="both"/>
        <w:rPr>
          <w:rFonts w:ascii="Tahoma" w:hAnsi="Tahoma" w:cs="Tahoma"/>
          <w:color w:val="000000" w:themeColor="text1"/>
          <w:sz w:val="20"/>
          <w:szCs w:val="20"/>
        </w:rPr>
      </w:pPr>
      <w:r w:rsidRPr="002816BF">
        <w:rPr>
          <w:rFonts w:ascii="Tahoma" w:hAnsi="Tahoma" w:cs="Tahoma"/>
          <w:color w:val="000000" w:themeColor="text1"/>
          <w:sz w:val="20"/>
          <w:szCs w:val="20"/>
        </w:rPr>
        <w:t xml:space="preserve">g) </w:t>
      </w:r>
      <w:r w:rsidRPr="002816BF">
        <w:rPr>
          <w:rFonts w:ascii="Tahoma" w:hAnsi="Tahoma" w:cs="Tahoma"/>
          <w:color w:val="000000" w:themeColor="text1"/>
          <w:sz w:val="20"/>
          <w:szCs w:val="20"/>
        </w:rPr>
        <w:tab/>
        <w:t xml:space="preserve">wniosek musi zawierać dowody jednoznacznie wskazujące, że zmiana kosztów w stosunku do kosztów obowiązujących w terminie składania oferty, wpłynęła na koszty wykonania zamówienia, </w:t>
      </w:r>
    </w:p>
    <w:p w14:paraId="46B36EA6" w14:textId="77777777" w:rsidR="002816BF" w:rsidRPr="002816BF" w:rsidRDefault="002816BF" w:rsidP="002816BF">
      <w:pPr>
        <w:tabs>
          <w:tab w:val="left" w:pos="851"/>
        </w:tabs>
        <w:autoSpaceDE w:val="0"/>
        <w:autoSpaceDN w:val="0"/>
        <w:adjustRightInd w:val="0"/>
        <w:spacing w:after="35" w:line="240" w:lineRule="auto"/>
        <w:ind w:left="709" w:hanging="283"/>
        <w:jc w:val="both"/>
        <w:rPr>
          <w:rFonts w:ascii="Tahoma" w:hAnsi="Tahoma" w:cs="Tahoma"/>
          <w:color w:val="000000" w:themeColor="text1"/>
          <w:sz w:val="20"/>
          <w:szCs w:val="20"/>
        </w:rPr>
      </w:pPr>
      <w:r w:rsidRPr="002816BF">
        <w:rPr>
          <w:rFonts w:ascii="Tahoma" w:hAnsi="Tahoma" w:cs="Tahoma"/>
          <w:color w:val="000000" w:themeColor="text1"/>
          <w:sz w:val="20"/>
          <w:szCs w:val="20"/>
        </w:rPr>
        <w:t xml:space="preserve">h) </w:t>
      </w:r>
      <w:r w:rsidRPr="002816BF">
        <w:rPr>
          <w:rFonts w:ascii="Tahoma" w:hAnsi="Tahoma" w:cs="Tahoma"/>
          <w:color w:val="000000" w:themeColor="text1"/>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CA8A607" w14:textId="77777777" w:rsidR="002816BF" w:rsidRPr="002816BF" w:rsidRDefault="002816BF" w:rsidP="002816BF">
      <w:pPr>
        <w:tabs>
          <w:tab w:val="left" w:pos="851"/>
        </w:tabs>
        <w:autoSpaceDE w:val="0"/>
        <w:autoSpaceDN w:val="0"/>
        <w:adjustRightInd w:val="0"/>
        <w:spacing w:after="35" w:line="240" w:lineRule="auto"/>
        <w:ind w:left="709" w:hanging="283"/>
        <w:jc w:val="both"/>
        <w:rPr>
          <w:rFonts w:ascii="Tahoma" w:hAnsi="Tahoma" w:cs="Tahoma"/>
          <w:color w:val="000000" w:themeColor="text1"/>
          <w:sz w:val="20"/>
          <w:szCs w:val="20"/>
        </w:rPr>
      </w:pPr>
      <w:r w:rsidRPr="002816BF">
        <w:rPr>
          <w:rFonts w:ascii="Tahoma" w:hAnsi="Tahoma" w:cs="Tahoma"/>
          <w:color w:val="000000" w:themeColor="text1"/>
          <w:sz w:val="20"/>
          <w:szCs w:val="20"/>
        </w:rPr>
        <w:t xml:space="preserve">i) </w:t>
      </w:r>
      <w:r w:rsidRPr="002816BF">
        <w:rPr>
          <w:rFonts w:ascii="Tahoma" w:hAnsi="Tahoma" w:cs="Tahoma"/>
          <w:color w:val="000000" w:themeColor="text1"/>
          <w:sz w:val="20"/>
          <w:szCs w:val="20"/>
        </w:rPr>
        <w:tab/>
        <w:t xml:space="preserve">strona umowy, której przedłożono wniosek, w terminie 14 dni od otrzymania kompletnego wniosku, informacji i wyjaśnień, zajmie pisemne stanowisko w sprawie, </w:t>
      </w:r>
    </w:p>
    <w:p w14:paraId="1CF63E93" w14:textId="77777777" w:rsidR="002816BF" w:rsidRPr="002816BF" w:rsidRDefault="002816BF" w:rsidP="002816BF">
      <w:pPr>
        <w:tabs>
          <w:tab w:val="left" w:pos="851"/>
        </w:tabs>
        <w:autoSpaceDE w:val="0"/>
        <w:autoSpaceDN w:val="0"/>
        <w:adjustRightInd w:val="0"/>
        <w:spacing w:after="35" w:line="240" w:lineRule="auto"/>
        <w:ind w:left="709" w:hanging="283"/>
        <w:jc w:val="both"/>
        <w:rPr>
          <w:rFonts w:ascii="Tahoma" w:hAnsi="Tahoma" w:cs="Tahoma"/>
          <w:color w:val="000000" w:themeColor="text1"/>
          <w:sz w:val="20"/>
          <w:szCs w:val="20"/>
        </w:rPr>
      </w:pPr>
      <w:r w:rsidRPr="002816BF">
        <w:rPr>
          <w:rFonts w:ascii="Tahoma" w:hAnsi="Tahoma" w:cs="Tahoma"/>
          <w:color w:val="000000" w:themeColor="text1"/>
          <w:sz w:val="20"/>
          <w:szCs w:val="20"/>
        </w:rPr>
        <w:lastRenderedPageBreak/>
        <w:t xml:space="preserve">j) </w:t>
      </w:r>
      <w:r w:rsidRPr="002816BF">
        <w:rPr>
          <w:rFonts w:ascii="Tahoma" w:hAnsi="Tahoma" w:cs="Tahoma"/>
          <w:color w:val="000000" w:themeColor="text1"/>
          <w:sz w:val="20"/>
          <w:szCs w:val="20"/>
        </w:rPr>
        <w:tab/>
        <w:t xml:space="preserve">jeżeli bezsprzecznie zostanie wykazane, że zmiany kosztów związanych z realizacją zamówienia uzasadniają zmianę wysokości wynagrodzenia należnego </w:t>
      </w:r>
      <w:r w:rsidRPr="002816BF">
        <w:rPr>
          <w:rFonts w:ascii="Tahoma" w:hAnsi="Tahoma" w:cs="Tahoma"/>
          <w:b/>
          <w:bCs/>
          <w:color w:val="000000" w:themeColor="text1"/>
          <w:sz w:val="20"/>
          <w:szCs w:val="20"/>
        </w:rPr>
        <w:t>Wykonawcy</w:t>
      </w:r>
      <w:r w:rsidRPr="002816BF">
        <w:rPr>
          <w:rFonts w:ascii="Tahoma" w:hAnsi="Tahoma" w:cs="Tahoma"/>
          <w:color w:val="000000" w:themeColor="text1"/>
          <w:sz w:val="20"/>
          <w:szCs w:val="20"/>
        </w:rPr>
        <w:t xml:space="preserve">, strony umowy zawrą stosowny aneks do umowy, określający nową wysokość wynagrodzenia </w:t>
      </w:r>
      <w:r w:rsidRPr="002816BF">
        <w:rPr>
          <w:rFonts w:ascii="Tahoma" w:hAnsi="Tahoma" w:cs="Tahoma"/>
          <w:b/>
          <w:bCs/>
          <w:color w:val="000000" w:themeColor="text1"/>
          <w:sz w:val="20"/>
          <w:szCs w:val="20"/>
        </w:rPr>
        <w:t>Wykonawcy</w:t>
      </w:r>
      <w:r w:rsidRPr="002816BF">
        <w:rPr>
          <w:rFonts w:ascii="Tahoma" w:hAnsi="Tahoma" w:cs="Tahoma"/>
          <w:color w:val="000000" w:themeColor="text1"/>
          <w:sz w:val="20"/>
          <w:szCs w:val="20"/>
        </w:rPr>
        <w:t>, z uwzględnieniem dowiedzionych zmian,</w:t>
      </w:r>
    </w:p>
    <w:p w14:paraId="2DCB53C3" w14:textId="77777777" w:rsidR="002816BF" w:rsidRPr="002816BF" w:rsidRDefault="002816BF" w:rsidP="002816BF">
      <w:pPr>
        <w:tabs>
          <w:tab w:val="left" w:pos="851"/>
        </w:tabs>
        <w:autoSpaceDE w:val="0"/>
        <w:autoSpaceDN w:val="0"/>
        <w:adjustRightInd w:val="0"/>
        <w:spacing w:after="35" w:line="240" w:lineRule="auto"/>
        <w:ind w:left="709" w:hanging="283"/>
        <w:jc w:val="both"/>
        <w:rPr>
          <w:rFonts w:ascii="Tahoma" w:hAnsi="Tahoma" w:cs="Tahoma"/>
          <w:color w:val="000000" w:themeColor="text1"/>
          <w:sz w:val="20"/>
          <w:szCs w:val="20"/>
        </w:rPr>
      </w:pPr>
      <w:r w:rsidRPr="002816BF">
        <w:rPr>
          <w:rFonts w:ascii="Tahoma" w:hAnsi="Tahoma" w:cs="Tahoma"/>
          <w:color w:val="000000" w:themeColor="text1"/>
          <w:sz w:val="20"/>
          <w:szCs w:val="20"/>
        </w:rPr>
        <w:t xml:space="preserve">k) </w:t>
      </w:r>
      <w:r w:rsidRPr="002816BF">
        <w:rPr>
          <w:rFonts w:ascii="Tahoma" w:hAnsi="Tahoma" w:cs="Tahoma"/>
          <w:color w:val="000000" w:themeColor="text1"/>
          <w:sz w:val="20"/>
          <w:szCs w:val="20"/>
        </w:rPr>
        <w:tab/>
        <w:t>maksymalna dopuszczalna wartość zmiany wynagrodzenia w efekcie zastosowania postanowień o zasadach wprowadzania zmian jego wysokości wynosi 5 proc. wynagrodzenia określonego w § 6.</w:t>
      </w:r>
    </w:p>
    <w:p w14:paraId="6C5928D1" w14:textId="77777777" w:rsidR="002816BF" w:rsidRPr="002816BF" w:rsidRDefault="002816BF" w:rsidP="002816BF">
      <w:pPr>
        <w:tabs>
          <w:tab w:val="left" w:pos="851"/>
        </w:tabs>
        <w:autoSpaceDE w:val="0"/>
        <w:autoSpaceDN w:val="0"/>
        <w:adjustRightInd w:val="0"/>
        <w:spacing w:after="35" w:line="240" w:lineRule="auto"/>
        <w:ind w:left="426"/>
        <w:jc w:val="both"/>
        <w:rPr>
          <w:rFonts w:ascii="Tahoma" w:eastAsia="Calibri" w:hAnsi="Tahoma" w:cs="Tahoma"/>
          <w:color w:val="000000" w:themeColor="text1"/>
          <w:sz w:val="20"/>
          <w:szCs w:val="20"/>
        </w:rPr>
      </w:pPr>
      <w:r w:rsidRPr="002816BF">
        <w:rPr>
          <w:rFonts w:ascii="Tahoma" w:eastAsia="Calibri" w:hAnsi="Tahoma" w:cs="Tahoma"/>
          <w:color w:val="000000" w:themeColor="text1"/>
          <w:sz w:val="20"/>
          <w:szCs w:val="20"/>
        </w:rPr>
        <w:t xml:space="preserve">4.  Wykonawca, którego wynagrodzenie zostało zmienione zgodnie z ust. 3, zobowiązany jest do zmiany wynagrodzenia przysługującego podwykonawcy, z którym zawarł umowę, w zakresie odpowiadającym zmianom cen materiałów lub kosztów według wskaźnika określonego w ust. 3 dotyczących zobowiązania podwykonawcy, jeżeli przedmiotem Umowy z podwykonawcą są usługi oraz okres obowiązywania umowy przekracza 6 miesięcy. </w:t>
      </w:r>
      <w:r w:rsidRPr="002816BF">
        <w:rPr>
          <w:rFonts w:ascii="Tahoma" w:hAnsi="Tahoma" w:cs="Tahoma"/>
          <w:color w:val="000000" w:themeColor="text1"/>
          <w:sz w:val="20"/>
          <w:szCs w:val="20"/>
        </w:rPr>
        <w:t xml:space="preserve"> </w:t>
      </w:r>
      <w:r w:rsidRPr="002816BF">
        <w:rPr>
          <w:rFonts w:ascii="Tahoma" w:eastAsia="Calibri" w:hAnsi="Tahoma" w:cs="Tahoma"/>
          <w:color w:val="000000" w:themeColor="text1"/>
          <w:sz w:val="20"/>
          <w:szCs w:val="20"/>
        </w:rPr>
        <w:t xml:space="preserve">Wykonawca  zobowiązany będzie do dokonania powyższej zmiany w terminie 30 dni od dnia dokonania zmiany niniejszej Umowy oraz przedłożenia oświadczenia podwykonawcy o dokonanej zmianie. </w:t>
      </w:r>
    </w:p>
    <w:p w14:paraId="337FD6FB" w14:textId="77777777" w:rsidR="002816BF" w:rsidRPr="002816BF" w:rsidRDefault="002816BF" w:rsidP="002816BF">
      <w:pPr>
        <w:spacing w:after="0" w:line="240" w:lineRule="auto"/>
        <w:jc w:val="both"/>
        <w:rPr>
          <w:rFonts w:ascii="Tahoma" w:hAnsi="Tahoma" w:cs="Tahoma"/>
          <w:color w:val="000000" w:themeColor="text1"/>
          <w:sz w:val="20"/>
          <w:szCs w:val="20"/>
        </w:rPr>
      </w:pPr>
    </w:p>
    <w:p w14:paraId="4A673B2B" w14:textId="77777777" w:rsidR="002816BF" w:rsidRPr="002816BF" w:rsidRDefault="002816BF" w:rsidP="002816BF">
      <w:p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 xml:space="preserve">                                                                                  </w:t>
      </w:r>
      <w:r w:rsidRPr="002816BF">
        <w:rPr>
          <w:rFonts w:ascii="Tahoma" w:hAnsi="Tahoma" w:cs="Tahoma"/>
          <w:color w:val="000000" w:themeColor="text1"/>
          <w:sz w:val="20"/>
          <w:szCs w:val="20"/>
        </w:rPr>
        <w:sym w:font="Times New Roman" w:char="00A7"/>
      </w:r>
      <w:r w:rsidRPr="002816BF">
        <w:rPr>
          <w:rFonts w:ascii="Tahoma" w:hAnsi="Tahoma" w:cs="Tahoma"/>
          <w:color w:val="000000" w:themeColor="text1"/>
          <w:sz w:val="20"/>
          <w:szCs w:val="20"/>
        </w:rPr>
        <w:t xml:space="preserve"> 17</w:t>
      </w:r>
    </w:p>
    <w:p w14:paraId="7555AE3E" w14:textId="77777777" w:rsidR="002816BF" w:rsidRPr="002816BF" w:rsidRDefault="002816BF" w:rsidP="002816BF">
      <w:pPr>
        <w:tabs>
          <w:tab w:val="left" w:pos="284"/>
        </w:tabs>
        <w:spacing w:after="0" w:line="240" w:lineRule="auto"/>
        <w:ind w:left="284" w:hanging="284"/>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1. Dane osoby/osób wyznaczonej/</w:t>
      </w:r>
      <w:proofErr w:type="spellStart"/>
      <w:r w:rsidRPr="002816BF">
        <w:rPr>
          <w:rFonts w:ascii="Tahoma" w:eastAsia="Calibri" w:hAnsi="Tahoma" w:cs="Tahoma"/>
          <w:color w:val="000000" w:themeColor="text1"/>
          <w:sz w:val="20"/>
          <w:szCs w:val="20"/>
          <w:lang w:eastAsia="pl-PL"/>
        </w:rPr>
        <w:t>ych</w:t>
      </w:r>
      <w:proofErr w:type="spellEnd"/>
      <w:r w:rsidRPr="002816BF">
        <w:rPr>
          <w:rFonts w:ascii="Tahoma" w:eastAsia="Calibri" w:hAnsi="Tahoma" w:cs="Tahoma"/>
          <w:color w:val="000000" w:themeColor="text1"/>
          <w:sz w:val="20"/>
          <w:szCs w:val="20"/>
          <w:lang w:eastAsia="pl-PL"/>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730A879E" w14:textId="77777777" w:rsidR="002816BF" w:rsidRPr="002816BF" w:rsidRDefault="002816BF" w:rsidP="002816BF">
      <w:pPr>
        <w:tabs>
          <w:tab w:val="left" w:pos="284"/>
        </w:tabs>
        <w:spacing w:after="0" w:line="240" w:lineRule="auto"/>
        <w:ind w:left="568" w:hanging="284"/>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Imię i nazwisko: ……………………</w:t>
      </w:r>
    </w:p>
    <w:p w14:paraId="7601A56B" w14:textId="77777777" w:rsidR="002816BF" w:rsidRPr="002816BF" w:rsidRDefault="002816BF" w:rsidP="002816BF">
      <w:pPr>
        <w:tabs>
          <w:tab w:val="left" w:pos="284"/>
        </w:tabs>
        <w:spacing w:after="0" w:line="240" w:lineRule="auto"/>
        <w:ind w:left="568" w:hanging="284"/>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Nr telefonu: …………………….</w:t>
      </w:r>
    </w:p>
    <w:p w14:paraId="3833DECD" w14:textId="77777777" w:rsidR="002816BF" w:rsidRPr="002816BF" w:rsidRDefault="002816BF" w:rsidP="002816BF">
      <w:pPr>
        <w:tabs>
          <w:tab w:val="left" w:pos="284"/>
        </w:tabs>
        <w:spacing w:after="0" w:line="240" w:lineRule="auto"/>
        <w:ind w:left="568" w:hanging="284"/>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Adres poczty elektronicznej: …………………….</w:t>
      </w:r>
    </w:p>
    <w:p w14:paraId="38F72BB9" w14:textId="77777777" w:rsidR="002816BF" w:rsidRPr="002816BF" w:rsidRDefault="002816BF" w:rsidP="002816BF">
      <w:pPr>
        <w:tabs>
          <w:tab w:val="left" w:pos="284"/>
        </w:tabs>
        <w:spacing w:after="0" w:line="240" w:lineRule="auto"/>
        <w:ind w:left="284" w:hanging="284"/>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2. Dane osoby/osób wyznaczonej/</w:t>
      </w:r>
      <w:proofErr w:type="spellStart"/>
      <w:r w:rsidRPr="002816BF">
        <w:rPr>
          <w:rFonts w:ascii="Tahoma" w:eastAsia="Calibri" w:hAnsi="Tahoma" w:cs="Tahoma"/>
          <w:color w:val="000000" w:themeColor="text1"/>
          <w:sz w:val="20"/>
          <w:szCs w:val="20"/>
          <w:lang w:eastAsia="pl-PL"/>
        </w:rPr>
        <w:t>ych</w:t>
      </w:r>
      <w:proofErr w:type="spellEnd"/>
      <w:r w:rsidRPr="002816BF">
        <w:rPr>
          <w:rFonts w:ascii="Tahoma" w:eastAsia="Calibri" w:hAnsi="Tahoma" w:cs="Tahoma"/>
          <w:color w:val="000000" w:themeColor="text1"/>
          <w:sz w:val="20"/>
          <w:szCs w:val="20"/>
          <w:lang w:eastAsia="pl-PL"/>
        </w:rPr>
        <w:t xml:space="preserve"> przez Wykonawcę do współpracy z Zamawiającym w okresie realizacji Zamówienia w zakresie nadzoru procesu obsługi i likwidacji szkód:</w:t>
      </w:r>
    </w:p>
    <w:p w14:paraId="7D553C75" w14:textId="77777777" w:rsidR="002816BF" w:rsidRPr="002816BF" w:rsidRDefault="002816BF" w:rsidP="002816BF">
      <w:pPr>
        <w:tabs>
          <w:tab w:val="left" w:pos="284"/>
        </w:tabs>
        <w:spacing w:after="0" w:line="240" w:lineRule="auto"/>
        <w:ind w:left="568" w:hanging="284"/>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Imię i nazwisko: ……………………</w:t>
      </w:r>
    </w:p>
    <w:p w14:paraId="49FD560E" w14:textId="77777777" w:rsidR="002816BF" w:rsidRPr="002816BF" w:rsidRDefault="002816BF" w:rsidP="002816BF">
      <w:pPr>
        <w:tabs>
          <w:tab w:val="left" w:pos="284"/>
        </w:tabs>
        <w:spacing w:after="0" w:line="240" w:lineRule="auto"/>
        <w:ind w:left="568" w:hanging="284"/>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Nr telefonu: …………………….</w:t>
      </w:r>
    </w:p>
    <w:p w14:paraId="16DB332D" w14:textId="77777777" w:rsidR="002816BF" w:rsidRPr="002816BF" w:rsidRDefault="002816BF" w:rsidP="002816BF">
      <w:pPr>
        <w:tabs>
          <w:tab w:val="left" w:pos="284"/>
        </w:tabs>
        <w:spacing w:after="0" w:line="240" w:lineRule="auto"/>
        <w:ind w:left="568" w:hanging="284"/>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Adres poczty elektronicznej: …………………….</w:t>
      </w:r>
    </w:p>
    <w:p w14:paraId="724701E3" w14:textId="77777777" w:rsidR="002816BF" w:rsidRPr="002816BF" w:rsidRDefault="002816BF" w:rsidP="002816BF">
      <w:pPr>
        <w:numPr>
          <w:ilvl w:val="0"/>
          <w:numId w:val="18"/>
        </w:numPr>
        <w:tabs>
          <w:tab w:val="left" w:pos="0"/>
          <w:tab w:val="num" w:pos="284"/>
        </w:tabs>
        <w:spacing w:after="0" w:line="240" w:lineRule="auto"/>
        <w:ind w:left="284" w:hanging="284"/>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W przypadku zmiany osób wskazanych ust. 1 lub ust. 2 lub ich danych kontaktowych Wykonawca zobowiązanych jest do poinformowania Zamawiającego o tej zmianie w terminie 14 dni od tej zmiany.</w:t>
      </w:r>
    </w:p>
    <w:p w14:paraId="292058AD" w14:textId="77777777" w:rsidR="002816BF" w:rsidRPr="002816BF" w:rsidRDefault="002816BF" w:rsidP="002816BF">
      <w:pPr>
        <w:numPr>
          <w:ilvl w:val="0"/>
          <w:numId w:val="18"/>
        </w:numPr>
        <w:tabs>
          <w:tab w:val="left" w:pos="0"/>
          <w:tab w:val="num" w:pos="284"/>
        </w:tabs>
        <w:spacing w:after="0" w:line="240" w:lineRule="auto"/>
        <w:ind w:left="284" w:hanging="284"/>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Zmiana, o której mowa w ust. 3 nie wymaga aneksu do umowy.</w:t>
      </w:r>
    </w:p>
    <w:p w14:paraId="58F6BE63" w14:textId="77777777" w:rsidR="002816BF" w:rsidRPr="002816BF" w:rsidRDefault="002816BF" w:rsidP="002816BF">
      <w:pPr>
        <w:spacing w:after="0" w:line="240" w:lineRule="auto"/>
        <w:jc w:val="both"/>
        <w:rPr>
          <w:rFonts w:ascii="Tahoma" w:hAnsi="Tahoma" w:cs="Tahoma"/>
          <w:color w:val="000000" w:themeColor="text1"/>
          <w:sz w:val="20"/>
          <w:szCs w:val="20"/>
        </w:rPr>
      </w:pPr>
    </w:p>
    <w:p w14:paraId="0CF2B821" w14:textId="77777777" w:rsidR="002816BF" w:rsidRPr="002816BF" w:rsidRDefault="002816BF" w:rsidP="002816BF">
      <w:p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 xml:space="preserve">                                                                                § 18</w:t>
      </w:r>
    </w:p>
    <w:p w14:paraId="568E8D7F" w14:textId="77777777" w:rsidR="002816BF" w:rsidRPr="002816BF" w:rsidRDefault="002816BF" w:rsidP="002816BF">
      <w:p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 xml:space="preserve">Integralną częścią niniejszej umowy jest program ubezpieczenia mienia i odpowiedzialności Zamawiającego wraz </w:t>
      </w:r>
      <w:r w:rsidRPr="002816BF">
        <w:rPr>
          <w:rFonts w:ascii="Tahoma" w:hAnsi="Tahoma" w:cs="Tahoma"/>
          <w:color w:val="000000" w:themeColor="text1"/>
          <w:sz w:val="20"/>
          <w:szCs w:val="20"/>
        </w:rPr>
        <w:br/>
        <w:t>z klauzulami dodatkowymi i wykazem ubezpieczonych, stanowiące załącznik nr 1 do niniejszej umowy.</w:t>
      </w:r>
    </w:p>
    <w:p w14:paraId="35D7343A" w14:textId="77777777" w:rsidR="002816BF" w:rsidRPr="002816BF" w:rsidRDefault="002816BF" w:rsidP="002816BF">
      <w:pPr>
        <w:spacing w:after="0" w:line="240" w:lineRule="auto"/>
        <w:jc w:val="both"/>
        <w:rPr>
          <w:rFonts w:ascii="Tahoma" w:hAnsi="Tahoma" w:cs="Tahoma"/>
          <w:color w:val="000000" w:themeColor="text1"/>
          <w:sz w:val="20"/>
          <w:szCs w:val="20"/>
        </w:rPr>
      </w:pPr>
    </w:p>
    <w:p w14:paraId="1BFB6EE9" w14:textId="77777777" w:rsidR="002816BF" w:rsidRPr="002816BF" w:rsidRDefault="002816BF" w:rsidP="002816BF">
      <w:p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 xml:space="preserve">                                                                                </w:t>
      </w:r>
      <w:r w:rsidRPr="002816BF">
        <w:rPr>
          <w:rFonts w:ascii="Tahoma" w:hAnsi="Tahoma" w:cs="Tahoma"/>
          <w:color w:val="000000" w:themeColor="text1"/>
          <w:sz w:val="20"/>
          <w:szCs w:val="20"/>
        </w:rPr>
        <w:sym w:font="Times New Roman" w:char="00A7"/>
      </w:r>
      <w:r w:rsidRPr="002816BF">
        <w:rPr>
          <w:rFonts w:ascii="Tahoma" w:hAnsi="Tahoma" w:cs="Tahoma"/>
          <w:color w:val="000000" w:themeColor="text1"/>
          <w:sz w:val="20"/>
          <w:szCs w:val="20"/>
        </w:rPr>
        <w:t xml:space="preserve"> 19</w:t>
      </w:r>
    </w:p>
    <w:p w14:paraId="17DAB252" w14:textId="77777777" w:rsidR="002816BF" w:rsidRPr="002816BF" w:rsidRDefault="002816BF" w:rsidP="002816BF">
      <w:p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Wykonawca zobowiązuje się nie dokonywać cesji wierzytelności z tytułu udzielonej ochrony ubezpieczeniowej bez zgody Zamawiającego, pod rygorem nieważności.</w:t>
      </w:r>
    </w:p>
    <w:p w14:paraId="3BF7A6D1" w14:textId="77777777" w:rsidR="002816BF" w:rsidRPr="002816BF" w:rsidRDefault="002816BF" w:rsidP="002816BF">
      <w:pPr>
        <w:spacing w:after="0" w:line="240" w:lineRule="auto"/>
        <w:jc w:val="both"/>
        <w:rPr>
          <w:rFonts w:ascii="Tahoma" w:hAnsi="Tahoma" w:cs="Tahoma"/>
          <w:color w:val="000000" w:themeColor="text1"/>
          <w:sz w:val="20"/>
          <w:szCs w:val="20"/>
        </w:rPr>
      </w:pPr>
    </w:p>
    <w:p w14:paraId="26C76E27" w14:textId="77777777" w:rsidR="002816BF" w:rsidRPr="002816BF" w:rsidRDefault="002816BF" w:rsidP="002816BF">
      <w:p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 xml:space="preserve">                                                                                </w:t>
      </w:r>
      <w:r w:rsidRPr="002816BF">
        <w:rPr>
          <w:rFonts w:ascii="Tahoma" w:hAnsi="Tahoma" w:cs="Tahoma"/>
          <w:color w:val="000000" w:themeColor="text1"/>
          <w:sz w:val="20"/>
          <w:szCs w:val="20"/>
        </w:rPr>
        <w:sym w:font="Times New Roman" w:char="00A7"/>
      </w:r>
      <w:r w:rsidRPr="002816BF">
        <w:rPr>
          <w:rFonts w:ascii="Tahoma" w:hAnsi="Tahoma" w:cs="Tahoma"/>
          <w:color w:val="000000" w:themeColor="text1"/>
          <w:sz w:val="20"/>
          <w:szCs w:val="20"/>
        </w:rPr>
        <w:t xml:space="preserve"> 20</w:t>
      </w:r>
    </w:p>
    <w:p w14:paraId="4BD999EC" w14:textId="77777777" w:rsidR="002816BF" w:rsidRPr="002816BF" w:rsidRDefault="002816BF" w:rsidP="002816BF">
      <w:p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Spory wynikające z niniejszej umowy rozstrzygane będą przez sąd właściwy dla siedziby Zamawiającego.</w:t>
      </w:r>
    </w:p>
    <w:p w14:paraId="75F2BEB5" w14:textId="77777777" w:rsidR="002816BF" w:rsidRPr="002816BF" w:rsidRDefault="002816BF" w:rsidP="002816BF">
      <w:pPr>
        <w:spacing w:after="0" w:line="240" w:lineRule="auto"/>
        <w:jc w:val="both"/>
        <w:rPr>
          <w:rFonts w:ascii="Tahoma" w:hAnsi="Tahoma" w:cs="Tahoma"/>
          <w:color w:val="000000" w:themeColor="text1"/>
          <w:sz w:val="20"/>
          <w:szCs w:val="20"/>
        </w:rPr>
      </w:pPr>
    </w:p>
    <w:p w14:paraId="7C8B2CFF" w14:textId="77777777" w:rsidR="002816BF" w:rsidRPr="002816BF" w:rsidRDefault="002816BF" w:rsidP="002816BF">
      <w:p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 xml:space="preserve">                                                                                </w:t>
      </w:r>
      <w:r w:rsidRPr="002816BF">
        <w:rPr>
          <w:rFonts w:ascii="Tahoma" w:hAnsi="Tahoma" w:cs="Tahoma"/>
          <w:color w:val="000000" w:themeColor="text1"/>
          <w:sz w:val="20"/>
          <w:szCs w:val="20"/>
        </w:rPr>
        <w:sym w:font="Times New Roman" w:char="00A7"/>
      </w:r>
      <w:r w:rsidRPr="002816BF">
        <w:rPr>
          <w:rFonts w:ascii="Tahoma" w:hAnsi="Tahoma" w:cs="Tahoma"/>
          <w:color w:val="000000" w:themeColor="text1"/>
          <w:sz w:val="20"/>
          <w:szCs w:val="20"/>
        </w:rPr>
        <w:t xml:space="preserve"> 21</w:t>
      </w:r>
    </w:p>
    <w:p w14:paraId="024A2D99" w14:textId="77777777" w:rsidR="002816BF" w:rsidRPr="002816BF" w:rsidRDefault="002816BF" w:rsidP="002816BF">
      <w:p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Adres poczty elektronicznej do przekazywania oświadczeń woli złożonych w postaci elektronicznej i opatrzonych kwalifikowanym podpisem elektronicznym są następujące:</w:t>
      </w:r>
    </w:p>
    <w:p w14:paraId="72C3FCE7" w14:textId="77777777" w:rsidR="002816BF" w:rsidRPr="002816BF" w:rsidRDefault="002816BF" w:rsidP="002816BF">
      <w:pPr>
        <w:numPr>
          <w:ilvl w:val="0"/>
          <w:numId w:val="66"/>
        </w:numPr>
        <w:spacing w:after="0" w:line="240" w:lineRule="auto"/>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Dla Zamawiającego: …………………@....................</w:t>
      </w:r>
    </w:p>
    <w:p w14:paraId="63CA1E35" w14:textId="77777777" w:rsidR="002816BF" w:rsidRPr="002816BF" w:rsidRDefault="002816BF" w:rsidP="002816BF">
      <w:pPr>
        <w:numPr>
          <w:ilvl w:val="0"/>
          <w:numId w:val="66"/>
        </w:numPr>
        <w:spacing w:after="0" w:line="240" w:lineRule="auto"/>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Dla Wykonawcy: …………………….@.....................</w:t>
      </w:r>
    </w:p>
    <w:p w14:paraId="5BF5C493" w14:textId="77777777" w:rsidR="002816BF" w:rsidRPr="002816BF" w:rsidRDefault="002816BF" w:rsidP="002816BF">
      <w:pPr>
        <w:spacing w:after="0" w:line="240" w:lineRule="auto"/>
        <w:jc w:val="both"/>
        <w:rPr>
          <w:rFonts w:ascii="Tahoma" w:hAnsi="Tahoma" w:cs="Tahoma"/>
          <w:color w:val="000000" w:themeColor="text1"/>
          <w:sz w:val="20"/>
          <w:szCs w:val="20"/>
        </w:rPr>
      </w:pPr>
    </w:p>
    <w:p w14:paraId="7E8315C3" w14:textId="77777777" w:rsidR="002816BF" w:rsidRPr="002816BF" w:rsidRDefault="002816BF" w:rsidP="002816BF">
      <w:pPr>
        <w:spacing w:after="0" w:line="240" w:lineRule="auto"/>
        <w:jc w:val="both"/>
        <w:rPr>
          <w:rFonts w:ascii="Tahoma" w:hAnsi="Tahoma" w:cs="Tahoma"/>
          <w:color w:val="000000" w:themeColor="text1"/>
          <w:sz w:val="20"/>
          <w:szCs w:val="20"/>
        </w:rPr>
      </w:pPr>
      <w:r w:rsidRPr="002816BF">
        <w:rPr>
          <w:rFonts w:ascii="Tahoma" w:hAnsi="Tahoma" w:cs="Tahoma"/>
          <w:color w:val="000000" w:themeColor="text1"/>
          <w:sz w:val="20"/>
          <w:szCs w:val="20"/>
        </w:rPr>
        <w:t xml:space="preserve">                                                                               </w:t>
      </w:r>
      <w:r w:rsidRPr="002816BF">
        <w:rPr>
          <w:rFonts w:ascii="Tahoma" w:hAnsi="Tahoma" w:cs="Tahoma"/>
          <w:color w:val="000000" w:themeColor="text1"/>
          <w:sz w:val="20"/>
          <w:szCs w:val="20"/>
        </w:rPr>
        <w:sym w:font="Times New Roman" w:char="00A7"/>
      </w:r>
      <w:r w:rsidRPr="002816BF">
        <w:rPr>
          <w:rFonts w:ascii="Tahoma" w:hAnsi="Tahoma" w:cs="Tahoma"/>
          <w:color w:val="000000" w:themeColor="text1"/>
          <w:sz w:val="20"/>
          <w:szCs w:val="20"/>
        </w:rPr>
        <w:t xml:space="preserve"> 22</w:t>
      </w:r>
    </w:p>
    <w:p w14:paraId="5C3AD24A" w14:textId="77777777" w:rsidR="00AD18DD" w:rsidRPr="00315DC9" w:rsidRDefault="00AD18DD" w:rsidP="00AD18DD">
      <w:pPr>
        <w:spacing w:after="0"/>
        <w:jc w:val="both"/>
        <w:rPr>
          <w:rFonts w:ascii="Tahoma" w:hAnsi="Tahoma" w:cs="Tahoma"/>
          <w:sz w:val="20"/>
          <w:szCs w:val="20"/>
        </w:rPr>
      </w:pPr>
      <w:r w:rsidRPr="00315DC9">
        <w:rPr>
          <w:rFonts w:ascii="Tahoma" w:hAnsi="Tahoma" w:cs="Tahoma"/>
          <w:sz w:val="20"/>
          <w:szCs w:val="20"/>
        </w:rPr>
        <w:t>Umowę sporządzono w formie pisemnej w dwóch jednobrzmiących egzemplarzach, po jednym dla każdej ze stron.</w:t>
      </w:r>
    </w:p>
    <w:p w14:paraId="1CEFD7E3" w14:textId="77777777" w:rsidR="002816BF" w:rsidRPr="002816BF" w:rsidRDefault="002816BF" w:rsidP="002816BF">
      <w:pPr>
        <w:spacing w:after="0" w:line="240" w:lineRule="auto"/>
        <w:jc w:val="both"/>
        <w:rPr>
          <w:rFonts w:ascii="Tahoma" w:hAnsi="Tahoma" w:cs="Tahoma"/>
          <w:color w:val="000000" w:themeColor="text1"/>
          <w:sz w:val="20"/>
          <w:szCs w:val="20"/>
          <w:u w:val="single"/>
        </w:rPr>
      </w:pPr>
    </w:p>
    <w:p w14:paraId="3888271A" w14:textId="77777777" w:rsidR="002816BF" w:rsidRPr="002816BF" w:rsidRDefault="002816BF" w:rsidP="002816BF">
      <w:pPr>
        <w:spacing w:after="0" w:line="240" w:lineRule="auto"/>
        <w:jc w:val="both"/>
        <w:rPr>
          <w:rFonts w:ascii="Tahoma" w:hAnsi="Tahoma" w:cs="Tahoma"/>
          <w:color w:val="000000" w:themeColor="text1"/>
          <w:sz w:val="20"/>
          <w:szCs w:val="20"/>
          <w:u w:val="single"/>
        </w:rPr>
      </w:pPr>
      <w:r w:rsidRPr="002816BF">
        <w:rPr>
          <w:rFonts w:ascii="Tahoma" w:hAnsi="Tahoma" w:cs="Tahoma"/>
          <w:color w:val="000000" w:themeColor="text1"/>
          <w:sz w:val="20"/>
          <w:szCs w:val="20"/>
          <w:u w:val="single"/>
        </w:rPr>
        <w:t>Załączniki do umowy:</w:t>
      </w:r>
    </w:p>
    <w:p w14:paraId="5A50E5CA" w14:textId="77777777" w:rsidR="002816BF" w:rsidRPr="002816BF" w:rsidRDefault="002816BF" w:rsidP="002816BF">
      <w:pPr>
        <w:spacing w:after="0" w:line="240" w:lineRule="auto"/>
        <w:jc w:val="both"/>
        <w:rPr>
          <w:rFonts w:ascii="Tahoma" w:hAnsi="Tahoma" w:cs="Tahoma"/>
          <w:color w:val="000000" w:themeColor="text1"/>
          <w:sz w:val="20"/>
          <w:szCs w:val="20"/>
          <w:u w:val="single"/>
        </w:rPr>
      </w:pPr>
    </w:p>
    <w:p w14:paraId="6C8C4BF3" w14:textId="77777777" w:rsidR="002816BF" w:rsidRPr="002816BF" w:rsidRDefault="002816BF" w:rsidP="002816BF">
      <w:pPr>
        <w:numPr>
          <w:ilvl w:val="4"/>
          <w:numId w:val="43"/>
        </w:numPr>
        <w:tabs>
          <w:tab w:val="num" w:pos="426"/>
        </w:tabs>
        <w:spacing w:after="0" w:line="240" w:lineRule="auto"/>
        <w:ind w:left="426" w:hanging="284"/>
        <w:jc w:val="both"/>
        <w:rPr>
          <w:rFonts w:ascii="Tahoma" w:eastAsia="Calibri" w:hAnsi="Tahoma" w:cs="Tahoma"/>
          <w:color w:val="000000" w:themeColor="text1"/>
          <w:sz w:val="20"/>
          <w:szCs w:val="20"/>
          <w:lang w:eastAsia="pl-PL"/>
        </w:rPr>
      </w:pPr>
      <w:r w:rsidRPr="002816BF">
        <w:rPr>
          <w:rFonts w:ascii="Tahoma" w:eastAsia="Calibri" w:hAnsi="Tahoma" w:cs="Tahoma"/>
          <w:color w:val="000000" w:themeColor="text1"/>
          <w:sz w:val="20"/>
          <w:szCs w:val="20"/>
          <w:lang w:eastAsia="pl-PL"/>
        </w:rPr>
        <w:t>Załącznik nr 1 – program ubezpieczenia mienia i odpowiedzialności Zamawiającego wraz z klauzulami dodatkowymi i wykazem ubezpieczonych.</w:t>
      </w:r>
    </w:p>
    <w:p w14:paraId="5D4A93C0" w14:textId="77777777" w:rsidR="002816BF" w:rsidRPr="002816BF" w:rsidRDefault="002816BF" w:rsidP="002816BF">
      <w:pPr>
        <w:spacing w:after="0" w:line="240" w:lineRule="auto"/>
        <w:rPr>
          <w:rFonts w:ascii="Tahoma" w:hAnsi="Tahoma" w:cs="Tahoma"/>
          <w:color w:val="FF0000"/>
          <w:sz w:val="20"/>
          <w:szCs w:val="20"/>
        </w:rPr>
      </w:pPr>
    </w:p>
    <w:p w14:paraId="0AAC369A" w14:textId="6891E38C" w:rsidR="00916C75" w:rsidRPr="002816BF" w:rsidRDefault="002816BF" w:rsidP="002816BF">
      <w:pPr>
        <w:spacing w:after="0" w:line="240" w:lineRule="auto"/>
        <w:rPr>
          <w:rFonts w:ascii="Tahoma" w:hAnsi="Tahoma" w:cs="Tahoma"/>
          <w:color w:val="FF0000"/>
          <w:sz w:val="20"/>
          <w:szCs w:val="20"/>
        </w:rPr>
      </w:pPr>
      <w:r w:rsidRPr="002816BF">
        <w:rPr>
          <w:rFonts w:ascii="Tahoma" w:hAnsi="Tahoma" w:cs="Tahoma"/>
          <w:color w:val="FF0000"/>
          <w:sz w:val="20"/>
          <w:szCs w:val="20"/>
        </w:rPr>
        <w:t xml:space="preserve">       </w:t>
      </w:r>
      <w:r w:rsidRPr="002816BF">
        <w:rPr>
          <w:rFonts w:ascii="Tahoma" w:hAnsi="Tahoma" w:cs="Tahoma"/>
          <w:color w:val="FF0000"/>
          <w:sz w:val="20"/>
          <w:szCs w:val="20"/>
        </w:rPr>
        <w:tab/>
      </w:r>
      <w:r w:rsidRPr="002816BF">
        <w:rPr>
          <w:rFonts w:ascii="Tahoma" w:hAnsi="Tahoma" w:cs="Tahoma"/>
          <w:color w:val="FF0000"/>
          <w:sz w:val="20"/>
          <w:szCs w:val="20"/>
        </w:rPr>
        <w:tab/>
      </w:r>
      <w:r w:rsidRPr="002816BF">
        <w:rPr>
          <w:rFonts w:ascii="Tahoma" w:hAnsi="Tahoma" w:cs="Tahoma"/>
          <w:color w:val="FF0000"/>
          <w:sz w:val="20"/>
          <w:szCs w:val="20"/>
        </w:rPr>
        <w:tab/>
      </w:r>
      <w:r w:rsidRPr="002816BF">
        <w:rPr>
          <w:rFonts w:ascii="Tahoma" w:hAnsi="Tahoma" w:cs="Tahoma"/>
          <w:color w:val="FF0000"/>
          <w:sz w:val="20"/>
          <w:szCs w:val="20"/>
        </w:rPr>
        <w:tab/>
      </w:r>
      <w:r w:rsidRPr="002816BF">
        <w:rPr>
          <w:rFonts w:ascii="Tahoma" w:hAnsi="Tahoma" w:cs="Tahoma"/>
          <w:color w:val="FF0000"/>
          <w:sz w:val="20"/>
          <w:szCs w:val="20"/>
        </w:rPr>
        <w:tab/>
      </w:r>
      <w:r w:rsidRPr="002816BF">
        <w:rPr>
          <w:rFonts w:ascii="Tahoma" w:hAnsi="Tahoma" w:cs="Tahoma"/>
          <w:color w:val="FF0000"/>
          <w:sz w:val="20"/>
          <w:szCs w:val="20"/>
        </w:rPr>
        <w:tab/>
      </w:r>
      <w:r w:rsidRPr="002816BF">
        <w:rPr>
          <w:rFonts w:ascii="Tahoma" w:hAnsi="Tahoma" w:cs="Tahoma"/>
          <w:color w:val="FF0000"/>
          <w:sz w:val="20"/>
          <w:szCs w:val="20"/>
        </w:rPr>
        <w:tab/>
      </w:r>
      <w:r w:rsidRPr="002816BF">
        <w:rPr>
          <w:rFonts w:ascii="Tahoma" w:hAnsi="Tahoma" w:cs="Tahoma"/>
          <w:color w:val="FF0000"/>
          <w:sz w:val="20"/>
          <w:szCs w:val="20"/>
        </w:rPr>
        <w:tab/>
      </w:r>
    </w:p>
    <w:p w14:paraId="2AC61908" w14:textId="77777777" w:rsidR="0008627D" w:rsidRPr="004131B1" w:rsidRDefault="0008627D" w:rsidP="00A21255">
      <w:pPr>
        <w:spacing w:after="0" w:line="240" w:lineRule="auto"/>
        <w:rPr>
          <w:rFonts w:ascii="Tahoma" w:hAnsi="Tahoma" w:cs="Tahoma"/>
          <w:sz w:val="20"/>
          <w:szCs w:val="20"/>
        </w:rPr>
      </w:pPr>
    </w:p>
    <w:p w14:paraId="35104A1A"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84EA3E3"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w:t>
      </w:r>
      <w:r w:rsidR="006E61BA">
        <w:rPr>
          <w:rFonts w:ascii="Tahoma" w:hAnsi="Tahoma" w:cs="Tahoma"/>
          <w:sz w:val="20"/>
          <w:szCs w:val="20"/>
        </w:rPr>
        <w:t>cy</w:t>
      </w:r>
      <w:bookmarkEnd w:id="40"/>
    </w:p>
    <w:sectPr w:rsidR="00A21255"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D31B4" w14:textId="77777777" w:rsidR="00330A81" w:rsidRDefault="00330A81" w:rsidP="002F7244">
      <w:pPr>
        <w:spacing w:after="0" w:line="240" w:lineRule="auto"/>
      </w:pPr>
      <w:r>
        <w:separator/>
      </w:r>
    </w:p>
  </w:endnote>
  <w:endnote w:type="continuationSeparator" w:id="0">
    <w:p w14:paraId="308535DA" w14:textId="77777777" w:rsidR="00330A81" w:rsidRDefault="00330A81"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8392A" w14:textId="77777777" w:rsidR="00330A81" w:rsidRDefault="00330A81" w:rsidP="002F7244">
      <w:pPr>
        <w:spacing w:after="0" w:line="240" w:lineRule="auto"/>
      </w:pPr>
      <w:r>
        <w:separator/>
      </w:r>
    </w:p>
  </w:footnote>
  <w:footnote w:type="continuationSeparator" w:id="0">
    <w:p w14:paraId="3FFACCFD" w14:textId="77777777" w:rsidR="00330A81" w:rsidRDefault="00330A81"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882A4B"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882A4B"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882A4B"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882A4B">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6A8B43C0" w:rsidR="00642507" w:rsidRDefault="00642507">
    <w:pPr>
      <w:pStyle w:val="Nagwek"/>
      <w:rPr>
        <w:rFonts w:ascii="Verdana" w:hAnsi="Verdana"/>
        <w:noProof/>
        <w:sz w:val="15"/>
        <w:szCs w:val="15"/>
      </w:rPr>
    </w:pPr>
  </w:p>
  <w:p w14:paraId="65AA5261" w14:textId="1BC8396A" w:rsidR="00642507" w:rsidRPr="003A4B19" w:rsidRDefault="00642507" w:rsidP="003A4B19">
    <w:pPr>
      <w:pStyle w:val="Nagwek"/>
      <w:jc w:val="right"/>
      <w:rPr>
        <w:rFonts w:ascii="Arial" w:hAnsi="Arial" w:cs="Arial"/>
        <w:sz w:val="18"/>
        <w:szCs w:val="18"/>
      </w:rPr>
    </w:pPr>
    <w:r>
      <w:rPr>
        <w:rFonts w:ascii="Verdana" w:hAnsi="Verdana"/>
        <w:noProof/>
        <w:sz w:val="15"/>
        <w:szCs w:val="15"/>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6338C020"/>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color w:val="000000" w:themeColor="text1"/>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C26DF2"/>
    <w:multiLevelType w:val="hybridMultilevel"/>
    <w:tmpl w:val="575CE4CA"/>
    <w:lvl w:ilvl="0" w:tplc="452E7006">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4"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05D4BC3"/>
    <w:multiLevelType w:val="hybridMultilevel"/>
    <w:tmpl w:val="96AA779E"/>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8AB6C8EE">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8241882"/>
    <w:multiLevelType w:val="multilevel"/>
    <w:tmpl w:val="3F3442E2"/>
    <w:lvl w:ilvl="0">
      <w:start w:val="3"/>
      <w:numFmt w:val="decimal"/>
      <w:lvlText w:val="%1."/>
      <w:lvlJc w:val="left"/>
      <w:pPr>
        <w:ind w:left="495" w:hanging="495"/>
      </w:pPr>
    </w:lvl>
    <w:lvl w:ilvl="1">
      <w:start w:val="6"/>
      <w:numFmt w:val="decimal"/>
      <w:lvlText w:val="%1.%2."/>
      <w:lvlJc w:val="left"/>
      <w:pPr>
        <w:ind w:left="720" w:hanging="720"/>
      </w:p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4" w15:restartNumberingAfterBreak="0">
    <w:nsid w:val="295E2695"/>
    <w:multiLevelType w:val="hybridMultilevel"/>
    <w:tmpl w:val="9C6C4B94"/>
    <w:lvl w:ilvl="0" w:tplc="051E8E40">
      <w:start w:val="1"/>
      <w:numFmt w:val="decimal"/>
      <w:lvlText w:val="%1."/>
      <w:lvlJc w:val="left"/>
      <w:pPr>
        <w:tabs>
          <w:tab w:val="num" w:pos="1429"/>
        </w:tabs>
        <w:ind w:left="1429" w:hanging="360"/>
      </w:pPr>
      <w:rPr>
        <w:color w:val="000000" w:themeColor="text1"/>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356F3465"/>
    <w:multiLevelType w:val="hybridMultilevel"/>
    <w:tmpl w:val="8F6A5798"/>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954AE422"/>
    <w:lvl w:ilvl="0" w:tplc="8A7AF1D2">
      <w:start w:val="1"/>
      <w:numFmt w:val="lowerLetter"/>
      <w:lvlText w:val="%1)"/>
      <w:lvlJc w:val="left"/>
      <w:pPr>
        <w:ind w:left="720" w:hanging="360"/>
      </w:pPr>
      <w:rPr>
        <w:rFonts w:ascii="Tahoma" w:eastAsia="Calibri" w:hAnsi="Tahoma" w:cs="Tahoma"/>
        <w:b w:val="0"/>
        <w:bCs/>
        <w:color w:val="000000" w:themeColor="text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E321E7"/>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b/>
        <w:bCs/>
      </w:r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57BA0B00"/>
    <w:lvl w:ilvl="0" w:tplc="7C2E77D2">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1197E2D"/>
    <w:multiLevelType w:val="hybridMultilevel"/>
    <w:tmpl w:val="9C3AD25C"/>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0"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2"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1"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9"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7"/>
  </w:num>
  <w:num w:numId="2" w16cid:durableId="1836724767">
    <w:abstractNumId w:val="31"/>
  </w:num>
  <w:num w:numId="3" w16cid:durableId="645202821">
    <w:abstractNumId w:val="16"/>
  </w:num>
  <w:num w:numId="4" w16cid:durableId="599603331">
    <w:abstractNumId w:val="63"/>
  </w:num>
  <w:num w:numId="5" w16cid:durableId="883979776">
    <w:abstractNumId w:val="67"/>
  </w:num>
  <w:num w:numId="6" w16cid:durableId="1978217168">
    <w:abstractNumId w:val="26"/>
  </w:num>
  <w:num w:numId="7" w16cid:durableId="1244027487">
    <w:abstractNumId w:val="81"/>
  </w:num>
  <w:num w:numId="8" w16cid:durableId="1016809563">
    <w:abstractNumId w:val="73"/>
  </w:num>
  <w:num w:numId="9" w16cid:durableId="2119517630">
    <w:abstractNumId w:val="49"/>
  </w:num>
  <w:num w:numId="10" w16cid:durableId="608009874">
    <w:abstractNumId w:val="8"/>
  </w:num>
  <w:num w:numId="11" w16cid:durableId="1978678808">
    <w:abstractNumId w:val="28"/>
  </w:num>
  <w:num w:numId="12" w16cid:durableId="1015419260">
    <w:abstractNumId w:val="39"/>
  </w:num>
  <w:num w:numId="13" w16cid:durableId="1942372607">
    <w:abstractNumId w:val="80"/>
  </w:num>
  <w:num w:numId="14" w16cid:durableId="908616484">
    <w:abstractNumId w:val="59"/>
  </w:num>
  <w:num w:numId="15" w16cid:durableId="973146614">
    <w:abstractNumId w:val="30"/>
  </w:num>
  <w:num w:numId="16" w16cid:durableId="1219129090">
    <w:abstractNumId w:val="92"/>
  </w:num>
  <w:num w:numId="17" w16cid:durableId="645861714">
    <w:abstractNumId w:val="74"/>
  </w:num>
  <w:num w:numId="18" w16cid:durableId="19357015">
    <w:abstractNumId w:val="33"/>
  </w:num>
  <w:num w:numId="19" w16cid:durableId="688918986">
    <w:abstractNumId w:val="34"/>
  </w:num>
  <w:num w:numId="20" w16cid:durableId="1395736006">
    <w:abstractNumId w:val="40"/>
  </w:num>
  <w:num w:numId="21" w16cid:durableId="2073700633">
    <w:abstractNumId w:val="57"/>
  </w:num>
  <w:num w:numId="22" w16cid:durableId="1141192158">
    <w:abstractNumId w:val="2"/>
  </w:num>
  <w:num w:numId="23" w16cid:durableId="80638270">
    <w:abstractNumId w:val="1"/>
  </w:num>
  <w:num w:numId="24" w16cid:durableId="201780397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6"/>
  </w:num>
  <w:num w:numId="26" w16cid:durableId="139427081">
    <w:abstractNumId w:val="71"/>
  </w:num>
  <w:num w:numId="27" w16cid:durableId="1208644278">
    <w:abstractNumId w:val="54"/>
  </w:num>
  <w:num w:numId="28" w16cid:durableId="564607373">
    <w:abstractNumId w:val="19"/>
  </w:num>
  <w:num w:numId="29" w16cid:durableId="880435821">
    <w:abstractNumId w:val="83"/>
  </w:num>
  <w:num w:numId="30" w16cid:durableId="659846083">
    <w:abstractNumId w:val="76"/>
  </w:num>
  <w:num w:numId="31" w16cid:durableId="1482892284">
    <w:abstractNumId w:val="60"/>
  </w:num>
  <w:num w:numId="32" w16cid:durableId="111560142">
    <w:abstractNumId w:val="37"/>
  </w:num>
  <w:num w:numId="33" w16cid:durableId="2140412030">
    <w:abstractNumId w:val="84"/>
  </w:num>
  <w:num w:numId="34" w16cid:durableId="1553155156">
    <w:abstractNumId w:val="17"/>
  </w:num>
  <w:num w:numId="35" w16cid:durableId="1000623166">
    <w:abstractNumId w:val="23"/>
  </w:num>
  <w:num w:numId="36" w16cid:durableId="1948080908">
    <w:abstractNumId w:val="29"/>
  </w:num>
  <w:num w:numId="37" w16cid:durableId="216355073">
    <w:abstractNumId w:val="0"/>
  </w:num>
  <w:num w:numId="38" w16cid:durableId="1719235704">
    <w:abstractNumId w:val="70"/>
  </w:num>
  <w:num w:numId="39" w16cid:durableId="1153838517">
    <w:abstractNumId w:val="62"/>
  </w:num>
  <w:num w:numId="40" w16cid:durableId="1991975675">
    <w:abstractNumId w:val="61"/>
  </w:num>
  <w:num w:numId="41" w16cid:durableId="419831346">
    <w:abstractNumId w:val="79"/>
  </w:num>
  <w:num w:numId="42" w16cid:durableId="1121800353">
    <w:abstractNumId w:val="43"/>
  </w:num>
  <w:num w:numId="43" w16cid:durableId="2146661133">
    <w:abstractNumId w:val="82"/>
  </w:num>
  <w:num w:numId="44" w16cid:durableId="1807165367">
    <w:abstractNumId w:val="58"/>
  </w:num>
  <w:num w:numId="45" w16cid:durableId="1301689706">
    <w:abstractNumId w:val="78"/>
  </w:num>
  <w:num w:numId="46" w16cid:durableId="58747931">
    <w:abstractNumId w:val="7"/>
  </w:num>
  <w:num w:numId="47" w16cid:durableId="1687100677">
    <w:abstractNumId w:val="87"/>
  </w:num>
  <w:num w:numId="48" w16cid:durableId="1151602638">
    <w:abstractNumId w:val="25"/>
  </w:num>
  <w:num w:numId="49" w16cid:durableId="1324703805">
    <w:abstractNumId w:val="18"/>
  </w:num>
  <w:num w:numId="50" w16cid:durableId="990209723">
    <w:abstractNumId w:val="27"/>
  </w:num>
  <w:num w:numId="51" w16cid:durableId="953905619">
    <w:abstractNumId w:val="36"/>
  </w:num>
  <w:num w:numId="52" w16cid:durableId="614949353">
    <w:abstractNumId w:val="10"/>
  </w:num>
  <w:num w:numId="53" w16cid:durableId="19937521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8"/>
  </w:num>
  <w:num w:numId="56" w16cid:durableId="992951838">
    <w:abstractNumId w:val="12"/>
  </w:num>
  <w:num w:numId="57" w16cid:durableId="106780963">
    <w:abstractNumId w:val="46"/>
  </w:num>
  <w:num w:numId="58" w16cid:durableId="631180239">
    <w:abstractNumId w:val="69"/>
  </w:num>
  <w:num w:numId="59" w16cid:durableId="1933932186">
    <w:abstractNumId w:val="11"/>
  </w:num>
  <w:num w:numId="60" w16cid:durableId="1991054186">
    <w:abstractNumId w:val="14"/>
  </w:num>
  <w:num w:numId="61" w16cid:durableId="990407356">
    <w:abstractNumId w:val="22"/>
  </w:num>
  <w:num w:numId="62" w16cid:durableId="833715733">
    <w:abstractNumId w:val="56"/>
  </w:num>
  <w:num w:numId="63" w16cid:durableId="863904308">
    <w:abstractNumId w:val="75"/>
  </w:num>
  <w:num w:numId="64" w16cid:durableId="881405764">
    <w:abstractNumId w:val="50"/>
  </w:num>
  <w:num w:numId="65" w16cid:durableId="1518499821">
    <w:abstractNumId w:val="9"/>
  </w:num>
  <w:num w:numId="66" w16cid:durableId="896285599">
    <w:abstractNumId w:val="55"/>
  </w:num>
  <w:num w:numId="67" w16cid:durableId="33970795">
    <w:abstractNumId w:val="38"/>
  </w:num>
  <w:num w:numId="68" w16cid:durableId="1605263884">
    <w:abstractNumId w:val="52"/>
  </w:num>
  <w:num w:numId="69" w16cid:durableId="1472403695">
    <w:abstractNumId w:val="35"/>
  </w:num>
  <w:num w:numId="70" w16cid:durableId="1866480815">
    <w:abstractNumId w:val="68"/>
  </w:num>
  <w:num w:numId="71" w16cid:durableId="1444416958">
    <w:abstractNumId w:val="77"/>
  </w:num>
  <w:num w:numId="72" w16cid:durableId="2118400607">
    <w:abstractNumId w:val="5"/>
  </w:num>
  <w:num w:numId="73" w16cid:durableId="1203522801">
    <w:abstractNumId w:val="65"/>
  </w:num>
  <w:num w:numId="74" w16cid:durableId="810637155">
    <w:abstractNumId w:val="45"/>
  </w:num>
  <w:num w:numId="75" w16cid:durableId="178011167">
    <w:abstractNumId w:val="42"/>
  </w:num>
  <w:num w:numId="76" w16cid:durableId="1243176395">
    <w:abstractNumId w:val="21"/>
  </w:num>
  <w:num w:numId="77" w16cid:durableId="97600310">
    <w:abstractNumId w:val="85"/>
  </w:num>
  <w:num w:numId="78" w16cid:durableId="981813053">
    <w:abstractNumId w:val="44"/>
  </w:num>
  <w:num w:numId="79" w16cid:durableId="348678030">
    <w:abstractNumId w:val="88"/>
  </w:num>
  <w:num w:numId="80" w16cid:durableId="112985789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23633778">
    <w:abstractNumId w:val="90"/>
  </w:num>
  <w:num w:numId="82" w16cid:durableId="1731345686">
    <w:abstractNumId w:val="13"/>
  </w:num>
  <w:num w:numId="83" w16cid:durableId="1564029165">
    <w:abstractNumId w:val="6"/>
  </w:num>
  <w:num w:numId="84" w16cid:durableId="1847550658">
    <w:abstractNumId w:val="64"/>
  </w:num>
  <w:num w:numId="85" w16cid:durableId="1507940366">
    <w:abstractNumId w:val="86"/>
  </w:num>
  <w:num w:numId="86" w16cid:durableId="1750225042">
    <w:abstractNumId w:val="3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7215964">
    <w:abstractNumId w:val="91"/>
  </w:num>
  <w:num w:numId="88" w16cid:durableId="17314149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53785878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755B"/>
    <w:rsid w:val="00040CF5"/>
    <w:rsid w:val="0005569D"/>
    <w:rsid w:val="00067965"/>
    <w:rsid w:val="0008627D"/>
    <w:rsid w:val="00086B2F"/>
    <w:rsid w:val="000962A3"/>
    <w:rsid w:val="00096F0A"/>
    <w:rsid w:val="000B1FF2"/>
    <w:rsid w:val="000B5F8A"/>
    <w:rsid w:val="000C0AED"/>
    <w:rsid w:val="000C1E38"/>
    <w:rsid w:val="000C45B7"/>
    <w:rsid w:val="000D08C0"/>
    <w:rsid w:val="000D2A57"/>
    <w:rsid w:val="000E11CA"/>
    <w:rsid w:val="000E1DDE"/>
    <w:rsid w:val="000F6FB5"/>
    <w:rsid w:val="00100987"/>
    <w:rsid w:val="00105373"/>
    <w:rsid w:val="00107697"/>
    <w:rsid w:val="00117102"/>
    <w:rsid w:val="0012553C"/>
    <w:rsid w:val="00127E87"/>
    <w:rsid w:val="001321B1"/>
    <w:rsid w:val="001345D0"/>
    <w:rsid w:val="001411E2"/>
    <w:rsid w:val="0014739E"/>
    <w:rsid w:val="00150F38"/>
    <w:rsid w:val="00156CD2"/>
    <w:rsid w:val="001576AE"/>
    <w:rsid w:val="00163223"/>
    <w:rsid w:val="001639EF"/>
    <w:rsid w:val="0016415C"/>
    <w:rsid w:val="0016527F"/>
    <w:rsid w:val="00172173"/>
    <w:rsid w:val="001A66FD"/>
    <w:rsid w:val="001B550B"/>
    <w:rsid w:val="001E1ABA"/>
    <w:rsid w:val="001E2DC6"/>
    <w:rsid w:val="001F030A"/>
    <w:rsid w:val="001F09F6"/>
    <w:rsid w:val="001F0DB0"/>
    <w:rsid w:val="001F3DA4"/>
    <w:rsid w:val="001F7806"/>
    <w:rsid w:val="00201A97"/>
    <w:rsid w:val="00205F35"/>
    <w:rsid w:val="00206995"/>
    <w:rsid w:val="0021018D"/>
    <w:rsid w:val="00215815"/>
    <w:rsid w:val="00216CD0"/>
    <w:rsid w:val="00221283"/>
    <w:rsid w:val="00221652"/>
    <w:rsid w:val="0022523B"/>
    <w:rsid w:val="00243369"/>
    <w:rsid w:val="0024511B"/>
    <w:rsid w:val="0025439C"/>
    <w:rsid w:val="00262E86"/>
    <w:rsid w:val="002649DC"/>
    <w:rsid w:val="002714E8"/>
    <w:rsid w:val="0028125F"/>
    <w:rsid w:val="002816BF"/>
    <w:rsid w:val="00285F0C"/>
    <w:rsid w:val="002912C4"/>
    <w:rsid w:val="0029236A"/>
    <w:rsid w:val="002A2DC4"/>
    <w:rsid w:val="002B1AD2"/>
    <w:rsid w:val="002B7A08"/>
    <w:rsid w:val="002C3A5E"/>
    <w:rsid w:val="002D151C"/>
    <w:rsid w:val="002D1E34"/>
    <w:rsid w:val="002D3330"/>
    <w:rsid w:val="002E59D8"/>
    <w:rsid w:val="002F61B2"/>
    <w:rsid w:val="002F62EE"/>
    <w:rsid w:val="002F63BC"/>
    <w:rsid w:val="002F7244"/>
    <w:rsid w:val="00302582"/>
    <w:rsid w:val="00303C05"/>
    <w:rsid w:val="003127AD"/>
    <w:rsid w:val="00315DC9"/>
    <w:rsid w:val="00316E30"/>
    <w:rsid w:val="00320310"/>
    <w:rsid w:val="0032112C"/>
    <w:rsid w:val="00324028"/>
    <w:rsid w:val="00330A81"/>
    <w:rsid w:val="00330CEF"/>
    <w:rsid w:val="003422DA"/>
    <w:rsid w:val="00345994"/>
    <w:rsid w:val="00346968"/>
    <w:rsid w:val="003605A0"/>
    <w:rsid w:val="003637AB"/>
    <w:rsid w:val="00381919"/>
    <w:rsid w:val="00384042"/>
    <w:rsid w:val="00384397"/>
    <w:rsid w:val="0038612D"/>
    <w:rsid w:val="00386D80"/>
    <w:rsid w:val="00394AC3"/>
    <w:rsid w:val="00394B03"/>
    <w:rsid w:val="003A07AA"/>
    <w:rsid w:val="003A4B19"/>
    <w:rsid w:val="003D1DFD"/>
    <w:rsid w:val="003D417E"/>
    <w:rsid w:val="003E2B01"/>
    <w:rsid w:val="003F286F"/>
    <w:rsid w:val="003F6D9D"/>
    <w:rsid w:val="00410158"/>
    <w:rsid w:val="004131B1"/>
    <w:rsid w:val="00416170"/>
    <w:rsid w:val="00422353"/>
    <w:rsid w:val="00425437"/>
    <w:rsid w:val="0043180D"/>
    <w:rsid w:val="00432BCE"/>
    <w:rsid w:val="004365C6"/>
    <w:rsid w:val="0044161E"/>
    <w:rsid w:val="004452C7"/>
    <w:rsid w:val="00445F90"/>
    <w:rsid w:val="004464CA"/>
    <w:rsid w:val="004466B9"/>
    <w:rsid w:val="00456ADD"/>
    <w:rsid w:val="00456B10"/>
    <w:rsid w:val="00480887"/>
    <w:rsid w:val="00481143"/>
    <w:rsid w:val="004949FA"/>
    <w:rsid w:val="00497EE2"/>
    <w:rsid w:val="004A33B7"/>
    <w:rsid w:val="004A5398"/>
    <w:rsid w:val="004A577C"/>
    <w:rsid w:val="004A6568"/>
    <w:rsid w:val="004B0A06"/>
    <w:rsid w:val="004B42E2"/>
    <w:rsid w:val="004B63AD"/>
    <w:rsid w:val="004B77C6"/>
    <w:rsid w:val="004C1F52"/>
    <w:rsid w:val="004D1C91"/>
    <w:rsid w:val="004D326E"/>
    <w:rsid w:val="004D32A8"/>
    <w:rsid w:val="004D3419"/>
    <w:rsid w:val="004D608F"/>
    <w:rsid w:val="004E30FA"/>
    <w:rsid w:val="004E4DAC"/>
    <w:rsid w:val="004E6AD0"/>
    <w:rsid w:val="00502E94"/>
    <w:rsid w:val="00515E9C"/>
    <w:rsid w:val="005437F8"/>
    <w:rsid w:val="00544531"/>
    <w:rsid w:val="00544622"/>
    <w:rsid w:val="0054593B"/>
    <w:rsid w:val="00561B11"/>
    <w:rsid w:val="005633A9"/>
    <w:rsid w:val="0056360D"/>
    <w:rsid w:val="00566BA1"/>
    <w:rsid w:val="005757AA"/>
    <w:rsid w:val="00575FA6"/>
    <w:rsid w:val="00590E6E"/>
    <w:rsid w:val="00592156"/>
    <w:rsid w:val="005935D3"/>
    <w:rsid w:val="00593885"/>
    <w:rsid w:val="005A00EC"/>
    <w:rsid w:val="005A10AC"/>
    <w:rsid w:val="005A1428"/>
    <w:rsid w:val="005A1566"/>
    <w:rsid w:val="005A3BB0"/>
    <w:rsid w:val="005A5DAD"/>
    <w:rsid w:val="005B04E8"/>
    <w:rsid w:val="005B48CA"/>
    <w:rsid w:val="005C6B1B"/>
    <w:rsid w:val="005E7F5A"/>
    <w:rsid w:val="005F4704"/>
    <w:rsid w:val="00604751"/>
    <w:rsid w:val="00605234"/>
    <w:rsid w:val="00610839"/>
    <w:rsid w:val="006118B4"/>
    <w:rsid w:val="00616895"/>
    <w:rsid w:val="00627301"/>
    <w:rsid w:val="00627C22"/>
    <w:rsid w:val="00630FDD"/>
    <w:rsid w:val="0063639C"/>
    <w:rsid w:val="00642507"/>
    <w:rsid w:val="006429AF"/>
    <w:rsid w:val="00645520"/>
    <w:rsid w:val="006563FA"/>
    <w:rsid w:val="0066044D"/>
    <w:rsid w:val="00664E1E"/>
    <w:rsid w:val="00671B6D"/>
    <w:rsid w:val="00686D13"/>
    <w:rsid w:val="0069153C"/>
    <w:rsid w:val="0069435B"/>
    <w:rsid w:val="006A4337"/>
    <w:rsid w:val="006B1916"/>
    <w:rsid w:val="006B51A6"/>
    <w:rsid w:val="006C13AD"/>
    <w:rsid w:val="006C29EE"/>
    <w:rsid w:val="006C5578"/>
    <w:rsid w:val="006D2EE1"/>
    <w:rsid w:val="006D4A30"/>
    <w:rsid w:val="006E61BA"/>
    <w:rsid w:val="006F7C2C"/>
    <w:rsid w:val="00701D4D"/>
    <w:rsid w:val="00702010"/>
    <w:rsid w:val="00714285"/>
    <w:rsid w:val="00716B68"/>
    <w:rsid w:val="00720808"/>
    <w:rsid w:val="00722B46"/>
    <w:rsid w:val="00730B98"/>
    <w:rsid w:val="00750BE2"/>
    <w:rsid w:val="00752F5C"/>
    <w:rsid w:val="007533A4"/>
    <w:rsid w:val="00753CC6"/>
    <w:rsid w:val="00754C26"/>
    <w:rsid w:val="00757C4C"/>
    <w:rsid w:val="007649DC"/>
    <w:rsid w:val="0076565C"/>
    <w:rsid w:val="00774DDF"/>
    <w:rsid w:val="00783390"/>
    <w:rsid w:val="00785775"/>
    <w:rsid w:val="0078613F"/>
    <w:rsid w:val="007903CB"/>
    <w:rsid w:val="007920F6"/>
    <w:rsid w:val="007A095B"/>
    <w:rsid w:val="007A5D44"/>
    <w:rsid w:val="007B0F0D"/>
    <w:rsid w:val="007C6025"/>
    <w:rsid w:val="007C6A46"/>
    <w:rsid w:val="007C6F1D"/>
    <w:rsid w:val="007D22B0"/>
    <w:rsid w:val="007D79C9"/>
    <w:rsid w:val="007E04AF"/>
    <w:rsid w:val="007E3C12"/>
    <w:rsid w:val="007E46AE"/>
    <w:rsid w:val="007E6251"/>
    <w:rsid w:val="007F23EA"/>
    <w:rsid w:val="007F6E56"/>
    <w:rsid w:val="00800471"/>
    <w:rsid w:val="00804DA4"/>
    <w:rsid w:val="00806675"/>
    <w:rsid w:val="0081045B"/>
    <w:rsid w:val="00821723"/>
    <w:rsid w:val="008255CA"/>
    <w:rsid w:val="008442A0"/>
    <w:rsid w:val="00847141"/>
    <w:rsid w:val="00847F2C"/>
    <w:rsid w:val="008538DD"/>
    <w:rsid w:val="0086386A"/>
    <w:rsid w:val="008676CF"/>
    <w:rsid w:val="00870B80"/>
    <w:rsid w:val="00873DFC"/>
    <w:rsid w:val="0087404B"/>
    <w:rsid w:val="00882A4B"/>
    <w:rsid w:val="00887605"/>
    <w:rsid w:val="008B0388"/>
    <w:rsid w:val="008B15FB"/>
    <w:rsid w:val="008B23B2"/>
    <w:rsid w:val="008B506A"/>
    <w:rsid w:val="008C71BE"/>
    <w:rsid w:val="008D7156"/>
    <w:rsid w:val="008E3630"/>
    <w:rsid w:val="008E3D4B"/>
    <w:rsid w:val="008E6548"/>
    <w:rsid w:val="00907D36"/>
    <w:rsid w:val="00916C75"/>
    <w:rsid w:val="00926D80"/>
    <w:rsid w:val="00932C40"/>
    <w:rsid w:val="00933364"/>
    <w:rsid w:val="009336DB"/>
    <w:rsid w:val="009361F6"/>
    <w:rsid w:val="00954018"/>
    <w:rsid w:val="00962676"/>
    <w:rsid w:val="00970768"/>
    <w:rsid w:val="0098055F"/>
    <w:rsid w:val="00982F80"/>
    <w:rsid w:val="0099509C"/>
    <w:rsid w:val="0099679D"/>
    <w:rsid w:val="009A191D"/>
    <w:rsid w:val="009A252E"/>
    <w:rsid w:val="009A4F5D"/>
    <w:rsid w:val="009A5BB5"/>
    <w:rsid w:val="009A77D0"/>
    <w:rsid w:val="009D1E60"/>
    <w:rsid w:val="009D3088"/>
    <w:rsid w:val="009E1DC7"/>
    <w:rsid w:val="009E79AD"/>
    <w:rsid w:val="009F0A64"/>
    <w:rsid w:val="009F0FB4"/>
    <w:rsid w:val="009F3A4E"/>
    <w:rsid w:val="009F59D2"/>
    <w:rsid w:val="00A0018E"/>
    <w:rsid w:val="00A0137D"/>
    <w:rsid w:val="00A06C63"/>
    <w:rsid w:val="00A0739A"/>
    <w:rsid w:val="00A102B1"/>
    <w:rsid w:val="00A14FF6"/>
    <w:rsid w:val="00A21255"/>
    <w:rsid w:val="00A240DD"/>
    <w:rsid w:val="00A26099"/>
    <w:rsid w:val="00A320C5"/>
    <w:rsid w:val="00A34B91"/>
    <w:rsid w:val="00A37CC7"/>
    <w:rsid w:val="00A46C03"/>
    <w:rsid w:val="00A52B00"/>
    <w:rsid w:val="00A607D7"/>
    <w:rsid w:val="00A6189C"/>
    <w:rsid w:val="00A7000F"/>
    <w:rsid w:val="00A7648E"/>
    <w:rsid w:val="00A86F1C"/>
    <w:rsid w:val="00A939C2"/>
    <w:rsid w:val="00AA0A4E"/>
    <w:rsid w:val="00AA351F"/>
    <w:rsid w:val="00AB0F1B"/>
    <w:rsid w:val="00AB2A8D"/>
    <w:rsid w:val="00AB4997"/>
    <w:rsid w:val="00AC05B7"/>
    <w:rsid w:val="00AC6DE9"/>
    <w:rsid w:val="00AD00E8"/>
    <w:rsid w:val="00AD065F"/>
    <w:rsid w:val="00AD18DD"/>
    <w:rsid w:val="00AD361B"/>
    <w:rsid w:val="00AD5E17"/>
    <w:rsid w:val="00AD5F1E"/>
    <w:rsid w:val="00AE17AD"/>
    <w:rsid w:val="00AE4775"/>
    <w:rsid w:val="00AE7C2E"/>
    <w:rsid w:val="00B13F50"/>
    <w:rsid w:val="00B14B7D"/>
    <w:rsid w:val="00B15AD4"/>
    <w:rsid w:val="00B25D1F"/>
    <w:rsid w:val="00B40028"/>
    <w:rsid w:val="00B438FB"/>
    <w:rsid w:val="00B55A30"/>
    <w:rsid w:val="00B65BCB"/>
    <w:rsid w:val="00B846AA"/>
    <w:rsid w:val="00B908B7"/>
    <w:rsid w:val="00B96533"/>
    <w:rsid w:val="00B96857"/>
    <w:rsid w:val="00BA071A"/>
    <w:rsid w:val="00BA139E"/>
    <w:rsid w:val="00BA3DBF"/>
    <w:rsid w:val="00BB151E"/>
    <w:rsid w:val="00BB3817"/>
    <w:rsid w:val="00BC0C1B"/>
    <w:rsid w:val="00BC20C9"/>
    <w:rsid w:val="00BD1FBA"/>
    <w:rsid w:val="00BD78E2"/>
    <w:rsid w:val="00BE0B8F"/>
    <w:rsid w:val="00BE3FF3"/>
    <w:rsid w:val="00BF581C"/>
    <w:rsid w:val="00BF6F09"/>
    <w:rsid w:val="00C0547F"/>
    <w:rsid w:val="00C12B3E"/>
    <w:rsid w:val="00C135A7"/>
    <w:rsid w:val="00C13809"/>
    <w:rsid w:val="00C153E9"/>
    <w:rsid w:val="00C17500"/>
    <w:rsid w:val="00C21F16"/>
    <w:rsid w:val="00C220BC"/>
    <w:rsid w:val="00C24DBA"/>
    <w:rsid w:val="00C31B24"/>
    <w:rsid w:val="00C34294"/>
    <w:rsid w:val="00C34983"/>
    <w:rsid w:val="00C35573"/>
    <w:rsid w:val="00C3652E"/>
    <w:rsid w:val="00C37234"/>
    <w:rsid w:val="00C43DB7"/>
    <w:rsid w:val="00C46BF3"/>
    <w:rsid w:val="00C539D7"/>
    <w:rsid w:val="00C574A6"/>
    <w:rsid w:val="00C64094"/>
    <w:rsid w:val="00C7135A"/>
    <w:rsid w:val="00C76CC4"/>
    <w:rsid w:val="00C82045"/>
    <w:rsid w:val="00C8620A"/>
    <w:rsid w:val="00CA0E3B"/>
    <w:rsid w:val="00CA51AA"/>
    <w:rsid w:val="00CB1EF1"/>
    <w:rsid w:val="00CB2CD1"/>
    <w:rsid w:val="00CB33EE"/>
    <w:rsid w:val="00CB4829"/>
    <w:rsid w:val="00CB77B6"/>
    <w:rsid w:val="00CC1320"/>
    <w:rsid w:val="00CC1815"/>
    <w:rsid w:val="00CC330C"/>
    <w:rsid w:val="00CC66B5"/>
    <w:rsid w:val="00CE34C2"/>
    <w:rsid w:val="00CF2100"/>
    <w:rsid w:val="00CF45BE"/>
    <w:rsid w:val="00D01C51"/>
    <w:rsid w:val="00D0458F"/>
    <w:rsid w:val="00D051D2"/>
    <w:rsid w:val="00D176FB"/>
    <w:rsid w:val="00D17A4B"/>
    <w:rsid w:val="00D201AF"/>
    <w:rsid w:val="00D2138F"/>
    <w:rsid w:val="00D304AA"/>
    <w:rsid w:val="00D32A25"/>
    <w:rsid w:val="00D50F29"/>
    <w:rsid w:val="00D57E8F"/>
    <w:rsid w:val="00D60B98"/>
    <w:rsid w:val="00D60FB3"/>
    <w:rsid w:val="00D76489"/>
    <w:rsid w:val="00D76A8C"/>
    <w:rsid w:val="00D86261"/>
    <w:rsid w:val="00D86AB0"/>
    <w:rsid w:val="00D9215A"/>
    <w:rsid w:val="00D93E5B"/>
    <w:rsid w:val="00D9451D"/>
    <w:rsid w:val="00D962B0"/>
    <w:rsid w:val="00DA47DF"/>
    <w:rsid w:val="00DB179E"/>
    <w:rsid w:val="00DB3B2A"/>
    <w:rsid w:val="00DB3D88"/>
    <w:rsid w:val="00DC2F4A"/>
    <w:rsid w:val="00DC686F"/>
    <w:rsid w:val="00DD5DB4"/>
    <w:rsid w:val="00DE0405"/>
    <w:rsid w:val="00DE5B7A"/>
    <w:rsid w:val="00DF2F32"/>
    <w:rsid w:val="00E01574"/>
    <w:rsid w:val="00E06143"/>
    <w:rsid w:val="00E06678"/>
    <w:rsid w:val="00E07CC2"/>
    <w:rsid w:val="00E3155B"/>
    <w:rsid w:val="00E33086"/>
    <w:rsid w:val="00E42138"/>
    <w:rsid w:val="00E529B6"/>
    <w:rsid w:val="00E64777"/>
    <w:rsid w:val="00E65D01"/>
    <w:rsid w:val="00E670B5"/>
    <w:rsid w:val="00E671AE"/>
    <w:rsid w:val="00E81A68"/>
    <w:rsid w:val="00E831C1"/>
    <w:rsid w:val="00E86618"/>
    <w:rsid w:val="00EA7DBB"/>
    <w:rsid w:val="00EB54C1"/>
    <w:rsid w:val="00EB6433"/>
    <w:rsid w:val="00EB7364"/>
    <w:rsid w:val="00EC00EB"/>
    <w:rsid w:val="00EC6FEA"/>
    <w:rsid w:val="00ED3528"/>
    <w:rsid w:val="00EE2671"/>
    <w:rsid w:val="00EF04DF"/>
    <w:rsid w:val="00EF0D58"/>
    <w:rsid w:val="00EF3D51"/>
    <w:rsid w:val="00F0073C"/>
    <w:rsid w:val="00F01D49"/>
    <w:rsid w:val="00F033F0"/>
    <w:rsid w:val="00F06AFA"/>
    <w:rsid w:val="00F13194"/>
    <w:rsid w:val="00F137C9"/>
    <w:rsid w:val="00F20A24"/>
    <w:rsid w:val="00F250AD"/>
    <w:rsid w:val="00F25B6D"/>
    <w:rsid w:val="00F27E18"/>
    <w:rsid w:val="00F35CEB"/>
    <w:rsid w:val="00F40FD4"/>
    <w:rsid w:val="00F42BDE"/>
    <w:rsid w:val="00F44278"/>
    <w:rsid w:val="00F44D94"/>
    <w:rsid w:val="00F5010A"/>
    <w:rsid w:val="00F50709"/>
    <w:rsid w:val="00F53E0E"/>
    <w:rsid w:val="00F55C4C"/>
    <w:rsid w:val="00F61FC1"/>
    <w:rsid w:val="00F86A2E"/>
    <w:rsid w:val="00FB03B9"/>
    <w:rsid w:val="00FB496B"/>
    <w:rsid w:val="00FC35C6"/>
    <w:rsid w:val="00FC5619"/>
    <w:rsid w:val="00FD0A5B"/>
    <w:rsid w:val="00FD2577"/>
    <w:rsid w:val="00FD2B68"/>
    <w:rsid w:val="00FD5977"/>
    <w:rsid w:val="00FD77B5"/>
    <w:rsid w:val="00FE12D3"/>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63AD"/>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qFormat/>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 w:type="paragraph" w:customStyle="1" w:styleId="default0">
    <w:name w:val="default"/>
    <w:basedOn w:val="Normalny"/>
    <w:rsid w:val="00A7000F"/>
    <w:pPr>
      <w:spacing w:before="100" w:beforeAutospacing="1" w:after="100" w:afterAutospacing="1" w:line="240" w:lineRule="auto"/>
    </w:pPr>
    <w:rPr>
      <w:rFonts w:ascii="Calibri" w:hAnsi="Calibri" w:cs="Calibri"/>
      <w14:ligatures w14:val="standardContextual"/>
    </w:rPr>
  </w:style>
  <w:style w:type="paragraph" w:styleId="Bezodstpw">
    <w:name w:val="No Spacing"/>
    <w:uiPriority w:val="1"/>
    <w:qFormat/>
    <w:rsid w:val="004B63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258754668">
      <w:bodyDiv w:val="1"/>
      <w:marLeft w:val="0"/>
      <w:marRight w:val="0"/>
      <w:marTop w:val="0"/>
      <w:marBottom w:val="0"/>
      <w:divBdr>
        <w:top w:val="none" w:sz="0" w:space="0" w:color="auto"/>
        <w:left w:val="none" w:sz="0" w:space="0" w:color="auto"/>
        <w:bottom w:val="none" w:sz="0" w:space="0" w:color="auto"/>
        <w:right w:val="none" w:sz="0" w:space="0" w:color="auto"/>
      </w:divBdr>
    </w:div>
    <w:div w:id="343703224">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22226115">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762409164">
      <w:bodyDiv w:val="1"/>
      <w:marLeft w:val="0"/>
      <w:marRight w:val="0"/>
      <w:marTop w:val="0"/>
      <w:marBottom w:val="0"/>
      <w:divBdr>
        <w:top w:val="none" w:sz="0" w:space="0" w:color="auto"/>
        <w:left w:val="none" w:sz="0" w:space="0" w:color="auto"/>
        <w:bottom w:val="none" w:sz="0" w:space="0" w:color="auto"/>
        <w:right w:val="none" w:sz="0" w:space="0" w:color="auto"/>
      </w:divBdr>
    </w:div>
    <w:div w:id="946623100">
      <w:bodyDiv w:val="1"/>
      <w:marLeft w:val="0"/>
      <w:marRight w:val="0"/>
      <w:marTop w:val="0"/>
      <w:marBottom w:val="0"/>
      <w:divBdr>
        <w:top w:val="none" w:sz="0" w:space="0" w:color="auto"/>
        <w:left w:val="none" w:sz="0" w:space="0" w:color="auto"/>
        <w:bottom w:val="none" w:sz="0" w:space="0" w:color="auto"/>
        <w:right w:val="none" w:sz="0" w:space="0" w:color="auto"/>
      </w:divBdr>
    </w:div>
    <w:div w:id="1003359772">
      <w:bodyDiv w:val="1"/>
      <w:marLeft w:val="0"/>
      <w:marRight w:val="0"/>
      <w:marTop w:val="0"/>
      <w:marBottom w:val="0"/>
      <w:divBdr>
        <w:top w:val="none" w:sz="0" w:space="0" w:color="auto"/>
        <w:left w:val="none" w:sz="0" w:space="0" w:color="auto"/>
        <w:bottom w:val="none" w:sz="0" w:space="0" w:color="auto"/>
        <w:right w:val="none" w:sz="0" w:space="0" w:color="auto"/>
      </w:divBdr>
    </w:div>
    <w:div w:id="1023097710">
      <w:bodyDiv w:val="1"/>
      <w:marLeft w:val="0"/>
      <w:marRight w:val="0"/>
      <w:marTop w:val="0"/>
      <w:marBottom w:val="0"/>
      <w:divBdr>
        <w:top w:val="none" w:sz="0" w:space="0" w:color="auto"/>
        <w:left w:val="none" w:sz="0" w:space="0" w:color="auto"/>
        <w:bottom w:val="none" w:sz="0" w:space="0" w:color="auto"/>
        <w:right w:val="none" w:sz="0" w:space="0" w:color="auto"/>
      </w:divBdr>
    </w:div>
    <w:div w:id="1291087275">
      <w:bodyDiv w:val="1"/>
      <w:marLeft w:val="0"/>
      <w:marRight w:val="0"/>
      <w:marTop w:val="0"/>
      <w:marBottom w:val="0"/>
      <w:divBdr>
        <w:top w:val="none" w:sz="0" w:space="0" w:color="auto"/>
        <w:left w:val="none" w:sz="0" w:space="0" w:color="auto"/>
        <w:bottom w:val="none" w:sz="0" w:space="0" w:color="auto"/>
        <w:right w:val="none" w:sz="0" w:space="0" w:color="auto"/>
      </w:divBdr>
    </w:div>
    <w:div w:id="1359355362">
      <w:bodyDiv w:val="1"/>
      <w:marLeft w:val="0"/>
      <w:marRight w:val="0"/>
      <w:marTop w:val="0"/>
      <w:marBottom w:val="0"/>
      <w:divBdr>
        <w:top w:val="none" w:sz="0" w:space="0" w:color="auto"/>
        <w:left w:val="none" w:sz="0" w:space="0" w:color="auto"/>
        <w:bottom w:val="none" w:sz="0" w:space="0" w:color="auto"/>
        <w:right w:val="none" w:sz="0" w:space="0" w:color="auto"/>
      </w:divBdr>
    </w:div>
    <w:div w:id="1390423158">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514417402">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87985689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ems.ms.gov.pl/krs/wyszukiwaniepodmiotu"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pn/maximus_broker"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mailto:iod@maximus-broker.pl" TargetMode="External"/><Relationship Id="rId28" Type="http://schemas.openxmlformats.org/officeDocument/2006/relationships/header" Target="header4.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mailto:szkody@maximus-broker.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hyperlink" Target="https://prod.ceidg.gov.pl" TargetMode="External"/><Relationship Id="rId30" Type="http://schemas.openxmlformats.org/officeDocument/2006/relationships/header" Target="header6.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29</Pages>
  <Words>15202</Words>
  <Characters>91217</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Jakub Frąckiewicz</cp:lastModifiedBy>
  <cp:revision>15</cp:revision>
  <dcterms:created xsi:type="dcterms:W3CDTF">2023-04-19T06:33:00Z</dcterms:created>
  <dcterms:modified xsi:type="dcterms:W3CDTF">2023-04-21T11:45:00Z</dcterms:modified>
</cp:coreProperties>
</file>