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14" w:rsidRPr="008C1B14" w:rsidRDefault="008C1B14" w:rsidP="008C1B1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SR.272.u.11.2024.RG</w:t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8C1B14" w:rsidRPr="008C1B14" w:rsidRDefault="008C1B14" w:rsidP="008C1B14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tabs>
          <w:tab w:val="left" w:pos="1074"/>
        </w:tabs>
        <w:spacing w:after="160" w:line="259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C1B14">
        <w:rPr>
          <w:rFonts w:ascii="Times New Roman" w:eastAsia="Times New Roman" w:hAnsi="Times New Roman" w:cs="Times New Roman"/>
          <w:sz w:val="20"/>
          <w:szCs w:val="20"/>
        </w:rPr>
        <w:t>Przystępując do prowadzonego postępowania przedstawiam ofertę wg. kryteriów:</w:t>
      </w:r>
    </w:p>
    <w:p w:rsidR="008C1B14" w:rsidRPr="008C1B14" w:rsidRDefault="008C1B14" w:rsidP="008C1B14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8C1B14" w:rsidRPr="008C1B14" w:rsidRDefault="008C1B14" w:rsidP="008C1B14">
      <w:pPr>
        <w:tabs>
          <w:tab w:val="left" w:pos="426"/>
        </w:tabs>
        <w:spacing w:after="160" w:line="259" w:lineRule="auto"/>
        <w:ind w:left="425"/>
        <w:contextualSpacing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Times New Roman" w:hAnsi="Times New Roman" w:cs="Times New Roman"/>
          <w:bCs/>
          <w:sz w:val="20"/>
          <w:szCs w:val="20"/>
        </w:rPr>
        <w:t>Oferujemy wykonanie przedmiotu zamówienia za ryczałtową cenę oferty brutto …………………..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8C1B14">
        <w:rPr>
          <w:rFonts w:ascii="Times New Roman" w:eastAsia="Times New Roman" w:hAnsi="Times New Roman" w:cs="Times New Roman"/>
          <w:bCs/>
          <w:sz w:val="20"/>
          <w:szCs w:val="20"/>
        </w:rPr>
        <w:t xml:space="preserve"> w tym stawka podatku VAT …….%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8C1B14" w:rsidRPr="008C1B14" w:rsidRDefault="008C1B14" w:rsidP="008C1B14">
      <w:pPr>
        <w:tabs>
          <w:tab w:val="left" w:pos="426"/>
        </w:tabs>
        <w:spacing w:after="160" w:line="259" w:lineRule="auto"/>
        <w:ind w:left="425"/>
        <w:contextualSpacing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8C1B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8C1B1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b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 – budowlanej</w:t>
      </w:r>
      <w:r w:rsidRPr="008C1B1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1B14">
        <w:rPr>
          <w:rFonts w:ascii="Times New Roman" w:eastAsia="Calibri" w:hAnsi="Times New Roman" w:cs="Times New Roman"/>
          <w:b/>
          <w:sz w:val="20"/>
          <w:szCs w:val="20"/>
        </w:rPr>
        <w:t>na placu budowy – max. 40 pkt.</w:t>
      </w:r>
    </w:p>
    <w:p w:rsidR="008C1B14" w:rsidRPr="008C1B14" w:rsidRDefault="008C1B14" w:rsidP="008C1B14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Obowiązkiem Wykonawcy jest obecność Inspektora 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minimum 1 raz w tygodniu i przebywanie tak długo, jak wymagać tego będzie skuteczność nadzoru. W formularzu ofertowym Wykonawca może zaoferować dodatkową ilość dni pobytu Inspektora 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 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na placu budowy w tygodniu. Za każdy zaoferowany dodatkowy (ponad obowiązkowy) dzień Wykonawcy zostaną przyznane punkty zgodnie z poniższym podziałem:</w:t>
      </w:r>
    </w:p>
    <w:p w:rsidR="008C1B14" w:rsidRPr="008C1B14" w:rsidRDefault="008C1B14" w:rsidP="008C1B1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C1B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8C1B14" w:rsidRPr="008C1B14" w:rsidRDefault="008C1B14" w:rsidP="008C1B1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C1B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8C1B14" w:rsidRPr="008C1B14" w:rsidRDefault="008C1B14" w:rsidP="008C1B14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C1B14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8C1B14" w:rsidRPr="008C1B14" w:rsidRDefault="008C1B14" w:rsidP="008C1B14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8C1B1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– </w:t>
      </w:r>
      <w:r w:rsidRPr="008C1B14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8C1B1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8C1B14" w:rsidRPr="008C1B14" w:rsidRDefault="008C1B14" w:rsidP="008C1B14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Wykonawcy, który nie zaoferuje dodatkowych pobytów Inspektora 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(np. </w:t>
      </w:r>
      <w:r w:rsidRPr="008C1B14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1 raz w tygodniu. 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C1B14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C1B14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 na placu budowy</w:t>
      </w:r>
      <w:r w:rsidRPr="008C1B14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”. Ocena końcowa oferty w zakresie wszystkich kryteriów to suma 100 punktów.</w:t>
      </w:r>
    </w:p>
    <w:p w:rsidR="008C1B14" w:rsidRPr="008C1B14" w:rsidRDefault="008C1B14" w:rsidP="008C1B1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C1B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8C1B14" w:rsidRPr="008C1B14" w:rsidRDefault="008C1B14" w:rsidP="008C1B14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>Rozliczenie za wykonanie przedmiotu umowy nastąpi na podstawie fakturowania częściowego w 2 częściach:</w:t>
      </w:r>
    </w:p>
    <w:p w:rsidR="008C1B14" w:rsidRPr="008C1B14" w:rsidRDefault="008C1B14" w:rsidP="008C1B14">
      <w:pPr>
        <w:numPr>
          <w:ilvl w:val="0"/>
          <w:numId w:val="6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>pierwsza część w wysokości nie większej niż 50% wartości umowy;</w:t>
      </w:r>
    </w:p>
    <w:p w:rsidR="008C1B14" w:rsidRPr="008C1B14" w:rsidRDefault="008C1B14" w:rsidP="008C1B14">
      <w:pPr>
        <w:numPr>
          <w:ilvl w:val="0"/>
          <w:numId w:val="6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>druga część w wysokości wartości umowy, pomniejszonej o kwotę wypłaconą w pierwszej części.</w:t>
      </w:r>
    </w:p>
    <w:p w:rsidR="008C1B14" w:rsidRPr="008C1B14" w:rsidRDefault="008C1B14" w:rsidP="008C1B14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każdorazowo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8C1B14" w:rsidRPr="008C1B14" w:rsidRDefault="008C1B14" w:rsidP="008C1B14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każdorazowo zostanie wystawiona nie wcześniej niż 7 dni kalendarzowych po protokolarnym, przeprowadzeniu czynności odbioru robót będących przedmiotem nadzoru.</w:t>
      </w:r>
    </w:p>
    <w:p w:rsidR="008C1B14" w:rsidRPr="008C1B14" w:rsidRDefault="008C1B14" w:rsidP="008C1B14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1B14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8C1B14" w:rsidRPr="008C1B14" w:rsidRDefault="008C1B14" w:rsidP="008C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8C1B14" w:rsidRPr="008C1B14" w:rsidRDefault="008C1B14" w:rsidP="008C1B14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C1B1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8C1B14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8C1B1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C1B14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8C1B1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C1B14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8C1B14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lastRenderedPageBreak/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C1B14" w:rsidRPr="008C1B14" w:rsidTr="00E25429">
        <w:tc>
          <w:tcPr>
            <w:tcW w:w="5245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C1B1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C1B14" w:rsidRPr="008C1B14" w:rsidRDefault="008C1B14" w:rsidP="008C1B1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C1B14" w:rsidRPr="008C1B14" w:rsidRDefault="008C1B14" w:rsidP="008C1B1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8C1B14" w:rsidRPr="008C1B14" w:rsidRDefault="008C1B14" w:rsidP="008C1B14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C1B14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8C1B14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8C1B14" w:rsidRPr="008C1B14" w:rsidRDefault="008C1B14" w:rsidP="008C1B14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C1B14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8C1B14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8C1B14" w:rsidRPr="008C1B14" w:rsidRDefault="008C1B14" w:rsidP="008C1B14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C1B14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8C1B14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8C1B14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8C1B1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8C1B14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C1B14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8C1B14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Uważam się za związanego niniejszą ofertą na czas 30 dni od upływu terminu składania ofert.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8C1B14" w:rsidRPr="008C1B14" w:rsidRDefault="008C1B14" w:rsidP="008C1B14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8C1B14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8C1B14" w:rsidRPr="008C1B14" w:rsidRDefault="008C1B14" w:rsidP="008C1B14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8C1B14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8C1B14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8C1B14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8C1B14" w:rsidRPr="008C1B14" w:rsidRDefault="008C1B14" w:rsidP="008C1B14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8C1B14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8C1B14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8C1B14" w:rsidRPr="008C1B14" w:rsidRDefault="008C1B14" w:rsidP="008C1B14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8C1B14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8C1B14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8C1B14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8C1B14" w:rsidRPr="008C1B14" w:rsidRDefault="008C1B14" w:rsidP="008C1B14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8C1B14" w:rsidRPr="008C1B14" w:rsidRDefault="008C1B14" w:rsidP="008C1B14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8C1B14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8C1B14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8C1B14" w:rsidRPr="008C1B14" w:rsidRDefault="008C1B14" w:rsidP="008C1B14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1B14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8C1B1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C1B14" w:rsidRPr="008C1B14" w:rsidRDefault="008C1B14" w:rsidP="008C1B14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8C1B14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8C1B14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1B14" w:rsidRPr="008C1B14" w:rsidRDefault="008C1B14" w:rsidP="008C1B14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8C1B14" w:rsidRPr="008C1B14" w:rsidRDefault="008C1B14" w:rsidP="008C1B14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8C1B14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8C1B14" w:rsidRPr="008C1B14" w:rsidRDefault="008C1B14" w:rsidP="008C1B14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8C1B14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8C1B14" w:rsidRPr="008C1B14" w:rsidRDefault="008C1B14" w:rsidP="008C1B14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8C1B14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8C1B14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8C1B14" w:rsidRPr="008C1B14" w:rsidRDefault="008C1B14" w:rsidP="008C1B14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8C1B14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8C1B14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8C1B14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8C1B14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8C1B14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8C1B14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8C1B14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usług</w:t>
      </w:r>
      <w:r w:rsidRPr="008C1B14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8C1B14" w:rsidRPr="008C1B14" w:rsidRDefault="008C1B14" w:rsidP="008C1B14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B1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8C1B14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8C1B14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8C1B14" w:rsidRPr="008C1B14" w:rsidRDefault="008C1B14" w:rsidP="008C1B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C1B14" w:rsidRPr="008C1B14" w:rsidRDefault="008C1B14" w:rsidP="008C1B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8C1B14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8C1B14" w:rsidRPr="008C1B14" w:rsidRDefault="008C1B14" w:rsidP="008C1B1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8C1B1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8C1B1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8C1B1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8C1B1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53791B" w:rsidRDefault="0053791B">
      <w:bookmarkStart w:id="0" w:name="_GoBack"/>
      <w:bookmarkEnd w:id="0"/>
    </w:p>
    <w:sectPr w:rsidR="0053791B" w:rsidSect="008C1B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144E59"/>
    <w:multiLevelType w:val="hybridMultilevel"/>
    <w:tmpl w:val="E52A3092"/>
    <w:lvl w:ilvl="0" w:tplc="6890E99E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81"/>
    <w:rsid w:val="0053791B"/>
    <w:rsid w:val="008C1B14"/>
    <w:rsid w:val="009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2024-07-08T10:14:00Z</dcterms:created>
  <dcterms:modified xsi:type="dcterms:W3CDTF">2024-07-08T10:15:00Z</dcterms:modified>
</cp:coreProperties>
</file>