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0F6E0F" w14:textId="77777777" w:rsidR="00B87310" w:rsidRDefault="00B87310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05845646" w14:textId="77777777" w:rsidR="00B87310" w:rsidRDefault="00B87310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  <w:bookmarkStart w:id="0" w:name="_Hlk158120059"/>
    </w:p>
    <w:p w14:paraId="7F19A9DA" w14:textId="77777777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16961F16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18335175" w14:textId="1FE71083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5953D6">
        <w:rPr>
          <w:rFonts w:ascii="Lato" w:hAnsi="Lato"/>
          <w:bCs/>
          <w:sz w:val="22"/>
          <w:szCs w:val="22"/>
        </w:rPr>
        <w:t xml:space="preserve"> 232/02/2024/</w:t>
      </w:r>
      <w:r>
        <w:rPr>
          <w:rFonts w:ascii="Lato" w:hAnsi="Lato"/>
          <w:bCs/>
          <w:sz w:val="22"/>
          <w:szCs w:val="22"/>
        </w:rPr>
        <w:t>W</w:t>
      </w:r>
    </w:p>
    <w:p w14:paraId="03C8AD68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44B10F3A" w14:textId="77777777"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57A1F07F" w14:textId="51EA1303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="002D5889" w:rsidRPr="002D5889">
        <w:rPr>
          <w:rFonts w:ascii="Lato" w:hAnsi="Lato"/>
          <w:sz w:val="20"/>
          <w:szCs w:val="20"/>
        </w:rPr>
        <w:t xml:space="preserve"> 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95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dalej "Zamawiającym" reprezentowan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A941C76" w14:textId="7B486882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…………………………………………………………………………………….………….</w:t>
      </w:r>
    </w:p>
    <w:p w14:paraId="1F14E364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37C6BBC" w14:textId="3D601D20" w:rsidR="00125991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</w:t>
      </w:r>
      <w:r w:rsidR="00CD4E6E"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</w:t>
      </w:r>
      <w:r w:rsidR="00125991"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8404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„Wykonawcą”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4D439D48" w14:textId="596F3605" w:rsidR="00125991" w:rsidRPr="00FB0D54" w:rsidRDefault="0012599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3FEC819D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352D63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61B287F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3AED81F4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7DD557D7" w14:textId="77777777" w:rsidR="00BE3FFB" w:rsidRPr="00FB0D54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49F441C" w14:textId="19E5B127" w:rsidR="004620C9" w:rsidRPr="009C5D25" w:rsidRDefault="004620C9" w:rsidP="009C5D25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8171A2">
        <w:rPr>
          <w:rFonts w:ascii="Lato" w:hAnsi="Lato"/>
          <w:b/>
          <w:bCs/>
          <w:sz w:val="22"/>
          <w:szCs w:val="22"/>
        </w:rPr>
        <w:t xml:space="preserve"> węglowy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5B56DD">
        <w:rPr>
          <w:rFonts w:ascii="Lato" w:hAnsi="Lato"/>
          <w:b/>
          <w:bCs/>
          <w:sz w:val="22"/>
          <w:szCs w:val="22"/>
        </w:rPr>
        <w:t>3</w:t>
      </w:r>
      <w:r w:rsidR="00670F27">
        <w:rPr>
          <w:rFonts w:ascii="Lato" w:hAnsi="Lato"/>
          <w:b/>
          <w:bCs/>
          <w:sz w:val="22"/>
          <w:szCs w:val="22"/>
        </w:rPr>
        <w:t>000</w:t>
      </w:r>
      <w:r w:rsidRPr="009C5D25">
        <w:rPr>
          <w:rFonts w:ascii="Lato" w:hAnsi="Lato"/>
          <w:b/>
          <w:bCs/>
          <w:sz w:val="22"/>
          <w:szCs w:val="22"/>
        </w:rPr>
        <w:t xml:space="preserve"> ton</w:t>
      </w:r>
      <w:r w:rsidRPr="009C5D25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2D04B12D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280DDE5F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Miał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lub Miał II</w:t>
      </w:r>
    </w:p>
    <w:p w14:paraId="37189FE1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46BA4B83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73EFB315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4DB62C4E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 do 12 %</w:t>
      </w:r>
    </w:p>
    <w:p w14:paraId="60CE99F4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0F51BE0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063B5258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2CD2B816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0-1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&lt;10 %</w:t>
      </w:r>
    </w:p>
    <w:p w14:paraId="2AECEDB9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1-3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&lt;25 %</w:t>
      </w:r>
    </w:p>
    <w:p w14:paraId="5E68A1DB" w14:textId="77777777" w:rsidR="008171A2" w:rsidRPr="00AB089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>Zawartość nadziarna &gt;31,5 mm</w:t>
      </w: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ab/>
        <w:t>&lt; 5 %</w:t>
      </w:r>
    </w:p>
    <w:p w14:paraId="40943D2A" w14:textId="5AEFB735" w:rsidR="00E82436" w:rsidRPr="00E82436" w:rsidRDefault="002F7605" w:rsidP="002F7605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czysty od zanieczyszczeń w postaci kamienia, </w:t>
      </w:r>
      <w:r w:rsidR="001D25D6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>gruzu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 oraz złomu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.</w:t>
      </w:r>
    </w:p>
    <w:p w14:paraId="40C8C55A" w14:textId="7E7121D7" w:rsidR="00BE3FFB" w:rsidRDefault="004620C9" w:rsidP="00BE3FFB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  <w:bCs/>
        </w:rPr>
        <w:t xml:space="preserve">Wykonawca zobowiązuje się do wykonania przedmiotu Umowy zgodnie z przepisami prawa oraz swoją najlepszą wiedzą i doświadczeniem. Dokumentacja dotycząca wyboru Wykonawcy </w:t>
      </w:r>
      <w:r w:rsidR="005953D6">
        <w:rPr>
          <w:rFonts w:ascii="Lato" w:hAnsi="Lato"/>
          <w:bCs/>
        </w:rPr>
        <w:br/>
      </w:r>
      <w:r w:rsidRPr="00BE3FFB">
        <w:rPr>
          <w:rFonts w:ascii="Lato" w:hAnsi="Lato"/>
          <w:bCs/>
        </w:rPr>
        <w:t>i oferta Wykonawcy stanowią integralną część Umowy.</w:t>
      </w:r>
    </w:p>
    <w:p w14:paraId="640DC132" w14:textId="2DD03257" w:rsidR="00B87310" w:rsidRPr="00B87310" w:rsidRDefault="004620C9" w:rsidP="00B87310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</w:rPr>
        <w:lastRenderedPageBreak/>
        <w:t>Umowa obowiązuje od</w:t>
      </w:r>
      <w:r w:rsidR="00791686" w:rsidRPr="00BE3FFB">
        <w:rPr>
          <w:rFonts w:ascii="Lato" w:hAnsi="Lato"/>
          <w:bCs/>
        </w:rPr>
        <w:t xml:space="preserve"> </w:t>
      </w:r>
      <w:r w:rsidR="004C6B5D" w:rsidRPr="00BE3FFB">
        <w:rPr>
          <w:rFonts w:ascii="Lato" w:hAnsi="Lato"/>
          <w:bCs/>
        </w:rPr>
        <w:t>dnia podpisania umowy</w:t>
      </w:r>
      <w:r w:rsidR="004D5678" w:rsidRPr="00BE3FFB">
        <w:rPr>
          <w:rFonts w:ascii="Lato" w:hAnsi="Lato"/>
          <w:bCs/>
        </w:rPr>
        <w:t xml:space="preserve"> </w:t>
      </w:r>
      <w:r w:rsidR="00791686" w:rsidRPr="002F7605">
        <w:rPr>
          <w:rFonts w:ascii="Lato" w:hAnsi="Lato"/>
          <w:b/>
        </w:rPr>
        <w:t xml:space="preserve">do </w:t>
      </w:r>
      <w:r w:rsidR="00840415">
        <w:rPr>
          <w:rFonts w:ascii="Lato" w:hAnsi="Lato"/>
          <w:b/>
        </w:rPr>
        <w:t>30</w:t>
      </w:r>
      <w:r w:rsidR="00E73FFC">
        <w:rPr>
          <w:rFonts w:ascii="Lato" w:hAnsi="Lato"/>
          <w:b/>
        </w:rPr>
        <w:t>.0</w:t>
      </w:r>
      <w:r w:rsidR="00840415">
        <w:rPr>
          <w:rFonts w:ascii="Lato" w:hAnsi="Lato"/>
          <w:b/>
        </w:rPr>
        <w:t>4</w:t>
      </w:r>
      <w:r w:rsidR="00E73FFC">
        <w:rPr>
          <w:rFonts w:ascii="Lato" w:hAnsi="Lato"/>
          <w:b/>
        </w:rPr>
        <w:t>.2024 r</w:t>
      </w:r>
      <w:r w:rsidR="00791686" w:rsidRPr="00BE3FFB">
        <w:rPr>
          <w:rFonts w:ascii="Lato" w:hAnsi="Lato"/>
          <w:bCs/>
        </w:rPr>
        <w:t xml:space="preserve">. </w:t>
      </w:r>
      <w:r w:rsidR="005E4DB7">
        <w:rPr>
          <w:rFonts w:ascii="Lato" w:hAnsi="Lato"/>
          <w:bCs/>
        </w:rPr>
        <w:t xml:space="preserve">na dostawę węgla </w:t>
      </w:r>
      <w:r w:rsidR="00F504A6" w:rsidRPr="00BE3FFB">
        <w:rPr>
          <w:rFonts w:ascii="Lato" w:hAnsi="Lato"/>
        </w:rPr>
        <w:t>w</w:t>
      </w:r>
      <w:r w:rsidR="00FF555F" w:rsidRPr="00BE3FFB">
        <w:rPr>
          <w:rFonts w:ascii="Lato" w:hAnsi="Lato"/>
        </w:rPr>
        <w:t xml:space="preserve"> łącznej</w:t>
      </w:r>
      <w:r w:rsidR="00870F0C" w:rsidRPr="00BE3FFB">
        <w:rPr>
          <w:rFonts w:ascii="Lato" w:hAnsi="Lato"/>
        </w:rPr>
        <w:t xml:space="preserve"> ilości</w:t>
      </w:r>
      <w:r w:rsidR="00670F27">
        <w:rPr>
          <w:rFonts w:ascii="Lato" w:hAnsi="Lato"/>
        </w:rPr>
        <w:t xml:space="preserve"> </w:t>
      </w:r>
      <w:r w:rsidR="005B56DD">
        <w:rPr>
          <w:rFonts w:ascii="Lato" w:hAnsi="Lato"/>
          <w:b/>
          <w:bCs/>
        </w:rPr>
        <w:t>3</w:t>
      </w:r>
      <w:r w:rsidR="00670F27" w:rsidRPr="00670F27">
        <w:rPr>
          <w:rFonts w:ascii="Lato" w:hAnsi="Lato"/>
          <w:b/>
          <w:bCs/>
        </w:rPr>
        <w:t>000</w:t>
      </w:r>
      <w:r w:rsidR="00F504A6" w:rsidRPr="002F7605">
        <w:rPr>
          <w:rFonts w:ascii="Lato" w:hAnsi="Lato"/>
          <w:b/>
          <w:bCs/>
        </w:rPr>
        <w:t xml:space="preserve"> ton</w:t>
      </w:r>
      <w:r w:rsidR="00B87310">
        <w:rPr>
          <w:rFonts w:ascii="Lato" w:hAnsi="Lato"/>
        </w:rPr>
        <w:t>.</w:t>
      </w:r>
    </w:p>
    <w:p w14:paraId="7DEDD816" w14:textId="512D9999" w:rsidR="004620C9" w:rsidRPr="005E4DB7" w:rsidRDefault="004620C9" w:rsidP="005E4DB7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5E4DB7">
        <w:rPr>
          <w:rFonts w:ascii="Lato" w:hAnsi="Lato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2887B04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3265CD42" w14:textId="77777777" w:rsidR="00BE3FFB" w:rsidRPr="00EA0CC6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DC0228A" w14:textId="119C9AD1" w:rsidR="00B87310" w:rsidRDefault="004620C9" w:rsidP="00B93C68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</w:t>
      </w:r>
      <w:r w:rsidR="00B87310">
        <w:rPr>
          <w:rFonts w:ascii="Lato" w:hAnsi="Lato"/>
          <w:b w:val="0"/>
          <w:sz w:val="22"/>
          <w:szCs w:val="22"/>
        </w:rPr>
        <w:t>U</w:t>
      </w:r>
      <w:r w:rsidRPr="00EA0CC6">
        <w:rPr>
          <w:rFonts w:ascii="Lato" w:hAnsi="Lato"/>
          <w:b w:val="0"/>
          <w:sz w:val="22"/>
          <w:szCs w:val="22"/>
        </w:rPr>
        <w:t>mowy realizowany będzie według poniższ</w:t>
      </w:r>
      <w:r w:rsidR="007577A5">
        <w:rPr>
          <w:rFonts w:ascii="Lato" w:hAnsi="Lato"/>
          <w:b w:val="0"/>
          <w:sz w:val="22"/>
          <w:szCs w:val="22"/>
        </w:rPr>
        <w:t xml:space="preserve">ego </w:t>
      </w:r>
      <w:r w:rsidR="00B87310">
        <w:rPr>
          <w:rFonts w:ascii="Lato" w:hAnsi="Lato"/>
          <w:b w:val="0"/>
          <w:sz w:val="22"/>
          <w:szCs w:val="22"/>
        </w:rPr>
        <w:t>harmonogramu dostaw:</w:t>
      </w:r>
    </w:p>
    <w:p w14:paraId="5CCF2172" w14:textId="77777777" w:rsidR="00B87310" w:rsidRDefault="00B87310" w:rsidP="00B87310">
      <w:pPr>
        <w:pStyle w:val="Paragraf"/>
        <w:keepNext w:val="0"/>
        <w:spacing w:before="0" w:after="0"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4824"/>
        <w:gridCol w:w="2268"/>
      </w:tblGrid>
      <w:tr w:rsidR="00B87310" w:rsidRPr="0012387F" w14:paraId="7F652CDF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B862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386E7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Terminy dostaw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3D22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Ilość (ton)</w:t>
            </w:r>
          </w:p>
        </w:tc>
      </w:tr>
      <w:tr w:rsidR="00B87310" w:rsidRPr="0012387F" w14:paraId="5F439790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759F3" w14:textId="77777777" w:rsidR="00B87310" w:rsidRPr="000E0680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0E068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B1B1" w14:textId="0D700350" w:rsidR="00B87310" w:rsidRPr="000E0680" w:rsidRDefault="00DC4938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Luty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BB28" w14:textId="4B090E62" w:rsidR="00B87310" w:rsidRPr="00B85729" w:rsidRDefault="00670F27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1000</w:t>
            </w:r>
          </w:p>
        </w:tc>
      </w:tr>
      <w:tr w:rsidR="00B87310" w:rsidRPr="0012387F" w14:paraId="2A688EFD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6BB2" w14:textId="77777777" w:rsidR="00B87310" w:rsidRPr="000E0680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0E068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5338" w14:textId="44918874" w:rsidR="00B87310" w:rsidRPr="000E0680" w:rsidRDefault="00DC4938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Marzec</w:t>
            </w:r>
            <w:r w:rsidR="00E73FFC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 xml:space="preserve">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7717" w14:textId="46F1BC14" w:rsidR="00B87310" w:rsidRPr="00B85729" w:rsidRDefault="005B56DD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 w:rsidR="00670F27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</w:tr>
      <w:tr w:rsidR="00B87310" w:rsidRPr="0012387F" w14:paraId="1DE05C67" w14:textId="77777777" w:rsidTr="00DA3098">
        <w:trPr>
          <w:cantSplit/>
        </w:trPr>
        <w:tc>
          <w:tcPr>
            <w:tcW w:w="56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104A3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BCC10" w14:textId="37AA451D" w:rsidR="00B87310" w:rsidRPr="00464D1A" w:rsidRDefault="005B56DD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  <w:r w:rsidR="00670F27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</w:tr>
    </w:tbl>
    <w:p w14:paraId="7B5C0277" w14:textId="40722191" w:rsidR="00B87310" w:rsidRDefault="00B87310" w:rsidP="00B87310">
      <w:pPr>
        <w:pStyle w:val="Paragraf"/>
        <w:keepNext w:val="0"/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2DDCF383" w14:textId="6E2F87C8" w:rsidR="008E4986" w:rsidRDefault="0040545C" w:rsidP="00D638C0">
      <w:pPr>
        <w:pStyle w:val="Paragraf"/>
        <w:keepNext w:val="0"/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Lato" w:hAnsi="Lato"/>
          <w:b w:val="0"/>
          <w:sz w:val="22"/>
          <w:szCs w:val="22"/>
        </w:rPr>
      </w:pPr>
      <w:r w:rsidRPr="007577A5">
        <w:rPr>
          <w:rFonts w:ascii="Lato" w:hAnsi="Lato"/>
          <w:b w:val="0"/>
          <w:sz w:val="22"/>
          <w:szCs w:val="22"/>
        </w:rPr>
        <w:t xml:space="preserve">W przypadku wstrzymania dostaw przez Zamawiającego - zgodnie z § 4 pkt. 6, termin realizacji </w:t>
      </w:r>
      <w:r w:rsidR="00B87310">
        <w:rPr>
          <w:rFonts w:ascii="Lato" w:hAnsi="Lato"/>
          <w:b w:val="0"/>
          <w:sz w:val="22"/>
          <w:szCs w:val="22"/>
        </w:rPr>
        <w:t xml:space="preserve">  </w:t>
      </w:r>
      <w:r w:rsidRPr="007577A5">
        <w:rPr>
          <w:rFonts w:ascii="Lato" w:hAnsi="Lato"/>
          <w:b w:val="0"/>
          <w:sz w:val="22"/>
          <w:szCs w:val="22"/>
        </w:rPr>
        <w:t>zostaje wydłużony o ilość dni roboczych w których  dostawy były wstrzymane.</w:t>
      </w:r>
    </w:p>
    <w:p w14:paraId="1076C73A" w14:textId="77777777" w:rsidR="004060AC" w:rsidRDefault="004060AC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37C5BF5B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384AE43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C2304BA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5679241E" w14:textId="552C3468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="00864F5E">
        <w:rPr>
          <w:rFonts w:ascii="Lato" w:hAnsi="Lato"/>
          <w:sz w:val="22"/>
          <w:szCs w:val="22"/>
        </w:rPr>
        <w:t>loco</w:t>
      </w:r>
      <w:proofErr w:type="spellEnd"/>
      <w:r w:rsidR="00864F5E">
        <w:rPr>
          <w:rFonts w:ascii="Lato" w:hAnsi="Lato"/>
          <w:sz w:val="22"/>
          <w:szCs w:val="22"/>
        </w:rPr>
        <w:t xml:space="preserve"> </w:t>
      </w:r>
      <w:r w:rsidR="00864F5E" w:rsidRPr="007F447A">
        <w:rPr>
          <w:rFonts w:ascii="Lato" w:hAnsi="Lato"/>
          <w:sz w:val="22"/>
          <w:szCs w:val="22"/>
        </w:rPr>
        <w:t xml:space="preserve">kotłowni, </w:t>
      </w:r>
      <w:r w:rsidR="005953D6">
        <w:rPr>
          <w:rFonts w:ascii="Lato" w:hAnsi="Lato"/>
          <w:sz w:val="22"/>
          <w:szCs w:val="22"/>
        </w:rPr>
        <w:br/>
      </w:r>
      <w:r w:rsidR="00864F5E" w:rsidRPr="007F447A">
        <w:rPr>
          <w:rFonts w:ascii="Lato" w:hAnsi="Lato"/>
          <w:sz w:val="22"/>
          <w:szCs w:val="22"/>
        </w:rPr>
        <w:t xml:space="preserve">o </w:t>
      </w:r>
      <w:r w:rsidR="00864F5E" w:rsidRPr="005F0093">
        <w:rPr>
          <w:rFonts w:ascii="Lato" w:hAnsi="Lato"/>
          <w:sz w:val="22"/>
          <w:szCs w:val="22"/>
        </w:rPr>
        <w:t xml:space="preserve">której mowa w § 4 ust. 1 </w:t>
      </w:r>
      <w:r w:rsidRPr="00EA0CC6">
        <w:rPr>
          <w:rFonts w:ascii="Lato" w:hAnsi="Lato"/>
          <w:sz w:val="22"/>
          <w:szCs w:val="22"/>
        </w:rPr>
        <w:t>+ należny podatek VAT.</w:t>
      </w:r>
    </w:p>
    <w:p w14:paraId="006B76DB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35BB6EE0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72994D82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7E3F5A20" w14:textId="77777777"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5F717F06" w14:textId="1BE36B00"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>y za daną dostawę wynagrodzenie w terminie 14</w:t>
      </w:r>
      <w:r w:rsidRPr="00F71914">
        <w:rPr>
          <w:rFonts w:ascii="Lato" w:hAnsi="Lato"/>
          <w:sz w:val="22"/>
          <w:szCs w:val="22"/>
        </w:rPr>
        <w:t xml:space="preserve"> dni </w:t>
      </w:r>
      <w:r w:rsidR="005953D6">
        <w:rPr>
          <w:rFonts w:ascii="Lato" w:hAnsi="Lato"/>
          <w:sz w:val="22"/>
          <w:szCs w:val="22"/>
        </w:rPr>
        <w:br/>
      </w:r>
      <w:r w:rsidRPr="00F71914">
        <w:rPr>
          <w:rFonts w:ascii="Lato" w:hAnsi="Lato"/>
          <w:sz w:val="22"/>
          <w:szCs w:val="22"/>
        </w:rPr>
        <w:t xml:space="preserve">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14:paraId="2022FDB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796B5A7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679BDE1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27761AF6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8F50803" w14:textId="3CDC850E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</w:t>
      </w:r>
      <w:r w:rsidR="005E4DB7">
        <w:rPr>
          <w:rFonts w:ascii="Lato" w:hAnsi="Lato"/>
          <w:sz w:val="22"/>
          <w:szCs w:val="22"/>
        </w:rPr>
        <w:t>Ciepłowni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>Dojazdowa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 xml:space="preserve">w Elblągu </w:t>
      </w:r>
      <w:r w:rsidRPr="00EA0CC6">
        <w:rPr>
          <w:rFonts w:ascii="Lato" w:hAnsi="Lato"/>
          <w:sz w:val="22"/>
          <w:szCs w:val="22"/>
        </w:rPr>
        <w:t xml:space="preserve">wraz z rozładunkiem, zgodnie </w:t>
      </w:r>
      <w:r w:rsidR="005953D6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z termin</w:t>
      </w:r>
      <w:r w:rsidR="00B87310">
        <w:rPr>
          <w:rFonts w:ascii="Lato" w:hAnsi="Lato"/>
          <w:sz w:val="22"/>
          <w:szCs w:val="22"/>
        </w:rPr>
        <w:t>ami</w:t>
      </w:r>
      <w:r w:rsidRPr="00EA0CC6">
        <w:rPr>
          <w:rFonts w:ascii="Lato" w:hAnsi="Lato"/>
          <w:sz w:val="22"/>
          <w:szCs w:val="22"/>
        </w:rPr>
        <w:t xml:space="preserve"> dostaw w </w:t>
      </w:r>
      <w:r w:rsidR="00E73FFC" w:rsidRPr="00EA0CC6">
        <w:rPr>
          <w:rFonts w:ascii="Lato" w:hAnsi="Lato"/>
          <w:sz w:val="22"/>
          <w:szCs w:val="22"/>
        </w:rPr>
        <w:t>§</w:t>
      </w:r>
      <w:r w:rsidR="00E73FFC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2. Transport odbywał się będzie staraniem i na koszt oraz ryzyko Wykonawcy. </w:t>
      </w:r>
      <w:r w:rsidR="00B87310" w:rsidRPr="002F7605">
        <w:rPr>
          <w:rFonts w:ascii="Lato" w:hAnsi="Lato"/>
          <w:sz w:val="22"/>
          <w:szCs w:val="22"/>
          <w:u w:val="single"/>
        </w:rPr>
        <w:t>Dokładne t</w:t>
      </w:r>
      <w:r w:rsidRPr="002F7605">
        <w:rPr>
          <w:rFonts w:ascii="Lato" w:hAnsi="Lato"/>
          <w:sz w:val="22"/>
          <w:szCs w:val="22"/>
          <w:u w:val="single"/>
        </w:rPr>
        <w:t xml:space="preserve">erminy poszczególnych dostaw </w:t>
      </w:r>
      <w:r w:rsidR="00F410FA" w:rsidRPr="002F7605">
        <w:rPr>
          <w:rFonts w:ascii="Lato" w:hAnsi="Lato"/>
          <w:sz w:val="22"/>
          <w:szCs w:val="22"/>
          <w:u w:val="single"/>
        </w:rPr>
        <w:t xml:space="preserve">będą </w:t>
      </w:r>
      <w:r w:rsidRPr="002F7605">
        <w:rPr>
          <w:rFonts w:ascii="Lato" w:hAnsi="Lato"/>
          <w:sz w:val="22"/>
          <w:szCs w:val="22"/>
          <w:u w:val="single"/>
        </w:rPr>
        <w:t>ustalane przez Strony wspólnie.</w:t>
      </w:r>
      <w:r w:rsidR="007D2CE2">
        <w:rPr>
          <w:rFonts w:ascii="Lato" w:hAnsi="Lato"/>
          <w:sz w:val="22"/>
          <w:szCs w:val="22"/>
          <w:u w:val="single"/>
        </w:rPr>
        <w:t xml:space="preserve"> Najpóźniej 1 dzień przed planowaną dostawą Wykonawca poinformuje Zamawiającego telefonicznie lub e-mailem </w:t>
      </w:r>
      <w:r w:rsidR="009654E3">
        <w:rPr>
          <w:rFonts w:ascii="Lato" w:hAnsi="Lato"/>
          <w:sz w:val="22"/>
          <w:szCs w:val="22"/>
          <w:u w:val="single"/>
        </w:rPr>
        <w:t>o terminie dostawy</w:t>
      </w:r>
      <w:r w:rsidR="00574477">
        <w:rPr>
          <w:rFonts w:ascii="Lato" w:hAnsi="Lato"/>
          <w:sz w:val="22"/>
          <w:szCs w:val="22"/>
          <w:u w:val="single"/>
        </w:rPr>
        <w:t xml:space="preserve"> na adresy opisane w </w:t>
      </w:r>
      <w:r w:rsidR="00574477" w:rsidRPr="002E60DB">
        <w:rPr>
          <w:rFonts w:ascii="Lato" w:hAnsi="Lato"/>
          <w:sz w:val="22"/>
          <w:szCs w:val="22"/>
          <w:u w:val="single"/>
        </w:rPr>
        <w:t>§ 8 umowy.</w:t>
      </w:r>
      <w:r w:rsidR="00574477">
        <w:rPr>
          <w:rFonts w:ascii="Lato" w:hAnsi="Lato"/>
          <w:sz w:val="22"/>
          <w:szCs w:val="22"/>
        </w:rPr>
        <w:t xml:space="preserve"> </w:t>
      </w:r>
    </w:p>
    <w:p w14:paraId="6B414137" w14:textId="61E34FBC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w ilości łącznej </w:t>
      </w:r>
      <w:r w:rsidRPr="00EA0CC6">
        <w:rPr>
          <w:rFonts w:ascii="Lato" w:hAnsi="Lato"/>
          <w:sz w:val="22"/>
          <w:szCs w:val="22"/>
        </w:rPr>
        <w:t>1000 ton</w:t>
      </w:r>
      <w:r w:rsidR="001D3A74">
        <w:rPr>
          <w:rFonts w:ascii="Lato" w:hAnsi="Lato"/>
          <w:sz w:val="22"/>
          <w:szCs w:val="22"/>
        </w:rPr>
        <w:t xml:space="preserve"> 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%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</w:t>
      </w:r>
      <w:r w:rsidRPr="00B87310">
        <w:rPr>
          <w:rFonts w:ascii="Lato" w:hAnsi="Lato"/>
          <w:sz w:val="22"/>
          <w:szCs w:val="22"/>
          <w:u w:val="single"/>
        </w:rPr>
        <w:t xml:space="preserve">maksymalnie </w:t>
      </w:r>
      <w:r w:rsidR="00FA6520" w:rsidRPr="00B87310">
        <w:rPr>
          <w:rFonts w:ascii="Lato" w:hAnsi="Lato"/>
          <w:sz w:val="22"/>
          <w:szCs w:val="22"/>
          <w:u w:val="single"/>
        </w:rPr>
        <w:t xml:space="preserve">20 </w:t>
      </w:r>
      <w:r w:rsidRPr="00B87310">
        <w:rPr>
          <w:rFonts w:ascii="Lato" w:hAnsi="Lato"/>
          <w:sz w:val="22"/>
          <w:szCs w:val="22"/>
          <w:u w:val="single"/>
        </w:rPr>
        <w:t xml:space="preserve">dostaw samochodowych o łącznej wadze nie przekraczającej </w:t>
      </w:r>
      <w:r w:rsidR="004F0A16" w:rsidRPr="00B87310">
        <w:rPr>
          <w:rFonts w:ascii="Lato" w:hAnsi="Lato"/>
          <w:sz w:val="22"/>
          <w:szCs w:val="22"/>
          <w:u w:val="single"/>
        </w:rPr>
        <w:t>5</w:t>
      </w:r>
      <w:r w:rsidRPr="00B87310">
        <w:rPr>
          <w:rFonts w:ascii="Lato" w:hAnsi="Lato"/>
          <w:sz w:val="22"/>
          <w:szCs w:val="22"/>
          <w:u w:val="single"/>
        </w:rPr>
        <w:t xml:space="preserve">00 ton. Dostawy należy realizować </w:t>
      </w:r>
      <w:r w:rsidRPr="00B87310">
        <w:rPr>
          <w:rFonts w:ascii="Lato" w:hAnsi="Lato"/>
          <w:bCs/>
          <w:sz w:val="22"/>
          <w:szCs w:val="22"/>
          <w:u w:val="single"/>
        </w:rPr>
        <w:t>w dni robocze, w godz. 7</w:t>
      </w:r>
      <w:r w:rsidRPr="00B87310">
        <w:rPr>
          <w:rFonts w:ascii="Lato" w:hAnsi="Lato"/>
          <w:bCs/>
          <w:sz w:val="22"/>
          <w:szCs w:val="22"/>
          <w:u w:val="single"/>
          <w:vertAlign w:val="superscript"/>
        </w:rPr>
        <w:t xml:space="preserve">00 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–</w:t>
      </w:r>
      <w:r w:rsidRPr="00B87310">
        <w:rPr>
          <w:rFonts w:ascii="Lato" w:hAnsi="Lato"/>
          <w:bCs/>
          <w:sz w:val="22"/>
          <w:szCs w:val="22"/>
          <w:u w:val="single"/>
        </w:rPr>
        <w:t xml:space="preserve"> 1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4</w:t>
      </w:r>
      <w:r w:rsidR="00933851" w:rsidRPr="00B87310">
        <w:rPr>
          <w:rFonts w:ascii="Lato" w:hAnsi="Lato"/>
          <w:bCs/>
          <w:sz w:val="22"/>
          <w:szCs w:val="22"/>
          <w:u w:val="single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416FCB00" w14:textId="34BEDFB9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</w:t>
      </w:r>
      <w:r w:rsidR="001D3A74">
        <w:rPr>
          <w:rFonts w:ascii="Lato" w:hAnsi="Lato"/>
          <w:sz w:val="22"/>
          <w:szCs w:val="22"/>
        </w:rPr>
        <w:t xml:space="preserve">owym (każda partia dostawy, </w:t>
      </w:r>
      <w:r w:rsidRPr="00EA0CC6">
        <w:rPr>
          <w:rFonts w:ascii="Lato" w:hAnsi="Lato"/>
          <w:sz w:val="22"/>
          <w:szCs w:val="22"/>
        </w:rPr>
        <w:t>1000 ton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± 3 % </w:t>
      </w:r>
      <w:r w:rsidR="000347DC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78CB87C1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3323DF44" w14:textId="4C802E5A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 w:rsidR="0015501F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u Zamawiającego. Nieobecność Wykonawcy podczas wskazanych powyżej czynności pozostaje bez wpływu na procedurę związaną z poborem i przygotowaniem próbek oraz możliwość zlecenia przez Zamawiającego ustalenia parametrów węgla. Próba będzie pobierana z partii węgla –1000 ton</w:t>
      </w:r>
      <w:r w:rsidR="00633852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% </w:t>
      </w:r>
      <w:r w:rsidR="00633852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238F9C4" w14:textId="77777777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5ED2814F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4CB79AE1" w14:textId="6000D50B"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 xml:space="preserve">Wykonawca pokrywa koszty poboru próby i przeprowadzenia badań laboratoryjnych </w:t>
      </w:r>
      <w:r w:rsidR="005953D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 przypadku gdy parametry węgla przekroczą wartości wskazane w §</w:t>
      </w:r>
      <w:r w:rsidR="00F7566B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5953D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14:paraId="3ABD78CA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11CFA910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14:paraId="66958FD2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14:paraId="12BB504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14:paraId="37042164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</w:t>
      </w:r>
      <w:r w:rsidR="00EC0DCB">
        <w:rPr>
          <w:rFonts w:ascii="Lato" w:hAnsi="Lato"/>
          <w:sz w:val="22"/>
          <w:szCs w:val="22"/>
        </w:rPr>
        <w:t>5</w:t>
      </w:r>
      <w:r w:rsidRPr="00EA0CC6">
        <w:rPr>
          <w:rFonts w:ascii="Lato" w:hAnsi="Lato"/>
          <w:sz w:val="22"/>
          <w:szCs w:val="22"/>
        </w:rPr>
        <w:t>%,</w:t>
      </w:r>
      <w:r w:rsidR="001458A9">
        <w:rPr>
          <w:rFonts w:ascii="Lato" w:hAnsi="Lato"/>
          <w:sz w:val="22"/>
          <w:szCs w:val="22"/>
        </w:rPr>
        <w:t xml:space="preserve"> lub</w:t>
      </w:r>
    </w:p>
    <w:p w14:paraId="3481D27E" w14:textId="77777777"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26%, lub</w:t>
      </w:r>
    </w:p>
    <w:p w14:paraId="73750B74" w14:textId="7B166E2D" w:rsidR="001458A9" w:rsidRPr="00EC0DCB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</w:t>
      </w:r>
      <w:r w:rsidR="00EC0DCB">
        <w:rPr>
          <w:rFonts w:ascii="Lato" w:hAnsi="Lato" w:cstheme="minorHAnsi"/>
          <w:color w:val="000000" w:themeColor="text1"/>
        </w:rPr>
        <w:t>1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 w:rsidR="00EC0DCB">
        <w:rPr>
          <w:rFonts w:ascii="Lato" w:hAnsi="Lato" w:cstheme="minorHAnsi"/>
          <w:color w:val="000000" w:themeColor="text1"/>
        </w:rPr>
        <w:t>15</w:t>
      </w:r>
      <w:r w:rsidRPr="001458A9">
        <w:rPr>
          <w:rFonts w:ascii="Lato" w:hAnsi="Lato" w:cstheme="minorHAnsi"/>
          <w:color w:val="000000" w:themeColor="text1"/>
        </w:rPr>
        <w:t>%</w:t>
      </w:r>
      <w:r w:rsidR="00A22316">
        <w:rPr>
          <w:rFonts w:ascii="Lato" w:hAnsi="Lato" w:cstheme="minorHAnsi"/>
          <w:color w:val="000000" w:themeColor="text1"/>
        </w:rPr>
        <w:t xml:space="preserve"> lub</w:t>
      </w:r>
    </w:p>
    <w:p w14:paraId="6C455F9E" w14:textId="3982E1CE" w:rsidR="00EC0DCB" w:rsidRPr="001458A9" w:rsidRDefault="00EC0DCB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hAnsi="Lato" w:cstheme="minorHAnsi"/>
          <w:color w:val="000000" w:themeColor="text1"/>
        </w:rPr>
        <w:t>Zawartość podziarna 1-3 mm</w:t>
      </w:r>
      <w:r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>
        <w:rPr>
          <w:rFonts w:ascii="Lato" w:hAnsi="Lato" w:cstheme="minorHAnsi"/>
          <w:color w:val="000000" w:themeColor="text1"/>
        </w:rPr>
        <w:t>30%</w:t>
      </w:r>
      <w:r w:rsidR="00A22316">
        <w:rPr>
          <w:rFonts w:ascii="Lato" w:hAnsi="Lato" w:cstheme="minorHAnsi"/>
          <w:color w:val="000000" w:themeColor="text1"/>
        </w:rPr>
        <w:t xml:space="preserve"> lub</w:t>
      </w:r>
    </w:p>
    <w:p w14:paraId="51E25A12" w14:textId="46743737" w:rsidR="005B709C" w:rsidRPr="005B709C" w:rsidRDefault="001458A9" w:rsidP="005B709C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  <w:r w:rsidR="00A22316">
        <w:rPr>
          <w:rFonts w:ascii="Lato" w:hAnsi="Lato" w:cstheme="minorHAnsi"/>
          <w:color w:val="000000" w:themeColor="text1"/>
        </w:rPr>
        <w:t xml:space="preserve"> lu</w:t>
      </w:r>
      <w:r w:rsidR="000A27C0">
        <w:rPr>
          <w:rFonts w:ascii="Lato" w:hAnsi="Lato" w:cstheme="minorHAnsi"/>
          <w:color w:val="000000" w:themeColor="text1"/>
        </w:rPr>
        <w:t>b</w:t>
      </w:r>
    </w:p>
    <w:p w14:paraId="60ACA214" w14:textId="44595B2C" w:rsidR="00264A3A" w:rsidRPr="002E60DB" w:rsidRDefault="004620C9" w:rsidP="002E60DB">
      <w:pPr>
        <w:pStyle w:val="Akapitzlist"/>
        <w:numPr>
          <w:ilvl w:val="0"/>
          <w:numId w:val="29"/>
        </w:numPr>
        <w:tabs>
          <w:tab w:val="clear" w:pos="720"/>
        </w:tabs>
        <w:ind w:left="426"/>
        <w:rPr>
          <w:rFonts w:ascii="Lato" w:eastAsia="NSimSun" w:hAnsi="Lato" w:cs="Mangal"/>
          <w:kern w:val="1"/>
          <w:lang w:eastAsia="hi-IN" w:bidi="hi-IN"/>
        </w:rPr>
      </w:pPr>
      <w:r w:rsidRPr="00264A3A">
        <w:rPr>
          <w:rFonts w:ascii="Lato" w:hAnsi="Lato"/>
        </w:rPr>
        <w:t xml:space="preserve">Wykonawca pokrywa koszty załadunku i transportu związane ze zwrotem i wymianą dostawy </w:t>
      </w:r>
      <w:r w:rsidR="00306C55" w:rsidRPr="00264A3A">
        <w:rPr>
          <w:rFonts w:ascii="Lato" w:hAnsi="Lato"/>
        </w:rPr>
        <w:t xml:space="preserve">przekraczającej wartości </w:t>
      </w:r>
      <w:r w:rsidRPr="00264A3A">
        <w:rPr>
          <w:rFonts w:ascii="Lato" w:hAnsi="Lato"/>
        </w:rPr>
        <w:t>parametr</w:t>
      </w:r>
      <w:r w:rsidR="00306C55" w:rsidRPr="00264A3A">
        <w:rPr>
          <w:rFonts w:ascii="Lato" w:hAnsi="Lato"/>
        </w:rPr>
        <w:t>ów</w:t>
      </w:r>
      <w:r w:rsidRPr="00264A3A">
        <w:rPr>
          <w:rFonts w:ascii="Lato" w:hAnsi="Lato"/>
        </w:rPr>
        <w:t xml:space="preserve"> określony</w:t>
      </w:r>
      <w:r w:rsidR="00306C55" w:rsidRPr="00264A3A">
        <w:rPr>
          <w:rFonts w:ascii="Lato" w:hAnsi="Lato"/>
        </w:rPr>
        <w:t>ch</w:t>
      </w:r>
      <w:r w:rsidRPr="00264A3A">
        <w:rPr>
          <w:rFonts w:ascii="Lato" w:hAnsi="Lato"/>
        </w:rPr>
        <w:t xml:space="preserve"> w </w:t>
      </w:r>
      <w:r w:rsidR="00F7566B" w:rsidRPr="00264A3A">
        <w:rPr>
          <w:rFonts w:ascii="Lato" w:hAnsi="Lato" w:cstheme="minorHAnsi"/>
        </w:rPr>
        <w:t xml:space="preserve">§ 4 </w:t>
      </w:r>
      <w:r w:rsidR="00F7566B" w:rsidRPr="00264A3A">
        <w:rPr>
          <w:rFonts w:ascii="Lato" w:hAnsi="Lato"/>
        </w:rPr>
        <w:t>pkt. 7.</w:t>
      </w:r>
    </w:p>
    <w:p w14:paraId="42097321" w14:textId="77777777" w:rsidR="00670F27" w:rsidRPr="007A6EE6" w:rsidRDefault="00670F27" w:rsidP="007A6EE6">
      <w:pPr>
        <w:rPr>
          <w:rFonts w:ascii="Lato" w:hAnsi="Lato" w:cs="Mangal"/>
        </w:rPr>
      </w:pPr>
    </w:p>
    <w:p w14:paraId="5BF63FF2" w14:textId="3D6558F3" w:rsidR="004620C9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>. Rozliczenie dostaw</w:t>
      </w:r>
    </w:p>
    <w:p w14:paraId="7BC40F1E" w14:textId="77777777" w:rsidR="00BB12E7" w:rsidRPr="00FB0D54" w:rsidRDefault="00BB12E7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11000C4C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49E469DE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52BF4698" w14:textId="4B1C1442" w:rsidR="004620C9" w:rsidRPr="009F19DC" w:rsidRDefault="004620C9" w:rsidP="009F19DC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0F042218" w14:textId="77777777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5A91" wp14:editId="527B548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0837" w14:textId="77777777"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C5A9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237D0837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2C9CA346" w14:textId="6A25D68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8F97" wp14:editId="599F77CF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E798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425E0" wp14:editId="60EDEEDF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4A31" w14:textId="77777777"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25E0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34C94A31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</w:t>
      </w:r>
      <w:r w:rsidR="00214A94">
        <w:rPr>
          <w:rFonts w:ascii="Lato" w:hAnsi="Lato"/>
          <w:sz w:val="22"/>
          <w:szCs w:val="22"/>
        </w:rPr>
        <w:t xml:space="preserve">  </w:t>
      </w:r>
      <w:r w:rsidR="001D3A74">
        <w:rPr>
          <w:rFonts w:ascii="Lato" w:hAnsi="Lato"/>
          <w:sz w:val="22"/>
          <w:szCs w:val="22"/>
        </w:rPr>
        <w:t xml:space="preserve">         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103082E2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3019D266" w14:textId="77777777" w:rsidR="004620C9" w:rsidRPr="00FB0D54" w:rsidRDefault="004620C9" w:rsidP="00B81C4D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9A952AB" w14:textId="2A9B69BD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</w:t>
      </w: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sz w:val="22"/>
          <w:szCs w:val="22"/>
        </w:rPr>
        <w:t>– cena netto po korekcie w zł/tonę,</w:t>
      </w:r>
    </w:p>
    <w:p w14:paraId="1FD54C21" w14:textId="3526BFDE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W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>– rzeczywista wartość opałowa w MJ/kg,</w:t>
      </w:r>
    </w:p>
    <w:p w14:paraId="54D657F1" w14:textId="27343315" w:rsidR="004620C9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Cu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 xml:space="preserve">– cena netto określona </w:t>
      </w:r>
      <w:r w:rsidR="004620C9"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="004620C9" w:rsidRPr="00853F12">
        <w:rPr>
          <w:rFonts w:ascii="Lato" w:hAnsi="Lato"/>
          <w:color w:val="FF0000"/>
          <w:sz w:val="22"/>
          <w:szCs w:val="22"/>
        </w:rPr>
        <w:t xml:space="preserve"> </w:t>
      </w:r>
      <w:r w:rsidR="004620C9" w:rsidRPr="008D2A2E">
        <w:rPr>
          <w:rFonts w:ascii="Lato" w:hAnsi="Lato"/>
          <w:sz w:val="22"/>
          <w:szCs w:val="22"/>
        </w:rPr>
        <w:t>ust 1. umowy.</w:t>
      </w:r>
    </w:p>
    <w:p w14:paraId="7AD9A582" w14:textId="77777777" w:rsidR="00632CF2" w:rsidRPr="00FB0D54" w:rsidRDefault="00632CF2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3DF89D1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05AFE583" w14:textId="2695622F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z wynagrodzeni</w:t>
      </w:r>
      <w:r w:rsidR="00B81C4D">
        <w:rPr>
          <w:rFonts w:ascii="Lato" w:hAnsi="Lato"/>
          <w:sz w:val="22"/>
          <w:szCs w:val="22"/>
        </w:rPr>
        <w:t>a</w:t>
      </w:r>
      <w:r w:rsidRPr="00FB0D54">
        <w:rPr>
          <w:rFonts w:ascii="Lato" w:hAnsi="Lato"/>
          <w:sz w:val="22"/>
          <w:szCs w:val="22"/>
        </w:rPr>
        <w:t xml:space="preserve"> przysługując</w:t>
      </w:r>
      <w:r w:rsidR="00B6098E">
        <w:rPr>
          <w:rFonts w:ascii="Lato" w:hAnsi="Lato"/>
          <w:sz w:val="22"/>
          <w:szCs w:val="22"/>
        </w:rPr>
        <w:t>ego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Wykonawcy.</w:t>
      </w:r>
    </w:p>
    <w:p w14:paraId="480477C1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6E73048C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0849B96B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D825C1B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1D144B5B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2E9BA9D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4CF7765" w14:textId="3B48A37A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 dostawy, której dotyczył wynik badania jakości, jednak nie więcej niż 20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462432CF" w14:textId="14FB11B9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75BE1639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18677F8C" w14:textId="149688D2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5594D4A2" w14:textId="6ADD4512" w:rsidR="004620C9" w:rsidRDefault="004620C9" w:rsidP="00541B7C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zawartość części lotnych poniżej 27</w:t>
      </w:r>
      <w:r w:rsidR="00B53728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% </w:t>
      </w:r>
      <w:r w:rsidRPr="00FB0D54">
        <w:rPr>
          <w:rFonts w:ascii="Lato" w:hAnsi="Lato"/>
          <w:sz w:val="22"/>
          <w:szCs w:val="22"/>
        </w:rPr>
        <w:t>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10% wartości;</w:t>
      </w:r>
    </w:p>
    <w:p w14:paraId="49AE1C39" w14:textId="4A7D9EA8" w:rsidR="004620C9" w:rsidRPr="00EC0DCB" w:rsidRDefault="004620C9" w:rsidP="00D638C0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EC0DCB">
        <w:rPr>
          <w:rFonts w:ascii="Lato" w:eastAsia="NSimSun" w:hAnsi="Lato" w:cs="Mangal"/>
          <w:kern w:val="1"/>
          <w:lang w:eastAsia="hi-IN" w:bidi="hi-IN"/>
        </w:rPr>
        <w:t xml:space="preserve">1 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EC0DCB">
        <w:rPr>
          <w:rFonts w:ascii="Lato" w:eastAsia="NSimSun" w:hAnsi="Lato" w:cs="Mangal"/>
          <w:kern w:val="1"/>
          <w:lang w:eastAsia="hi-IN" w:bidi="hi-IN"/>
        </w:rPr>
        <w:t xml:space="preserve">0 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</w:t>
      </w:r>
      <w:r w:rsidR="00B53728">
        <w:rPr>
          <w:rFonts w:ascii="Lato" w:hAnsi="Lato"/>
        </w:rPr>
        <w:t xml:space="preserve"> </w:t>
      </w:r>
      <w:r w:rsidRPr="00853F12">
        <w:rPr>
          <w:rFonts w:ascii="Lato" w:hAnsi="Lato"/>
        </w:rPr>
        <w:t xml:space="preserve">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</w:t>
      </w:r>
      <w:r w:rsidR="00B53728">
        <w:rPr>
          <w:rFonts w:ascii="Lato" w:hAnsi="Lato"/>
          <w:color w:val="000000" w:themeColor="text1"/>
        </w:rPr>
        <w:t xml:space="preserve"> </w:t>
      </w:r>
      <w:r w:rsidRPr="004C6B5D">
        <w:rPr>
          <w:rFonts w:ascii="Lato" w:hAnsi="Lato"/>
          <w:color w:val="000000" w:themeColor="text1"/>
        </w:rPr>
        <w:t>% wartości;</w:t>
      </w:r>
    </w:p>
    <w:p w14:paraId="377D9A96" w14:textId="3BF0F980" w:rsidR="00EC0DCB" w:rsidRPr="00EC0DCB" w:rsidRDefault="00EC0DCB" w:rsidP="00D638C0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zawartość podziarna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1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-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3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mm powyżej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25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% za każdy rozpoczęty 1</w:t>
      </w:r>
      <w:r w:rsidR="00B53728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% przekroczenia w wysokości 0,5 % wartości rzeczywistej partii, której dotyczył wynik badania jakości, jednak nie więcej niż 10% wartości;</w:t>
      </w:r>
    </w:p>
    <w:p w14:paraId="45ED2016" w14:textId="08BFF294" w:rsidR="00632CF2" w:rsidRDefault="00BF6666" w:rsidP="00D638C0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</w:t>
      </w:r>
      <w:r w:rsidR="00B53728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% przekroczenia 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</w:t>
      </w:r>
      <w:r w:rsidR="00B53728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% wartości;</w:t>
      </w:r>
    </w:p>
    <w:p w14:paraId="211706BB" w14:textId="5110B65A" w:rsidR="00632CF2" w:rsidRPr="00770242" w:rsidRDefault="004620C9" w:rsidP="00D638C0">
      <w:pPr>
        <w:pStyle w:val="Akapitzlist"/>
        <w:numPr>
          <w:ilvl w:val="0"/>
          <w:numId w:val="31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770242">
        <w:rPr>
          <w:rFonts w:ascii="Lato" w:hAnsi="Lato"/>
        </w:rPr>
        <w:t xml:space="preserve">za </w:t>
      </w:r>
      <w:r w:rsidR="00FC15CB" w:rsidRPr="00770242">
        <w:rPr>
          <w:rFonts w:ascii="Lato" w:hAnsi="Lato"/>
        </w:rPr>
        <w:t>opóźnienia w realizacji dostawy, gdy nie dostarczono więcej niż</w:t>
      </w:r>
      <w:r w:rsidR="00DF1613" w:rsidRPr="00770242">
        <w:rPr>
          <w:rFonts w:ascii="Lato" w:hAnsi="Lato"/>
        </w:rPr>
        <w:t xml:space="preserve"> </w:t>
      </w:r>
      <w:r w:rsidR="00FC15CB" w:rsidRPr="00770242">
        <w:rPr>
          <w:rFonts w:ascii="Lato" w:hAnsi="Lato"/>
        </w:rPr>
        <w:t>3%</w:t>
      </w:r>
      <w:r w:rsidR="0085012F" w:rsidRPr="00770242">
        <w:rPr>
          <w:rFonts w:ascii="Lato" w:hAnsi="Lato"/>
        </w:rPr>
        <w:t xml:space="preserve"> ilości</w:t>
      </w:r>
      <w:r w:rsidR="00DF1613" w:rsidRPr="00770242">
        <w:rPr>
          <w:rFonts w:ascii="Lato" w:hAnsi="Lato"/>
        </w:rPr>
        <w:t xml:space="preserve"> danej partii dostawy </w:t>
      </w:r>
      <w:r w:rsidRPr="00770242">
        <w:rPr>
          <w:rFonts w:ascii="Lato" w:hAnsi="Lato"/>
        </w:rPr>
        <w:t>- w wysokości 0,5 % wartości niezrealizowanej dostawy za każdy rozpoczęty dzień opóźnienia liczony po dn</w:t>
      </w:r>
      <w:r w:rsidR="00FC15CB" w:rsidRPr="00770242">
        <w:rPr>
          <w:rFonts w:ascii="Lato" w:hAnsi="Lato"/>
        </w:rPr>
        <w:t xml:space="preserve">iu należnej dostawy określonej </w:t>
      </w:r>
      <w:r w:rsidRPr="00770242">
        <w:rPr>
          <w:rFonts w:ascii="Lato" w:hAnsi="Lato"/>
        </w:rPr>
        <w:t>w harmonogramie § 2</w:t>
      </w:r>
      <w:r w:rsidR="00770242" w:rsidRPr="00770242">
        <w:rPr>
          <w:rFonts w:ascii="Lato" w:hAnsi="Lato"/>
        </w:rPr>
        <w:t xml:space="preserve"> lub harmonogramu pisemnego dla zamówień uzupełniających</w:t>
      </w:r>
      <w:r w:rsidRPr="00770242">
        <w:rPr>
          <w:rFonts w:ascii="Lato" w:hAnsi="Lato"/>
        </w:rPr>
        <w:t>, jednak nie więcej niż 20</w:t>
      </w:r>
      <w:r w:rsidR="00B53728" w:rsidRPr="00770242">
        <w:rPr>
          <w:rFonts w:ascii="Lato" w:hAnsi="Lato"/>
        </w:rPr>
        <w:t xml:space="preserve"> </w:t>
      </w:r>
      <w:r w:rsidRPr="00770242">
        <w:rPr>
          <w:rFonts w:ascii="Lato" w:hAnsi="Lato"/>
        </w:rPr>
        <w:t>% wartości danej dostawy;</w:t>
      </w:r>
    </w:p>
    <w:p w14:paraId="7F3094F0" w14:textId="77777777" w:rsidR="00632CF2" w:rsidRPr="00632CF2" w:rsidRDefault="004620C9" w:rsidP="00D638C0">
      <w:pPr>
        <w:pStyle w:val="Akapitzlist"/>
        <w:numPr>
          <w:ilvl w:val="0"/>
          <w:numId w:val="31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 odstąpienie od umowy przez Zamawiającego z powodu okoliczności za które odpowiedzialność ponosi Wykonawca, w wysokości 20% wynagrodzenia brutto za niezrealizowaną część umowy.</w:t>
      </w:r>
    </w:p>
    <w:p w14:paraId="56B10042" w14:textId="77777777" w:rsidR="00632CF2" w:rsidRPr="00632CF2" w:rsidRDefault="004620C9" w:rsidP="00D638C0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Zamawiający zapłaci ustawowe odsetki za opóźnienia w zapłacie faktur.</w:t>
      </w:r>
    </w:p>
    <w:p w14:paraId="71AB2554" w14:textId="558831CA" w:rsidR="00632CF2" w:rsidRPr="00632CF2" w:rsidRDefault="004620C9" w:rsidP="00D638C0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 xml:space="preserve">Zamawiający ma prawo do potrącenia kar umownych z wynagrodzenia i wszelkich innych należności przysługujących Wykonawcy od Zamawiającego. </w:t>
      </w:r>
      <w:bookmarkStart w:id="1" w:name="_Hlk158104198"/>
      <w:r w:rsidR="00A22316">
        <w:rPr>
          <w:rFonts w:ascii="Lato" w:hAnsi="Lato"/>
        </w:rPr>
        <w:t>Wykonawca po otrzymaniu informacji o nalicz</w:t>
      </w:r>
      <w:r w:rsidR="000A27C0">
        <w:rPr>
          <w:rFonts w:ascii="Lato" w:hAnsi="Lato"/>
        </w:rPr>
        <w:t>onych</w:t>
      </w:r>
      <w:r w:rsidR="00A22316">
        <w:rPr>
          <w:rFonts w:ascii="Lato" w:hAnsi="Lato"/>
        </w:rPr>
        <w:t xml:space="preserve"> kar</w:t>
      </w:r>
      <w:r w:rsidR="000A27C0">
        <w:rPr>
          <w:rFonts w:ascii="Lato" w:hAnsi="Lato"/>
        </w:rPr>
        <w:t>ach</w:t>
      </w:r>
      <w:r w:rsidR="00A22316">
        <w:rPr>
          <w:rFonts w:ascii="Lato" w:hAnsi="Lato"/>
        </w:rPr>
        <w:t xml:space="preserve"> </w:t>
      </w:r>
      <w:r w:rsidR="000D697B">
        <w:rPr>
          <w:rFonts w:ascii="Lato" w:hAnsi="Lato"/>
        </w:rPr>
        <w:t xml:space="preserve">informuje Zamawiającego o sposobie ich </w:t>
      </w:r>
      <w:r w:rsidR="000A27C0">
        <w:rPr>
          <w:rFonts w:ascii="Lato" w:hAnsi="Lato"/>
        </w:rPr>
        <w:t>rozliczenia</w:t>
      </w:r>
      <w:r w:rsidR="00541B7C">
        <w:rPr>
          <w:rFonts w:ascii="Lato" w:hAnsi="Lato"/>
        </w:rPr>
        <w:t xml:space="preserve"> tj. czy </w:t>
      </w:r>
      <w:r w:rsidR="000A27C0">
        <w:rPr>
          <w:rFonts w:ascii="Lato" w:hAnsi="Lato"/>
        </w:rPr>
        <w:t xml:space="preserve">Wykonawca wystawi </w:t>
      </w:r>
      <w:r w:rsidR="00541B7C">
        <w:rPr>
          <w:rFonts w:ascii="Lato" w:hAnsi="Lato"/>
        </w:rPr>
        <w:t xml:space="preserve"> korekt</w:t>
      </w:r>
      <w:r w:rsidR="000A27C0">
        <w:rPr>
          <w:rFonts w:ascii="Lato" w:hAnsi="Lato"/>
        </w:rPr>
        <w:t>ę</w:t>
      </w:r>
      <w:r w:rsidR="00541B7C">
        <w:rPr>
          <w:rFonts w:ascii="Lato" w:hAnsi="Lato"/>
        </w:rPr>
        <w:t xml:space="preserve"> faktury czy też </w:t>
      </w:r>
      <w:r w:rsidR="000A27C0">
        <w:rPr>
          <w:rFonts w:ascii="Lato" w:hAnsi="Lato"/>
        </w:rPr>
        <w:t xml:space="preserve">rozliczenie ma nastąpić </w:t>
      </w:r>
      <w:r w:rsidR="00541B7C">
        <w:rPr>
          <w:rFonts w:ascii="Lato" w:hAnsi="Lato"/>
        </w:rPr>
        <w:t>na podstawie</w:t>
      </w:r>
      <w:r w:rsidR="000A27C0">
        <w:rPr>
          <w:rFonts w:ascii="Lato" w:hAnsi="Lato"/>
        </w:rPr>
        <w:t xml:space="preserve"> wystawionej</w:t>
      </w:r>
      <w:r w:rsidR="00541B7C">
        <w:rPr>
          <w:rFonts w:ascii="Lato" w:hAnsi="Lato"/>
        </w:rPr>
        <w:t xml:space="preserve"> noty obciążeniowej</w:t>
      </w:r>
      <w:r w:rsidR="000A27C0">
        <w:rPr>
          <w:rFonts w:ascii="Lato" w:hAnsi="Lato"/>
        </w:rPr>
        <w:t xml:space="preserve"> przez Zamawiającego. </w:t>
      </w:r>
    </w:p>
    <w:bookmarkEnd w:id="1"/>
    <w:p w14:paraId="11532A7B" w14:textId="05D960CA" w:rsidR="00710B8C" w:rsidRPr="00632CF2" w:rsidRDefault="004620C9" w:rsidP="00D638C0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3E916595" w14:textId="77777777"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0C0CB9C8" w14:textId="77777777" w:rsidR="00632CF2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6AF2E81B" w14:textId="36C10D8C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C228E3">
        <w:rPr>
          <w:rFonts w:ascii="Lato" w:hAnsi="Lato"/>
          <w:sz w:val="22"/>
          <w:szCs w:val="22"/>
        </w:rPr>
        <w:t>30</w:t>
      </w:r>
      <w:r>
        <w:rPr>
          <w:rFonts w:ascii="Lato" w:hAnsi="Lato"/>
          <w:sz w:val="22"/>
          <w:szCs w:val="22"/>
        </w:rPr>
        <w:t xml:space="preserve"> </w:t>
      </w:r>
      <w:r w:rsidR="00C228E3">
        <w:rPr>
          <w:rFonts w:ascii="Lato" w:hAnsi="Lato"/>
          <w:sz w:val="22"/>
          <w:szCs w:val="22"/>
        </w:rPr>
        <w:t>kwietnia</w:t>
      </w:r>
      <w:r w:rsidRPr="00C05268">
        <w:rPr>
          <w:rFonts w:ascii="Lato" w:hAnsi="Lato"/>
          <w:sz w:val="22"/>
          <w:szCs w:val="22"/>
        </w:rPr>
        <w:t xml:space="preserve"> 202</w:t>
      </w:r>
      <w:r w:rsidR="00770242">
        <w:rPr>
          <w:rFonts w:ascii="Lato" w:hAnsi="Lato"/>
          <w:sz w:val="22"/>
          <w:szCs w:val="22"/>
        </w:rPr>
        <w:t>4</w:t>
      </w:r>
      <w:r w:rsidRPr="00C05268">
        <w:rPr>
          <w:rFonts w:ascii="Lato" w:hAnsi="Lato"/>
          <w:sz w:val="22"/>
          <w:szCs w:val="22"/>
        </w:rPr>
        <w:t xml:space="preserve"> roku przysługuje prawo udzielenia Wykonawcy zamówień uzupełniających, o łącznej ilości </w:t>
      </w:r>
      <w:r w:rsidRPr="00B6098E">
        <w:rPr>
          <w:rFonts w:ascii="Lato" w:hAnsi="Lato"/>
          <w:b/>
          <w:bCs/>
          <w:sz w:val="22"/>
          <w:szCs w:val="22"/>
        </w:rPr>
        <w:t xml:space="preserve">nie większej niż </w:t>
      </w:r>
      <w:r w:rsidR="00670F27">
        <w:rPr>
          <w:rFonts w:ascii="Lato" w:hAnsi="Lato"/>
          <w:b/>
          <w:bCs/>
          <w:sz w:val="22"/>
          <w:szCs w:val="22"/>
        </w:rPr>
        <w:t>3</w:t>
      </w:r>
      <w:r w:rsidR="009C5D25">
        <w:rPr>
          <w:rFonts w:ascii="Lato" w:hAnsi="Lato"/>
          <w:b/>
          <w:bCs/>
          <w:sz w:val="22"/>
          <w:szCs w:val="22"/>
        </w:rPr>
        <w:t>0</w:t>
      </w:r>
      <w:r w:rsidRPr="00B6098E">
        <w:rPr>
          <w:rFonts w:ascii="Lato" w:hAnsi="Lato"/>
          <w:b/>
          <w:bCs/>
          <w:sz w:val="22"/>
          <w:szCs w:val="22"/>
        </w:rPr>
        <w:t>00 ton.</w:t>
      </w:r>
      <w:r w:rsidRPr="00B6098E">
        <w:rPr>
          <w:rFonts w:ascii="Lato" w:hAnsi="Lato"/>
          <w:sz w:val="22"/>
          <w:szCs w:val="22"/>
        </w:rPr>
        <w:t xml:space="preserve">  </w:t>
      </w:r>
    </w:p>
    <w:p w14:paraId="03BF51FE" w14:textId="76701AFC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</w:t>
      </w:r>
      <w:r w:rsidR="00770242">
        <w:rPr>
          <w:rFonts w:ascii="Lato" w:hAnsi="Lato"/>
          <w:sz w:val="22"/>
          <w:szCs w:val="22"/>
        </w:rPr>
        <w:t>5</w:t>
      </w:r>
      <w:r w:rsidRPr="00710B8C">
        <w:rPr>
          <w:rFonts w:ascii="Lato" w:hAnsi="Lato"/>
          <w:sz w:val="22"/>
          <w:szCs w:val="22"/>
        </w:rPr>
        <w:t xml:space="preserve"> dni (kalendarzowych) przed datą dostawy. W przypadku złożenia przez Zamawiającego zamówień uzupełniających w zakresie określonym w ust. 1, Wykonawca zobowiązany jest zrealizować taką dostawę na warunkach określonych w </w:t>
      </w:r>
      <w:r w:rsidR="00770242">
        <w:rPr>
          <w:rFonts w:ascii="Lato" w:hAnsi="Lato"/>
          <w:sz w:val="22"/>
          <w:szCs w:val="22"/>
        </w:rPr>
        <w:t>U</w:t>
      </w:r>
      <w:r w:rsidRPr="00710B8C">
        <w:rPr>
          <w:rFonts w:ascii="Lato" w:hAnsi="Lato"/>
          <w:sz w:val="22"/>
          <w:szCs w:val="22"/>
        </w:rPr>
        <w:t xml:space="preserve">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5DB92C41" w14:textId="77777777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lastRenderedPageBreak/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6BF8C22F" w14:textId="506FA060" w:rsidR="00D23638" w:rsidRDefault="00D23638" w:rsidP="00B6098E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Cena jednostkowa </w:t>
      </w:r>
      <w:r w:rsidR="00B6098E">
        <w:rPr>
          <w:rFonts w:ascii="Lato" w:hAnsi="Lato"/>
          <w:sz w:val="22"/>
          <w:szCs w:val="22"/>
        </w:rPr>
        <w:t xml:space="preserve">i sposób rozliczenia </w:t>
      </w:r>
      <w:r w:rsidRPr="00710B8C">
        <w:rPr>
          <w:rFonts w:ascii="Lato" w:hAnsi="Lato"/>
          <w:sz w:val="22"/>
          <w:szCs w:val="22"/>
        </w:rPr>
        <w:t>opału w zamówieniu uzupełniającym nie ulega zmianie.</w:t>
      </w:r>
    </w:p>
    <w:p w14:paraId="298CBD7C" w14:textId="77777777" w:rsidR="00770242" w:rsidRPr="00B6098E" w:rsidRDefault="00770242" w:rsidP="00770242">
      <w:pPr>
        <w:spacing w:line="276" w:lineRule="auto"/>
        <w:ind w:left="360"/>
        <w:jc w:val="both"/>
        <w:rPr>
          <w:rFonts w:ascii="Lato" w:hAnsi="Lato"/>
          <w:sz w:val="22"/>
          <w:szCs w:val="22"/>
        </w:rPr>
      </w:pPr>
    </w:p>
    <w:p w14:paraId="413E632F" w14:textId="77777777" w:rsidR="004620C9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4E5999E1" w14:textId="77777777" w:rsidR="00632CF2" w:rsidRPr="005B62E5" w:rsidRDefault="00632CF2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116FE150" w14:textId="77777777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0C23685F" w14:textId="77777777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4567C1BA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87FE5C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37E73629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D9E914F" w14:textId="29591840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Zamawiającemu przysługuje prawo odstąpienia od </w:t>
      </w:r>
      <w:r w:rsidR="00770242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mowy:</w:t>
      </w:r>
    </w:p>
    <w:p w14:paraId="228CADEB" w14:textId="5FD7C7D9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632CF2">
        <w:rPr>
          <w:rFonts w:ascii="Lato" w:hAnsi="Lato"/>
        </w:rPr>
        <w:t xml:space="preserve"> razie wystąpienia istotnej zmiany okoliczności powodującej, że wykonanie </w:t>
      </w:r>
      <w:r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 nie leży w interesie Zamawiającego, czego nie można było przewidzieć w chwili zawarcia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mowy. </w:t>
      </w:r>
      <w:r w:rsidR="004620C9" w:rsidRPr="00632CF2">
        <w:rPr>
          <w:rFonts w:ascii="Lato" w:hAnsi="Lato"/>
        </w:rPr>
        <w:br/>
        <w:t xml:space="preserve">W takim wypadku Wykonawca może żądać jedynie wynagrodzenia należnego mu z tytułu wykonania części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>mowy.</w:t>
      </w:r>
    </w:p>
    <w:p w14:paraId="26C5C0FF" w14:textId="1B84664E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="004620C9" w:rsidRPr="00FF613B">
        <w:rPr>
          <w:rFonts w:ascii="Lato" w:hAnsi="Lato"/>
        </w:rPr>
        <w:t>dy Wykonawca nie rozpoczął dostaw bez uzasadnionych przyczyn lub ich nie kontynuuje pomimo wezwania Zamawiającego złożonego na piśmie, wyznaczającego termin 7 dni na wznowienie dostaw.</w:t>
      </w:r>
    </w:p>
    <w:p w14:paraId="49642840" w14:textId="07EA6BA6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stwierdzenia, że jakość dostawy nie odpowiada warunkom podanym w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 xml:space="preserve">mowie lub nierealizowania przez Wykonawcę dostawy zgodnie z postanowieniami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>mowy, pomimo pisemnego wezwania Wykonawcy do zaniechania naruszeń, wyznaczającego termin 7 dni na wykonanie dostawy.</w:t>
      </w:r>
    </w:p>
    <w:p w14:paraId="40BC2CAF" w14:textId="3FF7259F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zlecenia dostaw podwykonawcy bez uprzedniej pisemnej zgody</w:t>
      </w:r>
      <w:r w:rsidR="00C228E3">
        <w:rPr>
          <w:rFonts w:ascii="Lato" w:hAnsi="Lato"/>
        </w:rPr>
        <w:t xml:space="preserve"> </w:t>
      </w:r>
      <w:r w:rsidR="004620C9" w:rsidRPr="00FF613B">
        <w:rPr>
          <w:rFonts w:ascii="Lato" w:hAnsi="Lato"/>
        </w:rPr>
        <w:t>Zamawiającego.</w:t>
      </w:r>
    </w:p>
    <w:p w14:paraId="36F4B00D" w14:textId="29512D16" w:rsid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FF613B">
        <w:rPr>
          <w:rFonts w:ascii="Lato" w:hAnsi="Lato"/>
        </w:rPr>
        <w:t xml:space="preserve">W przypadku odstąpienia Wykonawcy przysługuje wynagrodzenie za dostawy odebrane przez Zamawiającego, natomiast nie przysługują żadne roszczenia z tytułu niewykonanej części </w:t>
      </w:r>
      <w:r w:rsidR="000D1038">
        <w:rPr>
          <w:rFonts w:ascii="Lato" w:hAnsi="Lato"/>
        </w:rPr>
        <w:t>U</w:t>
      </w:r>
      <w:r w:rsidRPr="00FF613B">
        <w:rPr>
          <w:rFonts w:ascii="Lato" w:hAnsi="Lato"/>
        </w:rPr>
        <w:t>mowy, w tym Wykonawca nie ma prawa domagać się utraconego zysku.</w:t>
      </w:r>
    </w:p>
    <w:p w14:paraId="10A4A469" w14:textId="2D3F98A5" w:rsidR="004620C9" w:rsidRP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545147">
        <w:rPr>
          <w:rFonts w:ascii="Lato" w:hAnsi="Lato"/>
        </w:rPr>
        <w:t xml:space="preserve">Odstąpienie od </w:t>
      </w:r>
      <w:r w:rsidR="000D1038">
        <w:rPr>
          <w:rFonts w:ascii="Lato" w:hAnsi="Lato"/>
        </w:rPr>
        <w:t>U</w:t>
      </w:r>
      <w:r w:rsidRPr="00545147">
        <w:rPr>
          <w:rFonts w:ascii="Lato" w:hAnsi="Lato"/>
        </w:rPr>
        <w:t xml:space="preserve">mowy powinno nastąpić w formie pisemnego oświadczenia i powinno zawierać uzasadnienie. Zamawiający ma prawo skorzystać z prawa odstąpienia w terminie 30 dni od dnia uzyskania przez Zamawiającego informacji o przesłance odstąpienia wskazanej w ust. 1. </w:t>
      </w:r>
    </w:p>
    <w:p w14:paraId="1743F8C2" w14:textId="77777777" w:rsidR="004620C9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0499DBFB" w14:textId="77777777" w:rsidR="00632CF2" w:rsidRPr="00FB0D54" w:rsidRDefault="00632CF2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25AAEF30" w14:textId="6B42C66D" w:rsidR="004620C9" w:rsidRPr="00FB0D54" w:rsidRDefault="004620C9" w:rsidP="00545147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Zakazuje się istotnych zmian postanowień zawartej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29A6CD92" w14:textId="0838D8D5" w:rsidR="004620C9" w:rsidRPr="00FB0D54" w:rsidRDefault="004620C9" w:rsidP="00545147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(np. zmiana rachunku bankowego),</w:t>
      </w:r>
    </w:p>
    <w:p w14:paraId="7F29184D" w14:textId="77777777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66964000" w14:textId="75F8A40D" w:rsidR="004620C9" w:rsidRPr="00FB0D54" w:rsidRDefault="00632CF2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   </w:t>
      </w:r>
      <w:r w:rsidR="004620C9"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2D222DEC" w14:textId="3007492D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lastRenderedPageBreak/>
        <w:t xml:space="preserve">rezygnacja przez Zamawiającego z realizacji części przedmiotu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mowy.</w:t>
      </w:r>
    </w:p>
    <w:p w14:paraId="13487C1F" w14:textId="2D878E5A" w:rsidR="004620C9" w:rsidRPr="00FB0D54" w:rsidRDefault="004620C9" w:rsidP="00545147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mowie, </w:t>
      </w:r>
      <w:r w:rsidRPr="00FB0D54">
        <w:rPr>
          <w:rFonts w:ascii="Lato" w:hAnsi="Lato"/>
          <w:sz w:val="22"/>
          <w:szCs w:val="22"/>
        </w:rPr>
        <w:t xml:space="preserve">każda zmiana postanowień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wymaga formy pisemnej w postaci aneksu pod rygorem nieważności.</w:t>
      </w:r>
    </w:p>
    <w:p w14:paraId="5ECE6C61" w14:textId="1D824612" w:rsidR="004620C9" w:rsidRPr="00FB0D54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Ewentualne kwestie sporne wynikłe w trakcie realizacji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strony rozstrzygać będą polubownie. W przypadku nie dojścia do porozumienia spory rozstrzygane będą przez sąd właściwy miejscowo ze względu na siedzibę Zamawiającego.</w:t>
      </w:r>
    </w:p>
    <w:p w14:paraId="3020AB24" w14:textId="4DEE1609" w:rsidR="004620C9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sprawach nieuregulowanych niniejszą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mową mają zastosowanie odpowiednie przepisy Kodeksu Cywilnego.</w:t>
      </w:r>
    </w:p>
    <w:p w14:paraId="70525F1D" w14:textId="77777777" w:rsidR="004620C9" w:rsidRPr="000114B0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317CFFA" w14:textId="77777777" w:rsidR="004620C9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796732BE" w14:textId="77777777" w:rsidR="00632CF2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F4F2DC9" w14:textId="77777777" w:rsidR="00632CF2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4AA92C74" w14:textId="77777777" w:rsidR="00632CF2" w:rsidRPr="0087748F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39267C9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2A46C2E" w14:textId="77777777" w:rsidR="004620C9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B89FAFC" w14:textId="77777777" w:rsidR="00632CF2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09A72D2" w14:textId="77777777" w:rsidR="00632CF2" w:rsidRPr="005B62E5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8D6D23C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44C4A79" w14:textId="686D8E78" w:rsidR="004620C9" w:rsidRPr="00B6098E" w:rsidRDefault="004620C9" w:rsidP="00B6098E">
      <w:pPr>
        <w:spacing w:line="276" w:lineRule="auto"/>
        <w:ind w:firstLine="709"/>
        <w:rPr>
          <w:rFonts w:ascii="Lato" w:hAnsi="Lato"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5DD1EC7B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5B814AB8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AA19BE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3BAA8D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2BCE3A1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DC57B7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0906A97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2E5924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44A84A6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C67C3C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2FBE9E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7E8A70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994A45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3DBA11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ED790B7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96A136F" w14:textId="6734DF9D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5578609D" w14:textId="77777777" w:rsidR="004620C9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5A1ADEAE" w14:textId="18F985EF" w:rsidR="002E60DB" w:rsidRPr="00C151FA" w:rsidRDefault="002E60DB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>
        <w:rPr>
          <w:rFonts w:ascii="Lato" w:hAnsi="Lato" w:cs="Tahoma"/>
          <w:bCs/>
          <w:lang w:eastAsia="ar-SA"/>
        </w:rPr>
        <w:t>Klauzula RODO</w:t>
      </w:r>
    </w:p>
    <w:bookmarkEnd w:id="0"/>
    <w:p w14:paraId="061F5855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4BA0" w14:textId="77777777" w:rsidR="00685353" w:rsidRDefault="00685353">
      <w:r>
        <w:separator/>
      </w:r>
    </w:p>
  </w:endnote>
  <w:endnote w:type="continuationSeparator" w:id="0">
    <w:p w14:paraId="212768C6" w14:textId="77777777"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BB74" w14:textId="77777777" w:rsidR="00685353" w:rsidRDefault="00685353">
      <w:r>
        <w:separator/>
      </w:r>
    </w:p>
  </w:footnote>
  <w:footnote w:type="continuationSeparator" w:id="0">
    <w:p w14:paraId="596C8329" w14:textId="77777777"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A27C0"/>
    <w:rsid w:val="000B2EAB"/>
    <w:rsid w:val="000B3004"/>
    <w:rsid w:val="000B3450"/>
    <w:rsid w:val="000B6855"/>
    <w:rsid w:val="000C3819"/>
    <w:rsid w:val="000C712F"/>
    <w:rsid w:val="000C75DA"/>
    <w:rsid w:val="000C7BF4"/>
    <w:rsid w:val="000D1038"/>
    <w:rsid w:val="000D5AE6"/>
    <w:rsid w:val="000D692F"/>
    <w:rsid w:val="000D697B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60DB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1B7C"/>
    <w:rsid w:val="00545147"/>
    <w:rsid w:val="0054768E"/>
    <w:rsid w:val="00547C8A"/>
    <w:rsid w:val="005602B9"/>
    <w:rsid w:val="00561CF3"/>
    <w:rsid w:val="00562FB7"/>
    <w:rsid w:val="00573727"/>
    <w:rsid w:val="00573F22"/>
    <w:rsid w:val="00574477"/>
    <w:rsid w:val="00577120"/>
    <w:rsid w:val="005774FC"/>
    <w:rsid w:val="005824EB"/>
    <w:rsid w:val="005826BE"/>
    <w:rsid w:val="00586BD6"/>
    <w:rsid w:val="005953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6EE6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D2CE2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0415"/>
    <w:rsid w:val="00843DEA"/>
    <w:rsid w:val="00846C89"/>
    <w:rsid w:val="00847426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654E3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2316"/>
    <w:rsid w:val="00A25375"/>
    <w:rsid w:val="00A27CBC"/>
    <w:rsid w:val="00A310F0"/>
    <w:rsid w:val="00A34E1F"/>
    <w:rsid w:val="00A4560C"/>
    <w:rsid w:val="00A45AA1"/>
    <w:rsid w:val="00A46A53"/>
    <w:rsid w:val="00A4780B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8E6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38C0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5115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1E9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2171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100</cp:revision>
  <cp:lastPrinted>2023-03-13T08:00:00Z</cp:lastPrinted>
  <dcterms:created xsi:type="dcterms:W3CDTF">2023-03-31T11:38:00Z</dcterms:created>
  <dcterms:modified xsi:type="dcterms:W3CDTF">2024-02-06T14:08:00Z</dcterms:modified>
</cp:coreProperties>
</file>