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BA82E" w14:textId="77777777" w:rsidR="00C55938" w:rsidRPr="00C55938" w:rsidRDefault="00C55938" w:rsidP="00C55938">
      <w:pPr>
        <w:widowControl w:val="0"/>
        <w:autoSpaceDE w:val="0"/>
        <w:autoSpaceDN w:val="0"/>
        <w:adjustRightInd w:val="0"/>
        <w:jc w:val="both"/>
        <w:rPr>
          <w:bCs/>
          <w:color w:val="000000"/>
        </w:rPr>
      </w:pPr>
      <w:r>
        <w:rPr>
          <w:bCs/>
          <w:color w:val="000000"/>
        </w:rPr>
        <w:t>Działając na podstawie art. 38 ust. 1 i 2 ustawy Prawo zamówień publicznych Zamawiający zamieszcza treść wszystkich zapytań, które wpłynęły do Zamawiającego wraz z odpowiedziami:</w:t>
      </w:r>
    </w:p>
    <w:p w14:paraId="78DFE93D" w14:textId="77777777" w:rsidR="00C55938" w:rsidRDefault="00C55938" w:rsidP="00C55938">
      <w:pPr>
        <w:widowControl w:val="0"/>
        <w:autoSpaceDE w:val="0"/>
        <w:autoSpaceDN w:val="0"/>
        <w:adjustRightInd w:val="0"/>
        <w:jc w:val="both"/>
        <w:rPr>
          <w:b/>
          <w:bCs/>
          <w:color w:val="000000"/>
        </w:rPr>
      </w:pPr>
    </w:p>
    <w:p w14:paraId="4103C52B" w14:textId="77777777" w:rsidR="00C55938" w:rsidRPr="00411647" w:rsidRDefault="00C55938" w:rsidP="00C55938">
      <w:pPr>
        <w:widowControl w:val="0"/>
        <w:autoSpaceDE w:val="0"/>
        <w:autoSpaceDN w:val="0"/>
        <w:adjustRightInd w:val="0"/>
        <w:jc w:val="both"/>
        <w:rPr>
          <w:color w:val="000000"/>
        </w:rPr>
      </w:pPr>
      <w:r w:rsidRPr="00411647">
        <w:rPr>
          <w:b/>
          <w:bCs/>
          <w:color w:val="000000"/>
        </w:rPr>
        <w:t>Pytanie 1</w:t>
      </w:r>
      <w:r>
        <w:rPr>
          <w:b/>
          <w:bCs/>
          <w:color w:val="000000"/>
        </w:rPr>
        <w:t>:</w:t>
      </w:r>
      <w:r w:rsidRPr="00411647">
        <w:rPr>
          <w:b/>
          <w:bCs/>
          <w:color w:val="000000"/>
        </w:rPr>
        <w:t xml:space="preserve"> </w:t>
      </w:r>
    </w:p>
    <w:p w14:paraId="48AFCDC6"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Zgodnie z pkt. 6.2. OPZ Wykonawca zobowiązany będzie podczas świadczenia usługi odbierania odpadów do oznaczenia pojazdów napisem: „POJAZD ZBIERA ODPADY W RAMACH SYSTEMU ZWIĄZKU MIĘDZYGMINNEGO CENTRUM ZAGOSPODAROWANIA ODPADÓW SELEKT W CZEMPINIU”. W dniach odbioru odpadów w ramach systemu Związku Wykonawca nie ma możliwości odbioru odpadów spoza systemu. </w:t>
      </w:r>
    </w:p>
    <w:p w14:paraId="1B7605E4" w14:textId="77777777" w:rsidR="00C55938" w:rsidRPr="00411647" w:rsidRDefault="00C55938" w:rsidP="00C55938">
      <w:pPr>
        <w:widowControl w:val="0"/>
        <w:autoSpaceDE w:val="0"/>
        <w:autoSpaceDN w:val="0"/>
        <w:adjustRightInd w:val="0"/>
        <w:jc w:val="both"/>
        <w:rPr>
          <w:color w:val="000000"/>
        </w:rPr>
      </w:pPr>
      <w:r w:rsidRPr="00411647">
        <w:rPr>
          <w:color w:val="000000"/>
        </w:rPr>
        <w:t>Oznaczenie winno być o wymiarach nie mniejszych niż 1,5m x 1,0 m, umieszczone z boku samochodu. W przypadku braku możliwości zastosowania oznaczenia o ww. wymiarach dopuszcza się zastosowanie oznaczenia o mniejszych wymiarach, umieszczonego z boku pojazdu.</w:t>
      </w:r>
      <w:r w:rsidRPr="00411647">
        <w:rPr>
          <w:rFonts w:ascii="MS Mincho" w:eastAsia="MS Mincho" w:hAnsi="MS Mincho" w:cs="MS Mincho"/>
          <w:color w:val="000000"/>
        </w:rPr>
        <w:t> </w:t>
      </w:r>
      <w:r w:rsidRPr="00411647">
        <w:rPr>
          <w:color w:val="000000"/>
        </w:rPr>
        <w:t xml:space="preserve">W związku z powyższym prosimy o informację jakie minimalne wymiary powinno mieć oznaczenie? Prosimy także o doprecyzowanie czy pojazdy odbierające odpady od mieszkańców z terenu Związku Międzygminnego będą mogły świadczyć usługi dla podmiotów spoza Związku (po uprzednim zdjęciu oznaczenia) np. w godzinach popołudniowych? </w:t>
      </w:r>
    </w:p>
    <w:p w14:paraId="19CCB0F4" w14:textId="77777777" w:rsidR="00C55938" w:rsidRPr="00411647" w:rsidRDefault="00C55938" w:rsidP="00C55938">
      <w:pPr>
        <w:widowControl w:val="0"/>
        <w:autoSpaceDE w:val="0"/>
        <w:autoSpaceDN w:val="0"/>
        <w:adjustRightInd w:val="0"/>
        <w:jc w:val="both"/>
        <w:rPr>
          <w:b/>
          <w:color w:val="000000"/>
        </w:rPr>
      </w:pPr>
      <w:r w:rsidRPr="00411647">
        <w:rPr>
          <w:b/>
          <w:color w:val="000000"/>
        </w:rPr>
        <w:t>Odpowiedź:</w:t>
      </w:r>
    </w:p>
    <w:p w14:paraId="5CAD5229"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W tym samym dniu nie ma możliwości odbioru odpadów komunalnych spoza systemu. </w:t>
      </w:r>
    </w:p>
    <w:p w14:paraId="0035E0B7" w14:textId="77777777" w:rsidR="00C55938" w:rsidRPr="00411647" w:rsidRDefault="00C55938" w:rsidP="00C55938">
      <w:pPr>
        <w:widowControl w:val="0"/>
        <w:autoSpaceDE w:val="0"/>
        <w:autoSpaceDN w:val="0"/>
        <w:adjustRightInd w:val="0"/>
        <w:jc w:val="both"/>
        <w:rPr>
          <w:color w:val="000000"/>
        </w:rPr>
      </w:pPr>
      <w:r w:rsidRPr="00411647">
        <w:rPr>
          <w:color w:val="000000"/>
        </w:rPr>
        <w:t>Zaleca się oznaczenie o wymiarach 1,5m x 1,0 m. Dopuszczalne jest oznaczenie mniejsze o wymiarach 1,2m x 0,8m</w:t>
      </w:r>
      <w:r>
        <w:rPr>
          <w:color w:val="000000"/>
        </w:rPr>
        <w:t>.</w:t>
      </w:r>
    </w:p>
    <w:p w14:paraId="2DFA7C96" w14:textId="77777777" w:rsidR="00C55938" w:rsidRPr="00411647" w:rsidRDefault="00C55938" w:rsidP="00C55938">
      <w:pPr>
        <w:widowControl w:val="0"/>
        <w:autoSpaceDE w:val="0"/>
        <w:autoSpaceDN w:val="0"/>
        <w:adjustRightInd w:val="0"/>
        <w:jc w:val="both"/>
        <w:rPr>
          <w:b/>
          <w:color w:val="000000"/>
        </w:rPr>
      </w:pPr>
    </w:p>
    <w:p w14:paraId="7D8A517E" w14:textId="77777777" w:rsidR="00C55938" w:rsidRPr="00411647" w:rsidRDefault="00C55938" w:rsidP="00C55938">
      <w:pPr>
        <w:widowControl w:val="0"/>
        <w:autoSpaceDE w:val="0"/>
        <w:autoSpaceDN w:val="0"/>
        <w:adjustRightInd w:val="0"/>
        <w:jc w:val="both"/>
        <w:rPr>
          <w:color w:val="000000"/>
        </w:rPr>
      </w:pPr>
      <w:r w:rsidRPr="00411647">
        <w:rPr>
          <w:b/>
          <w:bCs/>
          <w:color w:val="000000"/>
        </w:rPr>
        <w:t>Pytanie 2</w:t>
      </w:r>
      <w:r>
        <w:rPr>
          <w:b/>
          <w:bCs/>
          <w:color w:val="000000"/>
        </w:rPr>
        <w:t>:</w:t>
      </w:r>
      <w:r w:rsidRPr="00411647">
        <w:rPr>
          <w:b/>
          <w:bCs/>
          <w:color w:val="000000"/>
        </w:rPr>
        <w:t xml:space="preserve"> </w:t>
      </w:r>
    </w:p>
    <w:p w14:paraId="3E65568B" w14:textId="77777777" w:rsidR="00C55938" w:rsidRPr="00411647" w:rsidRDefault="00C55938" w:rsidP="00C55938">
      <w:pPr>
        <w:widowControl w:val="0"/>
        <w:autoSpaceDE w:val="0"/>
        <w:autoSpaceDN w:val="0"/>
        <w:adjustRightInd w:val="0"/>
        <w:jc w:val="both"/>
        <w:rPr>
          <w:color w:val="000000"/>
        </w:rPr>
      </w:pPr>
      <w:r w:rsidRPr="00411647">
        <w:rPr>
          <w:color w:val="000000"/>
        </w:rPr>
        <w:t>Pkt. 6.3. OPZ zobowiązuje Wykonawcę do odbioru odpadów komunalnych także z nieruchomości mieszanych tj. nieruchomości w części zamieszkałych, a w części niezamieszkałych, na których powstają odpady komunalne.</w:t>
      </w:r>
      <w:r w:rsidRPr="00411647">
        <w:rPr>
          <w:rFonts w:ascii="MS Mincho" w:eastAsia="MS Mincho" w:hAnsi="MS Mincho" w:cs="MS Mincho"/>
          <w:color w:val="000000"/>
        </w:rPr>
        <w:t> </w:t>
      </w:r>
      <w:r w:rsidRPr="00411647">
        <w:rPr>
          <w:color w:val="000000"/>
        </w:rPr>
        <w:t xml:space="preserve">Prosimy o informację ile takich nieruchomości znajduje się na każdej z gmin wchodzących w skład Związku Międzygminnego Selekt. </w:t>
      </w:r>
    </w:p>
    <w:p w14:paraId="50B5F16E" w14:textId="77777777" w:rsidR="00C55938" w:rsidRPr="00411647" w:rsidRDefault="00C55938" w:rsidP="00C55938">
      <w:pPr>
        <w:widowControl w:val="0"/>
        <w:autoSpaceDE w:val="0"/>
        <w:autoSpaceDN w:val="0"/>
        <w:adjustRightInd w:val="0"/>
        <w:jc w:val="both"/>
        <w:rPr>
          <w:b/>
          <w:color w:val="000000"/>
        </w:rPr>
      </w:pPr>
      <w:r w:rsidRPr="00411647">
        <w:rPr>
          <w:b/>
          <w:color w:val="000000"/>
        </w:rPr>
        <w:t>Odpowiedź:</w:t>
      </w:r>
    </w:p>
    <w:p w14:paraId="6EFBE81E" w14:textId="77777777" w:rsidR="00C55938" w:rsidRPr="00411647" w:rsidRDefault="00C55938" w:rsidP="00C55938">
      <w:pPr>
        <w:pStyle w:val="gwpe6296278msonormal"/>
        <w:spacing w:before="0" w:beforeAutospacing="0" w:after="0" w:afterAutospacing="0"/>
        <w:rPr>
          <w:color w:val="2D2D2D"/>
        </w:rPr>
      </w:pPr>
      <w:r w:rsidRPr="00411647">
        <w:rPr>
          <w:color w:val="2D2D2D"/>
        </w:rPr>
        <w:t>Ilość nieruchomości zamieszkałych w nieruchomościach mieszanych:</w:t>
      </w:r>
    </w:p>
    <w:p w14:paraId="5104BAF6" w14:textId="77777777" w:rsidR="00C55938" w:rsidRPr="00411647" w:rsidRDefault="00C55938" w:rsidP="00C55938">
      <w:pPr>
        <w:pStyle w:val="gwpe6296278msonormal"/>
        <w:spacing w:before="0" w:beforeAutospacing="0" w:after="0" w:afterAutospacing="0"/>
        <w:rPr>
          <w:color w:val="2D2D2D"/>
        </w:rPr>
      </w:pPr>
      <w:r w:rsidRPr="00411647">
        <w:rPr>
          <w:color w:val="2D2D2D"/>
        </w:rPr>
        <w:t>1 sektor- Brodnica – 7 gospodarstw</w:t>
      </w:r>
    </w:p>
    <w:p w14:paraId="3D855725" w14:textId="77777777" w:rsidR="00C55938" w:rsidRPr="00411647" w:rsidRDefault="00C55938" w:rsidP="00C55938">
      <w:pPr>
        <w:pStyle w:val="gwpe6296278msonormal"/>
        <w:spacing w:before="0" w:beforeAutospacing="0" w:after="0" w:afterAutospacing="0"/>
        <w:rPr>
          <w:color w:val="2D2D2D"/>
        </w:rPr>
      </w:pPr>
      <w:r w:rsidRPr="00411647">
        <w:rPr>
          <w:color w:val="2D2D2D"/>
        </w:rPr>
        <w:t>2 sektor- Czempiń- 14 gospodarstw</w:t>
      </w:r>
    </w:p>
    <w:p w14:paraId="3F6CEFDF" w14:textId="77777777" w:rsidR="00C55938" w:rsidRPr="00411647" w:rsidRDefault="00C55938" w:rsidP="00C55938">
      <w:pPr>
        <w:pStyle w:val="gwpe6296278msonormal"/>
        <w:spacing w:before="0" w:beforeAutospacing="0" w:after="0" w:afterAutospacing="0"/>
        <w:rPr>
          <w:color w:val="2D2D2D"/>
        </w:rPr>
      </w:pPr>
      <w:r w:rsidRPr="00411647">
        <w:rPr>
          <w:color w:val="2D2D2D"/>
        </w:rPr>
        <w:t>3 sektor- Dolsk- 18 gospodarstw</w:t>
      </w:r>
    </w:p>
    <w:p w14:paraId="513B1826" w14:textId="77777777" w:rsidR="00C55938" w:rsidRPr="00411647" w:rsidRDefault="00C55938" w:rsidP="00C55938">
      <w:pPr>
        <w:pStyle w:val="gwpe6296278msonormal"/>
        <w:spacing w:before="0" w:beforeAutospacing="0" w:after="0" w:afterAutospacing="0"/>
        <w:rPr>
          <w:color w:val="2D2D2D"/>
        </w:rPr>
      </w:pPr>
      <w:r w:rsidRPr="00411647">
        <w:rPr>
          <w:color w:val="2D2D2D"/>
        </w:rPr>
        <w:t>4 sektor – Dopiewo- 86 gospodarstw</w:t>
      </w:r>
    </w:p>
    <w:p w14:paraId="631A5759" w14:textId="77777777" w:rsidR="00C55938" w:rsidRPr="00411647" w:rsidRDefault="00C55938" w:rsidP="00C55938">
      <w:pPr>
        <w:pStyle w:val="gwpe6296278msonormal"/>
        <w:spacing w:before="0" w:beforeAutospacing="0" w:after="0" w:afterAutospacing="0"/>
        <w:rPr>
          <w:color w:val="2D2D2D"/>
        </w:rPr>
      </w:pPr>
      <w:r w:rsidRPr="00411647">
        <w:rPr>
          <w:color w:val="2D2D2D"/>
        </w:rPr>
        <w:t>5 sektor- Granowo- 2 gospodarstwa</w:t>
      </w:r>
    </w:p>
    <w:p w14:paraId="0495E09B" w14:textId="77777777" w:rsidR="00C55938" w:rsidRPr="00411647" w:rsidRDefault="00C55938" w:rsidP="00C55938">
      <w:pPr>
        <w:pStyle w:val="gwpe6296278msonormal"/>
        <w:spacing w:before="0" w:beforeAutospacing="0" w:after="0" w:afterAutospacing="0"/>
        <w:rPr>
          <w:color w:val="2D2D2D"/>
        </w:rPr>
      </w:pPr>
      <w:r w:rsidRPr="00411647">
        <w:rPr>
          <w:color w:val="2D2D2D"/>
        </w:rPr>
        <w:t>6 sektor- grodzisk wielkopolski- 94 gospodarstwa</w:t>
      </w:r>
    </w:p>
    <w:p w14:paraId="04D643AC" w14:textId="77777777" w:rsidR="00C55938" w:rsidRPr="00411647" w:rsidRDefault="00C55938" w:rsidP="00C55938">
      <w:pPr>
        <w:pStyle w:val="gwpe6296278msonormal"/>
        <w:spacing w:before="0" w:beforeAutospacing="0" w:after="0" w:afterAutospacing="0"/>
        <w:rPr>
          <w:color w:val="2D2D2D"/>
        </w:rPr>
      </w:pPr>
      <w:r w:rsidRPr="00411647">
        <w:rPr>
          <w:color w:val="2D2D2D"/>
        </w:rPr>
        <w:t>7 sektor- kamieniec- 7 gospodarstw</w:t>
      </w:r>
    </w:p>
    <w:p w14:paraId="2AEEDB27" w14:textId="77777777" w:rsidR="00C55938" w:rsidRPr="00411647" w:rsidRDefault="00C55938" w:rsidP="00C55938">
      <w:pPr>
        <w:pStyle w:val="gwpe6296278msonormal"/>
        <w:spacing w:before="0" w:beforeAutospacing="0" w:after="0" w:afterAutospacing="0"/>
        <w:rPr>
          <w:color w:val="2D2D2D"/>
        </w:rPr>
      </w:pPr>
      <w:r w:rsidRPr="00411647">
        <w:rPr>
          <w:color w:val="2D2D2D"/>
        </w:rPr>
        <w:t>8 sektor- Kaźmierz- 8 gospodarstw</w:t>
      </w:r>
    </w:p>
    <w:p w14:paraId="285A2D74" w14:textId="77777777" w:rsidR="00C55938" w:rsidRPr="00411647" w:rsidRDefault="00C55938" w:rsidP="00C55938">
      <w:pPr>
        <w:pStyle w:val="gwpe6296278msonormal"/>
        <w:spacing w:before="0" w:beforeAutospacing="0" w:after="0" w:afterAutospacing="0"/>
        <w:rPr>
          <w:color w:val="2D2D2D"/>
        </w:rPr>
      </w:pPr>
      <w:r w:rsidRPr="00411647">
        <w:rPr>
          <w:color w:val="2D2D2D"/>
        </w:rPr>
        <w:t>9 sektor- Komorniki- 71 gospodarstw</w:t>
      </w:r>
    </w:p>
    <w:p w14:paraId="268E7D28" w14:textId="77777777" w:rsidR="00C55938" w:rsidRPr="00411647" w:rsidRDefault="00C55938" w:rsidP="00C55938">
      <w:pPr>
        <w:pStyle w:val="gwpe6296278msonormal"/>
        <w:spacing w:before="0" w:beforeAutospacing="0" w:after="0" w:afterAutospacing="0"/>
        <w:rPr>
          <w:color w:val="2D2D2D"/>
        </w:rPr>
      </w:pPr>
      <w:r w:rsidRPr="00411647">
        <w:rPr>
          <w:color w:val="2D2D2D"/>
        </w:rPr>
        <w:t>10 sektor- Gmina Kościan- 36 gospodarstw, Miasto Kościan- 101 gospodarstw</w:t>
      </w:r>
    </w:p>
    <w:p w14:paraId="43641BFB" w14:textId="77777777" w:rsidR="00C55938" w:rsidRPr="00411647" w:rsidRDefault="00C55938" w:rsidP="00C55938">
      <w:pPr>
        <w:pStyle w:val="gwpe6296278msonormal"/>
        <w:spacing w:before="0" w:beforeAutospacing="0" w:after="0" w:afterAutospacing="0"/>
        <w:rPr>
          <w:color w:val="2D2D2D"/>
        </w:rPr>
      </w:pPr>
      <w:r w:rsidRPr="00411647">
        <w:rPr>
          <w:color w:val="2D2D2D"/>
        </w:rPr>
        <w:t>12 sektor- Puszczykowo- 17 gospodarstw</w:t>
      </w:r>
    </w:p>
    <w:p w14:paraId="72924BB7" w14:textId="77777777" w:rsidR="00C55938" w:rsidRPr="00411647" w:rsidRDefault="00C55938" w:rsidP="00C55938">
      <w:pPr>
        <w:pStyle w:val="gwpe6296278msonormal"/>
        <w:spacing w:before="0" w:beforeAutospacing="0" w:after="0" w:afterAutospacing="0"/>
        <w:rPr>
          <w:color w:val="2D2D2D"/>
        </w:rPr>
      </w:pPr>
      <w:r w:rsidRPr="00411647">
        <w:rPr>
          <w:color w:val="2D2D2D"/>
        </w:rPr>
        <w:t>13 sektor- Opalenica- 51 gospodarstw</w:t>
      </w:r>
    </w:p>
    <w:p w14:paraId="716F9C05" w14:textId="77777777" w:rsidR="00C55938" w:rsidRPr="00411647" w:rsidRDefault="00C55938" w:rsidP="00C55938">
      <w:pPr>
        <w:pStyle w:val="gwpe6296278msonormal"/>
        <w:spacing w:before="0" w:beforeAutospacing="0" w:after="0" w:afterAutospacing="0"/>
        <w:rPr>
          <w:color w:val="2D2D2D"/>
        </w:rPr>
      </w:pPr>
      <w:r w:rsidRPr="00411647">
        <w:rPr>
          <w:color w:val="2D2D2D"/>
        </w:rPr>
        <w:t>14 sektor- Rakoniewice- 44 gospodarstwa</w:t>
      </w:r>
    </w:p>
    <w:p w14:paraId="61C1656C" w14:textId="77777777" w:rsidR="00C55938" w:rsidRPr="00411647" w:rsidRDefault="00C55938" w:rsidP="00C55938">
      <w:pPr>
        <w:pStyle w:val="gwpe6296278msonormal"/>
        <w:spacing w:before="0" w:beforeAutospacing="0" w:after="0" w:afterAutospacing="0"/>
        <w:rPr>
          <w:color w:val="2D2D2D"/>
        </w:rPr>
      </w:pPr>
      <w:r w:rsidRPr="00411647">
        <w:rPr>
          <w:color w:val="2D2D2D"/>
        </w:rPr>
        <w:t>16 sektor- Stęszew- 26 gospodarstw</w:t>
      </w:r>
    </w:p>
    <w:p w14:paraId="535CD8F1" w14:textId="77777777" w:rsidR="00C55938" w:rsidRPr="00411647" w:rsidRDefault="00C55938" w:rsidP="00C55938">
      <w:pPr>
        <w:pStyle w:val="gwpe6296278msonormal"/>
        <w:spacing w:before="0" w:beforeAutospacing="0" w:after="0" w:afterAutospacing="0"/>
        <w:rPr>
          <w:color w:val="2D2D2D"/>
        </w:rPr>
      </w:pPr>
      <w:r w:rsidRPr="00411647">
        <w:rPr>
          <w:color w:val="2D2D2D"/>
        </w:rPr>
        <w:t>18 sektor- Wielichowo- 4 gospodarstwa</w:t>
      </w:r>
    </w:p>
    <w:p w14:paraId="2BFB874B" w14:textId="77777777" w:rsidR="00C55938" w:rsidRPr="00411647" w:rsidRDefault="00C55938" w:rsidP="00C55938">
      <w:pPr>
        <w:pStyle w:val="gwpe6296278msonormal"/>
        <w:spacing w:before="0" w:beforeAutospacing="0" w:after="0" w:afterAutospacing="0"/>
        <w:rPr>
          <w:color w:val="2D2D2D"/>
        </w:rPr>
      </w:pPr>
      <w:r w:rsidRPr="00411647">
        <w:rPr>
          <w:color w:val="2D2D2D"/>
        </w:rPr>
        <w:t>19 sektor- Zbąszyń- 18 gospodarstw</w:t>
      </w:r>
    </w:p>
    <w:p w14:paraId="6B8217BE" w14:textId="77777777" w:rsidR="00C55938" w:rsidRPr="00411647" w:rsidRDefault="00C55938" w:rsidP="00C55938">
      <w:pPr>
        <w:widowControl w:val="0"/>
        <w:autoSpaceDE w:val="0"/>
        <w:autoSpaceDN w:val="0"/>
        <w:adjustRightInd w:val="0"/>
        <w:jc w:val="both"/>
        <w:rPr>
          <w:color w:val="000000"/>
        </w:rPr>
      </w:pPr>
    </w:p>
    <w:p w14:paraId="78D5C982" w14:textId="77777777" w:rsidR="00C55938" w:rsidRDefault="00C55938" w:rsidP="00C55938">
      <w:pPr>
        <w:widowControl w:val="0"/>
        <w:autoSpaceDE w:val="0"/>
        <w:autoSpaceDN w:val="0"/>
        <w:adjustRightInd w:val="0"/>
        <w:jc w:val="both"/>
        <w:rPr>
          <w:b/>
          <w:bCs/>
          <w:color w:val="000000"/>
        </w:rPr>
      </w:pPr>
    </w:p>
    <w:p w14:paraId="3CA0793C" w14:textId="77777777" w:rsidR="00C55938" w:rsidRPr="00411647" w:rsidRDefault="00C55938" w:rsidP="00C55938">
      <w:pPr>
        <w:widowControl w:val="0"/>
        <w:autoSpaceDE w:val="0"/>
        <w:autoSpaceDN w:val="0"/>
        <w:adjustRightInd w:val="0"/>
        <w:jc w:val="both"/>
        <w:rPr>
          <w:color w:val="000000"/>
        </w:rPr>
      </w:pPr>
      <w:r w:rsidRPr="00411647">
        <w:rPr>
          <w:b/>
          <w:bCs/>
          <w:color w:val="000000"/>
        </w:rPr>
        <w:lastRenderedPageBreak/>
        <w:t>Pytanie 3</w:t>
      </w:r>
      <w:r>
        <w:rPr>
          <w:b/>
          <w:bCs/>
          <w:color w:val="000000"/>
        </w:rPr>
        <w:t>:</w:t>
      </w:r>
      <w:r w:rsidRPr="00411647">
        <w:rPr>
          <w:b/>
          <w:bCs/>
          <w:color w:val="000000"/>
        </w:rPr>
        <w:t xml:space="preserve"> </w:t>
      </w:r>
    </w:p>
    <w:p w14:paraId="7357DA1F" w14:textId="77777777" w:rsidR="00C55938" w:rsidRPr="00411647" w:rsidRDefault="00C55938" w:rsidP="00C55938">
      <w:pPr>
        <w:widowControl w:val="0"/>
        <w:autoSpaceDE w:val="0"/>
        <w:autoSpaceDN w:val="0"/>
        <w:adjustRightInd w:val="0"/>
        <w:jc w:val="both"/>
        <w:rPr>
          <w:color w:val="000000"/>
        </w:rPr>
      </w:pPr>
      <w:r w:rsidRPr="00411647">
        <w:rPr>
          <w:color w:val="000000"/>
        </w:rPr>
        <w:t>Zgodnie z pkt. 6.4. OPZ Wykonawca zobowiązany będzie do odbioru odpadów z akcji „Sprzątanie świata”. Prosimy o informację czy akcje będą się odbywały raz w roku czy z inną częstotliwością? Jeśli tak to jaką? Z ilu punktów w każdej z gmin przewidziane będą odbiory odpadów z akcji „Sprzątanie świata”.</w:t>
      </w:r>
    </w:p>
    <w:p w14:paraId="0C57C39D" w14:textId="77777777" w:rsidR="00C55938" w:rsidRPr="00411647" w:rsidRDefault="00C55938" w:rsidP="00C55938">
      <w:pPr>
        <w:widowControl w:val="0"/>
        <w:autoSpaceDE w:val="0"/>
        <w:autoSpaceDN w:val="0"/>
        <w:adjustRightInd w:val="0"/>
        <w:jc w:val="both"/>
        <w:rPr>
          <w:b/>
          <w:color w:val="000000"/>
        </w:rPr>
      </w:pPr>
      <w:r w:rsidRPr="00411647">
        <w:rPr>
          <w:b/>
          <w:color w:val="000000"/>
        </w:rPr>
        <w:t>Odpowiedź:</w:t>
      </w:r>
    </w:p>
    <w:p w14:paraId="1DF80453" w14:textId="77777777" w:rsidR="00C55938" w:rsidRPr="00411647" w:rsidRDefault="00C55938" w:rsidP="00C55938">
      <w:pPr>
        <w:widowControl w:val="0"/>
        <w:autoSpaceDE w:val="0"/>
        <w:autoSpaceDN w:val="0"/>
        <w:adjustRightInd w:val="0"/>
        <w:jc w:val="both"/>
        <w:rPr>
          <w:color w:val="000000"/>
        </w:rPr>
      </w:pPr>
      <w:r w:rsidRPr="00411647">
        <w:rPr>
          <w:color w:val="000000"/>
        </w:rPr>
        <w:t>Sprzątanie świata to akcja organizowana raz w roku zazwyczaj jesienią. Gminy indywidualnie ustalają z firmą punkty czy punkt odbioru - tak jak to miało miejsce w minionym okresie.</w:t>
      </w:r>
    </w:p>
    <w:p w14:paraId="4ECAB706" w14:textId="77777777" w:rsidR="00C55938" w:rsidRDefault="00C55938" w:rsidP="00C55938">
      <w:pPr>
        <w:widowControl w:val="0"/>
        <w:autoSpaceDE w:val="0"/>
        <w:autoSpaceDN w:val="0"/>
        <w:adjustRightInd w:val="0"/>
        <w:jc w:val="both"/>
        <w:rPr>
          <w:color w:val="000000"/>
        </w:rPr>
      </w:pPr>
    </w:p>
    <w:p w14:paraId="51DC36F9" w14:textId="77777777" w:rsidR="00C55938" w:rsidRPr="00411647" w:rsidRDefault="00C55938" w:rsidP="00C55938">
      <w:pPr>
        <w:widowControl w:val="0"/>
        <w:autoSpaceDE w:val="0"/>
        <w:autoSpaceDN w:val="0"/>
        <w:adjustRightInd w:val="0"/>
        <w:jc w:val="both"/>
        <w:rPr>
          <w:color w:val="000000"/>
        </w:rPr>
      </w:pPr>
      <w:r w:rsidRPr="00411647">
        <w:rPr>
          <w:b/>
          <w:bCs/>
          <w:color w:val="000000"/>
        </w:rPr>
        <w:t>Pytanie 4</w:t>
      </w:r>
      <w:r>
        <w:rPr>
          <w:b/>
          <w:bCs/>
          <w:color w:val="000000"/>
        </w:rPr>
        <w:t>:</w:t>
      </w:r>
      <w:r w:rsidRPr="00411647">
        <w:rPr>
          <w:b/>
          <w:bCs/>
          <w:color w:val="000000"/>
        </w:rPr>
        <w:t xml:space="preserve"> </w:t>
      </w:r>
    </w:p>
    <w:p w14:paraId="0835C77A"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Zgodnie z pkt 6.5 OPZ Wykonawca zobowiązany będzie w okresie od miesiąca stycznia do miesiąca lutego danego roku przeprowadzić odbiór „choinek bożonarodzeniowych”. Czy na potrzeby tych odbiorów Wykonawca ma zapewnić pojemniki np. dla zabudowy wielorodzinnej, czy leży to po stronie właścicieli nieruchomości, czy też choinki będą odbierane „z gruntu”? </w:t>
      </w:r>
    </w:p>
    <w:p w14:paraId="12323EB5" w14:textId="77777777" w:rsidR="00C55938" w:rsidRPr="00411647" w:rsidRDefault="00C55938" w:rsidP="00C55938">
      <w:pPr>
        <w:widowControl w:val="0"/>
        <w:autoSpaceDE w:val="0"/>
        <w:autoSpaceDN w:val="0"/>
        <w:adjustRightInd w:val="0"/>
        <w:jc w:val="both"/>
        <w:rPr>
          <w:b/>
          <w:color w:val="000000"/>
        </w:rPr>
      </w:pPr>
      <w:r w:rsidRPr="00411647">
        <w:rPr>
          <w:b/>
          <w:color w:val="000000"/>
        </w:rPr>
        <w:t>Odpowiedź:</w:t>
      </w:r>
    </w:p>
    <w:p w14:paraId="2C9C5FC0" w14:textId="77777777" w:rsidR="00C55938" w:rsidRPr="00411647" w:rsidRDefault="00C55938" w:rsidP="00C55938">
      <w:pPr>
        <w:widowControl w:val="0"/>
        <w:autoSpaceDE w:val="0"/>
        <w:autoSpaceDN w:val="0"/>
        <w:adjustRightInd w:val="0"/>
        <w:jc w:val="both"/>
        <w:rPr>
          <w:color w:val="000000"/>
        </w:rPr>
      </w:pPr>
      <w:r w:rsidRPr="00411647">
        <w:rPr>
          <w:color w:val="000000"/>
        </w:rPr>
        <w:t>Odbiór tak jak obecnie, b/z tj. „z gruntu”.</w:t>
      </w:r>
    </w:p>
    <w:p w14:paraId="061212DC" w14:textId="77777777" w:rsidR="00C55938" w:rsidRPr="00411647" w:rsidRDefault="00C55938" w:rsidP="00C55938">
      <w:pPr>
        <w:widowControl w:val="0"/>
        <w:autoSpaceDE w:val="0"/>
        <w:autoSpaceDN w:val="0"/>
        <w:adjustRightInd w:val="0"/>
        <w:jc w:val="both"/>
        <w:rPr>
          <w:color w:val="000000"/>
        </w:rPr>
      </w:pPr>
    </w:p>
    <w:p w14:paraId="7E6A27AF" w14:textId="77777777" w:rsidR="00C55938" w:rsidRPr="00411647" w:rsidRDefault="00C55938" w:rsidP="00C55938">
      <w:pPr>
        <w:widowControl w:val="0"/>
        <w:autoSpaceDE w:val="0"/>
        <w:autoSpaceDN w:val="0"/>
        <w:adjustRightInd w:val="0"/>
        <w:jc w:val="both"/>
        <w:rPr>
          <w:color w:val="000000"/>
        </w:rPr>
      </w:pPr>
      <w:r w:rsidRPr="00411647">
        <w:rPr>
          <w:b/>
          <w:bCs/>
          <w:color w:val="000000"/>
        </w:rPr>
        <w:t>Pytanie 5</w:t>
      </w:r>
      <w:r>
        <w:rPr>
          <w:b/>
          <w:bCs/>
          <w:color w:val="000000"/>
        </w:rPr>
        <w:t>:</w:t>
      </w:r>
      <w:r w:rsidRPr="00411647">
        <w:rPr>
          <w:b/>
          <w:bCs/>
          <w:color w:val="000000"/>
        </w:rPr>
        <w:t xml:space="preserve"> </w:t>
      </w:r>
    </w:p>
    <w:p w14:paraId="49815365" w14:textId="77777777" w:rsidR="00C55938" w:rsidRPr="00411647" w:rsidRDefault="00C55938" w:rsidP="00C55938">
      <w:pPr>
        <w:widowControl w:val="0"/>
        <w:autoSpaceDE w:val="0"/>
        <w:autoSpaceDN w:val="0"/>
        <w:adjustRightInd w:val="0"/>
        <w:jc w:val="both"/>
        <w:rPr>
          <w:color w:val="000000"/>
        </w:rPr>
      </w:pPr>
      <w:r w:rsidRPr="00411647">
        <w:rPr>
          <w:color w:val="000000"/>
        </w:rPr>
        <w:t>Pkt. 6.10 i 6.11. OPZ zobowiązuje mieszkańca do wystawienia kosza na odpady do godz. 6</w:t>
      </w:r>
      <w:r w:rsidRPr="00411647">
        <w:rPr>
          <w:color w:val="000000"/>
          <w:position w:val="10"/>
        </w:rPr>
        <w:t>00</w:t>
      </w:r>
      <w:r w:rsidRPr="00411647">
        <w:rPr>
          <w:color w:val="000000"/>
        </w:rPr>
        <w:t xml:space="preserve">. W przypadku braku wystawienia pojemnika z odpadami przez mieszkańców Wykonawca nie będzie ponosił odpowiedzialności za taki stan rzeczy i odbiór tych odpadów nastapi w kolejnym terminie zgodnie z harmonogramem odbioru odpadów komunalnych. Dowodem winy właściciela ma być zapis w systemie GPS tego pojazdu oraz dokumentacja fotograficzna. </w:t>
      </w:r>
    </w:p>
    <w:p w14:paraId="0169160C"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Prosimy o wyjaśnienie co powinna przedstawiać dokumentacja fotograficzna? Ponadto prosimy o wyjaśnienie kiedy pojemnik należy uznać za „przepełniony”? </w:t>
      </w:r>
    </w:p>
    <w:p w14:paraId="377F815C" w14:textId="77777777" w:rsidR="00C55938" w:rsidRPr="00411647" w:rsidRDefault="00C55938" w:rsidP="00C55938">
      <w:pPr>
        <w:widowControl w:val="0"/>
        <w:autoSpaceDE w:val="0"/>
        <w:autoSpaceDN w:val="0"/>
        <w:adjustRightInd w:val="0"/>
        <w:jc w:val="both"/>
        <w:rPr>
          <w:b/>
          <w:color w:val="000000"/>
        </w:rPr>
      </w:pPr>
      <w:r w:rsidRPr="00411647">
        <w:rPr>
          <w:b/>
          <w:color w:val="000000"/>
        </w:rPr>
        <w:t>Odpowiedź:</w:t>
      </w:r>
    </w:p>
    <w:p w14:paraId="31926657" w14:textId="77777777" w:rsidR="00C55938" w:rsidRPr="00411647" w:rsidRDefault="00C55938" w:rsidP="00C55938">
      <w:pPr>
        <w:widowControl w:val="0"/>
        <w:autoSpaceDE w:val="0"/>
        <w:autoSpaceDN w:val="0"/>
        <w:adjustRightInd w:val="0"/>
        <w:jc w:val="both"/>
        <w:rPr>
          <w:color w:val="000000"/>
        </w:rPr>
      </w:pPr>
      <w:r w:rsidRPr="00411647">
        <w:rPr>
          <w:color w:val="000000"/>
        </w:rPr>
        <w:t>Dokumentację fotograficzną należy sporządzić w sytuacji, gdy:</w:t>
      </w:r>
    </w:p>
    <w:p w14:paraId="586CD439" w14:textId="77777777" w:rsidR="00C55938" w:rsidRPr="00411647" w:rsidRDefault="00C55938" w:rsidP="00C55938">
      <w:pPr>
        <w:widowControl w:val="0"/>
        <w:autoSpaceDE w:val="0"/>
        <w:autoSpaceDN w:val="0"/>
        <w:adjustRightInd w:val="0"/>
        <w:jc w:val="both"/>
        <w:rPr>
          <w:color w:val="000000"/>
        </w:rPr>
      </w:pPr>
      <w:r w:rsidRPr="00411647">
        <w:rPr>
          <w:color w:val="000000"/>
        </w:rPr>
        <w:t>- pojemnik jest niezgodny z normą – należy sfotografować pojemnik,</w:t>
      </w:r>
    </w:p>
    <w:p w14:paraId="62166685" w14:textId="77777777" w:rsidR="00C55938" w:rsidRPr="00411647" w:rsidRDefault="00C55938" w:rsidP="00C55938">
      <w:pPr>
        <w:widowControl w:val="0"/>
        <w:autoSpaceDE w:val="0"/>
        <w:autoSpaceDN w:val="0"/>
        <w:adjustRightInd w:val="0"/>
        <w:jc w:val="both"/>
        <w:rPr>
          <w:color w:val="000000"/>
        </w:rPr>
      </w:pPr>
      <w:r w:rsidRPr="00411647">
        <w:rPr>
          <w:color w:val="000000"/>
        </w:rPr>
        <w:t>- pojemnik jest przepełniony – należy sfotografować pojemnik,</w:t>
      </w:r>
    </w:p>
    <w:p w14:paraId="1067F807" w14:textId="77777777" w:rsidR="00C55938" w:rsidRPr="00411647" w:rsidRDefault="00C55938" w:rsidP="00C55938">
      <w:pPr>
        <w:widowControl w:val="0"/>
        <w:autoSpaceDE w:val="0"/>
        <w:autoSpaceDN w:val="0"/>
        <w:adjustRightInd w:val="0"/>
        <w:jc w:val="both"/>
        <w:rPr>
          <w:color w:val="000000"/>
        </w:rPr>
      </w:pPr>
      <w:r w:rsidRPr="00411647">
        <w:rPr>
          <w:color w:val="000000"/>
        </w:rPr>
        <w:t>- pojemnik nie został wystawiony – należy sfotografować puste miejsce bez pojemnika z widoczną w tle nieruchomością.</w:t>
      </w:r>
    </w:p>
    <w:p w14:paraId="7FA2D3BF"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Pojemnik „przepełniony” to sytuacja, kiedy odpady wystawione są obok pojemnika. Wykonawca nie jest zobowiązany do odbioru odpadów znajdujących się obok pojemnika w np. workach, kartonach.  </w:t>
      </w:r>
    </w:p>
    <w:p w14:paraId="24A230DD" w14:textId="77777777" w:rsidR="00C55938" w:rsidRPr="00411647" w:rsidRDefault="00C55938" w:rsidP="00C55938">
      <w:pPr>
        <w:widowControl w:val="0"/>
        <w:autoSpaceDE w:val="0"/>
        <w:autoSpaceDN w:val="0"/>
        <w:adjustRightInd w:val="0"/>
        <w:jc w:val="both"/>
        <w:rPr>
          <w:color w:val="000000"/>
        </w:rPr>
      </w:pPr>
    </w:p>
    <w:p w14:paraId="7D39461A" w14:textId="77777777" w:rsidR="00C55938" w:rsidRPr="00411647" w:rsidRDefault="00C55938" w:rsidP="00C55938">
      <w:pPr>
        <w:widowControl w:val="0"/>
        <w:autoSpaceDE w:val="0"/>
        <w:autoSpaceDN w:val="0"/>
        <w:adjustRightInd w:val="0"/>
        <w:jc w:val="both"/>
        <w:rPr>
          <w:color w:val="000000"/>
        </w:rPr>
      </w:pPr>
      <w:r w:rsidRPr="00411647">
        <w:rPr>
          <w:b/>
          <w:bCs/>
          <w:color w:val="000000"/>
        </w:rPr>
        <w:t>Pytanie 6</w:t>
      </w:r>
      <w:r>
        <w:rPr>
          <w:b/>
          <w:bCs/>
          <w:color w:val="000000"/>
        </w:rPr>
        <w:t>:</w:t>
      </w:r>
      <w:r w:rsidRPr="00411647">
        <w:rPr>
          <w:b/>
          <w:bCs/>
          <w:color w:val="000000"/>
        </w:rPr>
        <w:t xml:space="preserve"> </w:t>
      </w:r>
    </w:p>
    <w:p w14:paraId="19436003" w14:textId="77777777" w:rsidR="00C55938" w:rsidRPr="00411647" w:rsidRDefault="00C55938" w:rsidP="00C55938">
      <w:pPr>
        <w:widowControl w:val="0"/>
        <w:autoSpaceDE w:val="0"/>
        <w:autoSpaceDN w:val="0"/>
        <w:adjustRightInd w:val="0"/>
        <w:jc w:val="both"/>
        <w:rPr>
          <w:color w:val="000000"/>
        </w:rPr>
      </w:pPr>
      <w:r w:rsidRPr="00411647">
        <w:rPr>
          <w:color w:val="000000"/>
        </w:rPr>
        <w:t>Zgodnie z pkt. 6.12. OPZ w przypadku niedopełnienia przez właściciela nieruchomości obowiązku w zakresie selektywnego zbierania odpadów komunalnych Wykonawca zobowiązany jest do sporządzenia protokołu wraz z dokumentacją fotograficzną umożliwiającą identyfikację nieruchomości.</w:t>
      </w:r>
      <w:r w:rsidRPr="00411647">
        <w:rPr>
          <w:rFonts w:ascii="MS Mincho" w:eastAsia="MS Mincho" w:hAnsi="MS Mincho" w:cs="MS Mincho"/>
          <w:color w:val="000000"/>
        </w:rPr>
        <w:t> </w:t>
      </w:r>
      <w:r w:rsidRPr="00411647">
        <w:rPr>
          <w:color w:val="000000"/>
        </w:rPr>
        <w:t xml:space="preserve">Prosimy o informację: </w:t>
      </w:r>
    </w:p>
    <w:p w14:paraId="48C723A3" w14:textId="77777777" w:rsidR="00C55938" w:rsidRPr="00411647" w:rsidRDefault="00C55938" w:rsidP="00C55938">
      <w:pPr>
        <w:widowControl w:val="0"/>
        <w:autoSpaceDE w:val="0"/>
        <w:autoSpaceDN w:val="0"/>
        <w:adjustRightInd w:val="0"/>
        <w:jc w:val="both"/>
        <w:rPr>
          <w:color w:val="000000"/>
        </w:rPr>
      </w:pPr>
      <w:r w:rsidRPr="00411647">
        <w:rPr>
          <w:color w:val="000000"/>
        </w:rPr>
        <w:t>- czy odpady znajdujące się w pojemniku lub workach muszą znajdować się na jednym zdjęciu z widoczną nieruchomością, której dotyczą oraz co w przypadku, gdy nieruchomość nie posiada numeracji?</w:t>
      </w:r>
      <w:r w:rsidRPr="00411647">
        <w:rPr>
          <w:rFonts w:ascii="MS Mincho" w:eastAsia="MS Mincho" w:hAnsi="MS Mincho" w:cs="MS Mincho"/>
          <w:color w:val="000000"/>
        </w:rPr>
        <w:t> </w:t>
      </w:r>
      <w:r w:rsidRPr="00411647">
        <w:rPr>
          <w:color w:val="000000"/>
        </w:rPr>
        <w:t xml:space="preserve">- kiedy należy stwierdzić, że właściciel niedopełnił obowiązku w zakresie selektywnego zbierania odpadów komunalnych? co będzie świadczyć (jakie okoliczności), że miało miejsce takowe niedopełnienie obowiązku? </w:t>
      </w:r>
    </w:p>
    <w:p w14:paraId="1AAF082C" w14:textId="77777777" w:rsidR="00C55938" w:rsidRPr="00411647" w:rsidRDefault="00C55938" w:rsidP="00C55938">
      <w:pPr>
        <w:widowControl w:val="0"/>
        <w:autoSpaceDE w:val="0"/>
        <w:autoSpaceDN w:val="0"/>
        <w:adjustRightInd w:val="0"/>
        <w:jc w:val="both"/>
        <w:rPr>
          <w:color w:val="000000"/>
        </w:rPr>
      </w:pPr>
      <w:r w:rsidRPr="00411647">
        <w:rPr>
          <w:color w:val="000000"/>
        </w:rPr>
        <w:t>- czy obowiązek o którym mowa w ww. punkcie dotyczy również odpadów zmieszanych, a tym samym materializuje się również w razie stwierdzenia w pojemniku na odpady zmieszane odpadów, które powinny być zbierane selektywnie?</w:t>
      </w:r>
      <w:r w:rsidRPr="00411647">
        <w:rPr>
          <w:rFonts w:ascii="MS Mincho" w:eastAsia="MS Mincho" w:hAnsi="MS Mincho" w:cs="MS Mincho"/>
          <w:color w:val="000000"/>
        </w:rPr>
        <w:t> </w:t>
      </w:r>
      <w:r w:rsidRPr="00411647">
        <w:rPr>
          <w:color w:val="000000"/>
        </w:rPr>
        <w:t xml:space="preserve">- czy wykonawca ma obowiązek dokonywania oględzin każdego pojemnika z odpadami na okoliczność prawidłowej segregacji (co oczywiście wydłuży realizowanie odbioru), czy też powiadomienie ma nastąpić tylko w razie widocznej „na pierwszy rzut oka” nienależytej segregacji? </w:t>
      </w:r>
    </w:p>
    <w:p w14:paraId="47D93F4C" w14:textId="77777777" w:rsidR="00C55938" w:rsidRPr="00411647" w:rsidRDefault="00C55938" w:rsidP="00C55938">
      <w:pPr>
        <w:widowControl w:val="0"/>
        <w:autoSpaceDE w:val="0"/>
        <w:autoSpaceDN w:val="0"/>
        <w:adjustRightInd w:val="0"/>
        <w:jc w:val="both"/>
        <w:rPr>
          <w:color w:val="000000"/>
        </w:rPr>
      </w:pPr>
      <w:r w:rsidRPr="00411647">
        <w:rPr>
          <w:color w:val="000000"/>
        </w:rPr>
        <w:t>- co należy rozumieć przez „widoczne miejsce”? czy wystarczy „wrzucić” kartkę „za płot” lub między szczeblami ogrodzenia? gdzie pozostawić informacje w przypadku gdy pojemniki są wystawiane w miejscu oddalonym od granic posesji (celem umożliwienia odbioru)?</w:t>
      </w:r>
      <w:r w:rsidRPr="00411647">
        <w:rPr>
          <w:rFonts w:ascii="MS Mincho" w:eastAsia="MS Mincho" w:hAnsi="MS Mincho" w:cs="MS Mincho"/>
          <w:color w:val="000000"/>
        </w:rPr>
        <w:t> </w:t>
      </w:r>
      <w:r w:rsidRPr="00411647">
        <w:rPr>
          <w:color w:val="000000"/>
        </w:rPr>
        <w:t xml:space="preserve">- czy konieczność wykonania dokumentacji zdjęciowej i wypełnienia informacji pozostawianej na posesji będzie uzasadniała ewentualne niezawinione przez wykonawcę opóźnienie w odbiorach względem harmonogramu (częste przypadki dokumentacji nienależytej segregacji mogą uniemożliwiać zrealizowanie zbiórki zgodnie z harmonogramem danego dnia)? czy jeśli w danym dniu wykonawca, z ww. powodów, nie zdąży odebrać odpadów ze wszystkich nieruchomości, należy je odebrać nastepnego dnia, czy w kolejnym terminie zgodnym z harmonogramem? podkreślamy, że takie ewentualne dodatkowe odbiory będą generowały koszty, stanowiące szkodę wykonawcy. </w:t>
      </w:r>
    </w:p>
    <w:p w14:paraId="745E331A"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 czy obowiązek uwidocznienia odpadów znajdujących się w pojemniku lub workach oznacza, że worki należy rozerwać celem wykonania zdjęcia? </w:t>
      </w:r>
    </w:p>
    <w:p w14:paraId="5CDB6D3F" w14:textId="77777777" w:rsidR="00C55938" w:rsidRPr="00411647" w:rsidRDefault="00C55938" w:rsidP="00C55938">
      <w:pPr>
        <w:widowControl w:val="0"/>
        <w:autoSpaceDE w:val="0"/>
        <w:autoSpaceDN w:val="0"/>
        <w:adjustRightInd w:val="0"/>
        <w:jc w:val="both"/>
        <w:rPr>
          <w:b/>
          <w:color w:val="000000"/>
        </w:rPr>
      </w:pPr>
      <w:r w:rsidRPr="00411647">
        <w:rPr>
          <w:b/>
          <w:color w:val="000000"/>
        </w:rPr>
        <w:t>Odpowiedź:</w:t>
      </w:r>
    </w:p>
    <w:p w14:paraId="68FAED04" w14:textId="77777777" w:rsidR="00C55938" w:rsidRPr="00411647" w:rsidRDefault="00C55938" w:rsidP="00C55938">
      <w:pPr>
        <w:widowControl w:val="0"/>
        <w:autoSpaceDE w:val="0"/>
        <w:autoSpaceDN w:val="0"/>
        <w:adjustRightInd w:val="0"/>
        <w:jc w:val="both"/>
        <w:rPr>
          <w:color w:val="000000"/>
        </w:rPr>
      </w:pPr>
      <w:r w:rsidRPr="00411647">
        <w:rPr>
          <w:color w:val="000000"/>
        </w:rPr>
        <w:t>Zaleca się, aby odpady znajdujące się w pojemniku lub workach znajdowały się na jednym zdjęciu z widoczną nieruchomością, której dotyczą.</w:t>
      </w:r>
    </w:p>
    <w:p w14:paraId="7D639834" w14:textId="77777777" w:rsidR="00C55938" w:rsidRPr="00411647" w:rsidRDefault="00C55938" w:rsidP="00C55938">
      <w:pPr>
        <w:widowControl w:val="0"/>
        <w:autoSpaceDE w:val="0"/>
        <w:autoSpaceDN w:val="0"/>
        <w:adjustRightInd w:val="0"/>
        <w:jc w:val="both"/>
        <w:rPr>
          <w:color w:val="000000" w:themeColor="text1"/>
        </w:rPr>
      </w:pPr>
      <w:r w:rsidRPr="00411647">
        <w:rPr>
          <w:color w:val="000000" w:themeColor="text1"/>
        </w:rPr>
        <w:t>W przypadku braku numeracji wystarczy podanie nazwy ulicy i numerów sąsiednich nieruchomości z lewej i prawej strony.</w:t>
      </w:r>
    </w:p>
    <w:p w14:paraId="70D2F65A" w14:textId="77777777" w:rsidR="00C55938" w:rsidRPr="00411647" w:rsidRDefault="00C55938" w:rsidP="00C55938">
      <w:pPr>
        <w:widowControl w:val="0"/>
        <w:autoSpaceDE w:val="0"/>
        <w:autoSpaceDN w:val="0"/>
        <w:adjustRightInd w:val="0"/>
        <w:jc w:val="both"/>
        <w:rPr>
          <w:color w:val="000000"/>
        </w:rPr>
      </w:pPr>
      <w:r w:rsidRPr="00411647">
        <w:rPr>
          <w:color w:val="000000"/>
        </w:rPr>
        <w:t>Dowodem na to, że właściciel nie</w:t>
      </w:r>
      <w:r>
        <w:rPr>
          <w:color w:val="000000"/>
        </w:rPr>
        <w:t xml:space="preserve"> </w:t>
      </w:r>
      <w:r w:rsidRPr="00411647">
        <w:rPr>
          <w:color w:val="000000"/>
        </w:rPr>
        <w:t>dopełnił obowiązku w zakresie selektywnego zbierania odpadów komunalnych jest brak wystawionych worków z odpadami zbieranymi selektywnie, jak również stwierdzenie, że w pojemniku na odpady zmieszane znalazły się odpady, które powinny być zbierane selektywnie.</w:t>
      </w:r>
    </w:p>
    <w:p w14:paraId="6841D773" w14:textId="77777777" w:rsidR="00C55938" w:rsidRPr="00411647" w:rsidRDefault="00C55938" w:rsidP="00C55938">
      <w:pPr>
        <w:widowControl w:val="0"/>
        <w:autoSpaceDE w:val="0"/>
        <w:autoSpaceDN w:val="0"/>
        <w:adjustRightInd w:val="0"/>
        <w:jc w:val="both"/>
        <w:rPr>
          <w:color w:val="000000"/>
        </w:rPr>
      </w:pPr>
      <w:r w:rsidRPr="00411647">
        <w:rPr>
          <w:color w:val="000000"/>
        </w:rPr>
        <w:t>Powiadomienie powinno nastąpić tylko w razie widocznej „na pierwszy rzut oka” nienależytej segregacji.</w:t>
      </w:r>
    </w:p>
    <w:p w14:paraId="40F34140" w14:textId="77777777" w:rsidR="00C55938" w:rsidRPr="00411647" w:rsidRDefault="00C55938" w:rsidP="00C55938">
      <w:pPr>
        <w:widowControl w:val="0"/>
        <w:autoSpaceDE w:val="0"/>
        <w:autoSpaceDN w:val="0"/>
        <w:adjustRightInd w:val="0"/>
        <w:jc w:val="both"/>
        <w:rPr>
          <w:color w:val="000000"/>
        </w:rPr>
      </w:pPr>
      <w:r w:rsidRPr="00411647">
        <w:rPr>
          <w:color w:val="000000"/>
        </w:rPr>
        <w:t>Informację o niedopełnieniu obowiązku selektywnego zbierania odpadów można „przyczepić” do pojemnika.</w:t>
      </w:r>
    </w:p>
    <w:p w14:paraId="4F1B125C"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Konieczność wykonania dokumentacji zdjęciowej i wypełnienia informacji pozostawianej na posesji nie będzie przesłanką niezawinionego przez wykonawcę opóźnienia w odbiorach względem harmonogramu. </w:t>
      </w:r>
    </w:p>
    <w:p w14:paraId="5C9C32A8" w14:textId="77777777" w:rsidR="00C55938" w:rsidRPr="00411647" w:rsidRDefault="00C55938" w:rsidP="00C55938">
      <w:pPr>
        <w:widowControl w:val="0"/>
        <w:autoSpaceDE w:val="0"/>
        <w:autoSpaceDN w:val="0"/>
        <w:adjustRightInd w:val="0"/>
        <w:jc w:val="both"/>
        <w:rPr>
          <w:color w:val="000000"/>
        </w:rPr>
      </w:pPr>
      <w:r w:rsidRPr="00411647">
        <w:rPr>
          <w:color w:val="000000"/>
        </w:rPr>
        <w:t>Zamówienie należy zrealizować zgodnie z harmonogramem na dany dzień.</w:t>
      </w:r>
    </w:p>
    <w:p w14:paraId="6F502BB3" w14:textId="77777777" w:rsidR="00C55938" w:rsidRPr="00411647" w:rsidRDefault="00C55938" w:rsidP="00C55938">
      <w:pPr>
        <w:widowControl w:val="0"/>
        <w:autoSpaceDE w:val="0"/>
        <w:autoSpaceDN w:val="0"/>
        <w:adjustRightInd w:val="0"/>
        <w:jc w:val="both"/>
        <w:rPr>
          <w:color w:val="000000"/>
        </w:rPr>
      </w:pPr>
      <w:r w:rsidRPr="00411647">
        <w:rPr>
          <w:color w:val="000000"/>
        </w:rPr>
        <w:t>Worki należy rozerwać celem wykonania zdjęcia, gdyż tylko wtedy będzie to dowód w sprawie.</w:t>
      </w:r>
    </w:p>
    <w:p w14:paraId="71A9559B" w14:textId="77777777" w:rsidR="00C55938" w:rsidRPr="00411647" w:rsidRDefault="00C55938" w:rsidP="00C55938">
      <w:pPr>
        <w:widowControl w:val="0"/>
        <w:autoSpaceDE w:val="0"/>
        <w:autoSpaceDN w:val="0"/>
        <w:adjustRightInd w:val="0"/>
        <w:jc w:val="both"/>
        <w:rPr>
          <w:color w:val="000000"/>
        </w:rPr>
      </w:pPr>
    </w:p>
    <w:p w14:paraId="08460496" w14:textId="77777777" w:rsidR="00C55938" w:rsidRPr="00411647" w:rsidRDefault="00C55938" w:rsidP="00C55938">
      <w:pPr>
        <w:widowControl w:val="0"/>
        <w:autoSpaceDE w:val="0"/>
        <w:autoSpaceDN w:val="0"/>
        <w:adjustRightInd w:val="0"/>
        <w:jc w:val="both"/>
        <w:rPr>
          <w:color w:val="000000"/>
        </w:rPr>
      </w:pPr>
      <w:r>
        <w:rPr>
          <w:b/>
          <w:bCs/>
          <w:color w:val="000000"/>
        </w:rPr>
        <w:t>Pytanie 7:</w:t>
      </w:r>
    </w:p>
    <w:p w14:paraId="012AA9EA"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W pkt 7 OPZ przewidziano obowiązek poinformowania właścicieli o harmonogramach, z odpowiednim wyprzedzeniem, najpóźniej do 20.12.2019 r. Co w przypadku gdy do tego terminu umowa nie zostanie zawarta? jak ustalić datę spełnienia obowiązku pisemnej informacji w sytuacji, gdy harmonogramy zostaną wysłane pocztą i nie wiadomo, kiedy zostaną doręczone? czy można uznać datę wysyłki listów (ewentualnie opóźnienie będzie można wykazać pieczęcią na kopercie). </w:t>
      </w:r>
    </w:p>
    <w:p w14:paraId="5CC52B0E" w14:textId="77777777" w:rsidR="00C55938" w:rsidRPr="00411647" w:rsidRDefault="00C55938" w:rsidP="00C55938">
      <w:pPr>
        <w:widowControl w:val="0"/>
        <w:autoSpaceDE w:val="0"/>
        <w:autoSpaceDN w:val="0"/>
        <w:adjustRightInd w:val="0"/>
        <w:jc w:val="both"/>
        <w:rPr>
          <w:b/>
          <w:color w:val="000000"/>
        </w:rPr>
      </w:pPr>
      <w:r w:rsidRPr="00411647">
        <w:rPr>
          <w:b/>
          <w:color w:val="000000"/>
        </w:rPr>
        <w:t>Odpowiedź:</w:t>
      </w:r>
    </w:p>
    <w:p w14:paraId="1311A902"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Jeśli umowa nie zostanie zawarta przed 20.12.2019 r., Wykonawca zobowiązany będzie poinformować właścicieli o harmonogramach w terminie 3 dni od zawarcia umowy. Zamawiający potwierdza, że w przypadku przesłania informacji zwykłym listem dla ustalenia daty spełnienia obowiązku przesłania pisemnej informacji wystarczy data stempla pocztowego. </w:t>
      </w:r>
    </w:p>
    <w:p w14:paraId="278D6667" w14:textId="77777777" w:rsidR="00C55938" w:rsidRPr="00411647" w:rsidRDefault="00C55938" w:rsidP="00C55938">
      <w:pPr>
        <w:widowControl w:val="0"/>
        <w:autoSpaceDE w:val="0"/>
        <w:autoSpaceDN w:val="0"/>
        <w:adjustRightInd w:val="0"/>
        <w:jc w:val="both"/>
        <w:rPr>
          <w:color w:val="000000"/>
        </w:rPr>
      </w:pPr>
    </w:p>
    <w:p w14:paraId="769E4B7E" w14:textId="77777777" w:rsidR="00C55938" w:rsidRPr="00411647" w:rsidRDefault="00C55938" w:rsidP="00C55938">
      <w:pPr>
        <w:widowControl w:val="0"/>
        <w:autoSpaceDE w:val="0"/>
        <w:autoSpaceDN w:val="0"/>
        <w:adjustRightInd w:val="0"/>
        <w:jc w:val="both"/>
        <w:rPr>
          <w:color w:val="000000"/>
        </w:rPr>
      </w:pPr>
      <w:r w:rsidRPr="00411647">
        <w:rPr>
          <w:b/>
          <w:bCs/>
          <w:color w:val="000000"/>
        </w:rPr>
        <w:t>Pytanie 8</w:t>
      </w:r>
      <w:r>
        <w:rPr>
          <w:b/>
          <w:bCs/>
          <w:color w:val="000000"/>
        </w:rPr>
        <w:t>:</w:t>
      </w:r>
      <w:r w:rsidRPr="00411647">
        <w:rPr>
          <w:b/>
          <w:bCs/>
          <w:color w:val="000000"/>
        </w:rPr>
        <w:t xml:space="preserve"> </w:t>
      </w:r>
    </w:p>
    <w:p w14:paraId="31C304F4" w14:textId="77777777" w:rsidR="00C55938" w:rsidRPr="00411647" w:rsidRDefault="00C55938" w:rsidP="00C55938">
      <w:pPr>
        <w:widowControl w:val="0"/>
        <w:autoSpaceDE w:val="0"/>
        <w:autoSpaceDN w:val="0"/>
        <w:adjustRightInd w:val="0"/>
        <w:jc w:val="both"/>
        <w:rPr>
          <w:color w:val="000000"/>
        </w:rPr>
      </w:pPr>
      <w:r w:rsidRPr="00411647">
        <w:rPr>
          <w:color w:val="000000"/>
        </w:rPr>
        <w:t>Pkt. 8.5. OPZ – frakcje odpadów ulegających biodegradacji zbiera się i odbiera w pojemnikach koloru brązowego oznaczonym napisem „Bio”.</w:t>
      </w:r>
      <w:r w:rsidRPr="00411647">
        <w:rPr>
          <w:rFonts w:ascii="MS Mincho" w:eastAsia="MS Mincho" w:hAnsi="MS Mincho" w:cs="MS Mincho"/>
          <w:color w:val="000000"/>
        </w:rPr>
        <w:t> </w:t>
      </w:r>
      <w:r w:rsidRPr="00411647">
        <w:rPr>
          <w:color w:val="000000"/>
        </w:rPr>
        <w:t xml:space="preserve">Czy Zamawiający dopuszcza możliwość, aby mieszkaniec oprócz pojemnika w dniu odbioru wystawił także worki z odpadami ulegajacymi biodegracji? Czy Wykonawca jest zobowiązany odebrać takie worki? </w:t>
      </w:r>
    </w:p>
    <w:p w14:paraId="21A1D8F0" w14:textId="77777777" w:rsidR="00C55938" w:rsidRPr="00411647" w:rsidRDefault="00C55938" w:rsidP="00C55938">
      <w:pPr>
        <w:widowControl w:val="0"/>
        <w:autoSpaceDE w:val="0"/>
        <w:autoSpaceDN w:val="0"/>
        <w:adjustRightInd w:val="0"/>
        <w:jc w:val="both"/>
        <w:rPr>
          <w:b/>
          <w:color w:val="000000"/>
        </w:rPr>
      </w:pPr>
      <w:r w:rsidRPr="00411647">
        <w:rPr>
          <w:b/>
          <w:color w:val="000000"/>
        </w:rPr>
        <w:t>Odpowiedź:</w:t>
      </w:r>
    </w:p>
    <w:p w14:paraId="590C2FED" w14:textId="77777777" w:rsidR="00C55938" w:rsidRPr="00411647" w:rsidRDefault="00C55938" w:rsidP="00C55938">
      <w:pPr>
        <w:widowControl w:val="0"/>
        <w:autoSpaceDE w:val="0"/>
        <w:autoSpaceDN w:val="0"/>
        <w:adjustRightInd w:val="0"/>
        <w:jc w:val="both"/>
        <w:rPr>
          <w:color w:val="000000" w:themeColor="text1"/>
        </w:rPr>
      </w:pPr>
      <w:r w:rsidRPr="00411647">
        <w:rPr>
          <w:color w:val="000000"/>
        </w:rPr>
        <w:t xml:space="preserve">Zamawiający nie dopuszcza możliwości zbierania i odbierania odpadów „Bio” w workach. Odpady „Bio” zbiera się </w:t>
      </w:r>
      <w:r w:rsidRPr="00411647">
        <w:rPr>
          <w:color w:val="000000" w:themeColor="text1"/>
        </w:rPr>
        <w:t>tylko w pojemnikach, wrzucone luzem.</w:t>
      </w:r>
    </w:p>
    <w:p w14:paraId="43976E8A" w14:textId="77777777" w:rsidR="00C55938" w:rsidRPr="00411647" w:rsidRDefault="00C55938" w:rsidP="00C55938">
      <w:pPr>
        <w:widowControl w:val="0"/>
        <w:autoSpaceDE w:val="0"/>
        <w:autoSpaceDN w:val="0"/>
        <w:adjustRightInd w:val="0"/>
        <w:jc w:val="both"/>
        <w:rPr>
          <w:color w:val="FF0000"/>
        </w:rPr>
      </w:pPr>
    </w:p>
    <w:p w14:paraId="23787D00" w14:textId="77777777" w:rsidR="00C55938" w:rsidRPr="00411647" w:rsidRDefault="00C55938" w:rsidP="00C55938">
      <w:pPr>
        <w:widowControl w:val="0"/>
        <w:autoSpaceDE w:val="0"/>
        <w:autoSpaceDN w:val="0"/>
        <w:adjustRightInd w:val="0"/>
        <w:jc w:val="both"/>
        <w:rPr>
          <w:color w:val="000000"/>
        </w:rPr>
      </w:pPr>
      <w:r w:rsidRPr="00411647">
        <w:rPr>
          <w:b/>
          <w:bCs/>
          <w:color w:val="000000"/>
        </w:rPr>
        <w:t>Pytanie 9</w:t>
      </w:r>
      <w:r>
        <w:rPr>
          <w:b/>
          <w:bCs/>
          <w:color w:val="000000"/>
        </w:rPr>
        <w:t>:</w:t>
      </w:r>
      <w:r w:rsidRPr="00411647">
        <w:rPr>
          <w:b/>
          <w:bCs/>
          <w:color w:val="000000"/>
        </w:rPr>
        <w:t xml:space="preserve"> </w:t>
      </w:r>
    </w:p>
    <w:p w14:paraId="60602CCF" w14:textId="77777777" w:rsidR="00C55938" w:rsidRPr="00411647" w:rsidRDefault="00C55938" w:rsidP="00C55938">
      <w:pPr>
        <w:widowControl w:val="0"/>
        <w:autoSpaceDE w:val="0"/>
        <w:autoSpaceDN w:val="0"/>
        <w:adjustRightInd w:val="0"/>
        <w:jc w:val="both"/>
        <w:rPr>
          <w:color w:val="000000"/>
        </w:rPr>
      </w:pPr>
      <w:r w:rsidRPr="00411647">
        <w:rPr>
          <w:color w:val="000000"/>
        </w:rPr>
        <w:t>Zgodnie z pkt. 8.6. OPZ pojemniki na odpady zapewnia właściciel nieruchomości, przy czym Wykonawca jest zobowiązany przewidzieć możliwość użyczenia lub najmu pojemników.</w:t>
      </w:r>
      <w:r w:rsidRPr="00411647">
        <w:rPr>
          <w:rFonts w:ascii="MS Mincho" w:eastAsia="MS Mincho" w:hAnsi="MS Mincho" w:cs="MS Mincho"/>
          <w:color w:val="000000"/>
        </w:rPr>
        <w:t> </w:t>
      </w:r>
      <w:r w:rsidRPr="00411647">
        <w:rPr>
          <w:color w:val="000000"/>
        </w:rPr>
        <w:t xml:space="preserve">Prosimy o doprecyzowanie jaka jest przewidziana ilość pojemników i jakiej wielkości do wynajęcia na każdej z gmin? </w:t>
      </w:r>
    </w:p>
    <w:p w14:paraId="64A3E9CC" w14:textId="77777777" w:rsidR="00C55938" w:rsidRPr="00411647" w:rsidRDefault="00C55938" w:rsidP="00C55938">
      <w:pPr>
        <w:widowControl w:val="0"/>
        <w:autoSpaceDE w:val="0"/>
        <w:autoSpaceDN w:val="0"/>
        <w:adjustRightInd w:val="0"/>
        <w:jc w:val="both"/>
        <w:rPr>
          <w:b/>
          <w:color w:val="FF0000"/>
        </w:rPr>
      </w:pPr>
      <w:r w:rsidRPr="00411647">
        <w:rPr>
          <w:b/>
          <w:color w:val="000000"/>
        </w:rPr>
        <w:t>Odpowiedź:</w:t>
      </w:r>
    </w:p>
    <w:p w14:paraId="7F4D26D3" w14:textId="77777777" w:rsidR="00C55938" w:rsidRPr="00411647" w:rsidRDefault="00C55938" w:rsidP="00C55938">
      <w:pPr>
        <w:widowControl w:val="0"/>
        <w:autoSpaceDE w:val="0"/>
        <w:autoSpaceDN w:val="0"/>
        <w:adjustRightInd w:val="0"/>
        <w:jc w:val="both"/>
        <w:rPr>
          <w:color w:val="000000" w:themeColor="text1"/>
        </w:rPr>
      </w:pPr>
      <w:r w:rsidRPr="00411647">
        <w:rPr>
          <w:color w:val="000000" w:themeColor="text1"/>
        </w:rPr>
        <w:t>Zamawiający nie jest w stanie doprecyzować jaka będzie potrzeba właścicieli nieruchomości w zakresie użyczenia lub najmu pojemników.</w:t>
      </w:r>
    </w:p>
    <w:p w14:paraId="4DD7662F" w14:textId="77777777" w:rsidR="00C55938" w:rsidRPr="00411647" w:rsidRDefault="00C55938" w:rsidP="00C55938">
      <w:pPr>
        <w:widowControl w:val="0"/>
        <w:autoSpaceDE w:val="0"/>
        <w:autoSpaceDN w:val="0"/>
        <w:adjustRightInd w:val="0"/>
        <w:jc w:val="both"/>
        <w:rPr>
          <w:color w:val="000000" w:themeColor="text1"/>
        </w:rPr>
      </w:pPr>
    </w:p>
    <w:p w14:paraId="5B780AE4" w14:textId="77777777" w:rsidR="00C55938" w:rsidRPr="00411647" w:rsidRDefault="00C55938" w:rsidP="00C55938">
      <w:pPr>
        <w:widowControl w:val="0"/>
        <w:autoSpaceDE w:val="0"/>
        <w:autoSpaceDN w:val="0"/>
        <w:adjustRightInd w:val="0"/>
        <w:jc w:val="both"/>
        <w:rPr>
          <w:color w:val="000000"/>
        </w:rPr>
      </w:pPr>
      <w:r w:rsidRPr="00411647">
        <w:rPr>
          <w:b/>
          <w:bCs/>
          <w:color w:val="000000"/>
        </w:rPr>
        <w:t>Pytanie 10</w:t>
      </w:r>
      <w:r>
        <w:rPr>
          <w:b/>
          <w:bCs/>
          <w:color w:val="000000"/>
        </w:rPr>
        <w:t>:</w:t>
      </w:r>
      <w:r w:rsidRPr="00411647">
        <w:rPr>
          <w:b/>
          <w:bCs/>
          <w:color w:val="000000"/>
        </w:rPr>
        <w:t xml:space="preserve"> </w:t>
      </w:r>
    </w:p>
    <w:p w14:paraId="2746A34C"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W pkt 8.7 OPZ przewidziano, że przed pierwszym odbiorem odpadów komunalnych selektywnie gromadzonych Wykonawca przekaże właścicielom nieruchomości, od których odbierane są odpady komunalne po dwa worki dla każdej frakcji odpadu. Czy to oznacza, że można przekazać worki tuż przed odbiorem (czyli w tym samym dniu), czy zamawiający ma na myśli pozostawienie worków z jakimś wyprzedzeniem w stosunku do terminu odbioru (jakim)? </w:t>
      </w:r>
    </w:p>
    <w:p w14:paraId="5BF3659C" w14:textId="77777777" w:rsidR="00C55938" w:rsidRPr="00411647" w:rsidRDefault="00C55938" w:rsidP="00C55938">
      <w:pPr>
        <w:widowControl w:val="0"/>
        <w:autoSpaceDE w:val="0"/>
        <w:autoSpaceDN w:val="0"/>
        <w:adjustRightInd w:val="0"/>
        <w:jc w:val="both"/>
        <w:rPr>
          <w:b/>
          <w:color w:val="000000"/>
        </w:rPr>
      </w:pPr>
      <w:r w:rsidRPr="00411647">
        <w:rPr>
          <w:b/>
          <w:color w:val="000000"/>
        </w:rPr>
        <w:t>Odpowiedź:</w:t>
      </w:r>
    </w:p>
    <w:p w14:paraId="238E0B0F" w14:textId="77777777" w:rsidR="00C55938" w:rsidRPr="00411647" w:rsidRDefault="00C55938" w:rsidP="00C55938">
      <w:pPr>
        <w:widowControl w:val="0"/>
        <w:autoSpaceDE w:val="0"/>
        <w:autoSpaceDN w:val="0"/>
        <w:adjustRightInd w:val="0"/>
        <w:jc w:val="both"/>
        <w:rPr>
          <w:color w:val="000000" w:themeColor="text1"/>
        </w:rPr>
      </w:pPr>
      <w:r w:rsidRPr="00411647">
        <w:rPr>
          <w:color w:val="000000" w:themeColor="text1"/>
        </w:rPr>
        <w:t>Można przekazać worki tuż przed odbiorem (czyli w tym samym dniu), przy czym</w:t>
      </w:r>
      <w:r>
        <w:rPr>
          <w:color w:val="000000" w:themeColor="text1"/>
        </w:rPr>
        <w:t>,</w:t>
      </w:r>
      <w:r w:rsidRPr="00411647">
        <w:rPr>
          <w:color w:val="000000" w:themeColor="text1"/>
        </w:rPr>
        <w:t xml:space="preserve"> jeżeli mieszkaniec będzie miał odpady w workach po firmie poprzedniej - to te worki muszą być odebrane.</w:t>
      </w:r>
    </w:p>
    <w:p w14:paraId="1B4AFBD1" w14:textId="77777777" w:rsidR="00C55938" w:rsidRDefault="00C55938" w:rsidP="00C55938">
      <w:pPr>
        <w:widowControl w:val="0"/>
        <w:autoSpaceDE w:val="0"/>
        <w:autoSpaceDN w:val="0"/>
        <w:adjustRightInd w:val="0"/>
        <w:jc w:val="both"/>
        <w:rPr>
          <w:i/>
          <w:iCs/>
          <w:color w:val="FF0000"/>
          <w:u w:val="single"/>
        </w:rPr>
      </w:pPr>
    </w:p>
    <w:p w14:paraId="26AB51B3" w14:textId="77777777" w:rsidR="00C55938" w:rsidRPr="00411647" w:rsidRDefault="00C55938" w:rsidP="00C55938">
      <w:pPr>
        <w:widowControl w:val="0"/>
        <w:autoSpaceDE w:val="0"/>
        <w:autoSpaceDN w:val="0"/>
        <w:adjustRightInd w:val="0"/>
        <w:jc w:val="both"/>
        <w:rPr>
          <w:color w:val="000000"/>
        </w:rPr>
      </w:pPr>
      <w:r w:rsidRPr="00411647">
        <w:rPr>
          <w:b/>
          <w:bCs/>
          <w:color w:val="000000"/>
        </w:rPr>
        <w:t>Pytanie 11</w:t>
      </w:r>
      <w:r>
        <w:rPr>
          <w:b/>
          <w:bCs/>
          <w:color w:val="000000"/>
        </w:rPr>
        <w:t>:</w:t>
      </w:r>
      <w:r w:rsidRPr="00411647">
        <w:rPr>
          <w:b/>
          <w:bCs/>
          <w:color w:val="000000"/>
        </w:rPr>
        <w:t xml:space="preserve"> </w:t>
      </w:r>
    </w:p>
    <w:p w14:paraId="156A1287" w14:textId="77777777" w:rsidR="00C55938" w:rsidRPr="00411647" w:rsidRDefault="00C55938" w:rsidP="00C55938">
      <w:pPr>
        <w:widowControl w:val="0"/>
        <w:autoSpaceDE w:val="0"/>
        <w:autoSpaceDN w:val="0"/>
        <w:adjustRightInd w:val="0"/>
        <w:jc w:val="both"/>
        <w:rPr>
          <w:color w:val="000000"/>
        </w:rPr>
      </w:pPr>
      <w:r w:rsidRPr="00411647">
        <w:rPr>
          <w:color w:val="000000"/>
        </w:rPr>
        <w:t>Zgodnie z pkt. 11.2. OPZ Wykonawca zobowiązany będzie do zapewnienia pojemników typu dzwon do segragacji odpadów z podziałem na 3 frakcje.</w:t>
      </w:r>
      <w:r w:rsidRPr="00411647">
        <w:rPr>
          <w:rFonts w:ascii="MS Mincho" w:eastAsia="MS Mincho" w:hAnsi="MS Mincho" w:cs="MS Mincho"/>
          <w:color w:val="000000"/>
        </w:rPr>
        <w:t> </w:t>
      </w:r>
      <w:r w:rsidRPr="00411647">
        <w:rPr>
          <w:color w:val="000000"/>
        </w:rPr>
        <w:t xml:space="preserve">Prosimy o doprecyzowanie jaka jest przewidziana ilość gniazd? Kto według Zamawiającego może zgłosić się do Wykonawcy w celu wynajęcia pojemników typu dzwon? </w:t>
      </w:r>
    </w:p>
    <w:p w14:paraId="215577FF" w14:textId="77777777" w:rsidR="00C55938" w:rsidRPr="00411647" w:rsidRDefault="00C55938" w:rsidP="00C55938">
      <w:pPr>
        <w:widowControl w:val="0"/>
        <w:autoSpaceDE w:val="0"/>
        <w:autoSpaceDN w:val="0"/>
        <w:adjustRightInd w:val="0"/>
        <w:jc w:val="both"/>
        <w:rPr>
          <w:b/>
          <w:color w:val="000000"/>
        </w:rPr>
      </w:pPr>
      <w:r w:rsidRPr="00411647">
        <w:rPr>
          <w:b/>
          <w:color w:val="000000"/>
        </w:rPr>
        <w:t>Odpowiedź:</w:t>
      </w:r>
    </w:p>
    <w:p w14:paraId="66E938E4" w14:textId="77777777" w:rsidR="00C55938" w:rsidRPr="00411647" w:rsidRDefault="00C55938" w:rsidP="00C55938">
      <w:pPr>
        <w:widowControl w:val="0"/>
        <w:autoSpaceDE w:val="0"/>
        <w:autoSpaceDN w:val="0"/>
        <w:adjustRightInd w:val="0"/>
        <w:jc w:val="both"/>
        <w:rPr>
          <w:b/>
          <w:color w:val="FF0000"/>
        </w:rPr>
      </w:pPr>
      <w:r w:rsidRPr="00411647">
        <w:rPr>
          <w:color w:val="000000" w:themeColor="text1"/>
        </w:rPr>
        <w:t>Zamawiający nie jest w stanie doprecyzować kto może się zgłosić w celu wynajęcia pojemników typu dzwon.</w:t>
      </w:r>
    </w:p>
    <w:p w14:paraId="1C387911" w14:textId="77777777" w:rsidR="00C55938" w:rsidRPr="00411647" w:rsidRDefault="00C55938" w:rsidP="00C55938">
      <w:pPr>
        <w:widowControl w:val="0"/>
        <w:autoSpaceDE w:val="0"/>
        <w:autoSpaceDN w:val="0"/>
        <w:adjustRightInd w:val="0"/>
        <w:jc w:val="both"/>
        <w:rPr>
          <w:color w:val="000000"/>
        </w:rPr>
      </w:pPr>
    </w:p>
    <w:p w14:paraId="3D894CC7" w14:textId="77777777" w:rsidR="00C55938" w:rsidRPr="00411647" w:rsidRDefault="00C55938" w:rsidP="00C55938">
      <w:pPr>
        <w:widowControl w:val="0"/>
        <w:autoSpaceDE w:val="0"/>
        <w:autoSpaceDN w:val="0"/>
        <w:adjustRightInd w:val="0"/>
        <w:jc w:val="both"/>
        <w:rPr>
          <w:color w:val="000000"/>
        </w:rPr>
      </w:pPr>
      <w:r w:rsidRPr="00411647">
        <w:rPr>
          <w:b/>
          <w:bCs/>
          <w:color w:val="000000"/>
        </w:rPr>
        <w:t>Pytanie 12</w:t>
      </w:r>
      <w:r>
        <w:rPr>
          <w:b/>
          <w:bCs/>
          <w:color w:val="000000"/>
        </w:rPr>
        <w:t>:</w:t>
      </w:r>
      <w:r w:rsidRPr="00411647">
        <w:rPr>
          <w:b/>
          <w:bCs/>
          <w:color w:val="000000"/>
        </w:rPr>
        <w:t xml:space="preserve"> </w:t>
      </w:r>
    </w:p>
    <w:p w14:paraId="575352B2" w14:textId="77777777" w:rsidR="00C55938" w:rsidRPr="00411647" w:rsidRDefault="00C55938" w:rsidP="00C55938">
      <w:pPr>
        <w:widowControl w:val="0"/>
        <w:autoSpaceDE w:val="0"/>
        <w:autoSpaceDN w:val="0"/>
        <w:adjustRightInd w:val="0"/>
        <w:jc w:val="both"/>
        <w:rPr>
          <w:color w:val="000000"/>
        </w:rPr>
      </w:pPr>
      <w:r w:rsidRPr="00411647">
        <w:rPr>
          <w:color w:val="000000"/>
        </w:rPr>
        <w:t>Pkt. 10.8. OPZ Wykonawca zobowiązany jest do wyposażenia własnych pracowników zajmujących się wywozem odpadów w odzież ochronną z widocznym logo firmy oraz w identyfikatory.</w:t>
      </w:r>
      <w:r w:rsidRPr="00411647">
        <w:rPr>
          <w:rFonts w:ascii="MS Mincho" w:eastAsia="MS Mincho" w:hAnsi="MS Mincho" w:cs="MS Mincho"/>
          <w:color w:val="000000"/>
        </w:rPr>
        <w:t> </w:t>
      </w:r>
      <w:r w:rsidRPr="00411647">
        <w:rPr>
          <w:color w:val="000000"/>
        </w:rPr>
        <w:t xml:space="preserve">Wnosimy o informację jakie według Zamawiającego dane powinien zawierać identyfikator? </w:t>
      </w:r>
    </w:p>
    <w:p w14:paraId="32985FCA" w14:textId="77777777" w:rsidR="00C55938" w:rsidRPr="00411647" w:rsidRDefault="00C55938" w:rsidP="00C55938">
      <w:pPr>
        <w:widowControl w:val="0"/>
        <w:autoSpaceDE w:val="0"/>
        <w:autoSpaceDN w:val="0"/>
        <w:adjustRightInd w:val="0"/>
        <w:jc w:val="both"/>
        <w:rPr>
          <w:b/>
          <w:color w:val="000000"/>
        </w:rPr>
      </w:pPr>
      <w:r w:rsidRPr="00411647">
        <w:rPr>
          <w:b/>
          <w:color w:val="000000"/>
        </w:rPr>
        <w:t>Odpowiedź:</w:t>
      </w:r>
    </w:p>
    <w:p w14:paraId="1A9F9C28"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Dane pozwalające zidentyfikować daną osobę, aby w razie skarg nie było pomyłek, o którego pracownika chodziło. </w:t>
      </w:r>
    </w:p>
    <w:p w14:paraId="783660DA" w14:textId="77777777" w:rsidR="00C55938" w:rsidRPr="00411647" w:rsidRDefault="00C55938" w:rsidP="00C55938">
      <w:pPr>
        <w:widowControl w:val="0"/>
        <w:autoSpaceDE w:val="0"/>
        <w:autoSpaceDN w:val="0"/>
        <w:adjustRightInd w:val="0"/>
        <w:jc w:val="both"/>
        <w:rPr>
          <w:color w:val="000000"/>
        </w:rPr>
      </w:pPr>
    </w:p>
    <w:p w14:paraId="592E7F7C" w14:textId="77777777" w:rsidR="00C55938" w:rsidRPr="00411647" w:rsidRDefault="00C55938" w:rsidP="00C55938">
      <w:pPr>
        <w:widowControl w:val="0"/>
        <w:autoSpaceDE w:val="0"/>
        <w:autoSpaceDN w:val="0"/>
        <w:adjustRightInd w:val="0"/>
        <w:jc w:val="both"/>
        <w:rPr>
          <w:color w:val="000000"/>
        </w:rPr>
      </w:pPr>
      <w:r w:rsidRPr="00411647">
        <w:rPr>
          <w:b/>
          <w:bCs/>
          <w:color w:val="000000"/>
        </w:rPr>
        <w:t>Pytanie 13</w:t>
      </w:r>
      <w:r>
        <w:rPr>
          <w:b/>
          <w:bCs/>
          <w:color w:val="000000"/>
        </w:rPr>
        <w:t>:</w:t>
      </w:r>
      <w:r w:rsidRPr="00411647">
        <w:rPr>
          <w:b/>
          <w:bCs/>
          <w:color w:val="000000"/>
        </w:rPr>
        <w:t xml:space="preserve"> </w:t>
      </w:r>
    </w:p>
    <w:p w14:paraId="67DD8E4A" w14:textId="77777777" w:rsidR="00C55938" w:rsidRPr="00411647" w:rsidRDefault="00C55938" w:rsidP="00C55938">
      <w:pPr>
        <w:widowControl w:val="0"/>
        <w:autoSpaceDE w:val="0"/>
        <w:autoSpaceDN w:val="0"/>
        <w:adjustRightInd w:val="0"/>
        <w:jc w:val="both"/>
        <w:rPr>
          <w:color w:val="000000"/>
        </w:rPr>
      </w:pPr>
      <w:r w:rsidRPr="00411647">
        <w:rPr>
          <w:color w:val="000000"/>
        </w:rPr>
        <w:t>W pkt. 11.34. SIWZ Zamawiający wymienia dokumenty jakie powinna zawierać oferta.</w:t>
      </w:r>
      <w:r w:rsidRPr="00411647">
        <w:rPr>
          <w:rFonts w:ascii="MS Mincho" w:eastAsia="MS Mincho" w:hAnsi="MS Mincho" w:cs="MS Mincho"/>
          <w:color w:val="000000"/>
        </w:rPr>
        <w:t> </w:t>
      </w:r>
      <w:r w:rsidRPr="00411647">
        <w:rPr>
          <w:color w:val="000000"/>
        </w:rPr>
        <w:t xml:space="preserve">Prosimy o informację co Zamawiający rozumie przez Formularz cenowy, gdyż w Załączniku nr 1 do SIWZ znajduje się tylko formularz ofertowy. </w:t>
      </w:r>
    </w:p>
    <w:p w14:paraId="39A88958" w14:textId="77777777" w:rsidR="00C55938" w:rsidRPr="00411647" w:rsidRDefault="00C55938" w:rsidP="00C55938">
      <w:pPr>
        <w:widowControl w:val="0"/>
        <w:autoSpaceDE w:val="0"/>
        <w:autoSpaceDN w:val="0"/>
        <w:adjustRightInd w:val="0"/>
        <w:jc w:val="both"/>
        <w:rPr>
          <w:b/>
          <w:color w:val="000000"/>
        </w:rPr>
      </w:pPr>
      <w:r w:rsidRPr="00411647">
        <w:rPr>
          <w:b/>
          <w:color w:val="000000"/>
        </w:rPr>
        <w:t>Odpowiedź:</w:t>
      </w:r>
    </w:p>
    <w:p w14:paraId="11A9D45B" w14:textId="77777777" w:rsidR="00C55938" w:rsidRPr="00411647" w:rsidRDefault="00C55938" w:rsidP="00C55938">
      <w:pPr>
        <w:widowControl w:val="0"/>
        <w:autoSpaceDE w:val="0"/>
        <w:autoSpaceDN w:val="0"/>
        <w:adjustRightInd w:val="0"/>
        <w:jc w:val="both"/>
        <w:rPr>
          <w:color w:val="000000"/>
        </w:rPr>
      </w:pPr>
      <w:r w:rsidRPr="00411647">
        <w:rPr>
          <w:color w:val="000000"/>
        </w:rPr>
        <w:t>Obowiązuje tylko formularz ofertowy – załącznik nr 1 do SIWZ.</w:t>
      </w:r>
    </w:p>
    <w:p w14:paraId="3B44634D" w14:textId="77777777" w:rsidR="00C55938" w:rsidRPr="00411647" w:rsidRDefault="00C55938" w:rsidP="00C55938">
      <w:pPr>
        <w:widowControl w:val="0"/>
        <w:autoSpaceDE w:val="0"/>
        <w:autoSpaceDN w:val="0"/>
        <w:adjustRightInd w:val="0"/>
        <w:jc w:val="both"/>
        <w:rPr>
          <w:b/>
          <w:bCs/>
          <w:color w:val="000000"/>
        </w:rPr>
      </w:pPr>
    </w:p>
    <w:p w14:paraId="49A25C4F" w14:textId="77777777" w:rsidR="00C55938" w:rsidRPr="00411647" w:rsidRDefault="00C55938" w:rsidP="00C55938">
      <w:pPr>
        <w:widowControl w:val="0"/>
        <w:autoSpaceDE w:val="0"/>
        <w:autoSpaceDN w:val="0"/>
        <w:adjustRightInd w:val="0"/>
        <w:jc w:val="both"/>
        <w:rPr>
          <w:color w:val="000000"/>
        </w:rPr>
      </w:pPr>
      <w:r w:rsidRPr="00411647">
        <w:rPr>
          <w:b/>
          <w:bCs/>
          <w:color w:val="000000"/>
        </w:rPr>
        <w:t>Pytanie 14</w:t>
      </w:r>
      <w:r>
        <w:rPr>
          <w:b/>
          <w:bCs/>
          <w:color w:val="000000"/>
        </w:rPr>
        <w:t>:</w:t>
      </w:r>
      <w:r w:rsidRPr="00411647">
        <w:rPr>
          <w:b/>
          <w:bCs/>
          <w:color w:val="000000"/>
        </w:rPr>
        <w:t xml:space="preserve"> </w:t>
      </w:r>
    </w:p>
    <w:p w14:paraId="74BC2CA5"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W §2 Projektu umowy Zamawiający ustala prawo opcji wynikające z art. 34 ust. 5 ustawy Pzp, polegające na możliwości zwiększenia tego zamówienia maksymalnie o 5% (dla każdej kategorii odpadów). Czy powyższe oznacza, że prawo opcji może być wykonane w graniach 5% wartości umowy - dowolnie wg wyboru Zamawiającego, czy z uwzględnieniem ograniczeń 5% dla każdej kategorii odpadów? </w:t>
      </w:r>
    </w:p>
    <w:p w14:paraId="7209AFFF" w14:textId="77777777" w:rsidR="00C55938" w:rsidRPr="00411647" w:rsidRDefault="00C55938" w:rsidP="00C55938">
      <w:pPr>
        <w:widowControl w:val="0"/>
        <w:autoSpaceDE w:val="0"/>
        <w:autoSpaceDN w:val="0"/>
        <w:adjustRightInd w:val="0"/>
        <w:jc w:val="both"/>
        <w:rPr>
          <w:b/>
          <w:color w:val="000000"/>
        </w:rPr>
      </w:pPr>
      <w:r w:rsidRPr="00411647">
        <w:rPr>
          <w:b/>
          <w:color w:val="000000"/>
        </w:rPr>
        <w:t>Odpowiedź:</w:t>
      </w:r>
    </w:p>
    <w:p w14:paraId="78B1C5CA" w14:textId="77777777" w:rsidR="00C55938" w:rsidRPr="00411647" w:rsidRDefault="00C55938" w:rsidP="00C55938">
      <w:pPr>
        <w:widowControl w:val="0"/>
        <w:autoSpaceDE w:val="0"/>
        <w:autoSpaceDN w:val="0"/>
        <w:adjustRightInd w:val="0"/>
        <w:jc w:val="both"/>
        <w:rPr>
          <w:color w:val="000000"/>
        </w:rPr>
      </w:pPr>
      <w:r w:rsidRPr="00411647">
        <w:rPr>
          <w:color w:val="000000"/>
        </w:rPr>
        <w:t>Prawo opcji może być realizowane z uwzględnieniem ograniczeń 5% dla każdej kategorii odpadów w każdym z sektorów.</w:t>
      </w:r>
    </w:p>
    <w:p w14:paraId="56FDD5D6" w14:textId="77777777" w:rsidR="00C55938" w:rsidRDefault="00C55938" w:rsidP="00C55938">
      <w:pPr>
        <w:widowControl w:val="0"/>
        <w:autoSpaceDE w:val="0"/>
        <w:autoSpaceDN w:val="0"/>
        <w:adjustRightInd w:val="0"/>
        <w:jc w:val="both"/>
        <w:rPr>
          <w:b/>
          <w:bCs/>
          <w:color w:val="000000"/>
        </w:rPr>
      </w:pPr>
    </w:p>
    <w:p w14:paraId="63014B88" w14:textId="77777777" w:rsidR="00C55938" w:rsidRPr="00411647" w:rsidRDefault="00C55938" w:rsidP="00C55938">
      <w:pPr>
        <w:widowControl w:val="0"/>
        <w:autoSpaceDE w:val="0"/>
        <w:autoSpaceDN w:val="0"/>
        <w:adjustRightInd w:val="0"/>
        <w:jc w:val="both"/>
        <w:rPr>
          <w:color w:val="000000"/>
        </w:rPr>
      </w:pPr>
      <w:r w:rsidRPr="00411647">
        <w:rPr>
          <w:b/>
          <w:bCs/>
          <w:color w:val="000000"/>
        </w:rPr>
        <w:t>Pytanie 15</w:t>
      </w:r>
      <w:r>
        <w:rPr>
          <w:b/>
          <w:bCs/>
          <w:color w:val="000000"/>
        </w:rPr>
        <w:t>:</w:t>
      </w:r>
      <w:r w:rsidRPr="00411647">
        <w:rPr>
          <w:b/>
          <w:bCs/>
          <w:color w:val="000000"/>
        </w:rPr>
        <w:t xml:space="preserve"> </w:t>
      </w:r>
    </w:p>
    <w:p w14:paraId="43BB839D" w14:textId="77777777" w:rsidR="00C55938" w:rsidRPr="00411647" w:rsidRDefault="00C55938" w:rsidP="00C55938">
      <w:pPr>
        <w:widowControl w:val="0"/>
        <w:autoSpaceDE w:val="0"/>
        <w:autoSpaceDN w:val="0"/>
        <w:adjustRightInd w:val="0"/>
        <w:jc w:val="both"/>
        <w:rPr>
          <w:color w:val="000000"/>
        </w:rPr>
      </w:pPr>
      <w:r w:rsidRPr="00411647">
        <w:rPr>
          <w:color w:val="000000"/>
        </w:rPr>
        <w:t>§9 ust. 3 Projektu umowy mówi o maksymalnym wynagrodzeniu Wykonawcy z tytułu realizacji przedmiotu umowy.</w:t>
      </w:r>
      <w:r w:rsidRPr="00411647">
        <w:rPr>
          <w:rFonts w:ascii="MS Mincho" w:eastAsia="MS Mincho" w:hAnsi="MS Mincho" w:cs="MS Mincho"/>
          <w:color w:val="000000"/>
        </w:rPr>
        <w:t> </w:t>
      </w:r>
      <w:r w:rsidRPr="00411647">
        <w:rPr>
          <w:color w:val="000000"/>
        </w:rPr>
        <w:t xml:space="preserve">Prosimy o doprecyzowanie czy wartość w §9 ust. 3 będzie zawierała już 5% prawo opcji? </w:t>
      </w:r>
    </w:p>
    <w:p w14:paraId="0BB4E465" w14:textId="77777777" w:rsidR="00C55938" w:rsidRPr="00411647" w:rsidRDefault="00C55938" w:rsidP="00C55938">
      <w:pPr>
        <w:widowControl w:val="0"/>
        <w:autoSpaceDE w:val="0"/>
        <w:autoSpaceDN w:val="0"/>
        <w:adjustRightInd w:val="0"/>
        <w:jc w:val="both"/>
        <w:rPr>
          <w:b/>
          <w:color w:val="000000"/>
        </w:rPr>
      </w:pPr>
      <w:r w:rsidRPr="00411647">
        <w:rPr>
          <w:b/>
          <w:color w:val="000000"/>
        </w:rPr>
        <w:t>Odpowiedź:</w:t>
      </w:r>
    </w:p>
    <w:p w14:paraId="35AABFAC" w14:textId="77777777" w:rsidR="00C55938" w:rsidRPr="00411647" w:rsidRDefault="00C55938" w:rsidP="00C55938">
      <w:pPr>
        <w:widowControl w:val="0"/>
        <w:autoSpaceDE w:val="0"/>
        <w:autoSpaceDN w:val="0"/>
        <w:adjustRightInd w:val="0"/>
        <w:jc w:val="both"/>
        <w:rPr>
          <w:color w:val="000000"/>
        </w:rPr>
      </w:pPr>
      <w:r w:rsidRPr="00411647">
        <w:rPr>
          <w:color w:val="000000"/>
        </w:rPr>
        <w:t>Tak, wartość w § 9 ust. 3 będzie zawierała już 5%-towe prawo opcji. Realizacja prawa opcji odbywa się w ramach istniejącej umowy na podstawie jednostronnej dyspozycji Zamawiającego.</w:t>
      </w:r>
    </w:p>
    <w:p w14:paraId="7288002C" w14:textId="77777777" w:rsidR="00C55938" w:rsidRPr="00411647" w:rsidRDefault="00C55938" w:rsidP="00C55938">
      <w:pPr>
        <w:widowControl w:val="0"/>
        <w:autoSpaceDE w:val="0"/>
        <w:autoSpaceDN w:val="0"/>
        <w:adjustRightInd w:val="0"/>
        <w:jc w:val="both"/>
        <w:rPr>
          <w:color w:val="000000"/>
        </w:rPr>
      </w:pPr>
    </w:p>
    <w:p w14:paraId="667B9E41" w14:textId="77777777" w:rsidR="00C55938" w:rsidRPr="00411647" w:rsidRDefault="00C55938" w:rsidP="00C55938">
      <w:pPr>
        <w:widowControl w:val="0"/>
        <w:autoSpaceDE w:val="0"/>
        <w:autoSpaceDN w:val="0"/>
        <w:adjustRightInd w:val="0"/>
        <w:jc w:val="both"/>
        <w:rPr>
          <w:color w:val="000000"/>
        </w:rPr>
      </w:pPr>
      <w:r w:rsidRPr="00411647">
        <w:rPr>
          <w:b/>
          <w:bCs/>
          <w:color w:val="000000"/>
        </w:rPr>
        <w:t>Pytanie 16</w:t>
      </w:r>
      <w:r>
        <w:rPr>
          <w:b/>
          <w:bCs/>
          <w:color w:val="000000"/>
        </w:rPr>
        <w:t>:</w:t>
      </w:r>
      <w:r w:rsidRPr="00411647">
        <w:rPr>
          <w:b/>
          <w:bCs/>
          <w:color w:val="000000"/>
        </w:rPr>
        <w:t xml:space="preserve"> </w:t>
      </w:r>
    </w:p>
    <w:p w14:paraId="2F7310A3" w14:textId="77777777" w:rsidR="00C55938" w:rsidRPr="00411647" w:rsidRDefault="00C55938" w:rsidP="00C55938">
      <w:pPr>
        <w:widowControl w:val="0"/>
        <w:autoSpaceDE w:val="0"/>
        <w:autoSpaceDN w:val="0"/>
        <w:adjustRightInd w:val="0"/>
        <w:jc w:val="both"/>
        <w:rPr>
          <w:color w:val="000000"/>
        </w:rPr>
      </w:pPr>
      <w:r w:rsidRPr="00411647">
        <w:rPr>
          <w:color w:val="000000"/>
        </w:rPr>
        <w:t>Zgodnie z §12 ust. 2 pkt. 3 Projektu umowy Wykonawca zostanie ukarany za każdy przypadek niedostarczenia lub dostarczenia po terminie właścicielom nieruchomości harmonogramów odbioru odpadów.</w:t>
      </w:r>
      <w:r w:rsidRPr="00411647">
        <w:rPr>
          <w:rFonts w:ascii="MS Mincho" w:eastAsia="MS Mincho" w:hAnsi="MS Mincho" w:cs="MS Mincho"/>
          <w:color w:val="000000"/>
        </w:rPr>
        <w:t> </w:t>
      </w:r>
      <w:r w:rsidRPr="00411647">
        <w:rPr>
          <w:color w:val="000000"/>
        </w:rPr>
        <w:t xml:space="preserve">Prosimy o informację w jaki sposób Wykonawca będzie mógł udowodnić dostarczenie harmonogramu skoro zgodnie z pkt. 7.1. OPZ mogą być one doręczone poprzez własną dystrybucję Wykonawcy lub poprzez przesłanie listu zwykłego za pomocą wybranego operatora pocztowego w związku z czym Wykonawca nie będzie posiadał pisemnego potwierdzenia dostarczenia harmonogramu do danej nieruchomości. </w:t>
      </w:r>
    </w:p>
    <w:p w14:paraId="6C51FBB4" w14:textId="77777777" w:rsidR="00C55938" w:rsidRPr="00411647" w:rsidRDefault="00C55938" w:rsidP="00C55938">
      <w:pPr>
        <w:widowControl w:val="0"/>
        <w:autoSpaceDE w:val="0"/>
        <w:autoSpaceDN w:val="0"/>
        <w:adjustRightInd w:val="0"/>
        <w:jc w:val="both"/>
        <w:rPr>
          <w:b/>
          <w:color w:val="000000"/>
        </w:rPr>
      </w:pPr>
      <w:r w:rsidRPr="00411647">
        <w:rPr>
          <w:b/>
          <w:color w:val="000000"/>
        </w:rPr>
        <w:t>Odpowiedź:</w:t>
      </w:r>
    </w:p>
    <w:p w14:paraId="203214F7"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W przypadku własnej dystrybucji - potwierdzenie odbioru informacji przez właściciela, w przypadku przesłania listu zwykłego za pomocą wybranego operatora pocztowego – data stempla pocztowego placówki nadawczej. </w:t>
      </w:r>
    </w:p>
    <w:p w14:paraId="3C5B02D9" w14:textId="77777777" w:rsidR="00C55938" w:rsidRPr="00411647" w:rsidRDefault="00C55938" w:rsidP="00C55938">
      <w:pPr>
        <w:widowControl w:val="0"/>
        <w:autoSpaceDE w:val="0"/>
        <w:autoSpaceDN w:val="0"/>
        <w:adjustRightInd w:val="0"/>
        <w:jc w:val="both"/>
        <w:rPr>
          <w:color w:val="000000"/>
        </w:rPr>
      </w:pPr>
    </w:p>
    <w:p w14:paraId="0A8924BD" w14:textId="77777777" w:rsidR="00C55938" w:rsidRPr="00411647" w:rsidRDefault="00C55938" w:rsidP="00C55938">
      <w:pPr>
        <w:widowControl w:val="0"/>
        <w:autoSpaceDE w:val="0"/>
        <w:autoSpaceDN w:val="0"/>
        <w:adjustRightInd w:val="0"/>
        <w:jc w:val="both"/>
        <w:rPr>
          <w:color w:val="000000"/>
        </w:rPr>
      </w:pPr>
      <w:r w:rsidRPr="00411647">
        <w:rPr>
          <w:b/>
          <w:bCs/>
          <w:color w:val="000000"/>
        </w:rPr>
        <w:t>Pytanie 17</w:t>
      </w:r>
      <w:r>
        <w:rPr>
          <w:b/>
          <w:bCs/>
          <w:color w:val="000000"/>
        </w:rPr>
        <w:t>:</w:t>
      </w:r>
      <w:r w:rsidRPr="00411647">
        <w:rPr>
          <w:b/>
          <w:bCs/>
          <w:color w:val="000000"/>
        </w:rPr>
        <w:t xml:space="preserve"> </w:t>
      </w:r>
    </w:p>
    <w:p w14:paraId="4A531B56" w14:textId="77777777" w:rsidR="00C55938" w:rsidRPr="00411647" w:rsidRDefault="00C55938" w:rsidP="00C55938">
      <w:pPr>
        <w:widowControl w:val="0"/>
        <w:autoSpaceDE w:val="0"/>
        <w:autoSpaceDN w:val="0"/>
        <w:adjustRightInd w:val="0"/>
        <w:jc w:val="both"/>
        <w:rPr>
          <w:color w:val="000000"/>
        </w:rPr>
      </w:pPr>
      <w:r w:rsidRPr="00411647">
        <w:rPr>
          <w:color w:val="000000"/>
        </w:rPr>
        <w:t>Zgodnie z §12 ust. 2. pkt 8 Projektu umowy Wykonawca zapłąci kary za za nieudostępnianie na każdorazowe żądanie Zamawiającego informacji, o których mowa w § 7 ust. 1 pkt 7 niniejszej umowy - 1.000,00 zł (słownie: jeden tysiąc złotych 00/100) za każdy stwierdzony przypadek.</w:t>
      </w:r>
      <w:r w:rsidRPr="00411647">
        <w:rPr>
          <w:rFonts w:ascii="MS Mincho" w:eastAsia="MS Mincho" w:hAnsi="MS Mincho" w:cs="MS Mincho"/>
          <w:color w:val="000000"/>
        </w:rPr>
        <w:t> </w:t>
      </w:r>
      <w:r w:rsidRPr="00411647">
        <w:rPr>
          <w:color w:val="000000"/>
        </w:rPr>
        <w:t xml:space="preserve">W innych punktach kary przewidziano za zawinione działania lub zaniechania wykonawcy. Prosimy o analogiczne podejście do kary za nieudostępnienie ww. informacji, a w konsekwencji zmianę pkt 8) na: „8) za zawinione nieudostępnianie na każdorazowe żądanie Zamawiającego informacji, o których mowa w § 7 ust. 1 pkt 7 niniejszej umowy - 1.000,00 zł (słownie: jeden tysiąc złotych 00/100) za każdy stwierdzony przypadek; </w:t>
      </w:r>
    </w:p>
    <w:p w14:paraId="714C8051"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Prosimy o analogiczną zmianę (odpoweidnio) także w §12 ust. 2. pkt 9 i 13) Projektu umowy. </w:t>
      </w:r>
    </w:p>
    <w:p w14:paraId="1EE3879B" w14:textId="77777777" w:rsidR="00C55938" w:rsidRPr="00411647" w:rsidRDefault="00C55938" w:rsidP="00C55938">
      <w:pPr>
        <w:widowControl w:val="0"/>
        <w:autoSpaceDE w:val="0"/>
        <w:autoSpaceDN w:val="0"/>
        <w:adjustRightInd w:val="0"/>
        <w:jc w:val="both"/>
        <w:rPr>
          <w:b/>
          <w:color w:val="000000"/>
        </w:rPr>
      </w:pPr>
      <w:r w:rsidRPr="00411647">
        <w:rPr>
          <w:b/>
          <w:color w:val="000000"/>
        </w:rPr>
        <w:t>Odpowiedź:</w:t>
      </w:r>
    </w:p>
    <w:p w14:paraId="19D6199B" w14:textId="77777777" w:rsidR="00C55938" w:rsidRPr="00411647" w:rsidRDefault="00C55938" w:rsidP="00C55938">
      <w:pPr>
        <w:widowControl w:val="0"/>
        <w:autoSpaceDE w:val="0"/>
        <w:autoSpaceDN w:val="0"/>
        <w:adjustRightInd w:val="0"/>
        <w:jc w:val="both"/>
        <w:rPr>
          <w:color w:val="000000"/>
        </w:rPr>
      </w:pPr>
      <w:r w:rsidRPr="00411647">
        <w:rPr>
          <w:color w:val="000000"/>
        </w:rPr>
        <w:t>Zamawiający nie przewiduje zmiany w ww. zakresie.</w:t>
      </w:r>
    </w:p>
    <w:p w14:paraId="45A1100C" w14:textId="77777777" w:rsidR="00C55938" w:rsidRPr="00411647" w:rsidRDefault="00C55938" w:rsidP="00C55938">
      <w:pPr>
        <w:widowControl w:val="0"/>
        <w:autoSpaceDE w:val="0"/>
        <w:autoSpaceDN w:val="0"/>
        <w:adjustRightInd w:val="0"/>
        <w:jc w:val="both"/>
        <w:rPr>
          <w:color w:val="000000"/>
        </w:rPr>
      </w:pPr>
    </w:p>
    <w:p w14:paraId="4EF173CD" w14:textId="77777777" w:rsidR="00C55938" w:rsidRPr="00411647" w:rsidRDefault="00C55938" w:rsidP="00C55938">
      <w:pPr>
        <w:widowControl w:val="0"/>
        <w:autoSpaceDE w:val="0"/>
        <w:autoSpaceDN w:val="0"/>
        <w:adjustRightInd w:val="0"/>
        <w:jc w:val="both"/>
        <w:rPr>
          <w:color w:val="000000"/>
        </w:rPr>
      </w:pPr>
      <w:r w:rsidRPr="00411647">
        <w:rPr>
          <w:b/>
          <w:bCs/>
          <w:color w:val="000000"/>
        </w:rPr>
        <w:t>Pytanie 18</w:t>
      </w:r>
      <w:r>
        <w:rPr>
          <w:b/>
          <w:bCs/>
          <w:color w:val="000000"/>
        </w:rPr>
        <w:t>:</w:t>
      </w:r>
      <w:r w:rsidRPr="00411647">
        <w:rPr>
          <w:b/>
          <w:bCs/>
          <w:color w:val="000000"/>
        </w:rPr>
        <w:t xml:space="preserve"> </w:t>
      </w:r>
    </w:p>
    <w:p w14:paraId="1FF45857"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Zgodnie z §12 ust. 2. pkt 21 Projektu umowy Wykonawca zapłaci kary za nieoznaczenie pojazdów używanych podczas świadczenia usługi odbierania odpadów napisem: „POJAZD ZBIERA ODPADY W RAMACH SYSTEMU ZWIĄZKU MIĘDZYGMINNEGO CENTRUM ZAGODPODAROWANIA ODPADÓW - SELEKT W CZEMPINIU” (§ 6 ust. 2 niniejszej umowy) – 20.000,00 zł (słownie: dwadzieścia tysięcy złotych 00/100) za każdy stwierdzony przypadek; </w:t>
      </w:r>
    </w:p>
    <w:p w14:paraId="7BEDC56A"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Podobnie jak w poprzednim pytaniu prosimy o zmianę punktu polegającą na uzależnieniu zapłaty kary od zawinionego działania lub zaniechania wykonawcy. Może się bowiem zdarzyć, że oznaczenie zostanie przypadkowo i niezależnie od wykonawcy usunięte z pojazdu. Zarazem prosimy o zmniejszenie wysokości kary, która wydaje się rażąco niewspólmierna do zdarzenia uzasadniającego jej wymierzenie. Brak oznaczenia pojazdu zasadniczo nie ma wpływu na jakość zbiórki odpadów. Zarazem kara w takiej wysokości nie służy pokryciu szkody po stronie Zamawiającego, lecz jego wzbogaceniu. Kara w wysokości 1000 zł (tysiąc złotych) wydaje się dostateczną dolegliwością. </w:t>
      </w:r>
    </w:p>
    <w:p w14:paraId="6BBB5C1B" w14:textId="77777777" w:rsidR="00C55938" w:rsidRPr="00411647" w:rsidRDefault="00C55938" w:rsidP="00C55938">
      <w:pPr>
        <w:widowControl w:val="0"/>
        <w:autoSpaceDE w:val="0"/>
        <w:autoSpaceDN w:val="0"/>
        <w:adjustRightInd w:val="0"/>
        <w:jc w:val="both"/>
        <w:rPr>
          <w:b/>
          <w:color w:val="000000"/>
        </w:rPr>
      </w:pPr>
      <w:r w:rsidRPr="00411647">
        <w:rPr>
          <w:b/>
          <w:color w:val="000000"/>
        </w:rPr>
        <w:t>Odpowiedź:</w:t>
      </w:r>
    </w:p>
    <w:p w14:paraId="0DC96788" w14:textId="77777777" w:rsidR="00C55938" w:rsidRPr="00411647" w:rsidRDefault="00C55938" w:rsidP="00C55938">
      <w:pPr>
        <w:widowControl w:val="0"/>
        <w:autoSpaceDE w:val="0"/>
        <w:autoSpaceDN w:val="0"/>
        <w:adjustRightInd w:val="0"/>
        <w:jc w:val="both"/>
        <w:rPr>
          <w:color w:val="000000"/>
        </w:rPr>
      </w:pPr>
      <w:r w:rsidRPr="00411647">
        <w:rPr>
          <w:color w:val="000000"/>
        </w:rPr>
        <w:t>Zamawiający nie przewiduje zmiany w ww. zakresie.</w:t>
      </w:r>
    </w:p>
    <w:p w14:paraId="0295794B" w14:textId="77777777" w:rsidR="00C55938" w:rsidRPr="00411647" w:rsidRDefault="00C55938" w:rsidP="00C55938">
      <w:pPr>
        <w:widowControl w:val="0"/>
        <w:autoSpaceDE w:val="0"/>
        <w:autoSpaceDN w:val="0"/>
        <w:adjustRightInd w:val="0"/>
        <w:jc w:val="both"/>
        <w:rPr>
          <w:color w:val="000000"/>
        </w:rPr>
      </w:pPr>
    </w:p>
    <w:p w14:paraId="3B5ADE28" w14:textId="77777777" w:rsidR="00C55938" w:rsidRPr="00411647" w:rsidRDefault="00C55938" w:rsidP="00C55938">
      <w:pPr>
        <w:widowControl w:val="0"/>
        <w:autoSpaceDE w:val="0"/>
        <w:autoSpaceDN w:val="0"/>
        <w:adjustRightInd w:val="0"/>
        <w:jc w:val="both"/>
        <w:rPr>
          <w:color w:val="000000"/>
        </w:rPr>
      </w:pPr>
      <w:r w:rsidRPr="00411647">
        <w:rPr>
          <w:b/>
          <w:bCs/>
          <w:color w:val="000000"/>
        </w:rPr>
        <w:t>Pytanie 19</w:t>
      </w:r>
      <w:r>
        <w:rPr>
          <w:b/>
          <w:bCs/>
          <w:color w:val="000000"/>
        </w:rPr>
        <w:t>:</w:t>
      </w:r>
      <w:r w:rsidRPr="00411647">
        <w:rPr>
          <w:b/>
          <w:bCs/>
          <w:color w:val="000000"/>
        </w:rPr>
        <w:t xml:space="preserve"> </w:t>
      </w:r>
    </w:p>
    <w:p w14:paraId="280968F2"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§12 Projektu umowy – Zamawiający potrąci karę umowną z wynagrodzenia Wykonawcy. Zamawiający jest uprawniony do potrącenia naliczonych kar umownych z wynagrodzenia Wykonawcy i to bez jego zgody. Wnosimy o wyjaśnienie na jakiej podstawie będą potrącane kary? Czy Wykonawca będzie o tym fakcie informowany? Czy Wykonawca będzie miał prawo do porcedury wyjaśniającej? </w:t>
      </w:r>
    </w:p>
    <w:p w14:paraId="0C0BD02D" w14:textId="77777777" w:rsidR="00C55938" w:rsidRPr="00411647" w:rsidRDefault="00C55938" w:rsidP="00C55938">
      <w:pPr>
        <w:widowControl w:val="0"/>
        <w:autoSpaceDE w:val="0"/>
        <w:autoSpaceDN w:val="0"/>
        <w:adjustRightInd w:val="0"/>
        <w:jc w:val="both"/>
        <w:rPr>
          <w:b/>
          <w:color w:val="000000"/>
        </w:rPr>
      </w:pPr>
      <w:r w:rsidRPr="00411647">
        <w:rPr>
          <w:b/>
          <w:color w:val="000000"/>
        </w:rPr>
        <w:t>Odpowiedź:</w:t>
      </w:r>
    </w:p>
    <w:p w14:paraId="3C3E1408"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Kary umowne będą naliczane na podstawie noty obciążeniowej i potrącane na podstawie oświadczenia Zamawiającego – Wykonawca będzie o tym poinformowany. Procedura wyjaśniająca jest możliwa w sytuacji, kiedy kara umowna zależy od winy Wykonawcy. </w:t>
      </w:r>
    </w:p>
    <w:p w14:paraId="34934DE6" w14:textId="77777777" w:rsidR="00C55938" w:rsidRDefault="00C55938" w:rsidP="00C55938">
      <w:pPr>
        <w:widowControl w:val="0"/>
        <w:autoSpaceDE w:val="0"/>
        <w:autoSpaceDN w:val="0"/>
        <w:adjustRightInd w:val="0"/>
        <w:jc w:val="both"/>
        <w:rPr>
          <w:b/>
          <w:bCs/>
          <w:color w:val="000000"/>
        </w:rPr>
      </w:pPr>
    </w:p>
    <w:p w14:paraId="122045FA" w14:textId="77777777" w:rsidR="00C55938" w:rsidRPr="00411647" w:rsidRDefault="00C55938" w:rsidP="00C55938">
      <w:pPr>
        <w:widowControl w:val="0"/>
        <w:autoSpaceDE w:val="0"/>
        <w:autoSpaceDN w:val="0"/>
        <w:adjustRightInd w:val="0"/>
        <w:jc w:val="both"/>
        <w:rPr>
          <w:color w:val="000000"/>
        </w:rPr>
      </w:pPr>
      <w:r w:rsidRPr="00411647">
        <w:rPr>
          <w:b/>
          <w:bCs/>
          <w:color w:val="000000"/>
        </w:rPr>
        <w:t>Pytanie 20</w:t>
      </w:r>
      <w:r>
        <w:rPr>
          <w:b/>
          <w:bCs/>
          <w:color w:val="000000"/>
        </w:rPr>
        <w:t>:</w:t>
      </w:r>
      <w:r w:rsidRPr="00411647">
        <w:rPr>
          <w:b/>
          <w:bCs/>
          <w:color w:val="000000"/>
        </w:rPr>
        <w:t xml:space="preserve"> </w:t>
      </w:r>
    </w:p>
    <w:p w14:paraId="7B293DFD"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Zgodnie z §13 pkt. 4 ust. 3 Zamawiającemu przysługuje prawo do rozwiązania niniejszej umowy na wypowiedzeniem, jeżeli realizacja przedmiotowej umowy, na skutek okoliczności, które pojawiły się po jej zawarciu, a których wystąpienia Zamawiający nie był w stanie przewidzieć przed jej zawarciem, nie będzie leżeć w interesie Zamawiającego. </w:t>
      </w:r>
    </w:p>
    <w:p w14:paraId="783C1F9F"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W związku z bardzo szerokim pojęciem ww. punktu prosimy o doprecyzowanie co dokładnie Zamawiający miał na myśli? Jakie okoliczności będą mogły prowadzić do rozwiązania niniejszej umowy? </w:t>
      </w:r>
    </w:p>
    <w:p w14:paraId="35961BC3" w14:textId="77777777" w:rsidR="00C55938" w:rsidRDefault="00C55938" w:rsidP="00C55938">
      <w:pPr>
        <w:widowControl w:val="0"/>
        <w:autoSpaceDE w:val="0"/>
        <w:autoSpaceDN w:val="0"/>
        <w:adjustRightInd w:val="0"/>
        <w:jc w:val="both"/>
        <w:rPr>
          <w:b/>
          <w:color w:val="000000"/>
        </w:rPr>
      </w:pPr>
    </w:p>
    <w:p w14:paraId="5AB3CB33" w14:textId="77777777" w:rsidR="00C55938" w:rsidRPr="00411647" w:rsidRDefault="00C55938" w:rsidP="00C55938">
      <w:pPr>
        <w:widowControl w:val="0"/>
        <w:autoSpaceDE w:val="0"/>
        <w:autoSpaceDN w:val="0"/>
        <w:adjustRightInd w:val="0"/>
        <w:jc w:val="both"/>
        <w:rPr>
          <w:b/>
          <w:color w:val="000000"/>
        </w:rPr>
      </w:pPr>
      <w:r w:rsidRPr="00411647">
        <w:rPr>
          <w:b/>
          <w:color w:val="000000"/>
        </w:rPr>
        <w:t>Odpowiedź:</w:t>
      </w:r>
    </w:p>
    <w:p w14:paraId="3E8748AE" w14:textId="77777777" w:rsidR="00C55938" w:rsidRPr="00411647" w:rsidRDefault="00C55938" w:rsidP="00C55938">
      <w:pPr>
        <w:widowControl w:val="0"/>
        <w:autoSpaceDE w:val="0"/>
        <w:autoSpaceDN w:val="0"/>
        <w:adjustRightInd w:val="0"/>
        <w:jc w:val="both"/>
        <w:rPr>
          <w:color w:val="000000"/>
        </w:rPr>
      </w:pPr>
      <w:r w:rsidRPr="00411647">
        <w:rPr>
          <w:color w:val="000000"/>
        </w:rPr>
        <w:t>Zamawiający nie jest w stanie doprecyzować i wymienić okoliczności, których w tym momencie nie da się przewidzieć.</w:t>
      </w:r>
    </w:p>
    <w:p w14:paraId="66FC1D4A" w14:textId="77777777" w:rsidR="00C55938" w:rsidRDefault="00C55938" w:rsidP="00C55938">
      <w:pPr>
        <w:widowControl w:val="0"/>
        <w:autoSpaceDE w:val="0"/>
        <w:autoSpaceDN w:val="0"/>
        <w:adjustRightInd w:val="0"/>
        <w:jc w:val="both"/>
        <w:rPr>
          <w:b/>
          <w:bCs/>
          <w:color w:val="000000"/>
        </w:rPr>
      </w:pPr>
    </w:p>
    <w:p w14:paraId="70FC972A" w14:textId="77777777" w:rsidR="00C55938" w:rsidRPr="00411647" w:rsidRDefault="00C55938" w:rsidP="00C55938">
      <w:pPr>
        <w:widowControl w:val="0"/>
        <w:autoSpaceDE w:val="0"/>
        <w:autoSpaceDN w:val="0"/>
        <w:adjustRightInd w:val="0"/>
        <w:jc w:val="both"/>
        <w:rPr>
          <w:color w:val="000000"/>
        </w:rPr>
      </w:pPr>
      <w:r w:rsidRPr="00411647">
        <w:rPr>
          <w:b/>
          <w:bCs/>
          <w:color w:val="000000"/>
        </w:rPr>
        <w:t>Pytanie 21</w:t>
      </w:r>
      <w:r>
        <w:rPr>
          <w:b/>
          <w:bCs/>
          <w:color w:val="000000"/>
        </w:rPr>
        <w:t>:</w:t>
      </w:r>
      <w:r w:rsidRPr="00411647">
        <w:rPr>
          <w:b/>
          <w:bCs/>
          <w:color w:val="000000"/>
        </w:rPr>
        <w:t xml:space="preserve"> </w:t>
      </w:r>
    </w:p>
    <w:p w14:paraId="25402D0E" w14:textId="77777777" w:rsidR="00C55938" w:rsidRPr="00411647" w:rsidRDefault="00C55938" w:rsidP="00C55938">
      <w:pPr>
        <w:widowControl w:val="0"/>
        <w:autoSpaceDE w:val="0"/>
        <w:autoSpaceDN w:val="0"/>
        <w:adjustRightInd w:val="0"/>
        <w:jc w:val="both"/>
        <w:rPr>
          <w:color w:val="000000"/>
        </w:rPr>
      </w:pPr>
      <w:r w:rsidRPr="00411647">
        <w:rPr>
          <w:color w:val="000000"/>
        </w:rPr>
        <w:t>§ 14 ust. 1 pkt. 6 mówi o aptekach zlokalizowanych na terenie gminy Czempiń.</w:t>
      </w:r>
      <w:r w:rsidRPr="00411647">
        <w:rPr>
          <w:rFonts w:ascii="MS Mincho" w:eastAsia="MS Mincho" w:hAnsi="MS Mincho" w:cs="MS Mincho"/>
          <w:color w:val="000000"/>
        </w:rPr>
        <w:t> </w:t>
      </w:r>
      <w:r w:rsidRPr="00411647">
        <w:rPr>
          <w:color w:val="000000"/>
        </w:rPr>
        <w:t xml:space="preserve">Czy dotyczy to tylko aptek z gminy Czempiń czy jest to oczywista omyłka pisarska i Zamawiający miał na myśli teren gmin wchodzących w skład Związku Międzygminnego „Centrum Zagospodarowania Odpadów - SELEKT”? </w:t>
      </w:r>
    </w:p>
    <w:p w14:paraId="2A0D433C" w14:textId="77777777" w:rsidR="00C55938" w:rsidRPr="00411647" w:rsidRDefault="00C55938" w:rsidP="00C55938">
      <w:pPr>
        <w:widowControl w:val="0"/>
        <w:autoSpaceDE w:val="0"/>
        <w:autoSpaceDN w:val="0"/>
        <w:adjustRightInd w:val="0"/>
        <w:jc w:val="both"/>
        <w:rPr>
          <w:b/>
          <w:color w:val="000000"/>
        </w:rPr>
      </w:pPr>
      <w:r w:rsidRPr="00411647">
        <w:rPr>
          <w:b/>
          <w:color w:val="000000"/>
        </w:rPr>
        <w:t>Odpowiedź:</w:t>
      </w:r>
    </w:p>
    <w:p w14:paraId="59D923C5" w14:textId="77777777" w:rsidR="00C55938" w:rsidRPr="00411647" w:rsidRDefault="00C55938" w:rsidP="00C55938">
      <w:pPr>
        <w:widowControl w:val="0"/>
        <w:autoSpaceDE w:val="0"/>
        <w:autoSpaceDN w:val="0"/>
        <w:adjustRightInd w:val="0"/>
        <w:jc w:val="both"/>
        <w:rPr>
          <w:color w:val="000000"/>
        </w:rPr>
      </w:pPr>
      <w:r w:rsidRPr="00411647">
        <w:rPr>
          <w:color w:val="000000"/>
        </w:rPr>
        <w:t>Jest to oczywista omyłka pisarska i Zamawiający miał na myśli teren gminy, z którą zostanie podpisana umowa.</w:t>
      </w:r>
    </w:p>
    <w:p w14:paraId="7A3E27A3" w14:textId="77777777" w:rsidR="00C55938" w:rsidRDefault="00C55938" w:rsidP="00C55938">
      <w:pPr>
        <w:widowControl w:val="0"/>
        <w:autoSpaceDE w:val="0"/>
        <w:autoSpaceDN w:val="0"/>
        <w:adjustRightInd w:val="0"/>
        <w:jc w:val="both"/>
        <w:rPr>
          <w:b/>
          <w:bCs/>
          <w:color w:val="000000"/>
        </w:rPr>
      </w:pPr>
    </w:p>
    <w:p w14:paraId="3D8387B5" w14:textId="77777777" w:rsidR="00C55938" w:rsidRPr="00411647" w:rsidRDefault="00C55938" w:rsidP="00C55938">
      <w:pPr>
        <w:widowControl w:val="0"/>
        <w:autoSpaceDE w:val="0"/>
        <w:autoSpaceDN w:val="0"/>
        <w:adjustRightInd w:val="0"/>
        <w:jc w:val="both"/>
        <w:rPr>
          <w:color w:val="000000"/>
        </w:rPr>
      </w:pPr>
      <w:r w:rsidRPr="00411647">
        <w:rPr>
          <w:b/>
          <w:bCs/>
          <w:color w:val="000000"/>
        </w:rPr>
        <w:t>Pytanie 22</w:t>
      </w:r>
      <w:r>
        <w:rPr>
          <w:b/>
          <w:bCs/>
          <w:color w:val="000000"/>
        </w:rPr>
        <w:t>:</w:t>
      </w:r>
      <w:r w:rsidRPr="00411647">
        <w:rPr>
          <w:b/>
          <w:bCs/>
          <w:color w:val="000000"/>
        </w:rPr>
        <w:t xml:space="preserve"> </w:t>
      </w:r>
    </w:p>
    <w:p w14:paraId="79FA0F61"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W punkcie 5.1.2.3. SIWZ, w podpunktach A i C) Zamawiający wskazał, że w przypadku, gdy Wykonawca będzie składał ofertę na dwie lub więcej części, jest zobowiązany wykazać, że posiada urządzenia techniczne w ilości odpowiedniej dla każdej z części, przy czym baza magazynowo-transportowa może być jedna. Analogicznych zapisów nie ma w ppkt B). </w:t>
      </w:r>
    </w:p>
    <w:p w14:paraId="092CFA45"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Prosimy o potwierdzenie, że powyższa reguła dotyczy również części objetych ppkt B), a jeśli nie, to jak należy wykazać spełnianie warunków w zakresie zdolności technicznej lub zawodowej w przypadku ubiegania się o kilka części spośród wymienionych w ww. ppkt B). </w:t>
      </w:r>
    </w:p>
    <w:p w14:paraId="1D89F0A0" w14:textId="77777777" w:rsidR="00C55938" w:rsidRPr="00411647" w:rsidRDefault="00C55938" w:rsidP="00C55938">
      <w:pPr>
        <w:widowControl w:val="0"/>
        <w:autoSpaceDE w:val="0"/>
        <w:autoSpaceDN w:val="0"/>
        <w:adjustRightInd w:val="0"/>
        <w:jc w:val="both"/>
        <w:rPr>
          <w:b/>
          <w:color w:val="000000"/>
        </w:rPr>
      </w:pPr>
      <w:r w:rsidRPr="00411647">
        <w:rPr>
          <w:b/>
          <w:color w:val="000000"/>
        </w:rPr>
        <w:t>Odpowiedź:</w:t>
      </w:r>
    </w:p>
    <w:p w14:paraId="4FE0EF82" w14:textId="77777777" w:rsidR="00C55938" w:rsidRPr="00411647" w:rsidRDefault="00C55938" w:rsidP="00C55938">
      <w:pPr>
        <w:widowControl w:val="0"/>
        <w:autoSpaceDE w:val="0"/>
        <w:autoSpaceDN w:val="0"/>
        <w:adjustRightInd w:val="0"/>
        <w:jc w:val="both"/>
        <w:rPr>
          <w:color w:val="000000"/>
        </w:rPr>
      </w:pPr>
      <w:r w:rsidRPr="00411647">
        <w:rPr>
          <w:color w:val="000000"/>
        </w:rPr>
        <w:t>Powyższa reguła dotyczy również części objetych ppkt B).</w:t>
      </w:r>
    </w:p>
    <w:p w14:paraId="03512FB6" w14:textId="77777777" w:rsidR="00C55938" w:rsidRPr="00411647" w:rsidRDefault="00C55938" w:rsidP="00C55938">
      <w:pPr>
        <w:widowControl w:val="0"/>
        <w:autoSpaceDE w:val="0"/>
        <w:autoSpaceDN w:val="0"/>
        <w:adjustRightInd w:val="0"/>
        <w:jc w:val="both"/>
        <w:rPr>
          <w:color w:val="000000"/>
        </w:rPr>
      </w:pPr>
    </w:p>
    <w:p w14:paraId="5CA018A8" w14:textId="77777777" w:rsidR="00C55938" w:rsidRPr="00411647" w:rsidRDefault="00C55938" w:rsidP="00C55938">
      <w:pPr>
        <w:widowControl w:val="0"/>
        <w:autoSpaceDE w:val="0"/>
        <w:autoSpaceDN w:val="0"/>
        <w:adjustRightInd w:val="0"/>
        <w:jc w:val="both"/>
        <w:rPr>
          <w:color w:val="000000"/>
        </w:rPr>
      </w:pPr>
      <w:r w:rsidRPr="00411647">
        <w:rPr>
          <w:b/>
          <w:bCs/>
          <w:color w:val="000000"/>
        </w:rPr>
        <w:t>Pytanie 23</w:t>
      </w:r>
      <w:r>
        <w:rPr>
          <w:b/>
          <w:bCs/>
          <w:color w:val="000000"/>
        </w:rPr>
        <w:t>:</w:t>
      </w:r>
      <w:r w:rsidRPr="00411647">
        <w:rPr>
          <w:b/>
          <w:bCs/>
          <w:color w:val="000000"/>
        </w:rPr>
        <w:t xml:space="preserve"> </w:t>
      </w:r>
    </w:p>
    <w:p w14:paraId="04DEC013"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Zgodnie z pkt 16.4 SIWZ Wykonawca zobowiązany jest przed podpisaniem umowy przedłożyć Zamawiającemu m.in. harmonogram odbioru odpadów komunalnych. Harmonogramy w wersji elektronicznej (e-mail) Wykonawca przekaże Zamawiającemu w terminie 7 dni po podpisaniu umowy o niniejsze zamówienie. Harmonogramy powinny uwzględniać częstotliwość odbioru wszystkich odpadów, wskazaną w opisie przedmiotu zamówienia. Harmonogramy odbioru odpadów powinny uwzględniać odbiór odpadów zmieszanych w pierwszych 10 dniach licząc od dnia podpisania umowy o przedmiotowe zamówienie. Pierwsze terminy odbioru odpadów powinny uwzględniać terminy ostatnich odbiorów wynikające z poprzedniego harmonogramu i obowiązującej częstotliwości. </w:t>
      </w:r>
    </w:p>
    <w:p w14:paraId="707B579D" w14:textId="77777777" w:rsidR="00C55938" w:rsidRPr="00411647" w:rsidRDefault="00C55938" w:rsidP="00C55938">
      <w:pPr>
        <w:widowControl w:val="0"/>
        <w:autoSpaceDE w:val="0"/>
        <w:autoSpaceDN w:val="0"/>
        <w:adjustRightInd w:val="0"/>
        <w:jc w:val="both"/>
        <w:rPr>
          <w:color w:val="000000"/>
        </w:rPr>
      </w:pPr>
      <w:r w:rsidRPr="00411647">
        <w:rPr>
          <w:color w:val="000000"/>
        </w:rPr>
        <w:t xml:space="preserve">Prosimy o wyjaśnienie, czy przez „terminy ostatnich odbiorów wynikające z poprzedniego harmonogramu i obowiązującej częstotliwości” Zamawiający ma na myśli terminy wynikające z harmonogramów, które stosują aktualni wykonawcy zamówienia? Jeśli tak, to prosimy o wyjaśnienie czy wykonawca ma obowiązek przygotować harmonogram jedynie przy założeniu, że pierwsze odbiory odpadów zmieszanych nastąpią do 10 dnia od zawarcia umowy, czy też ma w jakiś sposób (jaki?) wziąć pod uwagę terminy ostatnich odbiorów w ramach kończącej się dotychczasowej umowy (np. Zamawiający będzie wymagał zrealizowania odbiorów przed 10 dniem od zawarcia umowy) oraz o przekazanie harmonogramów jakie obecnie obowiązują. </w:t>
      </w:r>
    </w:p>
    <w:p w14:paraId="46DD2383" w14:textId="77777777" w:rsidR="00C55938" w:rsidRPr="00411647" w:rsidRDefault="00C55938" w:rsidP="00C55938">
      <w:pPr>
        <w:widowControl w:val="0"/>
        <w:autoSpaceDE w:val="0"/>
        <w:autoSpaceDN w:val="0"/>
        <w:adjustRightInd w:val="0"/>
        <w:jc w:val="both"/>
        <w:rPr>
          <w:b/>
          <w:color w:val="000000"/>
        </w:rPr>
      </w:pPr>
      <w:r w:rsidRPr="00411647">
        <w:rPr>
          <w:b/>
          <w:color w:val="000000"/>
        </w:rPr>
        <w:t>Odpowiedź:</w:t>
      </w:r>
    </w:p>
    <w:p w14:paraId="2CA82DA3" w14:textId="77777777" w:rsidR="00C55938" w:rsidRDefault="00C55938" w:rsidP="00C55938">
      <w:pPr>
        <w:widowControl w:val="0"/>
        <w:autoSpaceDE w:val="0"/>
        <w:autoSpaceDN w:val="0"/>
        <w:adjustRightInd w:val="0"/>
        <w:jc w:val="both"/>
        <w:rPr>
          <w:color w:val="000000" w:themeColor="text1"/>
        </w:rPr>
      </w:pPr>
      <w:r w:rsidRPr="00411647">
        <w:rPr>
          <w:color w:val="000000" w:themeColor="text1"/>
        </w:rPr>
        <w:t>Wykonawca powinien kierować się zasadą, aby mieszkańcy mieli zachowaną ciągłość odbioru w stosunku do ostatniego odbioru wynikającego ze „starej” umowy i aby okres nie był w sumie dłuższy niż dwa tygodnie w zabudowie jednorodzinnej i tydzień w zabudowie wielorodzinnej przy odpadach zmieszanych i bioodpadach i analogicznie (zgodnie ze wskazaną w OPZ częstotliwością) przy pozostałej zbiórce selektywnej.</w:t>
      </w:r>
    </w:p>
    <w:p w14:paraId="4AEB7FE9" w14:textId="77777777" w:rsidR="00C55938" w:rsidRDefault="00C55938" w:rsidP="00C55938">
      <w:pPr>
        <w:widowControl w:val="0"/>
        <w:autoSpaceDE w:val="0"/>
        <w:autoSpaceDN w:val="0"/>
        <w:adjustRightInd w:val="0"/>
        <w:jc w:val="both"/>
        <w:rPr>
          <w:color w:val="000000" w:themeColor="text1"/>
        </w:rPr>
      </w:pPr>
    </w:p>
    <w:p w14:paraId="4796E23D" w14:textId="77777777" w:rsidR="00C55938" w:rsidRPr="00C13DCD" w:rsidRDefault="00C55938" w:rsidP="00C55938">
      <w:pPr>
        <w:widowControl w:val="0"/>
        <w:autoSpaceDE w:val="0"/>
        <w:autoSpaceDN w:val="0"/>
        <w:adjustRightInd w:val="0"/>
        <w:jc w:val="both"/>
        <w:rPr>
          <w:b/>
          <w:bCs/>
          <w:color w:val="000000" w:themeColor="text1"/>
        </w:rPr>
      </w:pPr>
      <w:r w:rsidRPr="00C13DCD">
        <w:rPr>
          <w:b/>
          <w:bCs/>
          <w:color w:val="000000" w:themeColor="text1"/>
        </w:rPr>
        <w:t>Pytanie</w:t>
      </w:r>
      <w:r>
        <w:rPr>
          <w:b/>
          <w:bCs/>
          <w:color w:val="000000" w:themeColor="text1"/>
        </w:rPr>
        <w:t xml:space="preserve"> 24</w:t>
      </w:r>
      <w:r w:rsidRPr="00C13DCD">
        <w:rPr>
          <w:b/>
          <w:bCs/>
          <w:color w:val="000000" w:themeColor="text1"/>
        </w:rPr>
        <w:t>:</w:t>
      </w:r>
    </w:p>
    <w:p w14:paraId="02721AC7" w14:textId="77777777" w:rsidR="00C55938" w:rsidRPr="00C13DCD" w:rsidRDefault="00C55938" w:rsidP="00C55938">
      <w:pPr>
        <w:jc w:val="both"/>
        <w:rPr>
          <w:rFonts w:eastAsia="Times New Roman"/>
          <w:color w:val="000000" w:themeColor="text1"/>
        </w:rPr>
      </w:pPr>
      <w:r w:rsidRPr="00C13DCD">
        <w:rPr>
          <w:rFonts w:eastAsia="Times New Roman"/>
          <w:color w:val="000000" w:themeColor="text1"/>
          <w:shd w:val="clear" w:color="auto" w:fill="FFFFFF"/>
        </w:rPr>
        <w:t>W Opisie przedmiotu zamówienia na str. 10 umieszczono częstotliwości odbioru odpadów komunalnych z nieruchomości mieszanych i domków letniskowych z których wynika, że w okresie zimowym zmniejsza się częstotliwość z co 2 tygodnie na co 4 tygodnie. Z tego wynika, że w nieruchomościach mieszanych np. blok ze sklepami itp. w okresie zimowym obsługiwany ma być co 4 tygodnie?</w:t>
      </w:r>
    </w:p>
    <w:p w14:paraId="6E79E4E2" w14:textId="77777777" w:rsidR="00C55938" w:rsidRPr="00C13DCD" w:rsidRDefault="00C55938" w:rsidP="00C55938">
      <w:pPr>
        <w:widowControl w:val="0"/>
        <w:autoSpaceDE w:val="0"/>
        <w:autoSpaceDN w:val="0"/>
        <w:adjustRightInd w:val="0"/>
        <w:jc w:val="both"/>
        <w:rPr>
          <w:b/>
          <w:color w:val="000000" w:themeColor="text1"/>
        </w:rPr>
      </w:pPr>
      <w:r w:rsidRPr="00C13DCD">
        <w:rPr>
          <w:b/>
          <w:color w:val="000000" w:themeColor="text1"/>
        </w:rPr>
        <w:t>Odpowiedź:</w:t>
      </w:r>
    </w:p>
    <w:p w14:paraId="554EB2D4" w14:textId="77777777" w:rsidR="00C55938" w:rsidRPr="00C13DCD" w:rsidRDefault="00C55938" w:rsidP="00C55938">
      <w:pPr>
        <w:jc w:val="both"/>
        <w:rPr>
          <w:rFonts w:eastAsia="Times New Roman"/>
          <w:color w:val="000000" w:themeColor="text1"/>
          <w:shd w:val="clear" w:color="auto" w:fill="FFFFFF"/>
        </w:rPr>
      </w:pPr>
      <w:r w:rsidRPr="00C13DCD">
        <w:rPr>
          <w:rFonts w:eastAsia="Times New Roman"/>
          <w:color w:val="000000" w:themeColor="text1"/>
          <w:shd w:val="clear" w:color="auto" w:fill="FFFFFF"/>
        </w:rPr>
        <w:t xml:space="preserve">Odbieramy odpady z nieruchomości zamieszkałych, a z nieruchomości mieszanych tylko z części zamieszkałych. W związku z powyższym odpadów ze sklepów w ogóle nie będziemy odbierać, bo to część niezamieszkała. </w:t>
      </w:r>
    </w:p>
    <w:p w14:paraId="472F622E" w14:textId="77777777" w:rsidR="00C55938" w:rsidRPr="00C13DCD" w:rsidRDefault="00C55938" w:rsidP="00C55938">
      <w:pPr>
        <w:jc w:val="both"/>
        <w:rPr>
          <w:rFonts w:eastAsia="Times New Roman"/>
          <w:color w:val="000000" w:themeColor="text1"/>
          <w:shd w:val="clear" w:color="auto" w:fill="FFFFFF"/>
        </w:rPr>
      </w:pPr>
      <w:r w:rsidRPr="00C13DCD">
        <w:rPr>
          <w:rFonts w:eastAsia="Times New Roman"/>
          <w:color w:val="000000" w:themeColor="text1"/>
          <w:shd w:val="clear" w:color="auto" w:fill="FFFFFF"/>
        </w:rPr>
        <w:t xml:space="preserve">Jeśli chodzi o częstotliwość to informuję, że w opisie przedmiotu zamówienia jest nieścisłość, gdyż przypadek odbierania odpadów </w:t>
      </w:r>
      <w:r w:rsidRPr="00C13DCD">
        <w:rPr>
          <w:color w:val="000000" w:themeColor="text1"/>
        </w:rPr>
        <w:t xml:space="preserve">co 2 tygodnie od kwietnia do października; co 4 tygodnie w pozostałych miesiącach </w:t>
      </w:r>
      <w:r w:rsidRPr="00C13DCD">
        <w:rPr>
          <w:rFonts w:eastAsia="Times New Roman"/>
          <w:color w:val="000000" w:themeColor="text1"/>
          <w:shd w:val="clear" w:color="auto" w:fill="FFFFFF"/>
        </w:rPr>
        <w:t>dotyczy domków letniskowych i innych o charakterze wypoczynkowym (Zamawiający dokona zmiany SIWZ w tym zakresie).</w:t>
      </w:r>
    </w:p>
    <w:p w14:paraId="7FD65F84" w14:textId="77777777" w:rsidR="00C55938" w:rsidRPr="00C13DCD" w:rsidRDefault="00C55938" w:rsidP="00C55938">
      <w:pPr>
        <w:jc w:val="both"/>
        <w:rPr>
          <w:rFonts w:eastAsia="Times New Roman"/>
          <w:color w:val="000000" w:themeColor="text1"/>
          <w:shd w:val="clear" w:color="auto" w:fill="FFFFFF"/>
        </w:rPr>
      </w:pPr>
      <w:r w:rsidRPr="00C13DCD">
        <w:rPr>
          <w:rFonts w:eastAsia="Times New Roman"/>
          <w:color w:val="000000" w:themeColor="text1"/>
          <w:shd w:val="clear" w:color="auto" w:fill="FFFFFF"/>
        </w:rPr>
        <w:t>Z wszystkich innych zamieszkałych nieruchomości w zabudowie mieszanej odbiór co 2 tygodnie.</w:t>
      </w:r>
    </w:p>
    <w:p w14:paraId="5E1B3EDE" w14:textId="77777777" w:rsidR="00C55938" w:rsidRPr="00C13DCD" w:rsidRDefault="00C55938" w:rsidP="00C55938">
      <w:pPr>
        <w:jc w:val="both"/>
        <w:rPr>
          <w:rFonts w:eastAsia="Times New Roman"/>
          <w:color w:val="000000" w:themeColor="text1"/>
          <w:shd w:val="clear" w:color="auto" w:fill="FFFFFF"/>
        </w:rPr>
      </w:pPr>
    </w:p>
    <w:p w14:paraId="5647A47D" w14:textId="77777777" w:rsidR="00C55938" w:rsidRPr="00C13DCD" w:rsidRDefault="00C55938" w:rsidP="00C55938">
      <w:pPr>
        <w:widowControl w:val="0"/>
        <w:autoSpaceDE w:val="0"/>
        <w:autoSpaceDN w:val="0"/>
        <w:adjustRightInd w:val="0"/>
        <w:jc w:val="both"/>
        <w:rPr>
          <w:b/>
          <w:bCs/>
          <w:color w:val="000000" w:themeColor="text1"/>
        </w:rPr>
      </w:pPr>
      <w:r w:rsidRPr="00C13DCD">
        <w:rPr>
          <w:b/>
          <w:bCs/>
          <w:color w:val="000000" w:themeColor="text1"/>
        </w:rPr>
        <w:t>Pytanie 2</w:t>
      </w:r>
      <w:r>
        <w:rPr>
          <w:b/>
          <w:bCs/>
          <w:color w:val="000000" w:themeColor="text1"/>
        </w:rPr>
        <w:t>5</w:t>
      </w:r>
      <w:r w:rsidRPr="00C13DCD">
        <w:rPr>
          <w:b/>
          <w:bCs/>
          <w:color w:val="000000" w:themeColor="text1"/>
        </w:rPr>
        <w:t>:</w:t>
      </w:r>
    </w:p>
    <w:p w14:paraId="157E2116" w14:textId="77777777" w:rsidR="00C55938" w:rsidRPr="00C13DCD" w:rsidRDefault="00C55938" w:rsidP="00C55938">
      <w:pPr>
        <w:rPr>
          <w:rFonts w:eastAsia="Times New Roman"/>
          <w:color w:val="000000" w:themeColor="text1"/>
        </w:rPr>
      </w:pPr>
      <w:r w:rsidRPr="00C13DCD">
        <w:rPr>
          <w:rFonts w:eastAsia="Times New Roman"/>
          <w:color w:val="000000" w:themeColor="text1"/>
          <w:shd w:val="clear" w:color="auto" w:fill="FFFFFF"/>
        </w:rPr>
        <w:t>W umowie jest odwołanie do § 7 ust 2 pkt 6, który w projekcie umowy nie występuje?</w:t>
      </w:r>
    </w:p>
    <w:p w14:paraId="22C7FC05" w14:textId="77777777" w:rsidR="00C55938" w:rsidRPr="00C13DCD" w:rsidRDefault="00C55938" w:rsidP="00C55938">
      <w:pPr>
        <w:widowControl w:val="0"/>
        <w:autoSpaceDE w:val="0"/>
        <w:autoSpaceDN w:val="0"/>
        <w:adjustRightInd w:val="0"/>
        <w:jc w:val="both"/>
        <w:rPr>
          <w:b/>
          <w:color w:val="000000" w:themeColor="text1"/>
          <w:lang w:eastAsia="en-US"/>
        </w:rPr>
      </w:pPr>
      <w:r w:rsidRPr="00C13DCD">
        <w:rPr>
          <w:b/>
          <w:color w:val="000000" w:themeColor="text1"/>
        </w:rPr>
        <w:t>Odpowiedź:</w:t>
      </w:r>
    </w:p>
    <w:p w14:paraId="6D1C1A0A" w14:textId="77777777" w:rsidR="00C55938" w:rsidRPr="00C13DCD" w:rsidRDefault="00C55938" w:rsidP="00C55938">
      <w:pPr>
        <w:jc w:val="both"/>
        <w:rPr>
          <w:rFonts w:eastAsia="Times New Roman"/>
          <w:color w:val="000000" w:themeColor="text1"/>
          <w:shd w:val="clear" w:color="auto" w:fill="FFFFFF"/>
        </w:rPr>
      </w:pPr>
      <w:r w:rsidRPr="00C13DCD">
        <w:rPr>
          <w:color w:val="000000" w:themeColor="text1"/>
        </w:rPr>
        <w:t xml:space="preserve">Oczywista omyłka - chodzi o § 7 ust. 1 pkt 6 umowy (Zamawiający dokona zmiany SIWZ w tym zakresie).  </w:t>
      </w:r>
      <w:r w:rsidRPr="00C13DCD">
        <w:rPr>
          <w:rFonts w:eastAsia="Times New Roman"/>
          <w:color w:val="000000" w:themeColor="text1"/>
          <w:shd w:val="clear" w:color="auto" w:fill="FFFFFF"/>
        </w:rPr>
        <w:t xml:space="preserve"> </w:t>
      </w:r>
    </w:p>
    <w:p w14:paraId="6A1FE3BF" w14:textId="77777777" w:rsidR="00C55938" w:rsidRPr="00C13DCD" w:rsidRDefault="00C55938" w:rsidP="00C55938">
      <w:pPr>
        <w:jc w:val="both"/>
        <w:rPr>
          <w:color w:val="000000" w:themeColor="text1"/>
        </w:rPr>
      </w:pPr>
    </w:p>
    <w:p w14:paraId="647108CD" w14:textId="77777777" w:rsidR="00C55938" w:rsidRPr="00C13DCD" w:rsidRDefault="00C55938" w:rsidP="00C55938">
      <w:pPr>
        <w:widowControl w:val="0"/>
        <w:autoSpaceDE w:val="0"/>
        <w:autoSpaceDN w:val="0"/>
        <w:adjustRightInd w:val="0"/>
        <w:jc w:val="both"/>
        <w:rPr>
          <w:b/>
          <w:bCs/>
          <w:color w:val="000000" w:themeColor="text1"/>
        </w:rPr>
      </w:pPr>
      <w:r w:rsidRPr="00C13DCD">
        <w:rPr>
          <w:b/>
          <w:bCs/>
          <w:color w:val="000000" w:themeColor="text1"/>
        </w:rPr>
        <w:t>Pytanie</w:t>
      </w:r>
      <w:r>
        <w:rPr>
          <w:b/>
          <w:bCs/>
          <w:color w:val="000000" w:themeColor="text1"/>
        </w:rPr>
        <w:t xml:space="preserve"> 26</w:t>
      </w:r>
      <w:r w:rsidRPr="00C13DCD">
        <w:rPr>
          <w:b/>
          <w:bCs/>
          <w:color w:val="000000" w:themeColor="text1"/>
        </w:rPr>
        <w:t>:</w:t>
      </w:r>
    </w:p>
    <w:p w14:paraId="5F6B8852" w14:textId="77777777" w:rsidR="00C55938" w:rsidRPr="00C55938" w:rsidRDefault="00C55938" w:rsidP="00C55938">
      <w:pPr>
        <w:jc w:val="both"/>
        <w:rPr>
          <w:rFonts w:eastAsia="Times New Roman"/>
          <w:color w:val="000000" w:themeColor="text1"/>
          <w:shd w:val="clear" w:color="auto" w:fill="FFFFFF"/>
        </w:rPr>
      </w:pPr>
      <w:r w:rsidRPr="00C13DCD">
        <w:rPr>
          <w:rFonts w:eastAsia="Times New Roman"/>
          <w:color w:val="000000" w:themeColor="text1"/>
          <w:shd w:val="clear" w:color="auto" w:fill="FFFFFF"/>
        </w:rPr>
        <w:t>W projekcie umowy zamieszczonej w załączniku nr 6 do SIWZ w §12 dotyczącym naliczania kar w pkt 2 ust 1 kara za nie odebranie w terminie niezgodnym z harmonogramem z wyłączeniem opisanych później przypadków w wysokości 100 zł wydaje się byś rażąco wysoka w relacji do ceny odbioru 1 pojemnika, proponujemy zmianę w/w kary na 10 zł jak to jest w zdecydowanej większości umów za odbiór odpadów komunalnych w kraju.</w:t>
      </w:r>
    </w:p>
    <w:p w14:paraId="3B59A88D" w14:textId="77777777" w:rsidR="00C55938" w:rsidRPr="00C13DCD" w:rsidRDefault="00C55938" w:rsidP="00C55938">
      <w:pPr>
        <w:widowControl w:val="0"/>
        <w:autoSpaceDE w:val="0"/>
        <w:autoSpaceDN w:val="0"/>
        <w:adjustRightInd w:val="0"/>
        <w:jc w:val="both"/>
        <w:rPr>
          <w:b/>
          <w:color w:val="000000" w:themeColor="text1"/>
          <w:lang w:eastAsia="en-US"/>
        </w:rPr>
      </w:pPr>
      <w:r w:rsidRPr="00C13DCD">
        <w:rPr>
          <w:b/>
          <w:color w:val="000000" w:themeColor="text1"/>
        </w:rPr>
        <w:t>Odpowiedź:</w:t>
      </w:r>
    </w:p>
    <w:p w14:paraId="79A3FF3D" w14:textId="77777777" w:rsidR="00C55938" w:rsidRPr="00C13DCD" w:rsidRDefault="00C55938" w:rsidP="00C55938">
      <w:pPr>
        <w:jc w:val="both"/>
        <w:rPr>
          <w:rFonts w:eastAsia="Times New Roman"/>
          <w:color w:val="000000" w:themeColor="text1"/>
        </w:rPr>
      </w:pPr>
      <w:r w:rsidRPr="00C13DCD">
        <w:rPr>
          <w:rFonts w:eastAsia="Times New Roman"/>
          <w:color w:val="000000" w:themeColor="text1"/>
        </w:rPr>
        <w:t>Zamawiający nie przewiduje zmiany w tym zakresie.</w:t>
      </w:r>
    </w:p>
    <w:p w14:paraId="2383B515" w14:textId="77777777" w:rsidR="00C55938" w:rsidRPr="00C13DCD" w:rsidRDefault="00C55938" w:rsidP="00C55938">
      <w:pPr>
        <w:jc w:val="both"/>
        <w:rPr>
          <w:rFonts w:eastAsia="Times New Roman"/>
          <w:color w:val="000000" w:themeColor="text1"/>
        </w:rPr>
      </w:pPr>
    </w:p>
    <w:p w14:paraId="0EC6AC17" w14:textId="77777777" w:rsidR="00C55938" w:rsidRPr="00C13DCD" w:rsidRDefault="00C55938" w:rsidP="00C55938">
      <w:pPr>
        <w:widowControl w:val="0"/>
        <w:autoSpaceDE w:val="0"/>
        <w:autoSpaceDN w:val="0"/>
        <w:adjustRightInd w:val="0"/>
        <w:jc w:val="both"/>
        <w:rPr>
          <w:b/>
          <w:bCs/>
          <w:color w:val="000000" w:themeColor="text1"/>
        </w:rPr>
      </w:pPr>
      <w:r w:rsidRPr="00C13DCD">
        <w:rPr>
          <w:b/>
          <w:bCs/>
          <w:color w:val="000000" w:themeColor="text1"/>
        </w:rPr>
        <w:t>Pytanie</w:t>
      </w:r>
      <w:r>
        <w:rPr>
          <w:b/>
          <w:bCs/>
          <w:color w:val="000000" w:themeColor="text1"/>
        </w:rPr>
        <w:t xml:space="preserve"> 27</w:t>
      </w:r>
      <w:r w:rsidRPr="00C13DCD">
        <w:rPr>
          <w:b/>
          <w:bCs/>
          <w:color w:val="000000" w:themeColor="text1"/>
        </w:rPr>
        <w:t>:</w:t>
      </w:r>
    </w:p>
    <w:p w14:paraId="76C4B070" w14:textId="77777777" w:rsidR="00C55938" w:rsidRPr="00C55938" w:rsidRDefault="00C55938" w:rsidP="00C55938">
      <w:pPr>
        <w:jc w:val="both"/>
        <w:rPr>
          <w:rFonts w:eastAsia="Times New Roman"/>
          <w:color w:val="000000" w:themeColor="text1"/>
        </w:rPr>
      </w:pPr>
      <w:r w:rsidRPr="00C13DCD">
        <w:rPr>
          <w:rFonts w:eastAsia="Times New Roman"/>
          <w:color w:val="000000" w:themeColor="text1"/>
          <w:shd w:val="clear" w:color="auto" w:fill="FFFFFF"/>
        </w:rPr>
        <w:t>W opisie przedmiotu zamówienia załącznik nr 3 do SIWZ w pkt 6.2 zabrania się wywozu odpadów z poza systemu w dniach odbioru odpadów z systemu. zakazanie takiego odbioru pojazdami bezpylnymi (tzw. śmieciarkami) wydaje się nie budzić wątpliwości, natomiast zakaz pracy pojazdów odbierających odpady w kontenerach (bramowe, hakowe) jest kompletnie niezrozumiałe! taki zapis powoduje, że np. wywóz 1 kontenera 7m3 o godz. 7 rano skutkuje wyłączeniem pojazdu z pracy do końca dnia, co wydaje się być absurdalne! Prosimy zatem o rozpatrzenie możliwości wykonywania innych przewozów pojazdami hakowymi i bramowymi z zachowaniem oczywiście zasady braku stosownych oznaczeń na pojazdach opisanych w pkt 6.2 zał. nr 3.</w:t>
      </w:r>
    </w:p>
    <w:p w14:paraId="72B1C0D4" w14:textId="77777777" w:rsidR="00C55938" w:rsidRPr="00C13DCD" w:rsidRDefault="00C55938" w:rsidP="00C55938">
      <w:pPr>
        <w:widowControl w:val="0"/>
        <w:autoSpaceDE w:val="0"/>
        <w:autoSpaceDN w:val="0"/>
        <w:adjustRightInd w:val="0"/>
        <w:jc w:val="both"/>
        <w:rPr>
          <w:b/>
          <w:color w:val="000000" w:themeColor="text1"/>
        </w:rPr>
      </w:pPr>
      <w:r w:rsidRPr="00C13DCD">
        <w:rPr>
          <w:b/>
          <w:color w:val="000000" w:themeColor="text1"/>
        </w:rPr>
        <w:t>Odpowiedź:</w:t>
      </w:r>
    </w:p>
    <w:p w14:paraId="283F86DE" w14:textId="77777777" w:rsidR="00C55938" w:rsidRDefault="00C55938" w:rsidP="00C55938">
      <w:pPr>
        <w:widowControl w:val="0"/>
        <w:autoSpaceDE w:val="0"/>
        <w:autoSpaceDN w:val="0"/>
        <w:adjustRightInd w:val="0"/>
        <w:jc w:val="both"/>
        <w:rPr>
          <w:color w:val="000000" w:themeColor="text1"/>
        </w:rPr>
      </w:pPr>
      <w:r w:rsidRPr="00C13DCD">
        <w:rPr>
          <w:color w:val="000000" w:themeColor="text1"/>
        </w:rPr>
        <w:t>Zamawiający ogranicza zakaz</w:t>
      </w:r>
      <w:r w:rsidRPr="00C13DCD">
        <w:rPr>
          <w:rFonts w:eastAsia="Times New Roman"/>
          <w:color w:val="000000" w:themeColor="text1"/>
          <w:shd w:val="clear" w:color="auto" w:fill="FFFFFF"/>
        </w:rPr>
        <w:t xml:space="preserve"> wywozu odpadów spoza systemu w dniach odbioru odpadów z systemu do pojazdów bezpylnych (tj. śmieciarek) – zmiana SIWZ w tym zakresie.</w:t>
      </w:r>
    </w:p>
    <w:p w14:paraId="2825C43F" w14:textId="77777777" w:rsidR="00C55938" w:rsidRPr="00C55938" w:rsidRDefault="00C55938" w:rsidP="00C55938">
      <w:pPr>
        <w:widowControl w:val="0"/>
        <w:autoSpaceDE w:val="0"/>
        <w:autoSpaceDN w:val="0"/>
        <w:adjustRightInd w:val="0"/>
        <w:jc w:val="both"/>
        <w:rPr>
          <w:color w:val="000000" w:themeColor="text1"/>
        </w:rPr>
      </w:pPr>
      <w:r w:rsidRPr="00C13DCD">
        <w:rPr>
          <w:b/>
          <w:bCs/>
          <w:color w:val="000000" w:themeColor="text1"/>
        </w:rPr>
        <w:t>Pytanie</w:t>
      </w:r>
      <w:r>
        <w:rPr>
          <w:b/>
          <w:bCs/>
          <w:color w:val="000000" w:themeColor="text1"/>
        </w:rPr>
        <w:t xml:space="preserve"> 28</w:t>
      </w:r>
      <w:r w:rsidRPr="00C13DCD">
        <w:rPr>
          <w:b/>
          <w:bCs/>
          <w:color w:val="000000" w:themeColor="text1"/>
        </w:rPr>
        <w:t>:</w:t>
      </w:r>
    </w:p>
    <w:p w14:paraId="4BE6774F" w14:textId="77777777" w:rsidR="00C55938" w:rsidRDefault="00C55938" w:rsidP="00C55938">
      <w:pPr>
        <w:jc w:val="both"/>
        <w:rPr>
          <w:rFonts w:eastAsia="Times New Roman"/>
          <w:color w:val="000000" w:themeColor="text1"/>
          <w:shd w:val="clear" w:color="auto" w:fill="FFFFFF"/>
        </w:rPr>
      </w:pPr>
      <w:r w:rsidRPr="00C13DCD">
        <w:rPr>
          <w:rFonts w:eastAsia="Times New Roman"/>
          <w:color w:val="000000" w:themeColor="text1"/>
          <w:shd w:val="clear" w:color="auto" w:fill="FFFFFF"/>
        </w:rPr>
        <w:t>Brak w specyfikacji adresów odbioru odpadów , kiedy będzie można się z nimi zapoznać</w:t>
      </w:r>
      <w:r w:rsidRPr="00C13DCD">
        <w:rPr>
          <w:rStyle w:val="apple-converted-space"/>
          <w:rFonts w:eastAsia="Times New Roman"/>
          <w:color w:val="000000" w:themeColor="text1"/>
          <w:shd w:val="clear" w:color="auto" w:fill="FFFFFF"/>
        </w:rPr>
        <w:t> </w:t>
      </w:r>
      <w:r w:rsidRPr="00C13DCD">
        <w:rPr>
          <w:rFonts w:eastAsia="Times New Roman"/>
          <w:color w:val="000000" w:themeColor="text1"/>
        </w:rPr>
        <w:br/>
      </w:r>
      <w:r w:rsidRPr="00C55938">
        <w:rPr>
          <w:rFonts w:eastAsia="Times New Roman"/>
          <w:b/>
          <w:color w:val="000000" w:themeColor="text1"/>
          <w:shd w:val="clear" w:color="auto" w:fill="FFFFFF"/>
        </w:rPr>
        <w:t>Odpowiedź:</w:t>
      </w:r>
      <w:r w:rsidRPr="00C55938">
        <w:rPr>
          <w:rFonts w:eastAsia="Times New Roman"/>
          <w:b/>
          <w:color w:val="000000" w:themeColor="text1"/>
        </w:rPr>
        <w:br/>
      </w:r>
      <w:r w:rsidRPr="00C13DCD">
        <w:rPr>
          <w:rFonts w:eastAsia="Times New Roman"/>
          <w:color w:val="000000" w:themeColor="text1"/>
          <w:shd w:val="clear" w:color="auto" w:fill="FFFFFF"/>
        </w:rPr>
        <w:t>Zgodnie z pkt 10.6. Załącznika nr 3 do SIWZ pn.: opis przedmiotu zamówienia: "Wykaz punktów odbioru odpadów komunalnych od właścicieli nieruchomości, na których zamieszkują mieszkańcy, od właścicieli nieruchomości mieszanych, tj. nieruchomości w części zamieszkałych, a w części niezamieszkałych, na których powstają odpady komunalne i domków letniskowych oraz wykaz aptek i elektropunktów w poszczególnych sektorach, zostanie przekazany Wykonawcy (Wykonawcom), z którym (którymi) zostanie podpisana umowa na odbiór odpadów komunalnych".</w:t>
      </w:r>
    </w:p>
    <w:p w14:paraId="637BE40B" w14:textId="77777777" w:rsidR="00C55938" w:rsidRPr="00C55938" w:rsidRDefault="00C55938" w:rsidP="00C55938">
      <w:pPr>
        <w:jc w:val="both"/>
        <w:rPr>
          <w:rFonts w:eastAsia="Times New Roman"/>
          <w:color w:val="000000" w:themeColor="text1"/>
        </w:rPr>
      </w:pPr>
      <w:r w:rsidRPr="00C13DCD">
        <w:rPr>
          <w:rFonts w:eastAsia="Times New Roman"/>
          <w:color w:val="000000" w:themeColor="text1"/>
        </w:rPr>
        <w:br/>
      </w:r>
      <w:r w:rsidRPr="00C55938">
        <w:rPr>
          <w:rFonts w:eastAsia="Times New Roman"/>
          <w:b/>
          <w:color w:val="000000" w:themeColor="text1"/>
          <w:shd w:val="clear" w:color="auto" w:fill="FFFFFF"/>
        </w:rPr>
        <w:t>Pytanie 29:</w:t>
      </w:r>
    </w:p>
    <w:p w14:paraId="22E86BBD" w14:textId="77777777" w:rsidR="00C55938" w:rsidRPr="00C13DCD" w:rsidRDefault="00C55938" w:rsidP="00C55938">
      <w:pPr>
        <w:jc w:val="both"/>
        <w:rPr>
          <w:rFonts w:eastAsia="Times New Roman"/>
          <w:color w:val="000000" w:themeColor="text1"/>
        </w:rPr>
      </w:pPr>
      <w:r w:rsidRPr="00C13DCD">
        <w:rPr>
          <w:rFonts w:eastAsia="Times New Roman"/>
          <w:color w:val="000000" w:themeColor="text1"/>
          <w:shd w:val="clear" w:color="auto" w:fill="FFFFFF"/>
        </w:rPr>
        <w:t>Treść SIWZ jak i opis przedmiotu zamówienia w zakresie ogólnym są identyczne dla poszczególnych sektorów proszę o informację czy odpowiedzi i wynikające z nich ewentualne zmiany będą skutkowały we wszystkich sektorach automatycznie czy należałoby zadawać pytania odrębnie?</w:t>
      </w:r>
    </w:p>
    <w:p w14:paraId="497A0129" w14:textId="77777777" w:rsidR="00C55938" w:rsidRPr="00C55938" w:rsidRDefault="00C55938" w:rsidP="00C55938">
      <w:pPr>
        <w:rPr>
          <w:rFonts w:eastAsia="Times New Roman"/>
          <w:b/>
          <w:color w:val="000000" w:themeColor="text1"/>
          <w:shd w:val="clear" w:color="auto" w:fill="FFFFFF"/>
        </w:rPr>
      </w:pPr>
      <w:r w:rsidRPr="00C55938">
        <w:rPr>
          <w:rFonts w:eastAsia="Times New Roman"/>
          <w:b/>
          <w:color w:val="000000" w:themeColor="text1"/>
          <w:shd w:val="clear" w:color="auto" w:fill="FFFFFF"/>
        </w:rPr>
        <w:t>Odpowiedź:</w:t>
      </w:r>
    </w:p>
    <w:p w14:paraId="688B5104" w14:textId="77777777" w:rsidR="00C55938" w:rsidRPr="00C13DCD" w:rsidRDefault="00C55938" w:rsidP="00C55938">
      <w:pPr>
        <w:jc w:val="both"/>
        <w:rPr>
          <w:rFonts w:eastAsia="Times New Roman"/>
          <w:color w:val="000000" w:themeColor="text1"/>
          <w:shd w:val="clear" w:color="auto" w:fill="FFFFFF"/>
        </w:rPr>
      </w:pPr>
      <w:r w:rsidRPr="00C13DCD">
        <w:rPr>
          <w:rFonts w:eastAsia="Times New Roman"/>
          <w:color w:val="000000" w:themeColor="text1"/>
          <w:shd w:val="clear" w:color="auto" w:fill="FFFFFF"/>
        </w:rPr>
        <w:t>Odpowiedzi i wynikające z nich ewentualne zmiany będą skutkowały we wszystkich sektorach automatycznie, nie ma potrzeby zadawania odrębnych pytań.</w:t>
      </w:r>
    </w:p>
    <w:p w14:paraId="43AFFF76" w14:textId="77777777" w:rsidR="00C55938" w:rsidRPr="00C13DCD" w:rsidRDefault="00C55938" w:rsidP="00C55938">
      <w:pPr>
        <w:jc w:val="both"/>
        <w:rPr>
          <w:rFonts w:eastAsia="Times New Roman"/>
          <w:color w:val="000000" w:themeColor="text1"/>
          <w:shd w:val="clear" w:color="auto" w:fill="FFFFFF"/>
        </w:rPr>
      </w:pPr>
      <w:r w:rsidRPr="00C13DCD">
        <w:rPr>
          <w:rFonts w:eastAsia="Times New Roman"/>
          <w:color w:val="000000" w:themeColor="text1"/>
          <w:shd w:val="clear" w:color="auto" w:fill="FFFFFF"/>
        </w:rPr>
        <w:t>Zamawiający zamieści treść wszystkich pytań i odpowiedzi oraz zmiany SIWZ w każdej z ogłoszonej części postępowania (każdym z sektorów).</w:t>
      </w:r>
      <w:r w:rsidRPr="00C13DCD">
        <w:rPr>
          <w:rStyle w:val="apple-converted-space"/>
          <w:rFonts w:eastAsia="Times New Roman"/>
          <w:color w:val="000000" w:themeColor="text1"/>
          <w:shd w:val="clear" w:color="auto" w:fill="FFFFFF"/>
        </w:rPr>
        <w:t> </w:t>
      </w:r>
    </w:p>
    <w:p w14:paraId="51E8391E" w14:textId="77777777" w:rsidR="00C55938" w:rsidRPr="00C13DCD" w:rsidRDefault="00C55938" w:rsidP="00C55938">
      <w:pPr>
        <w:widowControl w:val="0"/>
        <w:autoSpaceDE w:val="0"/>
        <w:autoSpaceDN w:val="0"/>
        <w:adjustRightInd w:val="0"/>
        <w:jc w:val="both"/>
        <w:rPr>
          <w:b/>
          <w:color w:val="000000" w:themeColor="text1"/>
        </w:rPr>
      </w:pPr>
    </w:p>
    <w:p w14:paraId="54E41947"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w:t>
      </w:r>
      <w:r w:rsidRPr="00AF3180">
        <w:rPr>
          <w:b/>
          <w:bCs/>
          <w:color w:val="000000" w:themeColor="text1"/>
        </w:rPr>
        <w:t xml:space="preserve"> </w:t>
      </w:r>
      <w:r>
        <w:rPr>
          <w:b/>
          <w:bCs/>
          <w:color w:val="000000" w:themeColor="text1"/>
        </w:rPr>
        <w:t>30:</w:t>
      </w:r>
      <w:r w:rsidRPr="00AF3180">
        <w:rPr>
          <w:b/>
          <w:bCs/>
          <w:color w:val="000000" w:themeColor="text1"/>
        </w:rPr>
        <w:t xml:space="preserve"> </w:t>
      </w:r>
    </w:p>
    <w:p w14:paraId="4DAA896A"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Dotyczy Załącznik nr 3, pkt.9 oraz Załącznik nr 6 § 9 ust. 5 </w:t>
      </w:r>
    </w:p>
    <w:p w14:paraId="2266926F"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Proszę o zweryfikowanie zapisów o przepisy, które wejdą w życie 1 stycznia 2020 roku dotyczących ewidencji odpadów oraz wystawiania KPO w systemie elektronicznym „BDO” bez wymogu Wykonawcę „odbierającego odpady” drukowania KPO a także karty ewidencji odpadów. </w:t>
      </w:r>
    </w:p>
    <w:p w14:paraId="540C6784"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7AEC1FD2" w14:textId="77777777" w:rsidR="00C55938" w:rsidRDefault="00C55938" w:rsidP="00C55938">
      <w:pPr>
        <w:widowControl w:val="0"/>
        <w:autoSpaceDE w:val="0"/>
        <w:autoSpaceDN w:val="0"/>
        <w:adjustRightInd w:val="0"/>
        <w:jc w:val="both"/>
        <w:rPr>
          <w:color w:val="000000" w:themeColor="text1"/>
        </w:rPr>
      </w:pPr>
      <w:r>
        <w:rPr>
          <w:color w:val="000000" w:themeColor="text1"/>
        </w:rPr>
        <w:t>Zamawiający dokonuje zmiany zapisów SIWZ (Załącznika nr 3 i 6) w ww. zakresie.</w:t>
      </w:r>
    </w:p>
    <w:p w14:paraId="4F8DB892" w14:textId="77777777" w:rsidR="00C55938" w:rsidRPr="00AF3180" w:rsidRDefault="00C55938" w:rsidP="00C55938">
      <w:pPr>
        <w:widowControl w:val="0"/>
        <w:autoSpaceDE w:val="0"/>
        <w:autoSpaceDN w:val="0"/>
        <w:adjustRightInd w:val="0"/>
        <w:jc w:val="both"/>
        <w:rPr>
          <w:b/>
          <w:bCs/>
          <w:color w:val="000000" w:themeColor="text1"/>
        </w:rPr>
      </w:pPr>
    </w:p>
    <w:p w14:paraId="0AEE877E"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31:</w:t>
      </w:r>
      <w:r w:rsidRPr="00AF3180">
        <w:rPr>
          <w:b/>
          <w:bCs/>
          <w:color w:val="000000" w:themeColor="text1"/>
        </w:rPr>
        <w:t xml:space="preserve"> </w:t>
      </w:r>
    </w:p>
    <w:p w14:paraId="7BD0A710"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Dotyczy Załącznik nr 6 § 7 ust. 1 pkt 4 </w:t>
      </w:r>
    </w:p>
    <w:p w14:paraId="0EA61D28"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Proszę wyjaśnić w jaki sposób Wykonawca „odbierający odpady z PSZOK” będzie zobowiązany prowadzić ewidencję odpadów dla PSZOK od 1 stycznia 2020 roku uwzględniając przepisy szczegółowe w tym względzie biorąc pod uwagę, iż prowadzącym PSZOK i posiadaczem odpadów, który przekazuje odpady nie będzie Wykonawca. Zamawiający powinien uwzględniając przepisy, które będą obowiązywać od 1 stycznia 2020 roku zgodnie z którymi Wykonawca „odbierający odpady” będzie prowadził ewidencję wyłącznie w systemie elektronicznym zgodnie z BDO. Proszę także, uwzględniając zasady ewidencji, które będą wprowadzone od 1 stycznia 2020 roku zweryfikować zapisy określone w § 7 ust. 1 pkt 4 dotyczące „akceptacji” przez Zamawiającego poprawności KPO i raportów miesięcznych. </w:t>
      </w:r>
    </w:p>
    <w:p w14:paraId="15B94341"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7F55BF2B" w14:textId="77777777" w:rsidR="00C55938" w:rsidRDefault="00C55938" w:rsidP="00C55938">
      <w:pPr>
        <w:widowControl w:val="0"/>
        <w:autoSpaceDE w:val="0"/>
        <w:autoSpaceDN w:val="0"/>
        <w:adjustRightInd w:val="0"/>
        <w:jc w:val="both"/>
        <w:rPr>
          <w:color w:val="000000" w:themeColor="text1"/>
        </w:rPr>
      </w:pPr>
      <w:r>
        <w:rPr>
          <w:color w:val="000000" w:themeColor="text1"/>
        </w:rPr>
        <w:t>Zamawiający dokonuje zmiany zapisów SIWZ (Załącznika nr 3 i 6) w ww. zakresie.</w:t>
      </w:r>
    </w:p>
    <w:p w14:paraId="1793DB6B" w14:textId="77777777" w:rsidR="00C55938" w:rsidRPr="00AF3180" w:rsidRDefault="00C55938" w:rsidP="00C55938">
      <w:pPr>
        <w:widowControl w:val="0"/>
        <w:autoSpaceDE w:val="0"/>
        <w:autoSpaceDN w:val="0"/>
        <w:adjustRightInd w:val="0"/>
        <w:jc w:val="both"/>
        <w:rPr>
          <w:b/>
          <w:bCs/>
          <w:color w:val="000000" w:themeColor="text1"/>
        </w:rPr>
      </w:pPr>
    </w:p>
    <w:p w14:paraId="1E556905"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32:</w:t>
      </w:r>
      <w:r w:rsidRPr="00AF3180">
        <w:rPr>
          <w:b/>
          <w:bCs/>
          <w:color w:val="000000" w:themeColor="text1"/>
        </w:rPr>
        <w:t xml:space="preserve"> </w:t>
      </w:r>
    </w:p>
    <w:p w14:paraId="4DAAB3CA"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Dotyczy Załącznik nr 6 § 6 ust. 7 </w:t>
      </w:r>
    </w:p>
    <w:p w14:paraId="28C03775"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Wykonawca „odbierający odpady” nie ma wpływu oraz nie może odpowiadać za długości terminów magazynowania odpadów w elektropunktach oraz w PSZOK. Zamówienie nie dotyczy prowadzenia PSZOK oraz elektropunktów. W związku z powyższym proszę o wyjaśnienie zapisów § 6 ust. 7. </w:t>
      </w:r>
    </w:p>
    <w:p w14:paraId="711C4CA2"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65B4C77A"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Wykonawca odpowiada oczywiście za terminowy odbiór odpadów, a nie ich magazynowanie. Stąd stwierdzenie, że Wykonawca będzie zobowiązany odbierać odpady nie rzadziej niż raz na 3 miesiące z elektropunktów. Zdanie: „Należy zwrócić uwagę, by odpady z PSZOK nie były magazynowane dłużej niż rok” ma charakter informacyjny. </w:t>
      </w:r>
    </w:p>
    <w:p w14:paraId="6355916C" w14:textId="77777777" w:rsidR="00C55938" w:rsidRPr="00AF3180" w:rsidRDefault="00C55938" w:rsidP="00C55938">
      <w:pPr>
        <w:widowControl w:val="0"/>
        <w:autoSpaceDE w:val="0"/>
        <w:autoSpaceDN w:val="0"/>
        <w:adjustRightInd w:val="0"/>
        <w:jc w:val="both"/>
        <w:rPr>
          <w:b/>
          <w:bCs/>
          <w:color w:val="000000" w:themeColor="text1"/>
        </w:rPr>
      </w:pPr>
    </w:p>
    <w:p w14:paraId="64B8D0F9"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33:</w:t>
      </w:r>
      <w:r w:rsidRPr="00AF3180">
        <w:rPr>
          <w:b/>
          <w:bCs/>
          <w:color w:val="000000" w:themeColor="text1"/>
        </w:rPr>
        <w:t xml:space="preserve"> </w:t>
      </w:r>
    </w:p>
    <w:p w14:paraId="2135BA26"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Dotyczy Załącznik nr 6 § 6 ust. 9 </w:t>
      </w:r>
    </w:p>
    <w:p w14:paraId="2533078B"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Wykonawca „odbierający odpady” zgodnie z przepisami szczegółowymi w zakresie prowadzenia ewidencji odpadów zobowiązany jest przed przystąpieniem do odbioru odpadów jednoznacznie ustalić kod odpadów jaki będzie odbierał. W związku z powyższym oczekuje się od Zamawiającego także jednoznacznego określenia sposobu odbioru i transportu odpadów opisanych w ust. 9. Określenie sposobu odbioru i transportu odpadów powinno być dostosowane do przepisów, które zaczną obowiązywać od 1 stycznia 2020 roku oraz zasady ewidencji w „BDO” </w:t>
      </w:r>
    </w:p>
    <w:p w14:paraId="31B51AC4"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0BD09EAF" w14:textId="77777777" w:rsidR="00C55938" w:rsidRPr="00AF3180" w:rsidRDefault="00C55938" w:rsidP="00C55938">
      <w:pPr>
        <w:widowControl w:val="0"/>
        <w:autoSpaceDE w:val="0"/>
        <w:autoSpaceDN w:val="0"/>
        <w:adjustRightInd w:val="0"/>
        <w:jc w:val="both"/>
        <w:rPr>
          <w:color w:val="000000" w:themeColor="text1"/>
        </w:rPr>
      </w:pPr>
      <w:r>
        <w:rPr>
          <w:color w:val="000000" w:themeColor="text1"/>
        </w:rPr>
        <w:t>Frakcje mają być nie mieszane i osobno na instalacji zważone.</w:t>
      </w:r>
    </w:p>
    <w:p w14:paraId="5D644C01" w14:textId="77777777" w:rsidR="00C55938" w:rsidRPr="00AF3180" w:rsidRDefault="00C55938" w:rsidP="00C55938">
      <w:pPr>
        <w:widowControl w:val="0"/>
        <w:autoSpaceDE w:val="0"/>
        <w:autoSpaceDN w:val="0"/>
        <w:adjustRightInd w:val="0"/>
        <w:jc w:val="both"/>
        <w:rPr>
          <w:b/>
          <w:bCs/>
          <w:color w:val="000000" w:themeColor="text1"/>
        </w:rPr>
      </w:pPr>
    </w:p>
    <w:p w14:paraId="6BC4B78C" w14:textId="77777777" w:rsidR="00C55938" w:rsidRPr="00AF3180" w:rsidRDefault="00C55938" w:rsidP="00C55938">
      <w:pPr>
        <w:widowControl w:val="0"/>
        <w:autoSpaceDE w:val="0"/>
        <w:autoSpaceDN w:val="0"/>
        <w:adjustRightInd w:val="0"/>
        <w:jc w:val="both"/>
        <w:rPr>
          <w:color w:val="000000" w:themeColor="text1"/>
        </w:rPr>
      </w:pPr>
      <w:r w:rsidRPr="00AF3180">
        <w:rPr>
          <w:b/>
          <w:bCs/>
          <w:color w:val="000000" w:themeColor="text1"/>
        </w:rPr>
        <w:t xml:space="preserve">Pytanie </w:t>
      </w:r>
      <w:r>
        <w:rPr>
          <w:b/>
          <w:bCs/>
          <w:color w:val="000000" w:themeColor="text1"/>
        </w:rPr>
        <w:t>34:</w:t>
      </w:r>
    </w:p>
    <w:p w14:paraId="74C2795B"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W nawiązaniu do punktu 3.3 SIWZ – Zamawiający żąda wskazania w formularzu JEDZ podwykonawcy. </w:t>
      </w:r>
    </w:p>
    <w:p w14:paraId="63B68FDE"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W momencie składania oferty Wykonawca może nie mieć podstaw do tego aby z usług podwykonawcy korzystać. Natomiast w trakcie realizacji zadania mogą pojawić się okoliczności, których Wykonawca nie był w stanie przewidzieć i takiego podwykonawcę chcieć dodać. </w:t>
      </w:r>
    </w:p>
    <w:p w14:paraId="6DBA2292"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Czy Zamawiający przewiduje możliwość dodania do realizacji usług podwykonawcy po podpisaniu już umowy na wykonanie usług z danym Wykonawcą? </w:t>
      </w:r>
    </w:p>
    <w:p w14:paraId="18CD1C99"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0FCEE03E" w14:textId="77777777" w:rsidR="00C55938" w:rsidRPr="00AF3180" w:rsidRDefault="00C55938" w:rsidP="00C55938">
      <w:pPr>
        <w:jc w:val="both"/>
        <w:rPr>
          <w:color w:val="000000" w:themeColor="text1"/>
        </w:rPr>
      </w:pPr>
      <w:r w:rsidRPr="00AF3180">
        <w:rPr>
          <w:bCs/>
          <w:color w:val="000000" w:themeColor="text1"/>
        </w:rPr>
        <w:t>Zgodnie z pkt 3.3. SIWZ, Zamawiający żąda wskazania w formularzu ofertowym przez Wykonawcę, którą część zamówienia zamierza zlecić do wykonania Podwykonawcy i podania przez Wykonawcę w formularzu JEDZ firm Podwykonawców (</w:t>
      </w:r>
      <w:r w:rsidRPr="00AF3180">
        <w:rPr>
          <w:bCs/>
          <w:color w:val="000000" w:themeColor="text1"/>
          <w:u w:val="single"/>
        </w:rPr>
        <w:t>o ile jest to wiadome w momencie składania ofert</w:t>
      </w:r>
      <w:r w:rsidRPr="00AF3180">
        <w:rPr>
          <w:bCs/>
          <w:color w:val="000000" w:themeColor="text1"/>
        </w:rPr>
        <w:t>),</w:t>
      </w:r>
      <w:r w:rsidRPr="00AF3180">
        <w:rPr>
          <w:color w:val="000000" w:themeColor="text1"/>
        </w:rPr>
        <w:t xml:space="preserve"> zgodnie z art. 36b ust. 1 ustawy Pzp.</w:t>
      </w:r>
    </w:p>
    <w:p w14:paraId="0E7D6904" w14:textId="77777777" w:rsidR="00C55938" w:rsidRPr="00AF3180" w:rsidRDefault="00C55938" w:rsidP="00C55938">
      <w:pPr>
        <w:jc w:val="both"/>
        <w:rPr>
          <w:color w:val="000000" w:themeColor="text1"/>
        </w:rPr>
      </w:pPr>
      <w:r w:rsidRPr="00AF3180">
        <w:rPr>
          <w:color w:val="000000" w:themeColor="text1"/>
          <w:u w:val="single"/>
        </w:rPr>
        <w:t>Jeżeli powierzenie Podwykonawcy wykonania części zamówienia nastąpi w trakcie jego realizacji, Wykonawca na żądanie Zamawiającego przedstawi JEDZ oraz dokumenty i oświadczenia potwierdzające brak podstaw wykluczenia dotyczące Podwykonawcy, celem potwierdzenia braku podstaw wykluczenia wobec tego Podwykonawcy</w:t>
      </w:r>
      <w:r w:rsidRPr="00AF3180">
        <w:rPr>
          <w:color w:val="000000" w:themeColor="text1"/>
        </w:rPr>
        <w:t>. Jeżeli Zamawiający stwierdzi, że wobec danego Podwykonawcy zachodzą podstawy wykluczenia, Wykonawca obowiązany jest zastąpić tego Podwykonawcę lub zrezygnować z powierzenia wykonania części zamówienia Podwykonawcy.</w:t>
      </w:r>
    </w:p>
    <w:p w14:paraId="7C3284A8" w14:textId="77777777" w:rsidR="00C55938" w:rsidRPr="00AF3180" w:rsidRDefault="00C55938" w:rsidP="00C55938">
      <w:pPr>
        <w:widowControl w:val="0"/>
        <w:autoSpaceDE w:val="0"/>
        <w:autoSpaceDN w:val="0"/>
        <w:adjustRightInd w:val="0"/>
        <w:jc w:val="both"/>
        <w:rPr>
          <w:color w:val="000000" w:themeColor="text1"/>
        </w:rPr>
      </w:pPr>
    </w:p>
    <w:p w14:paraId="391828CD"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35:</w:t>
      </w:r>
      <w:r w:rsidRPr="00AF3180">
        <w:rPr>
          <w:b/>
          <w:bCs/>
          <w:color w:val="000000" w:themeColor="text1"/>
        </w:rPr>
        <w:t xml:space="preserve"> </w:t>
      </w:r>
    </w:p>
    <w:p w14:paraId="6EE21F67"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W nawiązaniu do punktu 6.1 SIWZ. </w:t>
      </w:r>
    </w:p>
    <w:p w14:paraId="73DBB7F0"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Czy w przypadku podwykonawcy niebędącego podmiotem, na którego zasoby powołuje się Wykonawca. </w:t>
      </w:r>
    </w:p>
    <w:p w14:paraId="4F2C6667"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JEDZ Podwykonawcy podpisuje Podwykonawca, czy Wykonawca? </w:t>
      </w:r>
    </w:p>
    <w:p w14:paraId="75614CC4" w14:textId="77777777" w:rsidR="00C55938" w:rsidRDefault="00C55938" w:rsidP="00C55938">
      <w:pPr>
        <w:widowControl w:val="0"/>
        <w:autoSpaceDE w:val="0"/>
        <w:autoSpaceDN w:val="0"/>
        <w:adjustRightInd w:val="0"/>
        <w:jc w:val="both"/>
        <w:rPr>
          <w:b/>
          <w:color w:val="000000" w:themeColor="text1"/>
        </w:rPr>
      </w:pPr>
    </w:p>
    <w:p w14:paraId="30CAE2C1"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7269E126" w14:textId="77777777" w:rsidR="00C55938" w:rsidRPr="00AF3180" w:rsidRDefault="00C55938" w:rsidP="00C55938">
      <w:pPr>
        <w:jc w:val="both"/>
        <w:textAlignment w:val="baseline"/>
        <w:rPr>
          <w:bCs/>
          <w:color w:val="000000" w:themeColor="text1"/>
        </w:rPr>
      </w:pPr>
      <w:r w:rsidRPr="00AF3180">
        <w:rPr>
          <w:bCs/>
          <w:color w:val="000000" w:themeColor="text1"/>
        </w:rPr>
        <w:t xml:space="preserve">Wykonawca, który zamierza powierzyć wykonanie części zamówienia Podwykonawcom, w celu wskazania braku istnienia wobec nich podstaw wykluczenia z udziału w postępowaniu, </w:t>
      </w:r>
      <w:r w:rsidRPr="00AF3180">
        <w:rPr>
          <w:bCs/>
          <w:color w:val="000000" w:themeColor="text1"/>
          <w:u w:val="single"/>
        </w:rPr>
        <w:t>składa i podpisuje JEDZ-e</w:t>
      </w:r>
      <w:r w:rsidRPr="00AF3180">
        <w:rPr>
          <w:bCs/>
          <w:color w:val="000000" w:themeColor="text1"/>
        </w:rPr>
        <w:t xml:space="preserve"> dotyczące Podwykonawców.</w:t>
      </w:r>
    </w:p>
    <w:p w14:paraId="62EF633E" w14:textId="77777777" w:rsidR="00C55938" w:rsidRPr="00AF3180" w:rsidRDefault="00C55938" w:rsidP="00C55938">
      <w:pPr>
        <w:widowControl w:val="0"/>
        <w:autoSpaceDE w:val="0"/>
        <w:autoSpaceDN w:val="0"/>
        <w:adjustRightInd w:val="0"/>
        <w:jc w:val="both"/>
        <w:rPr>
          <w:color w:val="000000" w:themeColor="text1"/>
        </w:rPr>
      </w:pPr>
    </w:p>
    <w:p w14:paraId="14BF25DB"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36:</w:t>
      </w:r>
      <w:r w:rsidRPr="00AF3180">
        <w:rPr>
          <w:b/>
          <w:bCs/>
          <w:color w:val="000000" w:themeColor="text1"/>
        </w:rPr>
        <w:t xml:space="preserve"> </w:t>
      </w:r>
    </w:p>
    <w:p w14:paraId="041BFE5B"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W nawiązaniu do załącznika nr 3 do SIWZ „Opis przedmiotu zamówienia” punkt 6.2 – Wykonawca nie ma możliwości odbioru odpadów z poza systemu w dniach realizacji usług dla Związku Międzygminnego „SELEKT”. </w:t>
      </w:r>
    </w:p>
    <w:p w14:paraId="40F99A96"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W naszej opinii nie ma żadnych przeciwskazań do świadczenia usług poza systemem po zakończeniu trasówki i wysypaniu odpadów ze Związku na wskazanej w SIWZ instalacji. </w:t>
      </w:r>
    </w:p>
    <w:p w14:paraId="42AC48CE"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Zmuszenie Wykonawcy do takich działań stanowi znaczne ograniczenie w możliwości świadczenia usług komercyjnych oraz z punktu widzenia podmiotu prowadzącego działalność usługową jest nieekonomiczne. </w:t>
      </w:r>
    </w:p>
    <w:p w14:paraId="6671D848"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38832D01"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Zamawiający ogranicza zakaz</w:t>
      </w:r>
      <w:r w:rsidRPr="00AF3180">
        <w:rPr>
          <w:rFonts w:eastAsia="Times New Roman"/>
          <w:color w:val="000000" w:themeColor="text1"/>
          <w:shd w:val="clear" w:color="auto" w:fill="FFFFFF"/>
        </w:rPr>
        <w:t xml:space="preserve"> wywozu odpadów spoza systemu w dniach odbioru odpadów z systemu do pojazdów bezpylnych (tj. śmieciarek) – zmiana SIWZ w tym zakresie.</w:t>
      </w:r>
    </w:p>
    <w:p w14:paraId="1B6259F4" w14:textId="77777777" w:rsidR="00C55938" w:rsidRPr="00AF3180" w:rsidRDefault="00C55938" w:rsidP="00C55938">
      <w:pPr>
        <w:widowControl w:val="0"/>
        <w:autoSpaceDE w:val="0"/>
        <w:autoSpaceDN w:val="0"/>
        <w:adjustRightInd w:val="0"/>
        <w:jc w:val="both"/>
        <w:rPr>
          <w:color w:val="000000" w:themeColor="text1"/>
        </w:rPr>
      </w:pPr>
    </w:p>
    <w:p w14:paraId="2721B045"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37:</w:t>
      </w:r>
      <w:r w:rsidRPr="00AF3180">
        <w:rPr>
          <w:b/>
          <w:bCs/>
          <w:color w:val="000000" w:themeColor="text1"/>
        </w:rPr>
        <w:t xml:space="preserve"> </w:t>
      </w:r>
    </w:p>
    <w:p w14:paraId="52741D9C"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Załącznik nr 3 do SIWZ – dotyczy „Sprzątania świata”.</w:t>
      </w:r>
      <w:r w:rsidRPr="00AF3180">
        <w:rPr>
          <w:rFonts w:ascii="MS Mincho" w:eastAsia="MS Mincho" w:hAnsi="MS Mincho" w:cs="MS Mincho"/>
          <w:color w:val="000000" w:themeColor="text1"/>
        </w:rPr>
        <w:t> </w:t>
      </w:r>
      <w:r w:rsidRPr="00AF3180">
        <w:rPr>
          <w:color w:val="000000" w:themeColor="text1"/>
        </w:rPr>
        <w:t xml:space="preserve">Worki do zbiórki zapewni i rozdysponuje gmina? Czy tak należy interpretować ten zapis? </w:t>
      </w:r>
    </w:p>
    <w:p w14:paraId="4BA0BBA5"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Wnosimy też o dodanie, że „Sprzątanie Świata” odbywać się będzie w jeden wyznaczony dzień na terenie całej gminy. </w:t>
      </w:r>
    </w:p>
    <w:p w14:paraId="704B77D7"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1A415736"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Sprzątanie świata to akcja organizowana raz w roku zazwyczaj jesienią. Gminy indywidualnie ustalają z firmą daty, punkty czy punkt odbioru - tak jak to miało miejsce w minionym okresie.</w:t>
      </w:r>
    </w:p>
    <w:p w14:paraId="57BB7FDE" w14:textId="77777777" w:rsidR="00C55938" w:rsidRPr="00AF3180" w:rsidRDefault="00C55938" w:rsidP="00C55938">
      <w:pPr>
        <w:widowControl w:val="0"/>
        <w:autoSpaceDE w:val="0"/>
        <w:autoSpaceDN w:val="0"/>
        <w:adjustRightInd w:val="0"/>
        <w:jc w:val="both"/>
        <w:rPr>
          <w:color w:val="000000" w:themeColor="text1"/>
        </w:rPr>
      </w:pPr>
    </w:p>
    <w:p w14:paraId="4F254BE7"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38:</w:t>
      </w:r>
      <w:r w:rsidRPr="00AF3180">
        <w:rPr>
          <w:b/>
          <w:bCs/>
          <w:color w:val="000000" w:themeColor="text1"/>
        </w:rPr>
        <w:t xml:space="preserve"> </w:t>
      </w:r>
    </w:p>
    <w:p w14:paraId="64DDB81B"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Załącznik nr 3 do SIWZ - Drzewek świątecznych nie wolno odbierać Wykonawcy wraz z ziemią i doniczką. </w:t>
      </w:r>
    </w:p>
    <w:p w14:paraId="28ECBFD3"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W momencie zaistnienia takiej sytuacji Wykonawca ma prawo odmówić odbioru choinki?</w:t>
      </w:r>
      <w:r w:rsidRPr="00AF3180">
        <w:rPr>
          <w:rFonts w:ascii="MS Mincho" w:eastAsia="MS Mincho" w:hAnsi="MS Mincho" w:cs="MS Mincho"/>
          <w:color w:val="000000" w:themeColor="text1"/>
        </w:rPr>
        <w:t> </w:t>
      </w:r>
      <w:r w:rsidRPr="00AF3180">
        <w:rPr>
          <w:color w:val="000000" w:themeColor="text1"/>
        </w:rPr>
        <w:t xml:space="preserve">W momencie pojawienia się zgłoszenia od mieszkańca – jaki tok postępowania przyjmie Zamawiający? </w:t>
      </w:r>
    </w:p>
    <w:p w14:paraId="1D87B73A"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7A8D0109" w14:textId="77777777" w:rsidR="00C55938" w:rsidRPr="00AF3180" w:rsidRDefault="00C55938" w:rsidP="00C55938">
      <w:pPr>
        <w:widowControl w:val="0"/>
        <w:autoSpaceDE w:val="0"/>
        <w:autoSpaceDN w:val="0"/>
        <w:adjustRightInd w:val="0"/>
        <w:jc w:val="both"/>
        <w:rPr>
          <w:color w:val="000000" w:themeColor="text1"/>
        </w:rPr>
      </w:pPr>
      <w:r>
        <w:rPr>
          <w:color w:val="000000" w:themeColor="text1"/>
        </w:rPr>
        <w:t>Wykonawca powinien udokumentować, że choinka jest z ziemią i doniczką i nie odebrać.</w:t>
      </w:r>
    </w:p>
    <w:p w14:paraId="0E6DB5BA" w14:textId="77777777" w:rsidR="00C55938" w:rsidRPr="00AF3180" w:rsidRDefault="00C55938" w:rsidP="00C55938">
      <w:pPr>
        <w:widowControl w:val="0"/>
        <w:autoSpaceDE w:val="0"/>
        <w:autoSpaceDN w:val="0"/>
        <w:adjustRightInd w:val="0"/>
        <w:jc w:val="both"/>
        <w:rPr>
          <w:color w:val="000000" w:themeColor="text1"/>
        </w:rPr>
      </w:pPr>
    </w:p>
    <w:p w14:paraId="21E15300" w14:textId="77777777" w:rsidR="00C55938" w:rsidRDefault="00C55938" w:rsidP="00C55938">
      <w:pPr>
        <w:widowControl w:val="0"/>
        <w:autoSpaceDE w:val="0"/>
        <w:autoSpaceDN w:val="0"/>
        <w:adjustRightInd w:val="0"/>
        <w:jc w:val="both"/>
        <w:rPr>
          <w:rFonts w:ascii="MS Mincho" w:eastAsia="MS Mincho" w:hAnsi="MS Mincho" w:cs="MS Mincho"/>
          <w:b/>
          <w:bCs/>
          <w:color w:val="000000" w:themeColor="text1"/>
        </w:rPr>
      </w:pPr>
      <w:r>
        <w:rPr>
          <w:b/>
          <w:bCs/>
          <w:color w:val="000000" w:themeColor="text1"/>
        </w:rPr>
        <w:t>Pytanie 39:</w:t>
      </w:r>
      <w:r w:rsidRPr="00AF3180">
        <w:rPr>
          <w:rFonts w:ascii="MS Mincho" w:eastAsia="MS Mincho" w:hAnsi="MS Mincho" w:cs="MS Mincho"/>
          <w:b/>
          <w:bCs/>
          <w:color w:val="000000" w:themeColor="text1"/>
        </w:rPr>
        <w:t> </w:t>
      </w:r>
    </w:p>
    <w:p w14:paraId="5C39E3D7"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Załącznik nr 3 do SIWZ punkt 7 Harmonogramy. </w:t>
      </w:r>
    </w:p>
    <w:p w14:paraId="33E69BD4"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Składanie ofert przewidziane jest w terminach od 8 – 18 listopada 2019 roku – o ile nie będzie przesunięć tych terminów. Termin związania ofertą Zamawiający wyznaczył na okres 60 dni, a więc koniec okresu związania ofertą w najkrótszej opcji przypada na początek stycznia 2020 roku. </w:t>
      </w:r>
    </w:p>
    <w:p w14:paraId="30F4DCFF"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Jak Wykonawca ma zapewnić w takiej sytuacji dystrybucję harmonogramów do klientów, do dnia 20.12.2019 roku. </w:t>
      </w:r>
    </w:p>
    <w:p w14:paraId="3CCEF954"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Wnosimy o zmianę tego zapisu i uwzględnienie powyższych uwag. Proponujemy aby dystrybucja harmonogramów do klientów odbyła się w okresie od 1 - 2 miesięcy od dnia podpisania umowy z Wykonawcą usługi. </w:t>
      </w:r>
    </w:p>
    <w:p w14:paraId="6B3FEB6C"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Te same uwagi mamy do punktu 7 ppkt. 4) harmonogramy na stronę i dla Zamawiającego – wnosimy o to samo co powyżej. </w:t>
      </w:r>
    </w:p>
    <w:p w14:paraId="0E377B42"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0180518C"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Zamawiający zamierza dokonać wyboru ofert i udzielić zamówienia przed upływem terminu związania ofertą. Jeśli nie będzie to możliwe i jeśli umowa nie zostanie zawarta przed 20.12.2019 r., Wykonawca zobowiązany będzie poinformować właścicieli o harmonogramach, zamieścić na stronie przesłać do Zamawiającego w terminie 3 dni od zawarcia umowy. Zamawiający informuje, że w przypadku przesłania informacji zwykłym listem dla ustalenia daty spełnienia obowiązku przesłania pisemnej informacji wystarczy data stempla pocztowego. </w:t>
      </w:r>
    </w:p>
    <w:p w14:paraId="32C50EAC" w14:textId="77777777" w:rsidR="00C55938" w:rsidRPr="00AF3180" w:rsidRDefault="00C55938" w:rsidP="00C55938">
      <w:pPr>
        <w:widowControl w:val="0"/>
        <w:autoSpaceDE w:val="0"/>
        <w:autoSpaceDN w:val="0"/>
        <w:adjustRightInd w:val="0"/>
        <w:jc w:val="both"/>
        <w:rPr>
          <w:color w:val="000000" w:themeColor="text1"/>
        </w:rPr>
      </w:pPr>
    </w:p>
    <w:p w14:paraId="4CD0B9C5"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40:</w:t>
      </w:r>
      <w:r w:rsidRPr="00AF3180">
        <w:rPr>
          <w:b/>
          <w:bCs/>
          <w:color w:val="000000" w:themeColor="text1"/>
        </w:rPr>
        <w:t xml:space="preserve"> </w:t>
      </w:r>
    </w:p>
    <w:p w14:paraId="7E73A560"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Załącznik nr 3 do SIWZ punkt 10.8 – Wyposażenie pracowników w LOGO firmy oraz identyfikatory. </w:t>
      </w:r>
    </w:p>
    <w:p w14:paraId="359C3E20"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Co Zamawiający rozumie pod pojęciem identyfikator dla danego pracownika? Jaki zakres danych miałby się na nim znajdować? </w:t>
      </w:r>
    </w:p>
    <w:p w14:paraId="46081AFB"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3FFFE25B"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Na identyfikatorach powinny znaleźć się dane pozwalające zidentyfikować daną osobę, aby w razie skarg nie było pomyłek, o którego pracownika chodziło. </w:t>
      </w:r>
    </w:p>
    <w:p w14:paraId="569B885C" w14:textId="77777777" w:rsidR="00C55938" w:rsidRPr="00AF3180" w:rsidRDefault="00C55938" w:rsidP="00C55938">
      <w:pPr>
        <w:widowControl w:val="0"/>
        <w:autoSpaceDE w:val="0"/>
        <w:autoSpaceDN w:val="0"/>
        <w:adjustRightInd w:val="0"/>
        <w:jc w:val="both"/>
        <w:rPr>
          <w:color w:val="000000" w:themeColor="text1"/>
        </w:rPr>
      </w:pPr>
    </w:p>
    <w:p w14:paraId="27CB2051"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41:</w:t>
      </w:r>
      <w:r w:rsidRPr="00AF3180">
        <w:rPr>
          <w:b/>
          <w:bCs/>
          <w:color w:val="000000" w:themeColor="text1"/>
        </w:rPr>
        <w:t xml:space="preserve"> </w:t>
      </w:r>
    </w:p>
    <w:p w14:paraId="36A396AC"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Załącznik nr 3 (opis przedmiotu zamówienia) „Elektropunkty” </w:t>
      </w:r>
    </w:p>
    <w:p w14:paraId="3CD816C2"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Z jaką częstotliwość mają być odbierane co oznacza zapis nie rzadziej niż raz na 3 miesiące? Po czyjej stronie są pojemniki i jakiego rodzaju pojemniki? </w:t>
      </w:r>
    </w:p>
    <w:p w14:paraId="48EDD4E3"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670CDC15"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Zapis: nie rzadziej niż raz na 3 miesiące oznacza, że Wykonawca jest zobowiązany odebrać odpady odpady 1 raz w ciągu 3 miesięcy, chyba że pojemnik będzie wcześniej przepełniony.</w:t>
      </w:r>
    </w:p>
    <w:p w14:paraId="736406BD" w14:textId="77777777" w:rsidR="00C55938" w:rsidRPr="00A65017" w:rsidRDefault="00C55938" w:rsidP="00C55938">
      <w:pPr>
        <w:widowControl w:val="0"/>
        <w:autoSpaceDE w:val="0"/>
        <w:autoSpaceDN w:val="0"/>
        <w:adjustRightInd w:val="0"/>
        <w:jc w:val="both"/>
        <w:rPr>
          <w:color w:val="000000" w:themeColor="text1"/>
        </w:rPr>
      </w:pPr>
      <w:r w:rsidRPr="00A65017">
        <w:rPr>
          <w:color w:val="000000" w:themeColor="text1"/>
        </w:rPr>
        <w:t>Pojemniki zapewnia Zamawiający/każda z gmin, są to stałe urządzenia zamontowane po 1 w każdej gminie/ mała architektura/.</w:t>
      </w:r>
    </w:p>
    <w:p w14:paraId="5F637D30" w14:textId="77777777" w:rsidR="00C55938" w:rsidRPr="00AF3180" w:rsidRDefault="00C55938" w:rsidP="00C55938">
      <w:pPr>
        <w:widowControl w:val="0"/>
        <w:autoSpaceDE w:val="0"/>
        <w:autoSpaceDN w:val="0"/>
        <w:adjustRightInd w:val="0"/>
        <w:jc w:val="both"/>
        <w:rPr>
          <w:color w:val="000000" w:themeColor="text1"/>
        </w:rPr>
      </w:pPr>
    </w:p>
    <w:p w14:paraId="06C69673"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42:</w:t>
      </w:r>
      <w:r w:rsidRPr="00AF3180">
        <w:rPr>
          <w:b/>
          <w:bCs/>
          <w:color w:val="000000" w:themeColor="text1"/>
        </w:rPr>
        <w:t xml:space="preserve"> </w:t>
      </w:r>
    </w:p>
    <w:p w14:paraId="0B865E7F"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Załącznik nr 3 (opis przedmiotu zamówienia): </w:t>
      </w:r>
    </w:p>
    <w:p w14:paraId="3CE3E1C3"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Ze względu na brak możliwości dostarczenia odpadów na Rumianek - czy na Czarną wieś można wozić wszystkie frakcje odpadów? Czy odpady BIO tak jak to było do tej pory tylko można wozić na Piotrowo Pierwsze? </w:t>
      </w:r>
    </w:p>
    <w:p w14:paraId="0D58D574"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24016DED" w14:textId="77777777" w:rsidR="00C55938" w:rsidRPr="00AF3180" w:rsidRDefault="00C55938" w:rsidP="00C55938">
      <w:pPr>
        <w:pStyle w:val="Akapitzlist1"/>
        <w:spacing w:after="0" w:line="240" w:lineRule="auto"/>
        <w:ind w:left="0"/>
        <w:jc w:val="both"/>
        <w:rPr>
          <w:rFonts w:ascii="Times New Roman" w:hAnsi="Times New Roman"/>
          <w:color w:val="000000" w:themeColor="text1"/>
          <w:sz w:val="24"/>
          <w:szCs w:val="24"/>
        </w:rPr>
      </w:pPr>
      <w:r w:rsidRPr="00AF3180">
        <w:rPr>
          <w:rFonts w:ascii="Times New Roman" w:hAnsi="Times New Roman"/>
          <w:color w:val="000000" w:themeColor="text1"/>
          <w:sz w:val="24"/>
          <w:szCs w:val="24"/>
        </w:rPr>
        <w:t>Odpady będą dostarczane i rozładowywane tylko w Instalacji Komunalnej - PreZero Recykling Zachód</w:t>
      </w:r>
      <w:r w:rsidRPr="00AF3180">
        <w:rPr>
          <w:rFonts w:ascii="Times New Roman" w:hAnsi="Times New Roman"/>
          <w:color w:val="000000" w:themeColor="text1"/>
          <w:sz w:val="24"/>
          <w:szCs w:val="24"/>
          <w:shd w:val="clear" w:color="auto" w:fill="FFFFFF"/>
        </w:rPr>
        <w:t xml:space="preserve"> Sp. z o.o.</w:t>
      </w:r>
      <w:r w:rsidRPr="00AF3180">
        <w:rPr>
          <w:rFonts w:ascii="Times New Roman" w:hAnsi="Times New Roman"/>
          <w:color w:val="000000" w:themeColor="text1"/>
          <w:sz w:val="24"/>
          <w:szCs w:val="24"/>
        </w:rPr>
        <w:t xml:space="preserve"> w Piotrowie Pierwszym 26/27, 64-020 Czempiń (Zamawiający dokona zmiany SIWZ w tym zakresie).</w:t>
      </w:r>
    </w:p>
    <w:p w14:paraId="65E2EC12" w14:textId="77777777" w:rsidR="00C55938" w:rsidRPr="00AF3180" w:rsidRDefault="00C55938" w:rsidP="00C55938">
      <w:pPr>
        <w:pStyle w:val="Akapitzlist1"/>
        <w:spacing w:after="0" w:line="240" w:lineRule="auto"/>
        <w:ind w:left="0"/>
        <w:jc w:val="both"/>
        <w:rPr>
          <w:rFonts w:ascii="Times New Roman" w:hAnsi="Times New Roman"/>
          <w:bCs/>
          <w:color w:val="000000" w:themeColor="text1"/>
          <w:sz w:val="24"/>
          <w:szCs w:val="24"/>
          <w:shd w:val="clear" w:color="auto" w:fill="FFFFFF"/>
        </w:rPr>
      </w:pPr>
    </w:p>
    <w:p w14:paraId="4D87599C"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43:</w:t>
      </w:r>
      <w:r w:rsidRPr="00AF3180">
        <w:rPr>
          <w:b/>
          <w:bCs/>
          <w:color w:val="000000" w:themeColor="text1"/>
        </w:rPr>
        <w:t xml:space="preserve"> </w:t>
      </w:r>
    </w:p>
    <w:p w14:paraId="5C85A52A"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Załącznik nr 3 (opis przedmiotu zamówienia): </w:t>
      </w:r>
    </w:p>
    <w:p w14:paraId="0E1E20E4"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Od kiedy wchodzą pojemniki na BIO odpady i do kiedy Wykonawca zobowiązany będzie odbierać odpady w workach na BIO? Czy Wykonawca od momentu rozpoczęcia świadczenia usług ma zaprzestać odbioru odpadów BIO w workach? Prosimy również o dodanie, że pojemniki powinny posiadać kratki odciekowe oraz powinny mieć otwory odprowadzające powstające gazy. </w:t>
      </w:r>
    </w:p>
    <w:p w14:paraId="34E07C22"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2306EBC3"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Wykonawca od momentu rozpoczęcia świadczenia usług ma zaprzestać odbioru odpadów BIO w workach. Informacja o tym, że pojemniki powinny posiadać kratki odciekowe oraz powinny mieć otwory odprowadzające powstające gazy jest informacją dla właścicieli nieruchomości i nie ma potrzeby jej zamieszczania w dokumentacji przetargowej.</w:t>
      </w:r>
    </w:p>
    <w:p w14:paraId="5B8F4F49" w14:textId="77777777" w:rsidR="00C55938" w:rsidRDefault="00C55938" w:rsidP="00C55938">
      <w:pPr>
        <w:widowControl w:val="0"/>
        <w:autoSpaceDE w:val="0"/>
        <w:autoSpaceDN w:val="0"/>
        <w:adjustRightInd w:val="0"/>
        <w:jc w:val="both"/>
        <w:rPr>
          <w:b/>
          <w:bCs/>
          <w:color w:val="000000" w:themeColor="text1"/>
        </w:rPr>
      </w:pPr>
    </w:p>
    <w:p w14:paraId="23E18D3F"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44:</w:t>
      </w:r>
      <w:r w:rsidRPr="00AF3180">
        <w:rPr>
          <w:b/>
          <w:bCs/>
          <w:color w:val="000000" w:themeColor="text1"/>
        </w:rPr>
        <w:t xml:space="preserve"> </w:t>
      </w:r>
    </w:p>
    <w:p w14:paraId="1EF468AE"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Zamawiający wyznaczył, że leki powinny być odbierane co miesiąc – Wykonawca ustala harmonogram zgodnie z wytycznymi i tak leki odbiera. </w:t>
      </w:r>
    </w:p>
    <w:p w14:paraId="216096EE"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Czy Wykonawca dostający dyspozycję o dodatkowym terminie poza ustalonym harmonogramem może żądać od Zamawiającego dodatkowego wynagrodzenia z tego tytułu? W naszej opinii Apteka powinna przekazywać leki zgodnie z harmonogramem a nie na zgłoszenia telefoniczne. </w:t>
      </w:r>
    </w:p>
    <w:p w14:paraId="118AF963"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1B8E0509" w14:textId="77777777" w:rsidR="00C55938" w:rsidRPr="00AF3180" w:rsidRDefault="00C55938" w:rsidP="00C55938">
      <w:pPr>
        <w:widowControl w:val="0"/>
        <w:autoSpaceDE w:val="0"/>
        <w:autoSpaceDN w:val="0"/>
        <w:adjustRightInd w:val="0"/>
        <w:jc w:val="both"/>
        <w:rPr>
          <w:b/>
          <w:color w:val="000000" w:themeColor="text1"/>
        </w:rPr>
      </w:pPr>
      <w:r w:rsidRPr="00AF3180">
        <w:rPr>
          <w:color w:val="000000" w:themeColor="text1"/>
        </w:rPr>
        <w:t>Wykonawca dostający dyspozycję o dodatkowym terminie poza ustalonym harmonogramem nie może żądać od Zamawiającego dodatkowego wynagrodzenia z tego tytułu – jest to usługa świadczona w ramach zawartej umowy. Zamawiający nie przewiduje zmiany w tym zakresie.</w:t>
      </w:r>
    </w:p>
    <w:p w14:paraId="3263FB58" w14:textId="77777777" w:rsidR="00C55938" w:rsidRPr="00AF3180" w:rsidRDefault="00C55938" w:rsidP="00C55938">
      <w:pPr>
        <w:widowControl w:val="0"/>
        <w:autoSpaceDE w:val="0"/>
        <w:autoSpaceDN w:val="0"/>
        <w:adjustRightInd w:val="0"/>
        <w:jc w:val="both"/>
        <w:rPr>
          <w:color w:val="000000" w:themeColor="text1"/>
        </w:rPr>
      </w:pPr>
    </w:p>
    <w:p w14:paraId="40AE26FA"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45:</w:t>
      </w:r>
      <w:r w:rsidRPr="00AF3180">
        <w:rPr>
          <w:b/>
          <w:bCs/>
          <w:color w:val="000000" w:themeColor="text1"/>
        </w:rPr>
        <w:t xml:space="preserve"> </w:t>
      </w:r>
    </w:p>
    <w:p w14:paraId="741A0DA6"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Załącznik nr 3 (opis przedmiotu zamówienia) punkt 6.2 </w:t>
      </w:r>
    </w:p>
    <w:p w14:paraId="268A886D"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Czy Zamawiający przekaże Wykonawcy jaki wzór i standard mają mieć oznakowania pojazdów? Czy Zamawiający je sfinansuje? </w:t>
      </w:r>
    </w:p>
    <w:p w14:paraId="2BA07F76"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47469EBE" w14:textId="77777777" w:rsidR="00C55938" w:rsidRPr="00AF3180" w:rsidRDefault="00C55938" w:rsidP="00C55938">
      <w:pPr>
        <w:widowControl w:val="0"/>
        <w:autoSpaceDE w:val="0"/>
        <w:autoSpaceDN w:val="0"/>
        <w:adjustRightInd w:val="0"/>
        <w:jc w:val="both"/>
        <w:rPr>
          <w:bCs/>
          <w:color w:val="000000" w:themeColor="text1"/>
        </w:rPr>
      </w:pPr>
      <w:r w:rsidRPr="00AF3180">
        <w:rPr>
          <w:bCs/>
          <w:color w:val="000000" w:themeColor="text1"/>
        </w:rPr>
        <w:t>Zamawiający nie narzuca wzorów i nie wprowadza standardów oznakowania pojazdów. Koszty oznakowania powinny być skalkulowane w złożonej ofercie.</w:t>
      </w:r>
    </w:p>
    <w:p w14:paraId="7B44C6CC" w14:textId="77777777" w:rsidR="00C55938" w:rsidRDefault="00C55938" w:rsidP="00C55938">
      <w:pPr>
        <w:widowControl w:val="0"/>
        <w:autoSpaceDE w:val="0"/>
        <w:autoSpaceDN w:val="0"/>
        <w:adjustRightInd w:val="0"/>
        <w:jc w:val="both"/>
        <w:rPr>
          <w:b/>
          <w:bCs/>
          <w:color w:val="000000" w:themeColor="text1"/>
        </w:rPr>
      </w:pPr>
    </w:p>
    <w:p w14:paraId="188B6FE8"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46:</w:t>
      </w:r>
      <w:r w:rsidRPr="00AF3180">
        <w:rPr>
          <w:b/>
          <w:bCs/>
          <w:color w:val="000000" w:themeColor="text1"/>
        </w:rPr>
        <w:t xml:space="preserve"> </w:t>
      </w:r>
    </w:p>
    <w:p w14:paraId="3850CB0F"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Załącznik nr 3 (opis przedmiotu zamówienia) punkt 6.7 </w:t>
      </w:r>
    </w:p>
    <w:p w14:paraId="0E8AC5A2"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Co Zamawiający rozumie pod pojęciem nie magazynowania odpadów dłużej niż rok? </w:t>
      </w:r>
    </w:p>
    <w:p w14:paraId="7CCCA0C1"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51400233" w14:textId="77777777" w:rsidR="00C55938" w:rsidRPr="00AF3180" w:rsidRDefault="00C55938" w:rsidP="00C55938">
      <w:pPr>
        <w:widowControl w:val="0"/>
        <w:autoSpaceDE w:val="0"/>
        <w:autoSpaceDN w:val="0"/>
        <w:adjustRightInd w:val="0"/>
        <w:jc w:val="both"/>
        <w:rPr>
          <w:color w:val="000000" w:themeColor="text1"/>
        </w:rPr>
      </w:pPr>
      <w:r>
        <w:rPr>
          <w:color w:val="000000" w:themeColor="text1"/>
        </w:rPr>
        <w:t>Odpady nie mogą dłużej znajdować się w miejscu gdzie dostarczył mieszkaniec dłużej niż rok.</w:t>
      </w:r>
    </w:p>
    <w:p w14:paraId="1FA1428F" w14:textId="77777777" w:rsidR="00C55938" w:rsidRPr="00AF3180" w:rsidRDefault="00C55938" w:rsidP="00C55938">
      <w:pPr>
        <w:widowControl w:val="0"/>
        <w:autoSpaceDE w:val="0"/>
        <w:autoSpaceDN w:val="0"/>
        <w:adjustRightInd w:val="0"/>
        <w:jc w:val="both"/>
        <w:rPr>
          <w:color w:val="000000" w:themeColor="text1"/>
        </w:rPr>
      </w:pPr>
    </w:p>
    <w:p w14:paraId="08832E3C"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47:</w:t>
      </w:r>
      <w:r w:rsidRPr="00AF3180">
        <w:rPr>
          <w:b/>
          <w:bCs/>
          <w:color w:val="000000" w:themeColor="text1"/>
        </w:rPr>
        <w:t xml:space="preserve"> </w:t>
      </w:r>
    </w:p>
    <w:p w14:paraId="2B9175CF"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Załącznik nr 3 (opis przedmiotu zamówienia) punkt 6.9 </w:t>
      </w:r>
    </w:p>
    <w:p w14:paraId="06616104"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„Wykonawca odbiór odpadów ma przeprowadzić w taki sposób aby na instalacji można było zważyć każdą frakcję osobno”. </w:t>
      </w:r>
    </w:p>
    <w:p w14:paraId="60D38F9F" w14:textId="77777777" w:rsidR="00C55938" w:rsidRPr="00AF3180" w:rsidRDefault="00C55938" w:rsidP="00C55938">
      <w:pPr>
        <w:widowControl w:val="0"/>
        <w:autoSpaceDE w:val="0"/>
        <w:autoSpaceDN w:val="0"/>
        <w:adjustRightInd w:val="0"/>
        <w:jc w:val="both"/>
        <w:rPr>
          <w:color w:val="000000" w:themeColor="text1"/>
        </w:rPr>
      </w:pPr>
      <w:r>
        <w:rPr>
          <w:color w:val="000000" w:themeColor="text1"/>
        </w:rPr>
        <w:t>Co to dla Wykonawcy oznacza</w:t>
      </w:r>
      <w:r w:rsidRPr="00AF3180">
        <w:rPr>
          <w:color w:val="000000" w:themeColor="text1"/>
        </w:rPr>
        <w:t xml:space="preserve">? Czy dla każdej grupy odpadów należy wysłać osobny pojazd? Czy może dysponować pojazdem z paroma przegrodami? </w:t>
      </w:r>
    </w:p>
    <w:p w14:paraId="2F39B74E"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5439FE6E" w14:textId="77777777" w:rsidR="00C55938" w:rsidRPr="00AF3180" w:rsidRDefault="00C55938" w:rsidP="00C55938">
      <w:pPr>
        <w:widowControl w:val="0"/>
        <w:autoSpaceDE w:val="0"/>
        <w:autoSpaceDN w:val="0"/>
        <w:adjustRightInd w:val="0"/>
        <w:jc w:val="both"/>
        <w:rPr>
          <w:color w:val="000000" w:themeColor="text1"/>
        </w:rPr>
      </w:pPr>
      <w:r>
        <w:rPr>
          <w:color w:val="000000" w:themeColor="text1"/>
        </w:rPr>
        <w:t>Może być samochód z przegrodami, ale odpady na instalacji osobno zważone.</w:t>
      </w:r>
    </w:p>
    <w:p w14:paraId="4FE2ACA8" w14:textId="77777777" w:rsidR="00C55938" w:rsidRPr="00AF3180" w:rsidRDefault="00C55938" w:rsidP="00C55938">
      <w:pPr>
        <w:widowControl w:val="0"/>
        <w:autoSpaceDE w:val="0"/>
        <w:autoSpaceDN w:val="0"/>
        <w:adjustRightInd w:val="0"/>
        <w:jc w:val="both"/>
        <w:rPr>
          <w:color w:val="000000" w:themeColor="text1"/>
        </w:rPr>
      </w:pPr>
    </w:p>
    <w:p w14:paraId="46069C0C"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48:</w:t>
      </w:r>
      <w:r w:rsidRPr="00AF3180">
        <w:rPr>
          <w:b/>
          <w:bCs/>
          <w:color w:val="000000" w:themeColor="text1"/>
        </w:rPr>
        <w:t xml:space="preserve"> </w:t>
      </w:r>
    </w:p>
    <w:p w14:paraId="069D4B3C"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Załącznik nr 3 (opis przedmiotu zamówienia) punkt 6.11 </w:t>
      </w:r>
    </w:p>
    <w:p w14:paraId="5B5BEC3A"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Co oznacza stwierdzenie przepełniony pojemnik? Czy nadwyżką odpadu jest wszystko to co wystaje ponad otwartą klapę pojemnika? </w:t>
      </w:r>
    </w:p>
    <w:p w14:paraId="70824615"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W jaki sposób Wykonawca ma zrobić dokumentację niewystawionych pojemników? </w:t>
      </w:r>
    </w:p>
    <w:p w14:paraId="50C78BBD"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1248B219"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Pojemnik „przepełniony” to sytuacja, kiedy odpady wystawione są obok pojemnika. Wykonawca nie jest zobowiązany do odbioru odpadów znajdujących się obok pojemnika w np. workach, kartonach.  </w:t>
      </w:r>
    </w:p>
    <w:p w14:paraId="09E513CB"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Jeśli pojemnik nie został wystawiony – należy sfotografować puste miejsce bez pojemnika z widoczną w tle nieruchomością.</w:t>
      </w:r>
    </w:p>
    <w:p w14:paraId="34351AC1" w14:textId="77777777" w:rsidR="00C55938" w:rsidRPr="00AF3180" w:rsidRDefault="00C55938" w:rsidP="00C55938">
      <w:pPr>
        <w:widowControl w:val="0"/>
        <w:autoSpaceDE w:val="0"/>
        <w:autoSpaceDN w:val="0"/>
        <w:adjustRightInd w:val="0"/>
        <w:jc w:val="both"/>
        <w:rPr>
          <w:color w:val="000000" w:themeColor="text1"/>
        </w:rPr>
      </w:pPr>
    </w:p>
    <w:p w14:paraId="745026F1"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49:</w:t>
      </w:r>
      <w:r w:rsidRPr="00AF3180">
        <w:rPr>
          <w:b/>
          <w:bCs/>
          <w:color w:val="000000" w:themeColor="text1"/>
        </w:rPr>
        <w:t xml:space="preserve"> </w:t>
      </w:r>
    </w:p>
    <w:p w14:paraId="41F2DAAB"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Załącznik nr 3 (opis przedmiotu zamówienia) punkt 6.12 </w:t>
      </w:r>
    </w:p>
    <w:p w14:paraId="1CBBBA59"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Odnośnie dokumentacji fotograficznej - dowodem powinien być zarejestrowany przejazd z GPS, na którym widać postój i przejazd oraz informacja mailowa. Robienie dodatkowo protokołów, zdjęć i przesyłanie ich drogą elektroniczną jest powielaniem wskazanych wyżej pierwszych czynności. </w:t>
      </w:r>
    </w:p>
    <w:p w14:paraId="68E8B535"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427C9A08"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Zamawiający nie przewiduje zmiany w tym zakresie.</w:t>
      </w:r>
    </w:p>
    <w:p w14:paraId="412DEE56" w14:textId="77777777" w:rsidR="00C55938" w:rsidRDefault="00C55938" w:rsidP="00C55938">
      <w:pPr>
        <w:widowControl w:val="0"/>
        <w:autoSpaceDE w:val="0"/>
        <w:autoSpaceDN w:val="0"/>
        <w:adjustRightInd w:val="0"/>
        <w:jc w:val="both"/>
        <w:rPr>
          <w:b/>
          <w:bCs/>
          <w:color w:val="000000" w:themeColor="text1"/>
        </w:rPr>
      </w:pPr>
    </w:p>
    <w:p w14:paraId="1A1D3362"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50:</w:t>
      </w:r>
      <w:r w:rsidRPr="00AF3180">
        <w:rPr>
          <w:b/>
          <w:bCs/>
          <w:color w:val="000000" w:themeColor="text1"/>
        </w:rPr>
        <w:t xml:space="preserve"> </w:t>
      </w:r>
    </w:p>
    <w:p w14:paraId="6D48FDC8"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Załącznik nr 3 (opis przedmiotu zamówienia) punkt 8.1 </w:t>
      </w:r>
    </w:p>
    <w:p w14:paraId="243CD0ED"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Wnosimy o dodanie zapisu, że klienci mogą zgłaszać chęć umycia pojemnika do końca marca danego roku kalendarzowego. Mycie odbywać się będzie w wyznaczonym terminie po ustaleniu z Gminą raz w roku. </w:t>
      </w:r>
    </w:p>
    <w:p w14:paraId="4C27E3E5"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315EB331"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Zgodnie z pkt 8.2. OPZ, umycie i zdezynfekowanie pojemników na odpady komunalne będzie następować na zasadach i warunkach określonych przez Wykonawcę. Zamawiający nie będzie ingerować w treść tych warunków.</w:t>
      </w:r>
    </w:p>
    <w:p w14:paraId="190D20F7" w14:textId="77777777" w:rsidR="00C55938" w:rsidRPr="00AF3180" w:rsidRDefault="00C55938" w:rsidP="00C55938">
      <w:pPr>
        <w:widowControl w:val="0"/>
        <w:autoSpaceDE w:val="0"/>
        <w:autoSpaceDN w:val="0"/>
        <w:adjustRightInd w:val="0"/>
        <w:jc w:val="both"/>
        <w:rPr>
          <w:color w:val="000000" w:themeColor="text1"/>
        </w:rPr>
      </w:pPr>
    </w:p>
    <w:p w14:paraId="27B6661E"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51:</w:t>
      </w:r>
      <w:r w:rsidRPr="00AF3180">
        <w:rPr>
          <w:b/>
          <w:bCs/>
          <w:color w:val="000000" w:themeColor="text1"/>
        </w:rPr>
        <w:t xml:space="preserve"> </w:t>
      </w:r>
    </w:p>
    <w:p w14:paraId="1B786431"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Załącznik nr 3 (opis przedmiotu zamówienia) punkt 10.1 </w:t>
      </w:r>
    </w:p>
    <w:p w14:paraId="74A876BA"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Co w przypadku czujnika otwarcia odwłoka jeżeli odpady zbierane są pojazdami skrzyniowymi (zbiórka selektywna) lub w kontenerach (zbiórka selektywna lub zmieszane)? </w:t>
      </w:r>
    </w:p>
    <w:p w14:paraId="7DDFAFFB"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096F3E7A" w14:textId="77777777" w:rsidR="00C55938" w:rsidRPr="00AF3180" w:rsidRDefault="00C55938" w:rsidP="00C55938">
      <w:pPr>
        <w:widowControl w:val="0"/>
        <w:autoSpaceDE w:val="0"/>
        <w:autoSpaceDN w:val="0"/>
        <w:adjustRightInd w:val="0"/>
        <w:jc w:val="both"/>
        <w:rPr>
          <w:color w:val="000000" w:themeColor="text1"/>
        </w:rPr>
      </w:pPr>
      <w:r>
        <w:rPr>
          <w:color w:val="000000" w:themeColor="text1"/>
        </w:rPr>
        <w:t>Nie dotyczy.</w:t>
      </w:r>
    </w:p>
    <w:p w14:paraId="0BBC7F67" w14:textId="77777777" w:rsidR="00C55938" w:rsidRDefault="00C55938" w:rsidP="00C55938">
      <w:pPr>
        <w:widowControl w:val="0"/>
        <w:autoSpaceDE w:val="0"/>
        <w:autoSpaceDN w:val="0"/>
        <w:adjustRightInd w:val="0"/>
        <w:jc w:val="both"/>
        <w:rPr>
          <w:b/>
          <w:bCs/>
          <w:color w:val="000000" w:themeColor="text1"/>
        </w:rPr>
      </w:pPr>
    </w:p>
    <w:p w14:paraId="597044EB"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52:</w:t>
      </w:r>
      <w:r w:rsidRPr="00AF3180">
        <w:rPr>
          <w:b/>
          <w:bCs/>
          <w:color w:val="000000" w:themeColor="text1"/>
        </w:rPr>
        <w:t xml:space="preserve"> </w:t>
      </w:r>
    </w:p>
    <w:p w14:paraId="4310D58B"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Załącznik nr 3 (opis przedmiotu zamówienia) punkt 10.5 </w:t>
      </w:r>
    </w:p>
    <w:p w14:paraId="77DD1E18"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W punkcie tym Zamawiający mówi o „naprawie wszelkich szkód przez Wykonawcę”. </w:t>
      </w:r>
    </w:p>
    <w:p w14:paraId="78D86E6F"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Wykonawca usługi nie jest zakładem murarskim, cieślą czy drogowcem. Wykonawca nie naprawia. Wykonawca jest ubezpieczony od odpowiedzialności cywilnej i szkody powinny być likwidowane z polisy OC. Wnosimy o zmianę tego zapisu. </w:t>
      </w:r>
    </w:p>
    <w:p w14:paraId="221191EF"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1718502C" w14:textId="77777777" w:rsidR="00C55938" w:rsidRPr="00AF3180" w:rsidRDefault="00C55938" w:rsidP="00C55938">
      <w:pPr>
        <w:jc w:val="both"/>
        <w:rPr>
          <w:rFonts w:eastAsia="Times New Roman"/>
          <w:color w:val="000000" w:themeColor="text1"/>
        </w:rPr>
      </w:pPr>
      <w:r w:rsidRPr="00AF3180">
        <w:rPr>
          <w:color w:val="000000" w:themeColor="text1"/>
        </w:rPr>
        <w:t xml:space="preserve">Pojęcie: „naprawa wszelkich szkód przez Wykonawcę” jest pojęciem z kodeksu cywilnego stosowanym zwyczajowo we wszystkich umowach dotyczących stosunków zobowiązaniowych. Bez znaczenia jest, czy Wykonawca będzie wykonywał usługi, dostawy, czy roboty budowlane – w każdym przypadku może zostać zobowiązany do naprawienia szkód. Zgodnie z art. 363 kodeksu cywilnego, </w:t>
      </w:r>
      <w:r w:rsidRPr="00AF3180">
        <w:rPr>
          <w:rFonts w:eastAsia="Times New Roman"/>
          <w:color w:val="000000" w:themeColor="text1"/>
          <w:shd w:val="clear" w:color="auto" w:fill="FFFFFF"/>
        </w:rPr>
        <w:t>naprawienie szkody powinno nastąpić, według wyboru poszkodowanego, bądź przez przywrócenie stanu poprzedniego, bądź przez zapłatę odpowiedniej sumy pieniężnej. Zapłata odpowiedniej sumy pieniężnej może zostać oczywiście dokonana poprzez potrącenie z polisy OC.</w:t>
      </w:r>
    </w:p>
    <w:p w14:paraId="1AC8735D"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 </w:t>
      </w:r>
    </w:p>
    <w:p w14:paraId="16FE8649"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53:</w:t>
      </w:r>
      <w:r w:rsidRPr="00AF3180">
        <w:rPr>
          <w:b/>
          <w:bCs/>
          <w:color w:val="000000" w:themeColor="text1"/>
        </w:rPr>
        <w:t xml:space="preserve"> </w:t>
      </w:r>
    </w:p>
    <w:p w14:paraId="3D726DA5" w14:textId="77777777" w:rsidR="00C55938" w:rsidRPr="00AF3180" w:rsidRDefault="00C55938" w:rsidP="00C55938">
      <w:pPr>
        <w:widowControl w:val="0"/>
        <w:autoSpaceDE w:val="0"/>
        <w:autoSpaceDN w:val="0"/>
        <w:adjustRightInd w:val="0"/>
        <w:jc w:val="both"/>
        <w:rPr>
          <w:rFonts w:eastAsia="MS Mincho"/>
          <w:color w:val="000000" w:themeColor="text1"/>
        </w:rPr>
      </w:pPr>
      <w:r w:rsidRPr="00AF3180">
        <w:rPr>
          <w:color w:val="000000" w:themeColor="text1"/>
        </w:rPr>
        <w:t>Załącznik nr 3 (opis przedmiotu zamówienia) punkt 10.6</w:t>
      </w:r>
      <w:r w:rsidRPr="00AF3180">
        <w:rPr>
          <w:rFonts w:ascii="MS Mincho" w:eastAsia="MS Mincho" w:hAnsi="MS Mincho" w:cs="MS Mincho"/>
          <w:color w:val="000000" w:themeColor="text1"/>
        </w:rPr>
        <w:t> </w:t>
      </w:r>
      <w:r w:rsidRPr="00AF3180">
        <w:rPr>
          <w:color w:val="000000" w:themeColor="text1"/>
        </w:rPr>
        <w:t>Kiedy dokładnie Zamawiający przekaże Wykonawcy wykaz punktów odbioru odpadów? W naszej opinii im szybciej tym lepiej.</w:t>
      </w:r>
      <w:r w:rsidRPr="00AF3180">
        <w:rPr>
          <w:rFonts w:ascii="MS Mincho" w:eastAsia="MS Mincho" w:hAnsi="MS Mincho" w:cs="MS Mincho"/>
          <w:color w:val="000000" w:themeColor="text1"/>
        </w:rPr>
        <w:t> </w:t>
      </w:r>
    </w:p>
    <w:p w14:paraId="69E52596"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16DFD2BF" w14:textId="77777777" w:rsidR="00C55938" w:rsidRPr="00AF3180" w:rsidRDefault="00C55938" w:rsidP="00C55938">
      <w:pPr>
        <w:pStyle w:val="Akapitzlist1"/>
        <w:spacing w:after="0" w:line="240" w:lineRule="auto"/>
        <w:ind w:left="0"/>
        <w:jc w:val="both"/>
        <w:rPr>
          <w:rFonts w:ascii="Times New Roman" w:hAnsi="Times New Roman"/>
          <w:color w:val="000000" w:themeColor="text1"/>
          <w:sz w:val="24"/>
          <w:szCs w:val="24"/>
        </w:rPr>
      </w:pPr>
      <w:r w:rsidRPr="00AF3180">
        <w:rPr>
          <w:rFonts w:ascii="Times New Roman" w:eastAsia="Calibri" w:hAnsi="Times New Roman"/>
          <w:color w:val="000000" w:themeColor="text1"/>
          <w:sz w:val="24"/>
          <w:szCs w:val="24"/>
        </w:rPr>
        <w:t>Zgodnie z pkt 6.2. SIWZ, wykaz punktów odbioru odpadów komunalnych</w:t>
      </w:r>
      <w:r w:rsidRPr="00AF3180">
        <w:rPr>
          <w:rFonts w:ascii="Times New Roman" w:hAnsi="Times New Roman"/>
          <w:color w:val="000000" w:themeColor="text1"/>
          <w:sz w:val="24"/>
          <w:szCs w:val="24"/>
        </w:rPr>
        <w:t xml:space="preserve"> od właścicieli nieruchomości, na których zamieszkują mieszkańcy, od właścicieli nieruchomości mieszanych, tj. nieruchomości w części zamieszkałych, a w części niezamieszkałych, na których powstają odpady komunalne i domków letniskowych oraz wykaz aptek i elektropunktów w poszczególnych sektorach,</w:t>
      </w:r>
      <w:r w:rsidRPr="00AF3180">
        <w:rPr>
          <w:rFonts w:ascii="Times New Roman" w:eastAsia="Calibri" w:hAnsi="Times New Roman"/>
          <w:color w:val="000000" w:themeColor="text1"/>
          <w:sz w:val="24"/>
          <w:szCs w:val="24"/>
        </w:rPr>
        <w:t xml:space="preserve"> zostanie przekazany Wykonawcy (Wykonawcom), z którym (którymi) zostanie podpisana umowa na odbiór odpadów komunalnych.</w:t>
      </w:r>
    </w:p>
    <w:p w14:paraId="23A4A867" w14:textId="77777777" w:rsidR="00C55938" w:rsidRPr="00AF3180" w:rsidRDefault="00C55938" w:rsidP="00C55938">
      <w:pPr>
        <w:widowControl w:val="0"/>
        <w:autoSpaceDE w:val="0"/>
        <w:autoSpaceDN w:val="0"/>
        <w:adjustRightInd w:val="0"/>
        <w:jc w:val="both"/>
        <w:rPr>
          <w:rFonts w:eastAsia="MS Mincho"/>
          <w:color w:val="000000" w:themeColor="text1"/>
        </w:rPr>
      </w:pPr>
    </w:p>
    <w:p w14:paraId="7EDD480A" w14:textId="77777777" w:rsidR="00C55938" w:rsidRDefault="00C55938" w:rsidP="00C55938">
      <w:pPr>
        <w:widowControl w:val="0"/>
        <w:autoSpaceDE w:val="0"/>
        <w:autoSpaceDN w:val="0"/>
        <w:adjustRightInd w:val="0"/>
        <w:jc w:val="both"/>
        <w:rPr>
          <w:rFonts w:ascii="MS Mincho" w:eastAsia="MS Mincho" w:hAnsi="MS Mincho" w:cs="MS Mincho"/>
          <w:b/>
          <w:bCs/>
          <w:color w:val="000000" w:themeColor="text1"/>
        </w:rPr>
      </w:pPr>
      <w:r>
        <w:rPr>
          <w:b/>
          <w:bCs/>
          <w:color w:val="000000" w:themeColor="text1"/>
        </w:rPr>
        <w:t>Pytanie 54:</w:t>
      </w:r>
      <w:r w:rsidRPr="00AF3180">
        <w:rPr>
          <w:rFonts w:ascii="MS Mincho" w:eastAsia="MS Mincho" w:hAnsi="MS Mincho" w:cs="MS Mincho"/>
          <w:b/>
          <w:bCs/>
          <w:color w:val="000000" w:themeColor="text1"/>
        </w:rPr>
        <w:t> </w:t>
      </w:r>
    </w:p>
    <w:p w14:paraId="0A21928F"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Załącznik nr 3 (opis przedmiotu zamówienia) punkt 11.1 </w:t>
      </w:r>
    </w:p>
    <w:p w14:paraId="45003338"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Wykonawca zobowiązany jest do świadczenia odpłatnej usługi odbioru odpadów budowlanych i poremontowych. W momencie zgłoszenia się do nas klienta (komercyjnego) wszelkie dane z nim związane np. kwoty, ilości odpadów czy technologia realizacji usługi stają się tajemnicą przedsiębiorstwa (informację poufną). </w:t>
      </w:r>
    </w:p>
    <w:p w14:paraId="33B9B8D2"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Na podstawie jakich przepisów Zamawiający żąda od Wykonawcy ich udostępniania? </w:t>
      </w:r>
    </w:p>
    <w:p w14:paraId="76F42315"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0EF2D1D2" w14:textId="77777777" w:rsidR="00C55938" w:rsidRPr="00AF3180" w:rsidRDefault="00C55938" w:rsidP="00C55938">
      <w:pPr>
        <w:widowControl w:val="0"/>
        <w:autoSpaceDE w:val="0"/>
        <w:autoSpaceDN w:val="0"/>
        <w:adjustRightInd w:val="0"/>
        <w:jc w:val="both"/>
        <w:rPr>
          <w:color w:val="000000" w:themeColor="text1"/>
        </w:rPr>
      </w:pPr>
      <w:r>
        <w:rPr>
          <w:color w:val="000000" w:themeColor="text1"/>
        </w:rPr>
        <w:t>Jeżeli odpady są odpadami komunalnymi to należy się z nich sprawozdawać.</w:t>
      </w:r>
    </w:p>
    <w:p w14:paraId="14681C11" w14:textId="77777777" w:rsidR="00C55938" w:rsidRPr="00AF3180" w:rsidRDefault="00C55938" w:rsidP="00C55938">
      <w:pPr>
        <w:widowControl w:val="0"/>
        <w:autoSpaceDE w:val="0"/>
        <w:autoSpaceDN w:val="0"/>
        <w:adjustRightInd w:val="0"/>
        <w:jc w:val="both"/>
        <w:rPr>
          <w:color w:val="000000" w:themeColor="text1"/>
        </w:rPr>
      </w:pPr>
    </w:p>
    <w:p w14:paraId="7909632E"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55:</w:t>
      </w:r>
      <w:r w:rsidRPr="00AF3180">
        <w:rPr>
          <w:b/>
          <w:bCs/>
          <w:color w:val="000000" w:themeColor="text1"/>
        </w:rPr>
        <w:t xml:space="preserve"> </w:t>
      </w:r>
    </w:p>
    <w:p w14:paraId="782EE5F3"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6.2 Czy oznaczenie pojazdu napisem: „Pojazd zbiera odpady w ramach systemu związku międzygminnego centrum zagospodarowania odpadów – Selekt w Czempiniu” może znajdować się na kabinie pojazdu? </w:t>
      </w:r>
    </w:p>
    <w:p w14:paraId="3A38A06D"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296F46E6" w14:textId="77777777" w:rsidR="00C55938" w:rsidRPr="00AF3180" w:rsidRDefault="00C55938" w:rsidP="00C55938">
      <w:pPr>
        <w:widowControl w:val="0"/>
        <w:autoSpaceDE w:val="0"/>
        <w:autoSpaceDN w:val="0"/>
        <w:adjustRightInd w:val="0"/>
        <w:jc w:val="both"/>
        <w:rPr>
          <w:color w:val="000000" w:themeColor="text1"/>
        </w:rPr>
      </w:pPr>
      <w:r>
        <w:rPr>
          <w:color w:val="000000" w:themeColor="text1"/>
        </w:rPr>
        <w:t xml:space="preserve">Tak, pod warunkiem, że będzie widoczny dla każdego z daleka. </w:t>
      </w:r>
    </w:p>
    <w:p w14:paraId="2CFF9C1B" w14:textId="77777777" w:rsidR="00C55938" w:rsidRPr="00AF3180" w:rsidRDefault="00C55938" w:rsidP="00C55938">
      <w:pPr>
        <w:widowControl w:val="0"/>
        <w:autoSpaceDE w:val="0"/>
        <w:autoSpaceDN w:val="0"/>
        <w:adjustRightInd w:val="0"/>
        <w:jc w:val="both"/>
        <w:rPr>
          <w:color w:val="000000" w:themeColor="text1"/>
        </w:rPr>
      </w:pPr>
    </w:p>
    <w:p w14:paraId="65147446"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56:</w:t>
      </w:r>
      <w:r w:rsidRPr="00AF3180">
        <w:rPr>
          <w:b/>
          <w:bCs/>
          <w:color w:val="000000" w:themeColor="text1"/>
        </w:rPr>
        <w:t xml:space="preserve"> </w:t>
      </w:r>
    </w:p>
    <w:p w14:paraId="5CBD91AC"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6.5 Za krótki okres pomiędzy odbiorem choinek bożonarodzeniowych (brak możliwości objazdu). </w:t>
      </w:r>
    </w:p>
    <w:p w14:paraId="6F8A5111"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2854F45C" w14:textId="77777777" w:rsidR="00C55938" w:rsidRPr="00AF3180" w:rsidRDefault="00C55938" w:rsidP="00C55938">
      <w:pPr>
        <w:widowControl w:val="0"/>
        <w:autoSpaceDE w:val="0"/>
        <w:autoSpaceDN w:val="0"/>
        <w:adjustRightInd w:val="0"/>
        <w:jc w:val="both"/>
        <w:rPr>
          <w:color w:val="000000" w:themeColor="text1"/>
        </w:rPr>
      </w:pPr>
      <w:r>
        <w:rPr>
          <w:color w:val="000000" w:themeColor="text1"/>
        </w:rPr>
        <w:t>Zamawiający nie przewiduje zmian w tym zakresie.</w:t>
      </w:r>
    </w:p>
    <w:p w14:paraId="5E2F3893" w14:textId="77777777" w:rsidR="00C55938" w:rsidRPr="00AF3180" w:rsidRDefault="00C55938" w:rsidP="00C55938">
      <w:pPr>
        <w:widowControl w:val="0"/>
        <w:autoSpaceDE w:val="0"/>
        <w:autoSpaceDN w:val="0"/>
        <w:adjustRightInd w:val="0"/>
        <w:jc w:val="both"/>
        <w:rPr>
          <w:color w:val="000000" w:themeColor="text1"/>
        </w:rPr>
      </w:pPr>
    </w:p>
    <w:p w14:paraId="549A405C"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57:</w:t>
      </w:r>
      <w:r w:rsidRPr="00AF3180">
        <w:rPr>
          <w:b/>
          <w:bCs/>
          <w:color w:val="000000" w:themeColor="text1"/>
        </w:rPr>
        <w:t xml:space="preserve"> </w:t>
      </w:r>
    </w:p>
    <w:p w14:paraId="3CA3E4E9"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6.9 Brak możliwości rozważenia odpadów wielkogabarytowych, opon samochodowych oraz sprzętu elektrycznego i elektronicznego przy zbiórce tych odpadów jednym pojazdem. Czy jest możliwość podzielić te odpady w harmonogramie na różne dni? </w:t>
      </w:r>
    </w:p>
    <w:p w14:paraId="7691902A"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49548D13" w14:textId="77777777" w:rsidR="00C55938" w:rsidRPr="00AF3180" w:rsidRDefault="00C55938" w:rsidP="00C55938">
      <w:pPr>
        <w:widowControl w:val="0"/>
        <w:autoSpaceDE w:val="0"/>
        <w:autoSpaceDN w:val="0"/>
        <w:adjustRightInd w:val="0"/>
        <w:jc w:val="both"/>
        <w:rPr>
          <w:color w:val="000000" w:themeColor="text1"/>
        </w:rPr>
      </w:pPr>
      <w:r>
        <w:rPr>
          <w:color w:val="000000" w:themeColor="text1"/>
        </w:rPr>
        <w:t>Zbiórka na wyznaczonej trasie w jeden dzień. Trasówki mogą być mniejsze, tak jak np. w roku obecnym.</w:t>
      </w:r>
    </w:p>
    <w:p w14:paraId="4BB4E872" w14:textId="77777777" w:rsidR="00C55938" w:rsidRPr="00AF3180" w:rsidRDefault="00C55938" w:rsidP="00C55938">
      <w:pPr>
        <w:widowControl w:val="0"/>
        <w:autoSpaceDE w:val="0"/>
        <w:autoSpaceDN w:val="0"/>
        <w:adjustRightInd w:val="0"/>
        <w:jc w:val="both"/>
        <w:rPr>
          <w:color w:val="000000" w:themeColor="text1"/>
        </w:rPr>
      </w:pPr>
    </w:p>
    <w:p w14:paraId="76462F62"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58:</w:t>
      </w:r>
      <w:r w:rsidRPr="00AF3180">
        <w:rPr>
          <w:b/>
          <w:bCs/>
          <w:color w:val="000000" w:themeColor="text1"/>
        </w:rPr>
        <w:t xml:space="preserve"> </w:t>
      </w:r>
    </w:p>
    <w:p w14:paraId="7D94B7DC"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&amp;12, w przypadku awarii pojazdu, czy trasę Wykonawca może dokończyć w ciągu następnych dwóch dni kalendarzowych - unikając w ten sposób kar umownych? </w:t>
      </w:r>
    </w:p>
    <w:p w14:paraId="4D5E7D77"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Dwa dni kalendarzowe podyktowane są specyfikę powierzonych Wykonawcy zadań oraz zaplanowanie trans z jednodniowym wyprzedzeniem. Mając powyższe na uwadze wnosimy o dopisanie, e w przypadku awarii pojazdu, Wykonawca ma dwa dni robocze na odrobienie zaległości </w:t>
      </w:r>
    </w:p>
    <w:p w14:paraId="3D001286" w14:textId="77777777" w:rsidR="00C55938" w:rsidRDefault="00C55938" w:rsidP="00C55938">
      <w:pPr>
        <w:widowControl w:val="0"/>
        <w:autoSpaceDE w:val="0"/>
        <w:autoSpaceDN w:val="0"/>
        <w:adjustRightInd w:val="0"/>
        <w:jc w:val="both"/>
        <w:rPr>
          <w:b/>
          <w:color w:val="000000" w:themeColor="text1"/>
        </w:rPr>
      </w:pPr>
    </w:p>
    <w:p w14:paraId="46D385C8"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3BC02119"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Zamawiający nie przewiduje zmian w tym zakresie.</w:t>
      </w:r>
    </w:p>
    <w:p w14:paraId="54C294F2" w14:textId="77777777" w:rsidR="00C55938" w:rsidRDefault="00C55938" w:rsidP="00C55938">
      <w:pPr>
        <w:widowControl w:val="0"/>
        <w:autoSpaceDE w:val="0"/>
        <w:autoSpaceDN w:val="0"/>
        <w:adjustRightInd w:val="0"/>
        <w:jc w:val="both"/>
        <w:rPr>
          <w:b/>
          <w:bCs/>
          <w:color w:val="000000" w:themeColor="text1"/>
        </w:rPr>
      </w:pPr>
    </w:p>
    <w:p w14:paraId="47D8F216" w14:textId="77777777" w:rsidR="00C55938" w:rsidRPr="00AF3180" w:rsidRDefault="00C55938" w:rsidP="00C55938">
      <w:pPr>
        <w:widowControl w:val="0"/>
        <w:autoSpaceDE w:val="0"/>
        <w:autoSpaceDN w:val="0"/>
        <w:adjustRightInd w:val="0"/>
        <w:jc w:val="both"/>
        <w:rPr>
          <w:color w:val="000000" w:themeColor="text1"/>
        </w:rPr>
      </w:pPr>
      <w:r>
        <w:rPr>
          <w:b/>
          <w:bCs/>
          <w:color w:val="000000" w:themeColor="text1"/>
        </w:rPr>
        <w:t>Pytanie 59:</w:t>
      </w:r>
      <w:r w:rsidRPr="00AF3180">
        <w:rPr>
          <w:b/>
          <w:bCs/>
          <w:color w:val="000000" w:themeColor="text1"/>
        </w:rPr>
        <w:t xml:space="preserve"> </w:t>
      </w:r>
    </w:p>
    <w:p w14:paraId="68CC1E97"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&amp;12, 15. Co mamy rozumieć za rażące zaniedbywanie obowiązku odstawiania pojemników na te same miejsca z których zostały odebrane? </w:t>
      </w:r>
    </w:p>
    <w:p w14:paraId="79BE7692"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Czym różni się zabudowa jednorodzinna od wielorodzinnej? np. na gminie Dopiewo w domu czterolokalowym każdy z właścicieli posiada własny pojemnik – dlaczego mamy traktować to jako zabudowę wielorodzinną? ( brak wspólnych gniazd na odpady, tak jak znajduje się to na innych zabudowach wielorodzinnych). </w:t>
      </w:r>
    </w:p>
    <w:p w14:paraId="1AD7B893" w14:textId="77777777" w:rsidR="00C55938" w:rsidRPr="00AF3180" w:rsidRDefault="00C55938" w:rsidP="00C55938">
      <w:pPr>
        <w:widowControl w:val="0"/>
        <w:autoSpaceDE w:val="0"/>
        <w:autoSpaceDN w:val="0"/>
        <w:adjustRightInd w:val="0"/>
        <w:jc w:val="both"/>
        <w:rPr>
          <w:color w:val="000000" w:themeColor="text1"/>
        </w:rPr>
      </w:pPr>
      <w:r w:rsidRPr="00AF3180">
        <w:rPr>
          <w:color w:val="000000" w:themeColor="text1"/>
        </w:rPr>
        <w:t xml:space="preserve">Czy Wykonawca może zaproponować mieszkańcom przy zbiórce selektywnej worek lub pojemnik? Czy Domki Letniskowe ważone mają być osobno na instalacji – oznacza to dodatkową trasę? </w:t>
      </w:r>
    </w:p>
    <w:p w14:paraId="60D0AADA" w14:textId="77777777" w:rsidR="00C55938" w:rsidRPr="00AF3180" w:rsidRDefault="00C55938" w:rsidP="00C55938">
      <w:pPr>
        <w:widowControl w:val="0"/>
        <w:autoSpaceDE w:val="0"/>
        <w:autoSpaceDN w:val="0"/>
        <w:adjustRightInd w:val="0"/>
        <w:jc w:val="both"/>
        <w:rPr>
          <w:b/>
          <w:color w:val="000000" w:themeColor="text1"/>
        </w:rPr>
      </w:pPr>
      <w:r w:rsidRPr="00AF3180">
        <w:rPr>
          <w:b/>
          <w:color w:val="000000" w:themeColor="text1"/>
        </w:rPr>
        <w:t>Odpowiedź:</w:t>
      </w:r>
    </w:p>
    <w:p w14:paraId="40376A07" w14:textId="77777777" w:rsidR="00C55938" w:rsidRDefault="00C55938" w:rsidP="00C55938">
      <w:pPr>
        <w:widowControl w:val="0"/>
        <w:autoSpaceDE w:val="0"/>
        <w:autoSpaceDN w:val="0"/>
        <w:adjustRightInd w:val="0"/>
        <w:jc w:val="both"/>
        <w:rPr>
          <w:color w:val="000000" w:themeColor="text1"/>
        </w:rPr>
      </w:pPr>
      <w:r>
        <w:rPr>
          <w:color w:val="000000" w:themeColor="text1"/>
        </w:rPr>
        <w:t>Pojemniki należy odstawić w taki sposób w jaki były wystawione i w to samo miejsce.</w:t>
      </w:r>
    </w:p>
    <w:p w14:paraId="28EB598C" w14:textId="77777777" w:rsidR="00C55938" w:rsidRDefault="00C55938" w:rsidP="00C55938">
      <w:pPr>
        <w:widowControl w:val="0"/>
        <w:autoSpaceDE w:val="0"/>
        <w:autoSpaceDN w:val="0"/>
        <w:adjustRightInd w:val="0"/>
        <w:jc w:val="both"/>
        <w:rPr>
          <w:color w:val="000000" w:themeColor="text1"/>
        </w:rPr>
      </w:pPr>
      <w:r>
        <w:rPr>
          <w:color w:val="000000" w:themeColor="text1"/>
        </w:rPr>
        <w:t xml:space="preserve">Jednorodzinna zabudowa - budynek jednorodzinny, wielorodzinna - budynek wielolokalowy. Sposób zbiórki reguluje regulamin o czystości i porządku na terenie Związku. </w:t>
      </w:r>
    </w:p>
    <w:p w14:paraId="67D722E1" w14:textId="77777777" w:rsidR="00C55938" w:rsidRDefault="00C55938" w:rsidP="00C55938">
      <w:pPr>
        <w:widowControl w:val="0"/>
        <w:autoSpaceDE w:val="0"/>
        <w:autoSpaceDN w:val="0"/>
        <w:adjustRightInd w:val="0"/>
        <w:jc w:val="both"/>
        <w:rPr>
          <w:color w:val="000000" w:themeColor="text1"/>
        </w:rPr>
      </w:pPr>
      <w:r>
        <w:rPr>
          <w:color w:val="000000" w:themeColor="text1"/>
        </w:rPr>
        <w:t>Z pojemników odbierana jest selektywna zbiorka z terenów np. Spółdzielni. Można mieszkańcowi zaproponować pojemnik, ale na koszt świadczącego usługę odbioru.</w:t>
      </w:r>
    </w:p>
    <w:p w14:paraId="4361F578" w14:textId="77777777" w:rsidR="00C55938" w:rsidRPr="00AF3180" w:rsidRDefault="00C55938" w:rsidP="00C55938">
      <w:pPr>
        <w:widowControl w:val="0"/>
        <w:autoSpaceDE w:val="0"/>
        <w:autoSpaceDN w:val="0"/>
        <w:adjustRightInd w:val="0"/>
        <w:jc w:val="both"/>
        <w:rPr>
          <w:color w:val="000000" w:themeColor="text1"/>
        </w:rPr>
      </w:pPr>
      <w:r>
        <w:rPr>
          <w:color w:val="000000" w:themeColor="text1"/>
        </w:rPr>
        <w:t>Odpady z domków są wykazywane w sprawozdaniu z danej gminy i nie muszą być oddzielnie ważone.</w:t>
      </w:r>
    </w:p>
    <w:p w14:paraId="2012CD5E" w14:textId="77777777" w:rsidR="00C55938" w:rsidRDefault="00C55938" w:rsidP="00C55938">
      <w:pPr>
        <w:widowControl w:val="0"/>
        <w:autoSpaceDE w:val="0"/>
        <w:autoSpaceDN w:val="0"/>
        <w:adjustRightInd w:val="0"/>
        <w:jc w:val="both"/>
        <w:rPr>
          <w:color w:val="000000" w:themeColor="text1"/>
        </w:rPr>
      </w:pPr>
    </w:p>
    <w:p w14:paraId="0C5D61A6" w14:textId="77777777" w:rsidR="00C55938" w:rsidRPr="00C55938" w:rsidRDefault="00C55938" w:rsidP="00C55938">
      <w:pPr>
        <w:jc w:val="both"/>
        <w:rPr>
          <w:rFonts w:eastAsia="Times New Roman"/>
          <w:b/>
          <w:color w:val="000000" w:themeColor="text1"/>
          <w:shd w:val="clear" w:color="auto" w:fill="FFFFFF"/>
        </w:rPr>
      </w:pPr>
      <w:r w:rsidRPr="00C55938">
        <w:rPr>
          <w:rFonts w:eastAsia="Times New Roman"/>
          <w:b/>
          <w:color w:val="000000" w:themeColor="text1"/>
          <w:shd w:val="clear" w:color="auto" w:fill="FFFFFF"/>
        </w:rPr>
        <w:t>Pytanie 60:</w:t>
      </w:r>
    </w:p>
    <w:p w14:paraId="7577D041" w14:textId="77777777" w:rsidR="00C55938" w:rsidRPr="00AE4B56" w:rsidRDefault="00C55938" w:rsidP="00C55938">
      <w:pPr>
        <w:widowControl w:val="0"/>
        <w:autoSpaceDE w:val="0"/>
        <w:autoSpaceDN w:val="0"/>
        <w:adjustRightInd w:val="0"/>
        <w:jc w:val="both"/>
        <w:rPr>
          <w:color w:val="000000"/>
        </w:rPr>
      </w:pPr>
      <w:r w:rsidRPr="00AE4B56">
        <w:rPr>
          <w:color w:val="000000"/>
        </w:rPr>
        <w:t>Zamawiaja</w:t>
      </w:r>
      <w:r w:rsidRPr="00AE4B56">
        <w:rPr>
          <w:rFonts w:eastAsia="Calibri"/>
          <w:color w:val="000000"/>
        </w:rPr>
        <w:t>̨</w:t>
      </w:r>
      <w:r>
        <w:rPr>
          <w:color w:val="000000"/>
        </w:rPr>
        <w:t>cy w punkcie 5.1.2.3 pod</w:t>
      </w:r>
      <w:r w:rsidRPr="00AE4B56">
        <w:rPr>
          <w:color w:val="000000"/>
        </w:rPr>
        <w:t xml:space="preserve">punkt b w ramach zdolności technicznej lub zawodowej wymaga od Wykonawcy posiadania bazy magazynowo – transportowej. </w:t>
      </w:r>
    </w:p>
    <w:p w14:paraId="107D3B3D" w14:textId="77777777" w:rsidR="00C55938" w:rsidRPr="00AE4B56" w:rsidRDefault="00C55938" w:rsidP="00C55938">
      <w:pPr>
        <w:widowControl w:val="0"/>
        <w:autoSpaceDE w:val="0"/>
        <w:autoSpaceDN w:val="0"/>
        <w:adjustRightInd w:val="0"/>
        <w:jc w:val="both"/>
        <w:rPr>
          <w:color w:val="000000"/>
        </w:rPr>
      </w:pPr>
      <w:r w:rsidRPr="00AE4B56">
        <w:rPr>
          <w:color w:val="000000"/>
        </w:rPr>
        <w:t>Z kolei w zał</w:t>
      </w:r>
      <w:r w:rsidRPr="00AE4B56">
        <w:rPr>
          <w:rFonts w:eastAsia="Calibri"/>
          <w:color w:val="000000"/>
        </w:rPr>
        <w:t>ą</w:t>
      </w:r>
      <w:r w:rsidRPr="00AE4B56">
        <w:rPr>
          <w:color w:val="000000"/>
        </w:rPr>
        <w:t>czniku numer 3 do SIWZ punkt 1.3 Zamawiaja</w:t>
      </w:r>
      <w:r w:rsidRPr="00AE4B56">
        <w:rPr>
          <w:rFonts w:eastAsia="Calibri"/>
          <w:color w:val="000000"/>
        </w:rPr>
        <w:t>̨</w:t>
      </w:r>
      <w:r w:rsidRPr="00AE4B56">
        <w:rPr>
          <w:color w:val="000000"/>
        </w:rPr>
        <w:t>cy wskazuje Instalacje</w:t>
      </w:r>
      <w:r w:rsidRPr="00AE4B56">
        <w:rPr>
          <w:rFonts w:eastAsia="Calibri"/>
          <w:color w:val="000000"/>
        </w:rPr>
        <w:t>̨</w:t>
      </w:r>
      <w:r w:rsidRPr="00AE4B56">
        <w:rPr>
          <w:color w:val="000000"/>
        </w:rPr>
        <w:t xml:space="preserve"> Komunalna</w:t>
      </w:r>
      <w:r w:rsidRPr="00AE4B56">
        <w:rPr>
          <w:rFonts w:eastAsia="Calibri"/>
          <w:color w:val="000000"/>
        </w:rPr>
        <w:t>̨</w:t>
      </w:r>
      <w:r w:rsidRPr="00AE4B56">
        <w:rPr>
          <w:color w:val="000000"/>
        </w:rPr>
        <w:t xml:space="preserve"> w Piotrowie Pierwszym lub stacje</w:t>
      </w:r>
      <w:r w:rsidRPr="00AE4B56">
        <w:rPr>
          <w:rFonts w:eastAsia="Calibri"/>
          <w:color w:val="000000"/>
        </w:rPr>
        <w:t>̨</w:t>
      </w:r>
      <w:r w:rsidRPr="00AE4B56">
        <w:rPr>
          <w:color w:val="000000"/>
        </w:rPr>
        <w:t xml:space="preserve"> przeładunkowa</w:t>
      </w:r>
      <w:r w:rsidRPr="00AE4B56">
        <w:rPr>
          <w:rFonts w:eastAsia="Calibri"/>
          <w:color w:val="000000"/>
        </w:rPr>
        <w:t>̨</w:t>
      </w:r>
      <w:r w:rsidRPr="00AE4B56">
        <w:rPr>
          <w:color w:val="000000"/>
        </w:rPr>
        <w:t xml:space="preserve"> zlokalizowana</w:t>
      </w:r>
      <w:r w:rsidRPr="00AE4B56">
        <w:rPr>
          <w:rFonts w:eastAsia="Calibri"/>
          <w:color w:val="000000"/>
        </w:rPr>
        <w:t>̨</w:t>
      </w:r>
      <w:r w:rsidRPr="00AE4B56">
        <w:rPr>
          <w:color w:val="000000"/>
        </w:rPr>
        <w:t xml:space="preserve"> w Czarnej Wsi. </w:t>
      </w:r>
    </w:p>
    <w:p w14:paraId="2F563CBF" w14:textId="77777777" w:rsidR="00C55938" w:rsidRPr="00AE4B56" w:rsidRDefault="00C55938" w:rsidP="00C55938">
      <w:pPr>
        <w:widowControl w:val="0"/>
        <w:autoSpaceDE w:val="0"/>
        <w:autoSpaceDN w:val="0"/>
        <w:adjustRightInd w:val="0"/>
        <w:jc w:val="both"/>
        <w:rPr>
          <w:color w:val="000000"/>
        </w:rPr>
      </w:pPr>
      <w:r w:rsidRPr="00AE4B56">
        <w:rPr>
          <w:color w:val="000000"/>
        </w:rPr>
        <w:t>Zamawiaja</w:t>
      </w:r>
      <w:r w:rsidRPr="00AE4B56">
        <w:rPr>
          <w:rFonts w:eastAsia="Calibri"/>
          <w:color w:val="000000"/>
        </w:rPr>
        <w:t>̨</w:t>
      </w:r>
      <w:r w:rsidRPr="00AE4B56">
        <w:rPr>
          <w:color w:val="000000"/>
        </w:rPr>
        <w:t>cy ogranicza sie</w:t>
      </w:r>
      <w:r w:rsidRPr="00AE4B56">
        <w:rPr>
          <w:rFonts w:eastAsia="Calibri"/>
          <w:color w:val="000000"/>
        </w:rPr>
        <w:t>̨</w:t>
      </w:r>
      <w:r w:rsidRPr="00AE4B56">
        <w:rPr>
          <w:color w:val="000000"/>
        </w:rPr>
        <w:t xml:space="preserve"> do dwóch instalacji w tym jednej z przeładunkiem. W myśl punktu drugiego Wykonawca tak naprawde</w:t>
      </w:r>
      <w:r w:rsidRPr="00AE4B56">
        <w:rPr>
          <w:rFonts w:eastAsia="Calibri"/>
          <w:color w:val="000000"/>
        </w:rPr>
        <w:t>̨</w:t>
      </w:r>
      <w:r w:rsidRPr="00AE4B56">
        <w:rPr>
          <w:color w:val="000000"/>
        </w:rPr>
        <w:t xml:space="preserve"> nie musi posiadać bazy magazynowej - jedynie transportowa</w:t>
      </w:r>
      <w:r w:rsidRPr="00AE4B56">
        <w:rPr>
          <w:rFonts w:eastAsia="Calibri"/>
          <w:color w:val="000000"/>
        </w:rPr>
        <w:t>̨</w:t>
      </w:r>
      <w:r w:rsidRPr="00AE4B56">
        <w:rPr>
          <w:color w:val="000000"/>
        </w:rPr>
        <w:t>. A wie</w:t>
      </w:r>
      <w:r w:rsidRPr="00AE4B56">
        <w:rPr>
          <w:rFonts w:eastAsia="Calibri"/>
          <w:color w:val="000000"/>
        </w:rPr>
        <w:t>̨</w:t>
      </w:r>
      <w:r w:rsidRPr="00AE4B56">
        <w:rPr>
          <w:color w:val="000000"/>
        </w:rPr>
        <w:t xml:space="preserve">c punkt pierwszy jest niepoprawny. </w:t>
      </w:r>
    </w:p>
    <w:p w14:paraId="1A653DF6" w14:textId="77777777" w:rsidR="00C55938" w:rsidRDefault="00C55938" w:rsidP="00C55938">
      <w:pPr>
        <w:widowControl w:val="0"/>
        <w:autoSpaceDE w:val="0"/>
        <w:autoSpaceDN w:val="0"/>
        <w:adjustRightInd w:val="0"/>
        <w:jc w:val="both"/>
        <w:rPr>
          <w:color w:val="000000"/>
        </w:rPr>
      </w:pPr>
      <w:r w:rsidRPr="00AE4B56">
        <w:rPr>
          <w:color w:val="000000"/>
        </w:rPr>
        <w:t>Chyba, z</w:t>
      </w:r>
      <w:r w:rsidRPr="00AE4B56">
        <w:rPr>
          <w:rFonts w:eastAsia="Calibri"/>
          <w:color w:val="000000"/>
        </w:rPr>
        <w:t>̇</w:t>
      </w:r>
      <w:r w:rsidRPr="00AE4B56">
        <w:rPr>
          <w:color w:val="000000"/>
        </w:rPr>
        <w:t>e Zamawiaja</w:t>
      </w:r>
      <w:r w:rsidRPr="00AE4B56">
        <w:rPr>
          <w:rFonts w:eastAsia="Calibri"/>
          <w:color w:val="000000"/>
        </w:rPr>
        <w:t>̨</w:t>
      </w:r>
      <w:r w:rsidRPr="00AE4B56">
        <w:rPr>
          <w:color w:val="000000"/>
        </w:rPr>
        <w:t>cy zgodnie z ustawa</w:t>
      </w:r>
      <w:r w:rsidRPr="00AE4B56">
        <w:rPr>
          <w:rFonts w:eastAsia="Calibri"/>
          <w:color w:val="000000"/>
        </w:rPr>
        <w:t>̨</w:t>
      </w:r>
      <w:r w:rsidRPr="00AE4B56">
        <w:rPr>
          <w:color w:val="000000"/>
        </w:rPr>
        <w:t xml:space="preserve"> o odpadach (zapisy poniz</w:t>
      </w:r>
      <w:r w:rsidRPr="00AE4B56">
        <w:rPr>
          <w:rFonts w:eastAsia="Calibri"/>
          <w:color w:val="000000"/>
        </w:rPr>
        <w:t>̇</w:t>
      </w:r>
      <w:r w:rsidRPr="00AE4B56">
        <w:rPr>
          <w:color w:val="000000"/>
        </w:rPr>
        <w:t>ej):</w:t>
      </w:r>
      <w:r w:rsidRPr="00AE4B56">
        <w:rPr>
          <w:rFonts w:ascii="MS Mincho" w:eastAsia="MS Mincho" w:hAnsi="MS Mincho" w:cs="MS Mincho"/>
          <w:color w:val="000000"/>
        </w:rPr>
        <w:t> </w:t>
      </w:r>
      <w:r w:rsidRPr="00AE4B56">
        <w:rPr>
          <w:color w:val="000000"/>
        </w:rPr>
        <w:t>Zgodnie z ustawa</w:t>
      </w:r>
      <w:r w:rsidRPr="00AE4B56">
        <w:rPr>
          <w:rFonts w:eastAsia="Calibri"/>
          <w:color w:val="000000"/>
        </w:rPr>
        <w:t>̨</w:t>
      </w:r>
      <w:r w:rsidRPr="00AE4B56">
        <w:rPr>
          <w:color w:val="000000"/>
        </w:rPr>
        <w:t xml:space="preserve"> o odpadach z dnia 14 grudnia 2012 r. Dz. U. z 2019 r. poz. 701, 730: </w:t>
      </w:r>
    </w:p>
    <w:p w14:paraId="3906C04A" w14:textId="77777777" w:rsidR="00C55938" w:rsidRPr="00AE4B56" w:rsidRDefault="00C55938" w:rsidP="00C55938">
      <w:pPr>
        <w:widowControl w:val="0"/>
        <w:autoSpaceDE w:val="0"/>
        <w:autoSpaceDN w:val="0"/>
        <w:adjustRightInd w:val="0"/>
        <w:jc w:val="both"/>
        <w:rPr>
          <w:color w:val="000000"/>
        </w:rPr>
      </w:pPr>
      <w:r w:rsidRPr="00AE4B56">
        <w:rPr>
          <w:color w:val="000000"/>
        </w:rPr>
        <w:t xml:space="preserve">„Rozdział 6 </w:t>
      </w:r>
    </w:p>
    <w:p w14:paraId="530B9A05" w14:textId="77777777" w:rsidR="00C55938" w:rsidRPr="00AE4B56" w:rsidRDefault="00C55938" w:rsidP="00C55938">
      <w:pPr>
        <w:widowControl w:val="0"/>
        <w:autoSpaceDE w:val="0"/>
        <w:autoSpaceDN w:val="0"/>
        <w:adjustRightInd w:val="0"/>
        <w:jc w:val="both"/>
        <w:rPr>
          <w:color w:val="000000"/>
        </w:rPr>
      </w:pPr>
      <w:r w:rsidRPr="00AE4B56">
        <w:rPr>
          <w:color w:val="000000"/>
        </w:rPr>
        <w:t>Zbieranie i transport odpadów</w:t>
      </w:r>
      <w:r w:rsidRPr="00AE4B56">
        <w:rPr>
          <w:rFonts w:ascii="MS Mincho" w:eastAsia="MS Mincho" w:hAnsi="MS Mincho" w:cs="MS Mincho"/>
          <w:color w:val="000000"/>
        </w:rPr>
        <w:t> </w:t>
      </w:r>
      <w:r w:rsidRPr="00AE4B56">
        <w:rPr>
          <w:color w:val="000000"/>
        </w:rPr>
        <w:t>Art. 23. 1. Odpady sa</w:t>
      </w:r>
      <w:r w:rsidRPr="00AE4B56">
        <w:rPr>
          <w:rFonts w:eastAsia="Calibri"/>
          <w:color w:val="000000"/>
        </w:rPr>
        <w:t>̨</w:t>
      </w:r>
      <w:r w:rsidRPr="00AE4B56">
        <w:rPr>
          <w:color w:val="000000"/>
        </w:rPr>
        <w:t xml:space="preserve"> zbierane w sposób selektywny. 2. Zakazuje sie</w:t>
      </w:r>
      <w:r w:rsidRPr="00AE4B56">
        <w:rPr>
          <w:rFonts w:eastAsia="Calibri"/>
          <w:color w:val="000000"/>
        </w:rPr>
        <w:t>̨</w:t>
      </w:r>
      <w:r w:rsidRPr="00AE4B56">
        <w:rPr>
          <w:color w:val="000000"/>
        </w:rPr>
        <w:t xml:space="preserve"> zbierania poza miejscem wytwarzania: 5) zmieszanych odpadów komunalnych;</w:t>
      </w:r>
      <w:r w:rsidRPr="00AE4B56">
        <w:rPr>
          <w:rFonts w:ascii="MS Mincho" w:eastAsia="MS Mincho" w:hAnsi="MS Mincho" w:cs="MS Mincho"/>
          <w:color w:val="000000"/>
        </w:rPr>
        <w:t> </w:t>
      </w:r>
      <w:r w:rsidRPr="00AE4B56">
        <w:rPr>
          <w:color w:val="000000"/>
        </w:rPr>
        <w:t xml:space="preserve">6) odpadów zielonych. </w:t>
      </w:r>
    </w:p>
    <w:p w14:paraId="7F208210" w14:textId="77777777" w:rsidR="00C55938" w:rsidRPr="00AE4B56" w:rsidRDefault="00C55938" w:rsidP="00C55938">
      <w:pPr>
        <w:widowControl w:val="0"/>
        <w:autoSpaceDE w:val="0"/>
        <w:autoSpaceDN w:val="0"/>
        <w:adjustRightInd w:val="0"/>
        <w:jc w:val="both"/>
        <w:rPr>
          <w:color w:val="000000"/>
        </w:rPr>
      </w:pPr>
      <w:r w:rsidRPr="00AE4B56">
        <w:rPr>
          <w:color w:val="000000"/>
        </w:rPr>
        <w:t>10. Zakazu, o którym mowa w ust. 2, nie stosuje sie</w:t>
      </w:r>
      <w:r w:rsidRPr="00AE4B56">
        <w:rPr>
          <w:rFonts w:eastAsia="Calibri"/>
          <w:color w:val="000000"/>
        </w:rPr>
        <w:t>̨</w:t>
      </w:r>
      <w:r w:rsidRPr="00AE4B56">
        <w:rPr>
          <w:color w:val="000000"/>
        </w:rPr>
        <w:t xml:space="preserve"> do zbierania odpadów, o których mowa</w:t>
      </w:r>
      <w:r w:rsidRPr="00AE4B56">
        <w:rPr>
          <w:rFonts w:ascii="MS Mincho" w:eastAsia="MS Mincho" w:hAnsi="MS Mincho" w:cs="MS Mincho"/>
          <w:color w:val="000000"/>
        </w:rPr>
        <w:t> </w:t>
      </w:r>
      <w:r w:rsidRPr="00AE4B56">
        <w:rPr>
          <w:color w:val="000000"/>
        </w:rPr>
        <w:t>w ust. 2 pkt 5 i 6, w stacji przeładunkowej prowadzonej przez podmiot odbieraja</w:t>
      </w:r>
      <w:r w:rsidRPr="00AE4B56">
        <w:rPr>
          <w:rFonts w:eastAsia="Calibri"/>
          <w:color w:val="000000"/>
        </w:rPr>
        <w:t>̨</w:t>
      </w:r>
      <w:r w:rsidRPr="00AE4B56">
        <w:rPr>
          <w:color w:val="000000"/>
        </w:rPr>
        <w:t>cy odpady komunalne od właścicieli nieruchomości lub przez prowadza</w:t>
      </w:r>
      <w:r w:rsidRPr="00AE4B56">
        <w:rPr>
          <w:rFonts w:eastAsia="Calibri"/>
          <w:color w:val="000000"/>
        </w:rPr>
        <w:t>̨</w:t>
      </w:r>
      <w:r w:rsidRPr="00AE4B56">
        <w:rPr>
          <w:color w:val="000000"/>
        </w:rPr>
        <w:t>cego regionalna</w:t>
      </w:r>
      <w:r w:rsidRPr="00AE4B56">
        <w:rPr>
          <w:rFonts w:eastAsia="Calibri"/>
          <w:color w:val="000000"/>
        </w:rPr>
        <w:t>̨</w:t>
      </w:r>
      <w:r w:rsidRPr="00AE4B56">
        <w:rPr>
          <w:color w:val="000000"/>
        </w:rPr>
        <w:t xml:space="preserve"> instalacje</w:t>
      </w:r>
      <w:r w:rsidRPr="00AE4B56">
        <w:rPr>
          <w:rFonts w:eastAsia="Calibri"/>
          <w:color w:val="000000"/>
        </w:rPr>
        <w:t>̨</w:t>
      </w:r>
      <w:r w:rsidRPr="00AE4B56">
        <w:rPr>
          <w:color w:val="000000"/>
        </w:rPr>
        <w:t xml:space="preserve"> przetwarzania odpadów komunalnych lub prowadza</w:t>
      </w:r>
      <w:r w:rsidRPr="00AE4B56">
        <w:rPr>
          <w:rFonts w:eastAsia="Calibri"/>
          <w:color w:val="000000"/>
        </w:rPr>
        <w:t>̨</w:t>
      </w:r>
      <w:r w:rsidRPr="00AE4B56">
        <w:rPr>
          <w:color w:val="000000"/>
        </w:rPr>
        <w:t>cego ponadregionalna</w:t>
      </w:r>
      <w:r w:rsidRPr="00AE4B56">
        <w:rPr>
          <w:rFonts w:eastAsia="Calibri"/>
          <w:color w:val="000000"/>
        </w:rPr>
        <w:t>̨</w:t>
      </w:r>
      <w:r w:rsidRPr="00AE4B56">
        <w:rPr>
          <w:color w:val="000000"/>
        </w:rPr>
        <w:t xml:space="preserve"> instalacje</w:t>
      </w:r>
      <w:r w:rsidRPr="00AE4B56">
        <w:rPr>
          <w:rFonts w:eastAsia="Calibri"/>
          <w:color w:val="000000"/>
        </w:rPr>
        <w:t>̨</w:t>
      </w:r>
      <w:r w:rsidRPr="00AE4B56">
        <w:rPr>
          <w:color w:val="000000"/>
        </w:rPr>
        <w:t xml:space="preserve"> przetwarzania odpadów komunalnych”. </w:t>
      </w:r>
    </w:p>
    <w:p w14:paraId="1D2A8E42" w14:textId="77777777" w:rsidR="00C55938" w:rsidRPr="00AE4B56" w:rsidRDefault="00C55938" w:rsidP="00C55938">
      <w:pPr>
        <w:widowControl w:val="0"/>
        <w:autoSpaceDE w:val="0"/>
        <w:autoSpaceDN w:val="0"/>
        <w:adjustRightInd w:val="0"/>
        <w:jc w:val="both"/>
        <w:rPr>
          <w:color w:val="000000"/>
        </w:rPr>
      </w:pPr>
      <w:r w:rsidRPr="00AE4B56">
        <w:rPr>
          <w:color w:val="000000"/>
        </w:rPr>
        <w:t>... dopuszcza moz</w:t>
      </w:r>
      <w:r w:rsidRPr="00AE4B56">
        <w:rPr>
          <w:rFonts w:eastAsia="Calibri"/>
          <w:color w:val="000000"/>
        </w:rPr>
        <w:t>̇</w:t>
      </w:r>
      <w:r w:rsidRPr="00AE4B56">
        <w:rPr>
          <w:color w:val="000000"/>
        </w:rPr>
        <w:t>liwość przeładunku i magazynowania odpadów przez inny podmiot niz</w:t>
      </w:r>
      <w:r w:rsidRPr="00AE4B56">
        <w:rPr>
          <w:rFonts w:eastAsia="Calibri"/>
          <w:color w:val="000000"/>
        </w:rPr>
        <w:t>̇</w:t>
      </w:r>
      <w:r w:rsidRPr="00AE4B56">
        <w:rPr>
          <w:color w:val="000000"/>
        </w:rPr>
        <w:t xml:space="preserve"> Czarna Wieś. </w:t>
      </w:r>
    </w:p>
    <w:p w14:paraId="04A049EE" w14:textId="77777777" w:rsidR="00C55938" w:rsidRPr="00AE4B56" w:rsidRDefault="00C55938" w:rsidP="00C55938">
      <w:pPr>
        <w:jc w:val="both"/>
        <w:rPr>
          <w:rFonts w:eastAsia="Times New Roman"/>
          <w:color w:val="444444"/>
          <w:shd w:val="clear" w:color="auto" w:fill="FFFFFF"/>
        </w:rPr>
      </w:pPr>
    </w:p>
    <w:p w14:paraId="1440DBAC" w14:textId="77777777" w:rsidR="00C55938" w:rsidRDefault="00C55938" w:rsidP="00C55938">
      <w:pPr>
        <w:jc w:val="both"/>
        <w:rPr>
          <w:rFonts w:eastAsia="Times New Roman"/>
          <w:b/>
          <w:color w:val="000000" w:themeColor="text1"/>
          <w:shd w:val="clear" w:color="auto" w:fill="FFFFFF"/>
        </w:rPr>
      </w:pPr>
    </w:p>
    <w:p w14:paraId="17380F68" w14:textId="77777777" w:rsidR="00C55938" w:rsidRDefault="00C55938" w:rsidP="00C55938">
      <w:pPr>
        <w:jc w:val="both"/>
        <w:rPr>
          <w:rFonts w:eastAsia="Times New Roman"/>
          <w:b/>
          <w:color w:val="000000" w:themeColor="text1"/>
          <w:shd w:val="clear" w:color="auto" w:fill="FFFFFF"/>
        </w:rPr>
      </w:pPr>
    </w:p>
    <w:p w14:paraId="5CB3CBEA" w14:textId="77777777" w:rsidR="00C55938" w:rsidRPr="000D78C8" w:rsidRDefault="00C55938" w:rsidP="00C55938">
      <w:pPr>
        <w:jc w:val="both"/>
        <w:rPr>
          <w:rFonts w:eastAsia="Times New Roman"/>
          <w:b/>
          <w:color w:val="000000" w:themeColor="text1"/>
          <w:shd w:val="clear" w:color="auto" w:fill="FFFFFF"/>
        </w:rPr>
      </w:pPr>
      <w:r w:rsidRPr="000D78C8">
        <w:rPr>
          <w:rFonts w:eastAsia="Times New Roman"/>
          <w:b/>
          <w:color w:val="000000" w:themeColor="text1"/>
          <w:shd w:val="clear" w:color="auto" w:fill="FFFFFF"/>
        </w:rPr>
        <w:t>Odpowiedź:</w:t>
      </w:r>
    </w:p>
    <w:p w14:paraId="78A2C69E" w14:textId="77777777" w:rsidR="00C55938" w:rsidRPr="000D78C8" w:rsidRDefault="00C55938" w:rsidP="00C55938">
      <w:pPr>
        <w:pStyle w:val="NormalnyWeb"/>
        <w:spacing w:before="0" w:beforeAutospacing="0" w:after="0" w:afterAutospacing="0"/>
        <w:jc w:val="both"/>
        <w:rPr>
          <w:color w:val="000000" w:themeColor="text1"/>
        </w:rPr>
      </w:pPr>
      <w:r w:rsidRPr="000D78C8">
        <w:rPr>
          <w:rFonts w:eastAsia="Times New Roman"/>
          <w:color w:val="000000" w:themeColor="text1"/>
          <w:shd w:val="clear" w:color="auto" w:fill="FFFFFF"/>
        </w:rPr>
        <w:t xml:space="preserve">Zgodnie z </w:t>
      </w:r>
      <w:r w:rsidRPr="000D78C8">
        <w:rPr>
          <w:color w:val="000000" w:themeColor="text1"/>
        </w:rPr>
        <w:t xml:space="preserve">§ 2 ust. 1 pkt 1 i 2 </w:t>
      </w:r>
      <w:r w:rsidRPr="00AE4B56">
        <w:rPr>
          <w:rFonts w:eastAsia="Times New Roman"/>
          <w:color w:val="000000" w:themeColor="text1"/>
          <w:shd w:val="clear" w:color="auto" w:fill="FFFFFF"/>
        </w:rPr>
        <w:t>Rozporządzenie</w:t>
      </w:r>
      <w:r w:rsidRPr="000D78C8">
        <w:rPr>
          <w:rFonts w:eastAsia="Times New Roman"/>
          <w:color w:val="000000" w:themeColor="text1"/>
          <w:shd w:val="clear" w:color="auto" w:fill="FFFFFF"/>
        </w:rPr>
        <w:t>m</w:t>
      </w:r>
      <w:r w:rsidRPr="00AE4B56">
        <w:rPr>
          <w:rFonts w:eastAsia="Times New Roman"/>
          <w:color w:val="000000" w:themeColor="text1"/>
          <w:shd w:val="clear" w:color="auto" w:fill="FFFFFF"/>
        </w:rPr>
        <w:t xml:space="preserve"> Ministra Środowiska z dnia 11 stycznia 2013 r. w sprawie szczegółowych wymagań w zakresie odbierania odpadów komunalnyc</w:t>
      </w:r>
      <w:r w:rsidRPr="000D78C8">
        <w:rPr>
          <w:rFonts w:eastAsia="Times New Roman"/>
          <w:color w:val="000000" w:themeColor="text1"/>
          <w:shd w:val="clear" w:color="auto" w:fill="FFFFFF"/>
        </w:rPr>
        <w:t xml:space="preserve">h od właścicieli nieruchomości </w:t>
      </w:r>
      <w:r w:rsidRPr="00AE4B56">
        <w:rPr>
          <w:rFonts w:eastAsia="Times New Roman"/>
          <w:color w:val="000000" w:themeColor="text1"/>
          <w:shd w:val="clear" w:color="auto" w:fill="FFFFFF"/>
        </w:rPr>
        <w:t>(Dz. U. z dnia 2013 r. poz. 122)</w:t>
      </w:r>
      <w:r w:rsidRPr="000D78C8">
        <w:rPr>
          <w:rFonts w:eastAsia="Times New Roman"/>
          <w:color w:val="000000" w:themeColor="text1"/>
          <w:shd w:val="clear" w:color="auto" w:fill="FFFFFF"/>
        </w:rPr>
        <w:t>, które pozostaje nadal aktualne,</w:t>
      </w:r>
      <w:r w:rsidRPr="00AE4B56">
        <w:rPr>
          <w:rFonts w:eastAsia="Times New Roman"/>
          <w:color w:val="000000" w:themeColor="text1"/>
          <w:shd w:val="clear" w:color="auto" w:fill="FFFFFF"/>
        </w:rPr>
        <w:t xml:space="preserve"> </w:t>
      </w:r>
      <w:r w:rsidRPr="000D78C8">
        <w:rPr>
          <w:color w:val="000000" w:themeColor="text1"/>
        </w:rPr>
        <w:t xml:space="preserve">podmiot odbierający odpady komunalne od właścicieli nieruchomości jest obowiązany posiadać bazę magazynowo-transportową usytuowaną: </w:t>
      </w:r>
    </w:p>
    <w:p w14:paraId="17AA89D8" w14:textId="77777777" w:rsidR="00C55938" w:rsidRPr="000D78C8" w:rsidRDefault="00C55938" w:rsidP="00C55938">
      <w:pPr>
        <w:pStyle w:val="NormalnyWeb"/>
        <w:spacing w:before="0" w:beforeAutospacing="0" w:after="0" w:afterAutospacing="0"/>
        <w:jc w:val="both"/>
        <w:rPr>
          <w:color w:val="000000" w:themeColor="text1"/>
        </w:rPr>
      </w:pPr>
      <w:r>
        <w:rPr>
          <w:color w:val="000000" w:themeColor="text1"/>
        </w:rPr>
        <w:t xml:space="preserve">1) </w:t>
      </w:r>
      <w:r w:rsidRPr="000D78C8">
        <w:rPr>
          <w:color w:val="000000" w:themeColor="text1"/>
        </w:rPr>
        <w:t xml:space="preserve">w gminie, z której terenu odbiera te odpady, lub w odległości nie większej niż 60 km od granicy tej gminy; </w:t>
      </w:r>
    </w:p>
    <w:p w14:paraId="0476F36C" w14:textId="77777777" w:rsidR="00C55938" w:rsidRPr="000D78C8" w:rsidRDefault="00C55938" w:rsidP="00C55938">
      <w:pPr>
        <w:pStyle w:val="NormalnyWeb"/>
        <w:spacing w:before="0" w:beforeAutospacing="0" w:after="0" w:afterAutospacing="0"/>
        <w:rPr>
          <w:color w:val="000000" w:themeColor="text1"/>
        </w:rPr>
      </w:pPr>
      <w:r>
        <w:rPr>
          <w:color w:val="000000" w:themeColor="text1"/>
        </w:rPr>
        <w:t xml:space="preserve">2) </w:t>
      </w:r>
      <w:r w:rsidRPr="000D78C8">
        <w:rPr>
          <w:color w:val="000000" w:themeColor="text1"/>
        </w:rPr>
        <w:t>na terenie, do którego posiada tytuł prawny.</w:t>
      </w:r>
    </w:p>
    <w:p w14:paraId="62652271" w14:textId="77777777" w:rsidR="00C55938" w:rsidRDefault="00C55938" w:rsidP="00C55938">
      <w:pPr>
        <w:jc w:val="both"/>
        <w:rPr>
          <w:rFonts w:eastAsia="Times New Roman"/>
          <w:color w:val="000000" w:themeColor="text1"/>
          <w:shd w:val="clear" w:color="auto" w:fill="FFFFFF"/>
        </w:rPr>
      </w:pPr>
      <w:r w:rsidRPr="000D78C8">
        <w:rPr>
          <w:rFonts w:eastAsia="Times New Roman"/>
          <w:color w:val="000000" w:themeColor="text1"/>
          <w:shd w:val="clear" w:color="auto" w:fill="FFFFFF"/>
        </w:rPr>
        <w:t xml:space="preserve">Rozporządzenie szczegółowo </w:t>
      </w:r>
      <w:r w:rsidRPr="00AE4B56">
        <w:rPr>
          <w:rFonts w:eastAsia="Times New Roman"/>
          <w:color w:val="000000" w:themeColor="text1"/>
          <w:shd w:val="clear" w:color="auto" w:fill="FFFFFF"/>
        </w:rPr>
        <w:t>określa</w:t>
      </w:r>
      <w:r>
        <w:rPr>
          <w:rFonts w:eastAsia="Times New Roman"/>
          <w:color w:val="000000" w:themeColor="text1"/>
          <w:shd w:val="clear" w:color="auto" w:fill="FFFFFF"/>
        </w:rPr>
        <w:t xml:space="preserve"> wymagania dla baz magazynowo-</w:t>
      </w:r>
      <w:r w:rsidRPr="00AE4B56">
        <w:rPr>
          <w:rFonts w:eastAsia="Times New Roman"/>
          <w:color w:val="000000" w:themeColor="text1"/>
          <w:shd w:val="clear" w:color="auto" w:fill="FFFFFF"/>
        </w:rPr>
        <w:t>transportowych związanych z wykonywaniem usług w zakresie odbierania i zagospodarowywania odpadów. Dlatego też, jako wymóg ustalony przepisami - pozostaje proporcjonalny do przedmiotu zamówienia oraz związany z przedmiotem zamówienia</w:t>
      </w:r>
      <w:r w:rsidRPr="000D78C8">
        <w:rPr>
          <w:rFonts w:eastAsia="Times New Roman"/>
          <w:color w:val="000000" w:themeColor="text1"/>
          <w:shd w:val="clear" w:color="auto" w:fill="FFFFFF"/>
        </w:rPr>
        <w:t>.</w:t>
      </w:r>
      <w:r w:rsidRPr="00AE4B56">
        <w:rPr>
          <w:rFonts w:eastAsia="Times New Roman"/>
          <w:color w:val="000000" w:themeColor="text1"/>
          <w:shd w:val="clear" w:color="auto" w:fill="FFFFFF"/>
        </w:rPr>
        <w:t xml:space="preserve"> Posiadanie</w:t>
      </w:r>
      <w:r>
        <w:rPr>
          <w:rFonts w:eastAsia="Times New Roman"/>
          <w:color w:val="000000" w:themeColor="text1"/>
          <w:shd w:val="clear" w:color="auto" w:fill="FFFFFF"/>
        </w:rPr>
        <w:t xml:space="preserve"> odpowiedniej bazy magazynowo-</w:t>
      </w:r>
      <w:r w:rsidRPr="00AE4B56">
        <w:rPr>
          <w:rFonts w:eastAsia="Times New Roman"/>
          <w:color w:val="000000" w:themeColor="text1"/>
          <w:shd w:val="clear" w:color="auto" w:fill="FFFFFF"/>
        </w:rPr>
        <w:t>transportowej stanowi o spełnieniu warunków udziału w postępowaniu w za</w:t>
      </w:r>
      <w:r w:rsidRPr="000D78C8">
        <w:rPr>
          <w:rFonts w:eastAsia="Times New Roman"/>
          <w:color w:val="000000" w:themeColor="text1"/>
          <w:shd w:val="clear" w:color="auto" w:fill="FFFFFF"/>
        </w:rPr>
        <w:t xml:space="preserve">kresie zdolności technicznej wykonawcy i posiadanie takiej bazy jest obowiązkiem wynikającym z przepisów prawa. W związku z powyższym Zamawiający nie odnajduje sprzeczności pomiędzy wskazanymi powyżej zapisami SIWZ i zapisami załącznika nr 3 do SIWZ. </w:t>
      </w:r>
    </w:p>
    <w:p w14:paraId="24B3B30B" w14:textId="77777777" w:rsidR="00BD4736" w:rsidRDefault="00BD4736" w:rsidP="00C55938">
      <w:pPr>
        <w:jc w:val="both"/>
        <w:rPr>
          <w:rFonts w:eastAsia="Times New Roman"/>
          <w:color w:val="000000" w:themeColor="text1"/>
          <w:shd w:val="clear" w:color="auto" w:fill="FFFFFF"/>
        </w:rPr>
      </w:pPr>
    </w:p>
    <w:p w14:paraId="1CB811E1" w14:textId="7B687D94" w:rsidR="00BD4736" w:rsidRPr="00001A3F" w:rsidRDefault="00BD4736" w:rsidP="00BD4736">
      <w:pPr>
        <w:rPr>
          <w:rFonts w:eastAsia="Times New Roman"/>
          <w:color w:val="000000" w:themeColor="text1"/>
          <w:shd w:val="clear" w:color="auto" w:fill="FFFFFF"/>
        </w:rPr>
      </w:pPr>
      <w:r w:rsidRPr="005236C0">
        <w:rPr>
          <w:rFonts w:eastAsia="Times New Roman"/>
          <w:b/>
          <w:color w:val="000000" w:themeColor="text1"/>
          <w:shd w:val="clear" w:color="auto" w:fill="FFFFFF"/>
        </w:rPr>
        <w:t xml:space="preserve">Pytanie </w:t>
      </w:r>
      <w:r>
        <w:rPr>
          <w:rFonts w:eastAsia="Times New Roman"/>
          <w:b/>
          <w:color w:val="000000" w:themeColor="text1"/>
          <w:shd w:val="clear" w:color="auto" w:fill="FFFFFF"/>
        </w:rPr>
        <w:t>6</w:t>
      </w:r>
      <w:r w:rsidRPr="005236C0">
        <w:rPr>
          <w:rFonts w:eastAsia="Times New Roman"/>
          <w:b/>
          <w:color w:val="000000" w:themeColor="text1"/>
          <w:shd w:val="clear" w:color="auto" w:fill="FFFFFF"/>
        </w:rPr>
        <w:t>1</w:t>
      </w:r>
      <w:r w:rsidRPr="00001A3F">
        <w:rPr>
          <w:rFonts w:eastAsia="Times New Roman"/>
          <w:b/>
          <w:color w:val="000000" w:themeColor="text1"/>
          <w:shd w:val="clear" w:color="auto" w:fill="FFFFFF"/>
        </w:rPr>
        <w:t>: </w:t>
      </w:r>
      <w:r w:rsidRPr="005236C0">
        <w:rPr>
          <w:rFonts w:eastAsia="Times New Roman"/>
          <w:b/>
          <w:color w:val="000000" w:themeColor="text1"/>
        </w:rPr>
        <w:br/>
      </w:r>
      <w:r w:rsidRPr="005236C0">
        <w:rPr>
          <w:rFonts w:eastAsia="Times New Roman"/>
          <w:color w:val="000000" w:themeColor="text1"/>
          <w:shd w:val="clear" w:color="auto" w:fill="FFFFFF"/>
        </w:rPr>
        <w:t>OPZ załącznik nr 3 do SIWZ</w:t>
      </w:r>
      <w:r w:rsidRPr="005236C0">
        <w:rPr>
          <w:rFonts w:eastAsia="Times New Roman"/>
          <w:color w:val="000000" w:themeColor="text1"/>
        </w:rPr>
        <w:br/>
      </w:r>
      <w:r w:rsidRPr="005236C0">
        <w:rPr>
          <w:rFonts w:eastAsia="Times New Roman"/>
          <w:color w:val="000000" w:themeColor="text1"/>
          <w:shd w:val="clear" w:color="auto" w:fill="FFFFFF"/>
        </w:rPr>
        <w:t>Pkt 4. 2). Pytanie, czy Zamawiający podtrzymuje obowiązek wywozu odpadów zmieszanych z nieruchomości wielorodzinnych zgodnie z zapisem tj. 1 raz w tygodniu. Dotychczasowa praktyka wskazywała na niektórych nieruchomościach konieczność wywozu przynajmniej 2 razy w tygodniu.</w:t>
      </w:r>
      <w:r w:rsidRPr="00001A3F">
        <w:rPr>
          <w:rFonts w:eastAsia="Times New Roman"/>
          <w:color w:val="000000" w:themeColor="text1"/>
          <w:shd w:val="clear" w:color="auto" w:fill="FFFFFF"/>
        </w:rPr>
        <w:t> </w:t>
      </w:r>
      <w:r w:rsidRPr="005236C0">
        <w:rPr>
          <w:rFonts w:eastAsia="Times New Roman"/>
          <w:color w:val="000000" w:themeColor="text1"/>
        </w:rPr>
        <w:br/>
      </w:r>
      <w:r w:rsidRPr="005236C0">
        <w:rPr>
          <w:rFonts w:eastAsia="Times New Roman"/>
          <w:color w:val="000000" w:themeColor="text1"/>
          <w:shd w:val="clear" w:color="auto" w:fill="FFFFFF"/>
        </w:rPr>
        <w:t>Podobnie Zamawiający określił wymóg wywozu odpadów segregowanych tylko 1 raz na 2 tygodnie. Praktyka wykazuje konieczność wywozu niekiedy 1 raz na tydzień.</w:t>
      </w:r>
      <w:r w:rsidRPr="005236C0">
        <w:rPr>
          <w:rFonts w:eastAsia="Times New Roman"/>
          <w:color w:val="000000" w:themeColor="text1"/>
        </w:rPr>
        <w:br/>
      </w:r>
      <w:r w:rsidRPr="005236C0">
        <w:rPr>
          <w:rFonts w:eastAsia="Times New Roman"/>
          <w:color w:val="000000" w:themeColor="text1"/>
          <w:shd w:val="clear" w:color="auto" w:fill="FFFFFF"/>
        </w:rPr>
        <w:t>W związku z powyższym czy Zamawiający przewiduje stosowną zmianę w SIWZ.</w:t>
      </w:r>
    </w:p>
    <w:p w14:paraId="5C929657" w14:textId="77777777" w:rsidR="00BD4736" w:rsidRPr="00001A3F" w:rsidRDefault="00BD4736" w:rsidP="00BD4736">
      <w:pPr>
        <w:rPr>
          <w:rFonts w:eastAsia="Times New Roman"/>
          <w:b/>
          <w:color w:val="000000" w:themeColor="text1"/>
          <w:shd w:val="clear" w:color="auto" w:fill="FFFFFF"/>
        </w:rPr>
      </w:pPr>
      <w:r w:rsidRPr="00001A3F">
        <w:rPr>
          <w:rFonts w:eastAsia="Times New Roman"/>
          <w:b/>
          <w:color w:val="000000" w:themeColor="text1"/>
          <w:shd w:val="clear" w:color="auto" w:fill="FFFFFF"/>
        </w:rPr>
        <w:t>Odpowiedź:</w:t>
      </w:r>
    </w:p>
    <w:p w14:paraId="7E9E6AE2" w14:textId="77777777" w:rsidR="00BD4736" w:rsidRDefault="00BD4736" w:rsidP="00BD4736">
      <w:pPr>
        <w:rPr>
          <w:rFonts w:eastAsia="Times New Roman"/>
          <w:color w:val="FF0000"/>
          <w:shd w:val="clear" w:color="auto" w:fill="FFFFFF"/>
        </w:rPr>
      </w:pPr>
      <w:r w:rsidRPr="00001A3F">
        <w:rPr>
          <w:rFonts w:eastAsia="Times New Roman"/>
          <w:color w:val="000000" w:themeColor="text1"/>
          <w:shd w:val="clear" w:color="auto" w:fill="FFFFFF"/>
        </w:rPr>
        <w:t>Zamawiający nie przewiduje zmiany w tym zakresie.</w:t>
      </w:r>
      <w:r>
        <w:rPr>
          <w:rFonts w:eastAsia="Times New Roman"/>
          <w:color w:val="000000" w:themeColor="text1"/>
          <w:shd w:val="clear" w:color="auto" w:fill="FFFFFF"/>
        </w:rPr>
        <w:t xml:space="preserve"> </w:t>
      </w:r>
      <w:r w:rsidRPr="00E5433F">
        <w:rPr>
          <w:rFonts w:eastAsia="Times New Roman"/>
          <w:color w:val="000000" w:themeColor="text1"/>
          <w:shd w:val="clear" w:color="auto" w:fill="FFFFFF"/>
        </w:rPr>
        <w:t>Większa częstotliwość (częściej niż 1x na tydzień) jest możliwa tylko w spółdzielniach mieszkaniowych.</w:t>
      </w:r>
      <w:r w:rsidRPr="00793977">
        <w:rPr>
          <w:rFonts w:eastAsia="Times New Roman"/>
          <w:color w:val="FF0000"/>
          <w:shd w:val="clear" w:color="auto" w:fill="FFFFFF"/>
        </w:rPr>
        <w:t xml:space="preserve"> </w:t>
      </w:r>
    </w:p>
    <w:p w14:paraId="1E7753CB" w14:textId="224167A3" w:rsidR="00BD4736" w:rsidRPr="00001A3F" w:rsidRDefault="00BD4736" w:rsidP="00BD4736">
      <w:pPr>
        <w:rPr>
          <w:rFonts w:eastAsia="Times New Roman"/>
          <w:color w:val="000000" w:themeColor="text1"/>
          <w:shd w:val="clear" w:color="auto" w:fill="FFFFFF"/>
        </w:rPr>
      </w:pPr>
      <w:r w:rsidRPr="00793977">
        <w:rPr>
          <w:rFonts w:eastAsia="Times New Roman"/>
          <w:color w:val="FF0000"/>
        </w:rPr>
        <w:br/>
      </w:r>
      <w:r w:rsidRPr="005236C0">
        <w:rPr>
          <w:rFonts w:eastAsia="Times New Roman"/>
          <w:b/>
          <w:color w:val="000000" w:themeColor="text1"/>
          <w:shd w:val="clear" w:color="auto" w:fill="FFFFFF"/>
        </w:rPr>
        <w:t xml:space="preserve">Pytanie </w:t>
      </w:r>
      <w:r>
        <w:rPr>
          <w:rFonts w:eastAsia="Times New Roman"/>
          <w:b/>
          <w:color w:val="000000" w:themeColor="text1"/>
          <w:shd w:val="clear" w:color="auto" w:fill="FFFFFF"/>
        </w:rPr>
        <w:t>6</w:t>
      </w:r>
      <w:r w:rsidRPr="005236C0">
        <w:rPr>
          <w:rFonts w:eastAsia="Times New Roman"/>
          <w:b/>
          <w:color w:val="000000" w:themeColor="text1"/>
          <w:shd w:val="clear" w:color="auto" w:fill="FFFFFF"/>
        </w:rPr>
        <w:t>2</w:t>
      </w:r>
      <w:r w:rsidRPr="00001A3F">
        <w:rPr>
          <w:rFonts w:eastAsia="Times New Roman"/>
          <w:color w:val="000000" w:themeColor="text1"/>
          <w:shd w:val="clear" w:color="auto" w:fill="FFFFFF"/>
        </w:rPr>
        <w:t>: </w:t>
      </w:r>
      <w:r w:rsidRPr="005236C0">
        <w:rPr>
          <w:rFonts w:eastAsia="Times New Roman"/>
          <w:color w:val="000000" w:themeColor="text1"/>
          <w:shd w:val="clear" w:color="auto" w:fill="FFFFFF"/>
        </w:rPr>
        <w:br/>
        <w:t>OPZ załącznik nr 3 do SIWZ</w:t>
      </w:r>
      <w:r w:rsidRPr="005236C0">
        <w:rPr>
          <w:rFonts w:eastAsia="Times New Roman"/>
          <w:color w:val="000000" w:themeColor="text1"/>
        </w:rPr>
        <w:br/>
      </w:r>
      <w:r w:rsidRPr="005236C0">
        <w:rPr>
          <w:rFonts w:eastAsia="Times New Roman"/>
          <w:color w:val="000000" w:themeColor="text1"/>
          <w:shd w:val="clear" w:color="auto" w:fill="FFFFFF"/>
        </w:rPr>
        <w:t>Pkt 4. 4) Co Zamawiający rozumie przez określenie „zaistnienia konieczności” dodatkowego odbioru z aptek. Praktyka wykazała, że biorąc pod uwagę ilości odbierane z aptek miesięcznie częstotliwość 1 raz w miesiącu jest wystarczająca. Wnosimy o wykreślenie takiego zapisu.</w:t>
      </w:r>
    </w:p>
    <w:p w14:paraId="62D6579A" w14:textId="77777777" w:rsidR="00BD4736" w:rsidRPr="00001A3F" w:rsidRDefault="00BD4736" w:rsidP="00BD4736">
      <w:pPr>
        <w:rPr>
          <w:rFonts w:eastAsia="Times New Roman"/>
          <w:b/>
          <w:color w:val="000000" w:themeColor="text1"/>
          <w:shd w:val="clear" w:color="auto" w:fill="FFFFFF"/>
        </w:rPr>
      </w:pPr>
      <w:r w:rsidRPr="00001A3F">
        <w:rPr>
          <w:rFonts w:eastAsia="Times New Roman"/>
          <w:b/>
          <w:color w:val="000000" w:themeColor="text1"/>
          <w:shd w:val="clear" w:color="auto" w:fill="FFFFFF"/>
        </w:rPr>
        <w:t>Odpowiedź:</w:t>
      </w:r>
    </w:p>
    <w:p w14:paraId="53EBAC60" w14:textId="77777777" w:rsidR="00BD4736" w:rsidRPr="00001A3F" w:rsidRDefault="00BD4736" w:rsidP="00BD4736">
      <w:pPr>
        <w:rPr>
          <w:rFonts w:eastAsia="Times New Roman"/>
          <w:color w:val="000000" w:themeColor="text1"/>
          <w:shd w:val="clear" w:color="auto" w:fill="FFFFFF"/>
        </w:rPr>
      </w:pPr>
      <w:r w:rsidRPr="00001A3F">
        <w:rPr>
          <w:rFonts w:eastAsia="Times New Roman"/>
          <w:color w:val="000000" w:themeColor="text1"/>
          <w:shd w:val="clear" w:color="auto" w:fill="FFFFFF"/>
        </w:rPr>
        <w:t xml:space="preserve">W różnych sektorach jest różne zapotrzebowanie, stąd zapis o „zaistnieniu konieczności”. W związku z powyższym Zamawiający nie przewiduje zmiany w tym zakresie. </w:t>
      </w:r>
    </w:p>
    <w:p w14:paraId="1340BB44" w14:textId="77777777" w:rsidR="00BD4736" w:rsidRDefault="00BD4736" w:rsidP="00BD4736">
      <w:pPr>
        <w:rPr>
          <w:rFonts w:eastAsia="Times New Roman"/>
          <w:color w:val="000000" w:themeColor="text1"/>
        </w:rPr>
      </w:pPr>
    </w:p>
    <w:p w14:paraId="44E7BFD7" w14:textId="4231ACA9" w:rsidR="00BD4736" w:rsidRPr="00001A3F" w:rsidRDefault="00BD4736" w:rsidP="00BD4736">
      <w:pPr>
        <w:rPr>
          <w:rFonts w:eastAsia="Times New Roman"/>
          <w:color w:val="000000" w:themeColor="text1"/>
          <w:shd w:val="clear" w:color="auto" w:fill="FFFFFF"/>
        </w:rPr>
      </w:pPr>
      <w:r w:rsidRPr="005236C0">
        <w:rPr>
          <w:rFonts w:eastAsia="Times New Roman"/>
          <w:b/>
          <w:color w:val="000000" w:themeColor="text1"/>
          <w:shd w:val="clear" w:color="auto" w:fill="FFFFFF"/>
        </w:rPr>
        <w:t xml:space="preserve">Pytanie </w:t>
      </w:r>
      <w:r>
        <w:rPr>
          <w:rFonts w:eastAsia="Times New Roman"/>
          <w:b/>
          <w:color w:val="000000" w:themeColor="text1"/>
          <w:shd w:val="clear" w:color="auto" w:fill="FFFFFF"/>
        </w:rPr>
        <w:t>6</w:t>
      </w:r>
      <w:r w:rsidRPr="005236C0">
        <w:rPr>
          <w:rFonts w:eastAsia="Times New Roman"/>
          <w:b/>
          <w:color w:val="000000" w:themeColor="text1"/>
          <w:shd w:val="clear" w:color="auto" w:fill="FFFFFF"/>
        </w:rPr>
        <w:t>3</w:t>
      </w:r>
      <w:r w:rsidRPr="00001A3F">
        <w:rPr>
          <w:rFonts w:eastAsia="Times New Roman"/>
          <w:b/>
          <w:color w:val="000000" w:themeColor="text1"/>
          <w:shd w:val="clear" w:color="auto" w:fill="FFFFFF"/>
        </w:rPr>
        <w:t>: </w:t>
      </w:r>
      <w:r w:rsidRPr="005236C0">
        <w:rPr>
          <w:rFonts w:eastAsia="Times New Roman"/>
          <w:color w:val="000000" w:themeColor="text1"/>
          <w:shd w:val="clear" w:color="auto" w:fill="FFFFFF"/>
        </w:rPr>
        <w:br/>
        <w:t>OPZ załącznik nr 3 do SIWZ</w:t>
      </w:r>
      <w:r w:rsidRPr="005236C0">
        <w:rPr>
          <w:rFonts w:eastAsia="Times New Roman"/>
          <w:color w:val="000000" w:themeColor="text1"/>
        </w:rPr>
        <w:br/>
      </w:r>
      <w:r w:rsidRPr="005236C0">
        <w:rPr>
          <w:rFonts w:eastAsia="Times New Roman"/>
          <w:color w:val="000000" w:themeColor="text1"/>
          <w:shd w:val="clear" w:color="auto" w:fill="FFFFFF"/>
        </w:rPr>
        <w:t>Pkt 4. UWAGI&gt; Na kim ciąży obowiązek posortowania odpadów z elektropunktów przed ich odbiorem. Czy tej czynności ma dokonywać Wykonawca? Czy też odpady są przygotowane już do transportu?</w:t>
      </w:r>
    </w:p>
    <w:p w14:paraId="09B77612" w14:textId="77777777" w:rsidR="00BD4736" w:rsidRPr="00001A3F" w:rsidRDefault="00BD4736" w:rsidP="00BD4736">
      <w:pPr>
        <w:rPr>
          <w:rFonts w:eastAsia="Times New Roman"/>
          <w:b/>
          <w:color w:val="000000" w:themeColor="text1"/>
          <w:shd w:val="clear" w:color="auto" w:fill="FFFFFF"/>
        </w:rPr>
      </w:pPr>
      <w:r w:rsidRPr="00001A3F">
        <w:rPr>
          <w:rFonts w:eastAsia="Times New Roman"/>
          <w:b/>
          <w:color w:val="000000" w:themeColor="text1"/>
          <w:shd w:val="clear" w:color="auto" w:fill="FFFFFF"/>
        </w:rPr>
        <w:t>Odpowiedź:</w:t>
      </w:r>
    </w:p>
    <w:p w14:paraId="5E3957A5" w14:textId="77777777" w:rsidR="00BD4736" w:rsidRPr="00E5433F" w:rsidRDefault="00BD4736" w:rsidP="00BD4736">
      <w:pPr>
        <w:rPr>
          <w:rFonts w:eastAsia="Times New Roman"/>
          <w:color w:val="000000" w:themeColor="text1"/>
          <w:shd w:val="clear" w:color="auto" w:fill="FFFFFF"/>
        </w:rPr>
      </w:pPr>
      <w:r w:rsidRPr="00001A3F">
        <w:rPr>
          <w:rFonts w:eastAsia="Times New Roman"/>
          <w:color w:val="000000" w:themeColor="text1"/>
          <w:shd w:val="clear" w:color="auto" w:fill="FFFFFF"/>
        </w:rPr>
        <w:t>O</w:t>
      </w:r>
      <w:r w:rsidRPr="005236C0">
        <w:rPr>
          <w:rFonts w:eastAsia="Times New Roman"/>
          <w:color w:val="000000" w:themeColor="text1"/>
          <w:shd w:val="clear" w:color="auto" w:fill="FFFFFF"/>
        </w:rPr>
        <w:t xml:space="preserve">dpady </w:t>
      </w:r>
      <w:r w:rsidRPr="00001A3F">
        <w:rPr>
          <w:rFonts w:eastAsia="Times New Roman"/>
          <w:color w:val="000000" w:themeColor="text1"/>
          <w:shd w:val="clear" w:color="auto" w:fill="FFFFFF"/>
        </w:rPr>
        <w:t xml:space="preserve">z elektropunktów </w:t>
      </w:r>
      <w:r w:rsidRPr="005236C0">
        <w:rPr>
          <w:rFonts w:eastAsia="Times New Roman"/>
          <w:color w:val="000000" w:themeColor="text1"/>
          <w:shd w:val="clear" w:color="auto" w:fill="FFFFFF"/>
        </w:rPr>
        <w:t xml:space="preserve">są przygotowane już </w:t>
      </w:r>
      <w:r w:rsidRPr="00001A3F">
        <w:rPr>
          <w:rFonts w:eastAsia="Times New Roman"/>
          <w:color w:val="000000" w:themeColor="text1"/>
          <w:shd w:val="clear" w:color="auto" w:fill="FFFFFF"/>
        </w:rPr>
        <w:t>do transportu.</w:t>
      </w:r>
      <w:r>
        <w:rPr>
          <w:rFonts w:eastAsia="Times New Roman"/>
          <w:color w:val="000000" w:themeColor="text1"/>
          <w:shd w:val="clear" w:color="auto" w:fill="FFFFFF"/>
        </w:rPr>
        <w:t xml:space="preserve"> </w:t>
      </w:r>
      <w:r w:rsidRPr="00E5433F">
        <w:rPr>
          <w:rFonts w:eastAsia="Times New Roman"/>
          <w:color w:val="000000" w:themeColor="text1"/>
          <w:shd w:val="clear" w:color="auto" w:fill="FFFFFF"/>
        </w:rPr>
        <w:t>Odpady w elektropunkcie znajdują się w 7 niezależnych tubach.</w:t>
      </w:r>
    </w:p>
    <w:p w14:paraId="58E43D3E" w14:textId="77777777" w:rsidR="00BD4736" w:rsidRDefault="00BD4736" w:rsidP="00BD4736">
      <w:pPr>
        <w:rPr>
          <w:rFonts w:eastAsia="Times New Roman"/>
          <w:color w:val="000000" w:themeColor="text1"/>
        </w:rPr>
      </w:pPr>
    </w:p>
    <w:p w14:paraId="09D4C4CF" w14:textId="06B99E13" w:rsidR="00BD4736" w:rsidRPr="00001A3F" w:rsidRDefault="00BD4736" w:rsidP="00BD4736">
      <w:pPr>
        <w:rPr>
          <w:rFonts w:eastAsia="Times New Roman"/>
          <w:color w:val="000000" w:themeColor="text1"/>
          <w:shd w:val="clear" w:color="auto" w:fill="FFFFFF"/>
        </w:rPr>
      </w:pPr>
      <w:r w:rsidRPr="005236C0">
        <w:rPr>
          <w:rFonts w:eastAsia="Times New Roman"/>
          <w:b/>
          <w:color w:val="000000" w:themeColor="text1"/>
          <w:shd w:val="clear" w:color="auto" w:fill="FFFFFF"/>
        </w:rPr>
        <w:t xml:space="preserve">Pytanie </w:t>
      </w:r>
      <w:r>
        <w:rPr>
          <w:rFonts w:eastAsia="Times New Roman"/>
          <w:b/>
          <w:color w:val="000000" w:themeColor="text1"/>
          <w:shd w:val="clear" w:color="auto" w:fill="FFFFFF"/>
        </w:rPr>
        <w:t>6</w:t>
      </w:r>
      <w:r w:rsidRPr="005236C0">
        <w:rPr>
          <w:rFonts w:eastAsia="Times New Roman"/>
          <w:b/>
          <w:color w:val="000000" w:themeColor="text1"/>
          <w:shd w:val="clear" w:color="auto" w:fill="FFFFFF"/>
        </w:rPr>
        <w:t>4</w:t>
      </w:r>
      <w:r w:rsidRPr="00001A3F">
        <w:rPr>
          <w:rFonts w:eastAsia="Times New Roman"/>
          <w:color w:val="000000" w:themeColor="text1"/>
          <w:shd w:val="clear" w:color="auto" w:fill="FFFFFF"/>
        </w:rPr>
        <w:t>: </w:t>
      </w:r>
      <w:r w:rsidRPr="005236C0">
        <w:rPr>
          <w:rFonts w:eastAsia="Times New Roman"/>
          <w:color w:val="000000" w:themeColor="text1"/>
          <w:shd w:val="clear" w:color="auto" w:fill="FFFFFF"/>
        </w:rPr>
        <w:br/>
        <w:t>OPZ załącznik nr 3 do SIWZ</w:t>
      </w:r>
      <w:r w:rsidRPr="005236C0">
        <w:rPr>
          <w:rFonts w:eastAsia="Times New Roman"/>
          <w:color w:val="000000" w:themeColor="text1"/>
        </w:rPr>
        <w:br/>
      </w:r>
      <w:r w:rsidRPr="005236C0">
        <w:rPr>
          <w:rFonts w:eastAsia="Times New Roman"/>
          <w:color w:val="000000" w:themeColor="text1"/>
          <w:shd w:val="clear" w:color="auto" w:fill="FFFFFF"/>
        </w:rPr>
        <w:t>Pkt 6.1. Czy treść tego zapisu dotyczy również zbiórki workowej. Gdzie z natury rzeczy worek uniemożliwia zmieszanie odpadów?. I nie ma praktycznie znaczenia czy samochód odbierający posiada dodatkową przegrodę gdyż instalacji przyjmuje odpady tylko frakcjami.</w:t>
      </w:r>
    </w:p>
    <w:p w14:paraId="428EDCA4" w14:textId="77777777" w:rsidR="00BD4736" w:rsidRPr="00001A3F" w:rsidRDefault="00BD4736" w:rsidP="00BD4736">
      <w:pPr>
        <w:rPr>
          <w:rFonts w:eastAsia="Times New Roman"/>
          <w:b/>
          <w:color w:val="000000" w:themeColor="text1"/>
          <w:shd w:val="clear" w:color="auto" w:fill="FFFFFF"/>
        </w:rPr>
      </w:pPr>
      <w:r w:rsidRPr="00001A3F">
        <w:rPr>
          <w:rFonts w:eastAsia="Times New Roman"/>
          <w:b/>
          <w:color w:val="000000" w:themeColor="text1"/>
          <w:shd w:val="clear" w:color="auto" w:fill="FFFFFF"/>
        </w:rPr>
        <w:t>Odpowiedź:</w:t>
      </w:r>
    </w:p>
    <w:p w14:paraId="7DB35631" w14:textId="77777777" w:rsidR="00BD4736" w:rsidRPr="00001A3F" w:rsidRDefault="00BD4736" w:rsidP="00BD4736">
      <w:pPr>
        <w:rPr>
          <w:rFonts w:eastAsia="Times New Roman"/>
          <w:color w:val="000000" w:themeColor="text1"/>
          <w:shd w:val="clear" w:color="auto" w:fill="FFFFFF"/>
        </w:rPr>
      </w:pPr>
      <w:r w:rsidRPr="00001A3F">
        <w:rPr>
          <w:rFonts w:eastAsia="Times New Roman"/>
          <w:color w:val="000000" w:themeColor="text1"/>
          <w:shd w:val="clear" w:color="auto" w:fill="FFFFFF"/>
        </w:rPr>
        <w:t>Transport odpadów należy tak zorganizować, aby nie doszło do zmieszania się odpadów.</w:t>
      </w:r>
    </w:p>
    <w:p w14:paraId="63FE951A" w14:textId="77777777" w:rsidR="00BD4736" w:rsidRDefault="00BD4736" w:rsidP="00BD4736">
      <w:pPr>
        <w:rPr>
          <w:rFonts w:eastAsia="Times New Roman"/>
          <w:color w:val="000000" w:themeColor="text1"/>
        </w:rPr>
      </w:pPr>
    </w:p>
    <w:p w14:paraId="38AAF7AA" w14:textId="70541746" w:rsidR="00BD4736" w:rsidRPr="00001A3F" w:rsidRDefault="00BD4736" w:rsidP="00BD4736">
      <w:pPr>
        <w:rPr>
          <w:rFonts w:eastAsia="Times New Roman"/>
          <w:color w:val="000000" w:themeColor="text1"/>
          <w:shd w:val="clear" w:color="auto" w:fill="FFFFFF"/>
        </w:rPr>
      </w:pPr>
      <w:r w:rsidRPr="005236C0">
        <w:rPr>
          <w:rFonts w:eastAsia="Times New Roman"/>
          <w:b/>
          <w:color w:val="000000" w:themeColor="text1"/>
          <w:shd w:val="clear" w:color="auto" w:fill="FFFFFF"/>
        </w:rPr>
        <w:t xml:space="preserve">Pytanie </w:t>
      </w:r>
      <w:r>
        <w:rPr>
          <w:rFonts w:eastAsia="Times New Roman"/>
          <w:b/>
          <w:color w:val="000000" w:themeColor="text1"/>
          <w:shd w:val="clear" w:color="auto" w:fill="FFFFFF"/>
        </w:rPr>
        <w:t>6</w:t>
      </w:r>
      <w:r w:rsidRPr="005236C0">
        <w:rPr>
          <w:rFonts w:eastAsia="Times New Roman"/>
          <w:b/>
          <w:color w:val="000000" w:themeColor="text1"/>
          <w:shd w:val="clear" w:color="auto" w:fill="FFFFFF"/>
        </w:rPr>
        <w:t>5</w:t>
      </w:r>
      <w:r w:rsidRPr="00001A3F">
        <w:rPr>
          <w:rFonts w:eastAsia="Times New Roman"/>
          <w:color w:val="000000" w:themeColor="text1"/>
          <w:shd w:val="clear" w:color="auto" w:fill="FFFFFF"/>
        </w:rPr>
        <w:t>: </w:t>
      </w:r>
      <w:r w:rsidRPr="005236C0">
        <w:rPr>
          <w:rFonts w:eastAsia="Times New Roman"/>
          <w:color w:val="000000" w:themeColor="text1"/>
          <w:shd w:val="clear" w:color="auto" w:fill="FFFFFF"/>
        </w:rPr>
        <w:br/>
        <w:t>OPZ załącznik nr 3 do SIWZ</w:t>
      </w:r>
      <w:r w:rsidRPr="005236C0">
        <w:rPr>
          <w:rFonts w:eastAsia="Times New Roman"/>
          <w:color w:val="000000" w:themeColor="text1"/>
        </w:rPr>
        <w:br/>
      </w:r>
      <w:r w:rsidRPr="005236C0">
        <w:rPr>
          <w:rFonts w:eastAsia="Times New Roman"/>
          <w:color w:val="000000" w:themeColor="text1"/>
          <w:shd w:val="clear" w:color="auto" w:fill="FFFFFF"/>
        </w:rPr>
        <w:t>Pkt 6.7. Co Zamawiający rozumie pod pojęciem rozładunku odpadów z PSZOK na instalacji?.</w:t>
      </w:r>
      <w:r w:rsidRPr="005236C0">
        <w:rPr>
          <w:rFonts w:eastAsia="Times New Roman"/>
          <w:color w:val="000000" w:themeColor="text1"/>
        </w:rPr>
        <w:br/>
      </w:r>
      <w:r w:rsidRPr="005236C0">
        <w:rPr>
          <w:rFonts w:eastAsia="Times New Roman"/>
          <w:color w:val="000000" w:themeColor="text1"/>
          <w:shd w:val="clear" w:color="auto" w:fill="FFFFFF"/>
        </w:rPr>
        <w:t>Czy czynność ta obejmuje również dodatkowe sortowanie odpadów w przypadku już nieprawidłowo zgromadzonych odpadów w pojemnikach na terenie PSZOK? Co nie musi, ale może się zdarzyć.</w:t>
      </w:r>
    </w:p>
    <w:p w14:paraId="11EBF9D8" w14:textId="77777777" w:rsidR="00BD4736" w:rsidRPr="00001A3F" w:rsidRDefault="00BD4736" w:rsidP="00BD4736">
      <w:pPr>
        <w:rPr>
          <w:rFonts w:eastAsia="Times New Roman"/>
          <w:b/>
          <w:color w:val="000000" w:themeColor="text1"/>
        </w:rPr>
      </w:pPr>
      <w:r w:rsidRPr="00001A3F">
        <w:rPr>
          <w:rFonts w:eastAsia="Times New Roman"/>
          <w:b/>
          <w:color w:val="000000" w:themeColor="text1"/>
        </w:rPr>
        <w:t>Odpowiedź:</w:t>
      </w:r>
    </w:p>
    <w:p w14:paraId="24DC9914" w14:textId="77777777" w:rsidR="00BD4736" w:rsidRPr="00001A3F" w:rsidRDefault="00BD4736" w:rsidP="00BD4736">
      <w:pPr>
        <w:rPr>
          <w:color w:val="000000" w:themeColor="text1"/>
        </w:rPr>
      </w:pPr>
      <w:r>
        <w:rPr>
          <w:color w:val="000000" w:themeColor="text1"/>
        </w:rPr>
        <w:t xml:space="preserve">Nie, dotyczy kwestii rozładunku pojemników np. z resztkami farb czy środków chemicznych. </w:t>
      </w:r>
    </w:p>
    <w:p w14:paraId="3DE9644A" w14:textId="77777777" w:rsidR="00BD4736" w:rsidRPr="005236C0" w:rsidRDefault="00BD4736" w:rsidP="00BD4736">
      <w:pPr>
        <w:rPr>
          <w:rFonts w:eastAsia="Times New Roman"/>
          <w:color w:val="000000" w:themeColor="text1"/>
        </w:rPr>
      </w:pPr>
    </w:p>
    <w:p w14:paraId="0782BF66" w14:textId="5AE142C7" w:rsidR="00BD4736" w:rsidRPr="00001A3F" w:rsidRDefault="00BD4736" w:rsidP="00BD4736">
      <w:pPr>
        <w:rPr>
          <w:rFonts w:eastAsia="Times New Roman"/>
          <w:color w:val="000000" w:themeColor="text1"/>
          <w:shd w:val="clear" w:color="auto" w:fill="FFFFFF"/>
        </w:rPr>
      </w:pPr>
      <w:r w:rsidRPr="005236C0">
        <w:rPr>
          <w:rFonts w:eastAsia="Times New Roman"/>
          <w:b/>
          <w:color w:val="000000" w:themeColor="text1"/>
          <w:shd w:val="clear" w:color="auto" w:fill="FFFFFF"/>
        </w:rPr>
        <w:t xml:space="preserve">Pytanie </w:t>
      </w:r>
      <w:r>
        <w:rPr>
          <w:rFonts w:eastAsia="Times New Roman"/>
          <w:b/>
          <w:color w:val="000000" w:themeColor="text1"/>
          <w:shd w:val="clear" w:color="auto" w:fill="FFFFFF"/>
        </w:rPr>
        <w:t>6</w:t>
      </w:r>
      <w:r w:rsidRPr="005236C0">
        <w:rPr>
          <w:rFonts w:eastAsia="Times New Roman"/>
          <w:b/>
          <w:color w:val="000000" w:themeColor="text1"/>
          <w:shd w:val="clear" w:color="auto" w:fill="FFFFFF"/>
        </w:rPr>
        <w:t>6</w:t>
      </w:r>
      <w:r>
        <w:rPr>
          <w:rFonts w:eastAsia="Times New Roman"/>
          <w:b/>
          <w:color w:val="000000" w:themeColor="text1"/>
          <w:shd w:val="clear" w:color="auto" w:fill="FFFFFF"/>
        </w:rPr>
        <w:t>:</w:t>
      </w:r>
      <w:r w:rsidRPr="00001A3F">
        <w:rPr>
          <w:rFonts w:eastAsia="Times New Roman"/>
          <w:b/>
          <w:color w:val="000000" w:themeColor="text1"/>
          <w:shd w:val="clear" w:color="auto" w:fill="FFFFFF"/>
        </w:rPr>
        <w:t> </w:t>
      </w:r>
      <w:r w:rsidRPr="005236C0">
        <w:rPr>
          <w:rFonts w:eastAsia="Times New Roman"/>
          <w:b/>
          <w:color w:val="000000" w:themeColor="text1"/>
        </w:rPr>
        <w:br/>
      </w:r>
      <w:r w:rsidRPr="005236C0">
        <w:rPr>
          <w:rFonts w:eastAsia="Times New Roman"/>
          <w:color w:val="000000" w:themeColor="text1"/>
          <w:shd w:val="clear" w:color="auto" w:fill="FFFFFF"/>
        </w:rPr>
        <w:t>OPZ załącznik nr 3 do SIWZ</w:t>
      </w:r>
      <w:r w:rsidRPr="005236C0">
        <w:rPr>
          <w:rFonts w:eastAsia="Times New Roman"/>
          <w:color w:val="000000" w:themeColor="text1"/>
        </w:rPr>
        <w:br/>
      </w:r>
      <w:r w:rsidRPr="005236C0">
        <w:rPr>
          <w:rFonts w:eastAsia="Times New Roman"/>
          <w:color w:val="000000" w:themeColor="text1"/>
          <w:shd w:val="clear" w:color="auto" w:fill="FFFFFF"/>
        </w:rPr>
        <w:t>Pkt 10.6. 1) Czy Zamawiający akceptuje odbiór odpadów zmieszanych w workach ze wskazanych nieruchomości (brak dojazdu) nawet w przypadku odległości od postoju samochodu około 100-200 lub więcej metrów?</w:t>
      </w:r>
    </w:p>
    <w:p w14:paraId="3DF56F91" w14:textId="77777777" w:rsidR="00BD4736" w:rsidRPr="00001A3F" w:rsidRDefault="00BD4736" w:rsidP="00BD4736">
      <w:pPr>
        <w:rPr>
          <w:rFonts w:eastAsia="Times New Roman"/>
          <w:b/>
          <w:color w:val="000000" w:themeColor="text1"/>
          <w:shd w:val="clear" w:color="auto" w:fill="FFFFFF"/>
        </w:rPr>
      </w:pPr>
      <w:r w:rsidRPr="00001A3F">
        <w:rPr>
          <w:rFonts w:eastAsia="Times New Roman"/>
          <w:b/>
          <w:color w:val="000000" w:themeColor="text1"/>
          <w:shd w:val="clear" w:color="auto" w:fill="FFFFFF"/>
        </w:rPr>
        <w:t>Odpowiedź:</w:t>
      </w:r>
    </w:p>
    <w:p w14:paraId="0BC5DA68" w14:textId="3F913DFD" w:rsidR="00BD4736" w:rsidRPr="00001A3F" w:rsidRDefault="00BD4736" w:rsidP="00BD4736">
      <w:pPr>
        <w:rPr>
          <w:rFonts w:eastAsia="Times New Roman"/>
          <w:color w:val="000000" w:themeColor="text1"/>
          <w:shd w:val="clear" w:color="auto" w:fill="FFFFFF"/>
        </w:rPr>
      </w:pPr>
      <w:r>
        <w:rPr>
          <w:rFonts w:eastAsia="Times New Roman"/>
          <w:color w:val="000000" w:themeColor="text1"/>
          <w:shd w:val="clear" w:color="auto" w:fill="FFFFFF"/>
        </w:rPr>
        <w:t>W wyjątkowych sytuacjach, gdy naprawdę nie ma możliwości wjazdu samochodu specjalistycznego.  Zależy to od indywidualnej oceny firmy i ustaleń z właścicielem nieruchomości.</w:t>
      </w:r>
      <w:r w:rsidRPr="005236C0">
        <w:rPr>
          <w:rFonts w:eastAsia="Times New Roman"/>
          <w:color w:val="000000" w:themeColor="text1"/>
        </w:rPr>
        <w:br/>
      </w:r>
      <w:r w:rsidRPr="005236C0">
        <w:rPr>
          <w:rFonts w:eastAsia="Times New Roman"/>
          <w:color w:val="000000" w:themeColor="text1"/>
        </w:rPr>
        <w:br/>
      </w:r>
      <w:r w:rsidRPr="005236C0">
        <w:rPr>
          <w:rFonts w:eastAsia="Times New Roman"/>
          <w:b/>
          <w:color w:val="000000" w:themeColor="text1"/>
          <w:shd w:val="clear" w:color="auto" w:fill="FFFFFF"/>
        </w:rPr>
        <w:t xml:space="preserve">Pytanie </w:t>
      </w:r>
      <w:r>
        <w:rPr>
          <w:rFonts w:eastAsia="Times New Roman"/>
          <w:b/>
          <w:color w:val="000000" w:themeColor="text1"/>
          <w:shd w:val="clear" w:color="auto" w:fill="FFFFFF"/>
        </w:rPr>
        <w:t>6</w:t>
      </w:r>
      <w:r w:rsidRPr="005236C0">
        <w:rPr>
          <w:rFonts w:eastAsia="Times New Roman"/>
          <w:b/>
          <w:color w:val="000000" w:themeColor="text1"/>
          <w:shd w:val="clear" w:color="auto" w:fill="FFFFFF"/>
        </w:rPr>
        <w:t>7</w:t>
      </w:r>
      <w:r>
        <w:rPr>
          <w:rFonts w:eastAsia="Times New Roman"/>
          <w:b/>
          <w:color w:val="000000" w:themeColor="text1"/>
          <w:shd w:val="clear" w:color="auto" w:fill="FFFFFF"/>
        </w:rPr>
        <w:t>:</w:t>
      </w:r>
      <w:r w:rsidRPr="00001A3F">
        <w:rPr>
          <w:rFonts w:eastAsia="Times New Roman"/>
          <w:b/>
          <w:color w:val="000000" w:themeColor="text1"/>
          <w:shd w:val="clear" w:color="auto" w:fill="FFFFFF"/>
        </w:rPr>
        <w:t> </w:t>
      </w:r>
      <w:r w:rsidRPr="005236C0">
        <w:rPr>
          <w:rFonts w:eastAsia="Times New Roman"/>
          <w:b/>
          <w:color w:val="000000" w:themeColor="text1"/>
        </w:rPr>
        <w:br/>
      </w:r>
      <w:r w:rsidRPr="005236C0">
        <w:rPr>
          <w:rFonts w:eastAsia="Times New Roman"/>
          <w:color w:val="000000" w:themeColor="text1"/>
          <w:shd w:val="clear" w:color="auto" w:fill="FFFFFF"/>
        </w:rPr>
        <w:t>OPZ załącznik nr 3 do SIWZ</w:t>
      </w:r>
      <w:r w:rsidRPr="005236C0">
        <w:rPr>
          <w:rFonts w:eastAsia="Times New Roman"/>
          <w:color w:val="000000" w:themeColor="text1"/>
        </w:rPr>
        <w:br/>
      </w:r>
      <w:r w:rsidRPr="005236C0">
        <w:rPr>
          <w:rFonts w:eastAsia="Times New Roman"/>
          <w:color w:val="000000" w:themeColor="text1"/>
          <w:shd w:val="clear" w:color="auto" w:fill="FFFFFF"/>
        </w:rPr>
        <w:t>Pkt 6. 2). Czy zdaniem Zamawiającego zakaz odbioru pojazdem bezpylnym odpadów poza systemem w danym dniu dotyczy również obsługi np. klientów w Poznaniu. Hipotetycznie pojazd może zakończyć pracę dla ZM SELEKT na I zmianie i Wykonawca mógłby go wykorzystać na II zmianie do zadań poza ZM SELEKT. Co wydaje się uprawnionym ponieważ pojazdy są wyposażone w system GPS i identyfikacja ich położenia jest możliwa.</w:t>
      </w:r>
    </w:p>
    <w:p w14:paraId="40587B42" w14:textId="77777777" w:rsidR="00BD4736" w:rsidRPr="00001A3F" w:rsidRDefault="00BD4736" w:rsidP="00BD4736">
      <w:pPr>
        <w:rPr>
          <w:rFonts w:eastAsia="Times New Roman"/>
          <w:b/>
          <w:color w:val="000000" w:themeColor="text1"/>
          <w:shd w:val="clear" w:color="auto" w:fill="FFFFFF"/>
        </w:rPr>
      </w:pPr>
      <w:r w:rsidRPr="00001A3F">
        <w:rPr>
          <w:rFonts w:eastAsia="Times New Roman"/>
          <w:b/>
          <w:color w:val="000000" w:themeColor="text1"/>
          <w:shd w:val="clear" w:color="auto" w:fill="FFFFFF"/>
        </w:rPr>
        <w:t>Odpowiedź:</w:t>
      </w:r>
    </w:p>
    <w:p w14:paraId="1D7D64A7" w14:textId="77777777" w:rsidR="00BD4736" w:rsidRPr="005236C0" w:rsidRDefault="00BD4736" w:rsidP="00BD4736">
      <w:pPr>
        <w:rPr>
          <w:rFonts w:eastAsia="Times New Roman"/>
          <w:color w:val="000000" w:themeColor="text1"/>
        </w:rPr>
      </w:pPr>
      <w:r>
        <w:rPr>
          <w:rFonts w:eastAsia="Times New Roman"/>
          <w:color w:val="000000" w:themeColor="text1"/>
          <w:shd w:val="clear" w:color="auto" w:fill="FFFFFF"/>
        </w:rPr>
        <w:t>Pojazd po zakończeniu pracy na terenie ZM CZO musi zostać opróżniony (zakończyć definitywnie swoją pracę). Nie ma przeszkody, aby na II zmianie pracował w Poznaniu.</w:t>
      </w:r>
    </w:p>
    <w:p w14:paraId="6E8B0DB1" w14:textId="77777777" w:rsidR="00BD4736" w:rsidRPr="005236C0" w:rsidRDefault="00BD4736" w:rsidP="00BD4736">
      <w:pPr>
        <w:rPr>
          <w:rFonts w:eastAsia="Times New Roman"/>
          <w:color w:val="000000" w:themeColor="text1"/>
        </w:rPr>
      </w:pPr>
    </w:p>
    <w:p w14:paraId="679933E3" w14:textId="77777777" w:rsidR="00BD4736" w:rsidRPr="00001A3F" w:rsidRDefault="00BD4736" w:rsidP="00BD4736">
      <w:pPr>
        <w:rPr>
          <w:color w:val="000000" w:themeColor="text1"/>
        </w:rPr>
      </w:pPr>
    </w:p>
    <w:p w14:paraId="1CE87408" w14:textId="77777777" w:rsidR="00BD4736" w:rsidRPr="00AE4B56" w:rsidRDefault="00BD4736" w:rsidP="00C55938">
      <w:pPr>
        <w:jc w:val="both"/>
        <w:rPr>
          <w:rFonts w:eastAsia="Times New Roman"/>
          <w:color w:val="000000" w:themeColor="text1"/>
          <w:shd w:val="clear" w:color="auto" w:fill="FFFFFF"/>
        </w:rPr>
      </w:pPr>
    </w:p>
    <w:p w14:paraId="5CE72955" w14:textId="77777777" w:rsidR="00C55938" w:rsidRPr="000D78C8" w:rsidRDefault="00C55938" w:rsidP="00C55938">
      <w:pPr>
        <w:jc w:val="both"/>
      </w:pPr>
    </w:p>
    <w:p w14:paraId="2B298B61" w14:textId="77777777" w:rsidR="00C55938" w:rsidRDefault="00C55938" w:rsidP="00C55938">
      <w:pPr>
        <w:widowControl w:val="0"/>
        <w:autoSpaceDE w:val="0"/>
        <w:autoSpaceDN w:val="0"/>
        <w:adjustRightInd w:val="0"/>
        <w:jc w:val="both"/>
        <w:rPr>
          <w:color w:val="000000" w:themeColor="text1"/>
        </w:rPr>
      </w:pPr>
    </w:p>
    <w:p w14:paraId="73D4D87C" w14:textId="77777777" w:rsidR="00C55938" w:rsidRDefault="00C55938" w:rsidP="00C55938">
      <w:pPr>
        <w:widowControl w:val="0"/>
        <w:autoSpaceDE w:val="0"/>
        <w:autoSpaceDN w:val="0"/>
        <w:adjustRightInd w:val="0"/>
        <w:jc w:val="both"/>
        <w:rPr>
          <w:color w:val="000000" w:themeColor="text1"/>
        </w:rPr>
      </w:pPr>
    </w:p>
    <w:p w14:paraId="0A4EEBC8" w14:textId="77777777" w:rsidR="00F35BEF" w:rsidRDefault="00311C2B" w:rsidP="00C55938">
      <w:bookmarkStart w:id="0" w:name="_GoBack"/>
      <w:bookmarkEnd w:id="0"/>
    </w:p>
    <w:sectPr w:rsidR="00F35BEF" w:rsidSect="0065133D">
      <w:footerReference w:type="even"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22C51" w14:textId="77777777" w:rsidR="00311C2B" w:rsidRDefault="00311C2B" w:rsidP="0003385E">
      <w:r>
        <w:separator/>
      </w:r>
    </w:p>
  </w:endnote>
  <w:endnote w:type="continuationSeparator" w:id="0">
    <w:p w14:paraId="406BE999" w14:textId="77777777" w:rsidR="00311C2B" w:rsidRDefault="00311C2B" w:rsidP="0003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2E3CC" w14:textId="77777777" w:rsidR="0003385E" w:rsidRDefault="0003385E" w:rsidP="00902B37">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89E307" w14:textId="77777777" w:rsidR="0003385E" w:rsidRDefault="0003385E" w:rsidP="0003385E">
    <w:pPr>
      <w:pStyle w:val="Stopk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88E8F" w14:textId="77777777" w:rsidR="0003385E" w:rsidRDefault="0003385E" w:rsidP="00902B37">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11C2B">
      <w:rPr>
        <w:rStyle w:val="Numerstrony"/>
        <w:noProof/>
      </w:rPr>
      <w:t>1</w:t>
    </w:r>
    <w:r>
      <w:rPr>
        <w:rStyle w:val="Numerstrony"/>
      </w:rPr>
      <w:fldChar w:fldCharType="end"/>
    </w:r>
  </w:p>
  <w:p w14:paraId="25C1D2B3" w14:textId="77777777" w:rsidR="0003385E" w:rsidRDefault="0003385E" w:rsidP="0003385E">
    <w:pPr>
      <w:pStyle w:val="Stopk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F028A" w14:textId="77777777" w:rsidR="00311C2B" w:rsidRDefault="00311C2B" w:rsidP="0003385E">
      <w:r>
        <w:separator/>
      </w:r>
    </w:p>
  </w:footnote>
  <w:footnote w:type="continuationSeparator" w:id="0">
    <w:p w14:paraId="2A27D70A" w14:textId="77777777" w:rsidR="00311C2B" w:rsidRDefault="00311C2B" w:rsidP="00033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38"/>
    <w:rsid w:val="000226AC"/>
    <w:rsid w:val="0003385E"/>
    <w:rsid w:val="00311C2B"/>
    <w:rsid w:val="004C79E1"/>
    <w:rsid w:val="00BD4736"/>
    <w:rsid w:val="00C55938"/>
    <w:rsid w:val="00ED3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EE3F2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55938"/>
    <w:rPr>
      <w:rFonts w:ascii="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C55938"/>
    <w:pPr>
      <w:spacing w:after="200" w:line="276" w:lineRule="auto"/>
      <w:ind w:left="720"/>
    </w:pPr>
    <w:rPr>
      <w:rFonts w:ascii="Calibri" w:eastAsia="Times New Roman" w:hAnsi="Calibri"/>
      <w:sz w:val="22"/>
      <w:szCs w:val="22"/>
      <w:lang w:eastAsia="en-US"/>
    </w:rPr>
  </w:style>
  <w:style w:type="paragraph" w:customStyle="1" w:styleId="gwpe6296278msonormal">
    <w:name w:val="gwpe6296278_msonormal"/>
    <w:basedOn w:val="Normalny"/>
    <w:rsid w:val="00C55938"/>
    <w:pPr>
      <w:spacing w:before="100" w:beforeAutospacing="1" w:after="100" w:afterAutospacing="1"/>
    </w:pPr>
  </w:style>
  <w:style w:type="character" w:customStyle="1" w:styleId="apple-converted-space">
    <w:name w:val="apple-converted-space"/>
    <w:basedOn w:val="Domylnaczcionkaakapitu"/>
    <w:rsid w:val="00C55938"/>
  </w:style>
  <w:style w:type="paragraph" w:styleId="NormalnyWeb">
    <w:name w:val="Normal (Web)"/>
    <w:basedOn w:val="Normalny"/>
    <w:uiPriority w:val="99"/>
    <w:unhideWhenUsed/>
    <w:rsid w:val="00C55938"/>
    <w:pPr>
      <w:spacing w:before="100" w:beforeAutospacing="1" w:after="100" w:afterAutospacing="1"/>
    </w:pPr>
  </w:style>
  <w:style w:type="paragraph" w:styleId="Stopka">
    <w:name w:val="footer"/>
    <w:basedOn w:val="Normalny"/>
    <w:link w:val="StopkaZnak"/>
    <w:uiPriority w:val="99"/>
    <w:unhideWhenUsed/>
    <w:rsid w:val="0003385E"/>
    <w:pPr>
      <w:tabs>
        <w:tab w:val="center" w:pos="4536"/>
        <w:tab w:val="right" w:pos="9072"/>
      </w:tabs>
    </w:pPr>
  </w:style>
  <w:style w:type="character" w:customStyle="1" w:styleId="StopkaZnak">
    <w:name w:val="Stopka Znak"/>
    <w:basedOn w:val="Domylnaczcionkaakapitu"/>
    <w:link w:val="Stopka"/>
    <w:uiPriority w:val="99"/>
    <w:rsid w:val="0003385E"/>
    <w:rPr>
      <w:rFonts w:ascii="Times New Roman" w:hAnsi="Times New Roman" w:cs="Times New Roman"/>
      <w:lang w:eastAsia="pl-PL"/>
    </w:rPr>
  </w:style>
  <w:style w:type="character" w:styleId="Numerstrony">
    <w:name w:val="page number"/>
    <w:basedOn w:val="Domylnaczcionkaakapitu"/>
    <w:uiPriority w:val="99"/>
    <w:semiHidden/>
    <w:unhideWhenUsed/>
    <w:rsid w:val="00033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6813</Words>
  <Characters>40878</Characters>
  <Application>Microsoft Macintosh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Ochmańska</dc:creator>
  <cp:keywords/>
  <dc:description/>
  <cp:lastModifiedBy>Lidia Ochmańska</cp:lastModifiedBy>
  <cp:revision>2</cp:revision>
  <dcterms:created xsi:type="dcterms:W3CDTF">2019-10-28T11:09:00Z</dcterms:created>
  <dcterms:modified xsi:type="dcterms:W3CDTF">2019-10-31T09:18:00Z</dcterms:modified>
</cp:coreProperties>
</file>