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77C5CBE0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</w:t>
      </w:r>
      <w:r w:rsidR="00876A2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5A60DC9F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D25E22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33/24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6C276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</w:t>
      </w:r>
      <w:r w:rsidR="00F877A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13.03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4D159564" w:rsidR="00B57A5E" w:rsidRPr="00B57A5E" w:rsidRDefault="00B57A5E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763F6BD3" w14:textId="77777777" w:rsidR="00B57A5E" w:rsidRDefault="00B57A5E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323876F4" w14:textId="77777777" w:rsidR="009C0D00" w:rsidRPr="00B57A5E" w:rsidRDefault="009C0D00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81B293" w14:textId="264B7D12" w:rsidR="00B57A5E" w:rsidRPr="00B57A5E" w:rsidRDefault="00045F0C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bookmarkStart w:id="0" w:name="_Hlk141788680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dostawa</w:t>
      </w:r>
      <w:bookmarkEnd w:id="0"/>
      <w:r w:rsidR="00D20A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bookmarkStart w:id="1" w:name="_Hlk160532803"/>
      <w:r w:rsidR="001D578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czujników oraz kaniul dożylnych dla wcześniaków, noworodków i dorosłych</w:t>
      </w:r>
      <w:bookmarkEnd w:id="1"/>
    </w:p>
    <w:p w14:paraId="65AC60E8" w14:textId="77777777" w:rsid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DD90BE0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7E0FDEB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C38B304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A9F5BA1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B4CFB02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3E9A13B" w14:textId="77777777" w:rsidR="00B036E2" w:rsidRDefault="00B036E2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80C5F49" w14:textId="77777777" w:rsidR="00B036E2" w:rsidRDefault="00B036E2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2A142FD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8FA8389" w14:textId="77777777" w:rsidR="001D578E" w:rsidRDefault="001D578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18EE9D8" w14:textId="77777777" w:rsidR="001D578E" w:rsidRPr="00B57A5E" w:rsidRDefault="001D578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10E844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4F4F254" w14:textId="77777777" w:rsidR="00B57A5E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B57A5E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                                               </w:t>
      </w:r>
      <w:r w:rsidRPr="00B57A5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Kody CPV:</w:t>
      </w:r>
    </w:p>
    <w:p w14:paraId="0FC983AA" w14:textId="77777777" w:rsidR="001C47FE" w:rsidRPr="00B57A5E" w:rsidRDefault="001C47F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04016141" w14:textId="77777777" w:rsidR="00B57A5E" w:rsidRPr="00BB5446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6"/>
          <w:szCs w:val="6"/>
          <w:lang w:eastAsia="ar-SA"/>
        </w:rPr>
      </w:pPr>
    </w:p>
    <w:p w14:paraId="4CCCBB43" w14:textId="10E80F61" w:rsidR="00B57A5E" w:rsidRPr="00B57A5E" w:rsidRDefault="00C305D8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05D8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>33.19.00.00-8 (Różne urządzenia i produkty medyczne)</w:t>
      </w:r>
    </w:p>
    <w:p w14:paraId="750B78DA" w14:textId="77777777" w:rsidR="009C0D00" w:rsidRPr="00B57A5E" w:rsidRDefault="009C0D00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371B7BB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2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2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1C81FBAD" w14:textId="1D379032" w:rsidR="001E1C9A" w:rsidRPr="00B036E2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</w:t>
      </w: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5D0574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0ED8B88" w14:textId="77777777" w:rsidR="005D0574" w:rsidRPr="00B57A5E" w:rsidRDefault="005D0574" w:rsidP="005D0574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2A51025D" w14:textId="561577A3" w:rsidR="007263F0" w:rsidRPr="007263F0" w:rsidRDefault="00B57A5E" w:rsidP="007263F0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D25E22">
        <w:rPr>
          <w:rFonts w:ascii="Times New Roman" w:eastAsia="Times New Roman" w:hAnsi="Times New Roman" w:cs="Times New Roman"/>
          <w:b/>
          <w:lang w:eastAsia="pl-PL"/>
        </w:rPr>
        <w:t>33/24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Do porozumiewania się z Wykonawcami ze strony Zamawiającego uprawnieni są:</w:t>
      </w:r>
    </w:p>
    <w:p w14:paraId="75627261" w14:textId="32BC6335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4F4A76">
        <w:rPr>
          <w:rFonts w:ascii="Times New Roman" w:eastAsia="Andale Sans UI" w:hAnsi="Times New Roman" w:cs="Tahoma"/>
          <w:kern w:val="1"/>
          <w:lang w:eastAsia="fa-IR" w:bidi="fa-IR"/>
        </w:rPr>
        <w:t>Aneta Winiarz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47900840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3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1D578E">
        <w:rPr>
          <w:rFonts w:ascii="Times New Roman" w:eastAsia="Arial" w:hAnsi="Times New Roman" w:cs="Times New Roman"/>
          <w:bCs/>
          <w:iCs/>
          <w:lang w:eastAsia="pl-PL"/>
        </w:rPr>
        <w:t xml:space="preserve">Hanna </w:t>
      </w:r>
      <w:proofErr w:type="spellStart"/>
      <w:r w:rsidR="001D578E">
        <w:rPr>
          <w:rFonts w:ascii="Times New Roman" w:eastAsia="Arial" w:hAnsi="Times New Roman" w:cs="Times New Roman"/>
          <w:bCs/>
          <w:iCs/>
          <w:lang w:eastAsia="pl-PL"/>
        </w:rPr>
        <w:t>Streich</w:t>
      </w:r>
      <w:proofErr w:type="spellEnd"/>
      <w:r w:rsidR="00D20A90">
        <w:rPr>
          <w:rFonts w:ascii="Times New Roman" w:eastAsia="Arial" w:hAnsi="Times New Roman" w:cs="Times New Roman"/>
          <w:bCs/>
          <w:iCs/>
          <w:lang w:eastAsia="pl-PL"/>
        </w:rPr>
        <w:t>, Kinga Karbowska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3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logowania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46EB0876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lang w:eastAsia="ar-SA"/>
        </w:rPr>
        <w:t>Miejsce i termin składania ofert.</w:t>
      </w:r>
    </w:p>
    <w:p w14:paraId="41B06A90" w14:textId="5E809E19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D20A90">
        <w:rPr>
          <w:rFonts w:ascii="Times New Roman" w:eastAsia="Arial" w:hAnsi="Times New Roman" w:cs="Times New Roman"/>
          <w:lang w:eastAsia="ar-SA"/>
        </w:rPr>
        <w:t xml:space="preserve"> </w:t>
      </w:r>
      <w:r w:rsidR="00F877A1">
        <w:rPr>
          <w:rFonts w:ascii="Times New Roman" w:eastAsia="Arial" w:hAnsi="Times New Roman" w:cs="Times New Roman"/>
          <w:b/>
          <w:bCs/>
          <w:lang w:eastAsia="ar-SA"/>
        </w:rPr>
        <w:t>26.04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F877A1">
        <w:rPr>
          <w:rFonts w:ascii="Times New Roman" w:eastAsia="Arial" w:hAnsi="Times New Roman" w:cs="Times New Roman"/>
          <w:b/>
          <w:bCs/>
          <w:lang w:eastAsia="ar-SA"/>
        </w:rPr>
        <w:t>09</w:t>
      </w:r>
      <w:r w:rsidR="009A59B7" w:rsidRPr="002E4E4E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F877A1">
        <w:rPr>
          <w:rFonts w:ascii="Times New Roman" w:eastAsia="Arial" w:hAnsi="Times New Roman" w:cs="Times New Roman"/>
          <w:b/>
          <w:bCs/>
          <w:lang w:eastAsia="ar-SA"/>
        </w:rPr>
        <w:t>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5EDF3AC3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tj. w dniu</w:t>
      </w:r>
      <w:r w:rsidR="007B739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877A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26.04</w:t>
      </w:r>
      <w:r w:rsidR="002E25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r., o godzinie</w:t>
      </w:r>
      <w:r w:rsidR="00113F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877A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10</w:t>
      </w:r>
      <w:r w:rsidR="009A59B7"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</w:t>
      </w:r>
      <w:r w:rsidR="00F877A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3C7751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prowadzonego postępowania. </w:t>
      </w:r>
    </w:p>
    <w:p w14:paraId="0499C66D" w14:textId="77777777" w:rsidR="003C7751" w:rsidRPr="00B57A5E" w:rsidRDefault="003C7751" w:rsidP="003C7751">
      <w:pPr>
        <w:widowControl w:val="0"/>
        <w:suppressAutoHyphens/>
        <w:autoSpaceDE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4595A2D7" w:rsidR="009862CB" w:rsidRPr="009862CB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>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424049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1BCC19B3" w:rsidR="00A02BE2" w:rsidRPr="00E86278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bookmarkStart w:id="4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7 </w:t>
      </w:r>
      <w:r w:rsidR="00E8627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r w:rsidR="00E86278"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(Dz. U. z 2023 poz. 1497),</w:t>
      </w:r>
    </w:p>
    <w:bookmarkEnd w:id="4"/>
    <w:p w14:paraId="38F4C6B1" w14:textId="45FC944C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rozporządzenia Rady (UE) 2022/576 w sprawie zmiany rozporządzenia (UE) nr 833/2014 dotyczącego środków ograniczających w związku z działaniami Rosji destabilizującymi sytuację na Ukrainie.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5EA816F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1 marca 2018 r. o przeciwdziałaniu praniu pieniędzy oraz finansowaniu terroryzmu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 xml:space="preserve"> 1124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 rozporządzeniu 765/2006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7A6CCD94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120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), jest podmiot wymieniony 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5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5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7197927B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85C60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6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6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C321B6C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7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7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lastRenderedPageBreak/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01B13270" w14:textId="77777777" w:rsidR="00B57A5E" w:rsidRPr="00B57A5E" w:rsidRDefault="00B57A5E" w:rsidP="00FE34CC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05E8A917" w14:textId="1D99FB41" w:rsidR="00B57A5E" w:rsidRP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–</w:t>
      </w:r>
      <w:r w:rsidR="007263F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  57 384,00 </w:t>
      </w:r>
      <w:proofErr w:type="spellStart"/>
      <w:r w:rsidR="00F0286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19056701" w14:textId="37489B5F" w:rsidR="00D20A90" w:rsidRPr="00B57A5E" w:rsidRDefault="00D20A90" w:rsidP="00D20A90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1D578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2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 w:rsidR="007263F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201 450,00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</w:p>
    <w:p w14:paraId="66C94000" w14:textId="4064CDD0" w:rsidR="00B57A5E" w:rsidRPr="00B57A5E" w:rsidRDefault="001F55E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każda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965D7D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7D4E745D" w14:textId="752FFD0D" w:rsidR="00955150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składający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kilka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</w:t>
      </w:r>
      <w:r w:rsidR="004F55CB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oże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wykonanymi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="0084135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2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84135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sumie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4DCB868F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1914867" w14:textId="1BFB80B2" w:rsidR="001E0D2E" w:rsidRPr="003D770D" w:rsidRDefault="00B57A5E" w:rsidP="003D770D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8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8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C571CC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C571CC">
        <w:rPr>
          <w:rFonts w:ascii="Times New Roman" w:eastAsia="Andale Sans UI" w:hAnsi="Times New Roman" w:cs="Tahoma"/>
          <w:b/>
          <w:kern w:val="1"/>
          <w:lang w:eastAsia="fa-IR" w:bidi="fa-IR"/>
        </w:rPr>
        <w:t>Opis przedmiotu zamówienia.</w:t>
      </w:r>
    </w:p>
    <w:p w14:paraId="10F0A9BC" w14:textId="4E38C8E0" w:rsidR="00086E41" w:rsidRPr="00C571CC" w:rsidRDefault="00B57A5E" w:rsidP="00ED6023">
      <w:pPr>
        <w:pStyle w:val="Akapitzlist"/>
        <w:numPr>
          <w:ilvl w:val="1"/>
          <w:numId w:val="72"/>
        </w:numPr>
        <w:jc w:val="both"/>
        <w:rPr>
          <w:b/>
          <w:bCs/>
          <w:sz w:val="22"/>
          <w:szCs w:val="22"/>
          <w:lang w:val="pl-PL"/>
        </w:rPr>
      </w:pPr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Przedmiotem</w:t>
      </w:r>
      <w:proofErr w:type="spellEnd"/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zamówienia</w:t>
      </w:r>
      <w:proofErr w:type="spellEnd"/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jest</w:t>
      </w:r>
      <w:bookmarkStart w:id="9" w:name="_Hlk156204923"/>
      <w:proofErr w:type="spellEnd"/>
      <w:r w:rsidR="00235365" w:rsidRPr="00C571CC">
        <w:rPr>
          <w:b/>
          <w:bCs/>
          <w:sz w:val="22"/>
          <w:szCs w:val="22"/>
          <w:lang w:val="pl-PL"/>
        </w:rPr>
        <w:t>:</w:t>
      </w:r>
    </w:p>
    <w:bookmarkEnd w:id="9"/>
    <w:p w14:paraId="15D27BA3" w14:textId="3F3BF538" w:rsidR="009A4708" w:rsidRPr="00C571CC" w:rsidRDefault="009A4708" w:rsidP="009A4708">
      <w:pPr>
        <w:pStyle w:val="Akapitzlist"/>
        <w:ind w:left="2127" w:hanging="1335"/>
        <w:jc w:val="both"/>
        <w:rPr>
          <w:b/>
          <w:bCs/>
          <w:sz w:val="22"/>
          <w:szCs w:val="22"/>
          <w:lang w:val="pl-PL"/>
        </w:rPr>
      </w:pPr>
      <w:r w:rsidRPr="00C571CC">
        <w:rPr>
          <w:b/>
          <w:bCs/>
          <w:sz w:val="22"/>
          <w:szCs w:val="22"/>
          <w:lang w:val="pl-PL"/>
        </w:rPr>
        <w:t xml:space="preserve">Zadanie Nr 1- </w:t>
      </w:r>
      <w:proofErr w:type="spellStart"/>
      <w:r w:rsidRPr="00C571CC">
        <w:rPr>
          <w:b/>
          <w:bCs/>
          <w:sz w:val="22"/>
          <w:szCs w:val="22"/>
        </w:rPr>
        <w:t>dostawa</w:t>
      </w:r>
      <w:proofErr w:type="spellEnd"/>
      <w:r w:rsidR="008338E0">
        <w:rPr>
          <w:b/>
          <w:bCs/>
          <w:sz w:val="22"/>
          <w:szCs w:val="22"/>
        </w:rPr>
        <w:t xml:space="preserve"> </w:t>
      </w:r>
      <w:proofErr w:type="spellStart"/>
      <w:r w:rsidR="008338E0">
        <w:rPr>
          <w:b/>
          <w:bCs/>
          <w:sz w:val="22"/>
          <w:szCs w:val="22"/>
        </w:rPr>
        <w:t>czujników</w:t>
      </w:r>
      <w:proofErr w:type="spellEnd"/>
      <w:r w:rsidR="00235365" w:rsidRPr="00C571CC">
        <w:rPr>
          <w:b/>
          <w:bCs/>
          <w:sz w:val="22"/>
          <w:szCs w:val="22"/>
          <w:lang w:val="pl-PL"/>
        </w:rPr>
        <w:t>,</w:t>
      </w:r>
    </w:p>
    <w:p w14:paraId="1B5C3C2A" w14:textId="2B6C80F0" w:rsidR="009A4708" w:rsidRPr="00C571CC" w:rsidRDefault="009A4708" w:rsidP="009A4708">
      <w:pPr>
        <w:pStyle w:val="Akapitzlist"/>
        <w:ind w:left="792"/>
        <w:jc w:val="both"/>
        <w:rPr>
          <w:b/>
          <w:bCs/>
          <w:sz w:val="22"/>
          <w:szCs w:val="22"/>
          <w:lang w:val="pl-PL"/>
        </w:rPr>
      </w:pPr>
      <w:r w:rsidRPr="00C571CC">
        <w:rPr>
          <w:b/>
          <w:bCs/>
          <w:sz w:val="22"/>
          <w:szCs w:val="22"/>
          <w:lang w:val="pl-PL"/>
        </w:rPr>
        <w:t>Zadanie Nr 2-</w:t>
      </w:r>
      <w:r w:rsidRPr="00C571CC">
        <w:rPr>
          <w:b/>
          <w:bCs/>
          <w:sz w:val="22"/>
          <w:szCs w:val="22"/>
        </w:rPr>
        <w:t xml:space="preserve"> </w:t>
      </w:r>
      <w:proofErr w:type="spellStart"/>
      <w:r w:rsidRPr="00C571CC">
        <w:rPr>
          <w:b/>
          <w:bCs/>
          <w:sz w:val="22"/>
          <w:szCs w:val="22"/>
        </w:rPr>
        <w:t>dostawa</w:t>
      </w:r>
      <w:proofErr w:type="spellEnd"/>
      <w:r w:rsidR="008338E0">
        <w:rPr>
          <w:b/>
          <w:bCs/>
          <w:sz w:val="22"/>
          <w:szCs w:val="22"/>
        </w:rPr>
        <w:t xml:space="preserve"> </w:t>
      </w:r>
      <w:proofErr w:type="spellStart"/>
      <w:r w:rsidR="008338E0">
        <w:rPr>
          <w:b/>
          <w:bCs/>
          <w:sz w:val="22"/>
          <w:szCs w:val="22"/>
        </w:rPr>
        <w:t>kaniul</w:t>
      </w:r>
      <w:proofErr w:type="spellEnd"/>
      <w:r w:rsidR="008338E0">
        <w:rPr>
          <w:b/>
          <w:bCs/>
          <w:sz w:val="22"/>
          <w:szCs w:val="22"/>
        </w:rPr>
        <w:t xml:space="preserve"> </w:t>
      </w:r>
      <w:proofErr w:type="spellStart"/>
      <w:r w:rsidR="008338E0">
        <w:rPr>
          <w:b/>
          <w:bCs/>
          <w:sz w:val="22"/>
          <w:szCs w:val="22"/>
        </w:rPr>
        <w:t>dożylnych</w:t>
      </w:r>
      <w:proofErr w:type="spellEnd"/>
      <w:r w:rsidR="008338E0">
        <w:rPr>
          <w:b/>
          <w:bCs/>
          <w:sz w:val="22"/>
          <w:szCs w:val="22"/>
        </w:rPr>
        <w:t xml:space="preserve"> </w:t>
      </w:r>
      <w:proofErr w:type="spellStart"/>
      <w:r w:rsidR="008338E0">
        <w:rPr>
          <w:b/>
          <w:bCs/>
          <w:sz w:val="22"/>
          <w:szCs w:val="22"/>
        </w:rPr>
        <w:t>dla</w:t>
      </w:r>
      <w:proofErr w:type="spellEnd"/>
      <w:r w:rsidR="008338E0">
        <w:rPr>
          <w:b/>
          <w:bCs/>
          <w:sz w:val="22"/>
          <w:szCs w:val="22"/>
        </w:rPr>
        <w:t xml:space="preserve"> </w:t>
      </w:r>
      <w:proofErr w:type="spellStart"/>
      <w:r w:rsidR="008338E0">
        <w:rPr>
          <w:b/>
          <w:bCs/>
          <w:sz w:val="22"/>
          <w:szCs w:val="22"/>
        </w:rPr>
        <w:t>wcześniaków</w:t>
      </w:r>
      <w:proofErr w:type="spellEnd"/>
      <w:r w:rsidR="008338E0">
        <w:rPr>
          <w:b/>
          <w:bCs/>
          <w:sz w:val="22"/>
          <w:szCs w:val="22"/>
        </w:rPr>
        <w:t xml:space="preserve">, </w:t>
      </w:r>
      <w:proofErr w:type="spellStart"/>
      <w:r w:rsidR="008338E0">
        <w:rPr>
          <w:b/>
          <w:bCs/>
          <w:sz w:val="22"/>
          <w:szCs w:val="22"/>
        </w:rPr>
        <w:t>noworodków</w:t>
      </w:r>
      <w:proofErr w:type="spellEnd"/>
      <w:r w:rsidR="005B1274">
        <w:rPr>
          <w:b/>
          <w:bCs/>
          <w:sz w:val="22"/>
          <w:szCs w:val="22"/>
        </w:rPr>
        <w:t xml:space="preserve"> i </w:t>
      </w:r>
      <w:proofErr w:type="spellStart"/>
      <w:r w:rsidR="005B1274">
        <w:rPr>
          <w:b/>
          <w:bCs/>
          <w:sz w:val="22"/>
          <w:szCs w:val="22"/>
        </w:rPr>
        <w:t>dorosłych</w:t>
      </w:r>
      <w:proofErr w:type="spellEnd"/>
      <w:r w:rsidR="001D578E">
        <w:rPr>
          <w:b/>
          <w:bCs/>
          <w:sz w:val="22"/>
          <w:szCs w:val="22"/>
        </w:rPr>
        <w:t>.</w:t>
      </w:r>
    </w:p>
    <w:p w14:paraId="254F03F3" w14:textId="77777777" w:rsidR="00274D31" w:rsidRPr="00274D31" w:rsidRDefault="00274D31" w:rsidP="009A4708">
      <w:pPr>
        <w:pStyle w:val="Akapitzlist"/>
        <w:ind w:left="2127" w:hanging="1335"/>
        <w:rPr>
          <w:b/>
          <w:bCs/>
          <w:sz w:val="6"/>
          <w:szCs w:val="6"/>
          <w:lang w:val="pl-PL"/>
        </w:rPr>
      </w:pPr>
    </w:p>
    <w:p w14:paraId="541E41D1" w14:textId="71CA83EF" w:rsidR="00336F55" w:rsidRDefault="00336F55" w:rsidP="00465297">
      <w:pPr>
        <w:numPr>
          <w:ilvl w:val="1"/>
          <w:numId w:val="7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</w:pP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Specyfikacje asortymentowo-ilościowo-cenowe określają Załączniki od Nr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/1 do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/</w:t>
      </w:r>
      <w:r w:rsidR="001D578E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2</w:t>
      </w:r>
      <w:r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do SWZ, które Wykonawca zobowiązany jest wypełnić i załączyć do oferty.</w:t>
      </w:r>
    </w:p>
    <w:p w14:paraId="06B8B509" w14:textId="77777777" w:rsidR="00DB6108" w:rsidRPr="001E0D2E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68B6E7C0" w14:textId="52A464FF" w:rsidR="00C93AA2" w:rsidRDefault="00570712" w:rsidP="00465297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Załączniki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od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2/</w:t>
      </w:r>
      <w:r w:rsidRPr="00FE34CC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1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2/</w:t>
      </w:r>
      <w:r w:rsidR="001D578E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2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386AAB5" w14:textId="77777777" w:rsidR="00465297" w:rsidRPr="003D770D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142F8838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0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parametrów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31A01BA" w14:textId="25A49385" w:rsid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1" w:name="_Hlk65651540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1D578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14EC15C5" w:rsidR="00465297" w:rsidRP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7FD5DFBE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15B2DA8" w14:textId="5F2BDDFA" w:rsid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7777777" w:rsidR="00465297" w:rsidRPr="00AF6E73" w:rsidRDefault="00465297" w:rsidP="0046529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bookmarkEnd w:id="10"/>
    <w:bookmarkEnd w:id="11"/>
    <w:p w14:paraId="47C13F18" w14:textId="72BE8757" w:rsidR="00B57A5E" w:rsidRPr="00465297" w:rsidRDefault="00B57A5E" w:rsidP="00465297">
      <w:pPr>
        <w:pStyle w:val="Akapitzlist"/>
        <w:numPr>
          <w:ilvl w:val="0"/>
          <w:numId w:val="107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465297">
        <w:rPr>
          <w:rFonts w:eastAsia="Times New Roman" w:cs="Times New Roman"/>
          <w:iCs/>
          <w:lang w:eastAsia="ar-SA"/>
        </w:rPr>
        <w:t>Wykonawca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zobowiązany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będzie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465297">
        <w:rPr>
          <w:rFonts w:eastAsia="Times New Roman" w:cs="Times New Roman"/>
          <w:iCs/>
          <w:lang w:eastAsia="ar-SA"/>
        </w:rPr>
        <w:t>pełnej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jakość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dostarczanego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przedmiotu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zamówienia</w:t>
      </w:r>
      <w:proofErr w:type="spellEnd"/>
      <w:r w:rsidRPr="00465297">
        <w:rPr>
          <w:rFonts w:eastAsia="Times New Roman" w:cs="Times New Roman"/>
          <w:iCs/>
          <w:lang w:eastAsia="ar-SA"/>
        </w:rPr>
        <w:t>.</w:t>
      </w:r>
    </w:p>
    <w:p w14:paraId="60F8C3DE" w14:textId="4EEF0CFE" w:rsidR="002D14A8" w:rsidRPr="004F7C25" w:rsidRDefault="00B57A5E" w:rsidP="004F7C25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76968">
        <w:rPr>
          <w:rFonts w:ascii="Times New Roman" w:eastAsia="Times New Roman" w:hAnsi="Times New Roman" w:cs="Times New Roman"/>
          <w:iCs/>
          <w:lang w:eastAsia="ar-SA"/>
        </w:rPr>
        <w:t xml:space="preserve">Wymagany termin ważności przedmiotu zamówienia – min. 12 miesięcy, licząc od dnia dostawy </w:t>
      </w:r>
      <w:r w:rsidR="00B50D20" w:rsidRPr="00576968">
        <w:rPr>
          <w:rFonts w:ascii="Times New Roman" w:eastAsia="Times New Roman" w:hAnsi="Times New Roman" w:cs="Times New Roman"/>
          <w:iCs/>
          <w:lang w:eastAsia="ar-SA"/>
        </w:rPr>
        <w:br/>
      </w:r>
      <w:r w:rsidRPr="00576968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66B204AF" w14:textId="32BECBD3" w:rsidR="00B57A5E" w:rsidRPr="00B57A5E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6AA589" w14:textId="2C6EDF45" w:rsidR="00B57A5E" w:rsidRPr="000875D4" w:rsidRDefault="00B57A5E" w:rsidP="002D14A8">
      <w:pPr>
        <w:widowControl w:val="0"/>
        <w:numPr>
          <w:ilvl w:val="0"/>
          <w:numId w:val="107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podziałem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r w:rsidR="001D578E">
        <w:rPr>
          <w:rFonts w:ascii="Times New Roman" w:eastAsia="Andale Sans UI" w:hAnsi="Times New Roman" w:cs="Tahoma"/>
          <w:kern w:val="1"/>
          <w:lang w:val="de-DE" w:eastAsia="fa-IR" w:bidi="fa-IR"/>
        </w:rPr>
        <w:t>2</w:t>
      </w:r>
      <w:r w:rsidR="00D25AC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zada</w:t>
      </w:r>
      <w:r w:rsidR="001D578E">
        <w:rPr>
          <w:rFonts w:ascii="Times New Roman" w:eastAsia="Andale Sans UI" w:hAnsi="Times New Roman" w:cs="Tahoma"/>
          <w:kern w:val="1"/>
          <w:lang w:val="de-DE" w:eastAsia="fa-IR" w:bidi="fa-IR"/>
        </w:rPr>
        <w:t>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68F103A" w14:textId="61B67D07" w:rsidR="003555D3" w:rsidRPr="002D14A8" w:rsidRDefault="00B57A5E" w:rsidP="00576968">
      <w:pPr>
        <w:widowControl w:val="0"/>
        <w:numPr>
          <w:ilvl w:val="0"/>
          <w:numId w:val="107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4C405286" w:rsidR="00B57A5E" w:rsidRPr="00274D31" w:rsidRDefault="00465297" w:rsidP="002D14A8">
      <w:pPr>
        <w:widowControl w:val="0"/>
        <w:numPr>
          <w:ilvl w:val="0"/>
          <w:numId w:val="107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D14A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274D31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Informacja o przedmiotowych środkach dowodowych </w:t>
      </w:r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240A230" w14:textId="58F95480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4F03F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0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.1. </w:t>
      </w:r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określonymi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9AB494" w14:textId="560C253A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1</w:t>
      </w:r>
      <w:r w:rsidR="004F03F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0</w:t>
      </w:r>
      <w:r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.2.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3E0E3A88" w14:textId="48C00FA4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4F03F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0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.3.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złożył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niekompletne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wezwie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uzupełnienia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pomimo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podlega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odrzuceniu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zachodzą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przesłanki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unieważnienia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42E836AF" w14:textId="20C23A8C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4F03F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0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.4.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żądać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wyjaśnień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dotyczących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treści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6186A679" w14:textId="596A35B0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4F03F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0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.5.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akceptuje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jeśli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5AD5411" w14:textId="77084C0F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1</w:t>
      </w:r>
      <w:r w:rsidR="004F03F2">
        <w:rPr>
          <w:rFonts w:ascii="Times New Roman" w:eastAsia="Andale Sans UI" w:hAnsi="Times New Roman" w:cs="Times New Roman"/>
          <w:kern w:val="1"/>
          <w:lang w:val="de-DE" w:eastAsia="fa-IR" w:bidi="fa-IR"/>
        </w:rPr>
        <w:t>0</w:t>
      </w:r>
      <w:r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.6. </w:t>
      </w:r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Zamawiający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wymaga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złożenia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następujących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przedmiotowych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środków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:      </w:t>
      </w:r>
    </w:p>
    <w:p w14:paraId="23F2F989" w14:textId="77777777" w:rsidR="0031086E" w:rsidRPr="00274D31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74D31">
        <w:rPr>
          <w:rFonts w:ascii="Times New Roman" w:hAnsi="Times New Roman" w:cs="Times New Roman"/>
          <w:color w:val="000000"/>
        </w:rPr>
        <w:t xml:space="preserve">oświadczenia o posiadaniu wszystkich wymaganych (zgodnie z Ustawą o wyrobach medycznych </w:t>
      </w:r>
      <w:proofErr w:type="spellStart"/>
      <w:r w:rsidRPr="00274D31">
        <w:rPr>
          <w:rFonts w:ascii="Times New Roman" w:hAnsi="Times New Roman" w:cs="Times New Roman"/>
          <w:color w:val="000000"/>
        </w:rPr>
        <w:t>t.j</w:t>
      </w:r>
      <w:proofErr w:type="spellEnd"/>
      <w:r w:rsidRPr="00274D31">
        <w:rPr>
          <w:rFonts w:ascii="Times New Roman" w:hAnsi="Times New Roman" w:cs="Times New Roman"/>
          <w:color w:val="000000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274D31">
        <w:rPr>
          <w:rFonts w:ascii="Times New Roman" w:hAnsi="Times New Roman" w:cs="Times New Roman"/>
          <w:i/>
          <w:color w:val="000000"/>
        </w:rPr>
        <w:t xml:space="preserve">dotyczy tylko sytuacji, gdy oferowany wyrób jest </w:t>
      </w:r>
      <w:r w:rsidRPr="00274D31">
        <w:rPr>
          <w:rFonts w:ascii="Times New Roman" w:hAnsi="Times New Roman" w:cs="Times New Roman"/>
          <w:b/>
          <w:i/>
          <w:color w:val="000000"/>
        </w:rPr>
        <w:t>wyrobem medycznym.</w:t>
      </w:r>
    </w:p>
    <w:p w14:paraId="06E6C22B" w14:textId="6F8C3C9C" w:rsidR="00B50D20" w:rsidRPr="00B50D20" w:rsidRDefault="0031086E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4ACBD254" w14:textId="7DB79B41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1</w:t>
      </w:r>
      <w:r w:rsidR="004F03F2">
        <w:rPr>
          <w:rFonts w:ascii="Times New Roman" w:eastAsia="Andale Sans UI" w:hAnsi="Times New Roman" w:cs="Tahoma"/>
          <w:kern w:val="1"/>
          <w:lang w:val="de-DE" w:eastAsia="fa-IR" w:bidi="fa-IR"/>
        </w:rPr>
        <w:t>1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3A7EDAD0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4F03F2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3D775B2F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</w:t>
      </w:r>
      <w:r w:rsidR="004F03F2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447B35CE" w14:textId="77777777" w:rsidR="00B50D20" w:rsidRPr="009B39EA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5F8EE42B" w14:textId="34AAE6F6" w:rsidR="00B57A5E" w:rsidRPr="00B57A5E" w:rsidRDefault="00B57A5E" w:rsidP="00B57A5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</w:pPr>
      <w:r w:rsidRPr="00B57A5E">
        <w:rPr>
          <w:rFonts w:ascii="Times New Roman" w:eastAsia="Lucida Sans Unicode" w:hAnsi="Times New Roman" w:cs="Tahoma"/>
          <w:bCs/>
          <w:kern w:val="1"/>
          <w:sz w:val="24"/>
          <w:szCs w:val="24"/>
          <w:lang w:val="de-DE" w:eastAsia="fa-IR" w:bidi="en-US"/>
        </w:rPr>
        <w:t>1.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="00E63050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Termin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obowi</w:t>
      </w:r>
      <w:r w:rsidR="00DE5859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ą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zywania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umowy</w:t>
      </w:r>
      <w:proofErr w:type="spellEnd"/>
      <w:r w:rsidRPr="00B57A5E"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  <w:t xml:space="preserve"> – 24 miesiące, licząc od daty zawarcia umowy.</w:t>
      </w:r>
    </w:p>
    <w:p w14:paraId="07D42169" w14:textId="01FF218B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pl-PL" w:bidi="fa-IR"/>
        </w:rPr>
        <w:t xml:space="preserve">2.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Warunki i termin dostawy: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 xml:space="preserve">Wykonawca zobowiązany będzie dostarczać przedmiot zamówienia w terminie określonym w ofercie,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nie krócej jednak niż w ciągu 1 pełnego dnia roboczego i nie dłużej niż w ciągu </w:t>
      </w:r>
      <w:r w:rsidR="0052585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>3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 pełnych dni roboczych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>, licząc od momentu złożenia pisemnego zamówienia</w:t>
      </w:r>
      <w:r w:rsidRPr="00B57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7817436" w14:textId="77777777" w:rsidR="003C7751" w:rsidRPr="0077001A" w:rsidRDefault="009034CB" w:rsidP="003C7751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. Termin realizacji dostawy przedmiotu zamówienia należy określić w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formularzu ofertowym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(</w:t>
      </w:r>
      <w:r w:rsidR="00130F0F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ałącznik Nr 1 do SWZ). Przez termin dostawy rozumie się termin, w którym 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lastRenderedPageBreak/>
        <w:t xml:space="preserve">Wykonawca dostarczy własnym transportem, na własne ryzyko i koszt przedmiot zamówienia </w:t>
      </w:r>
      <w:r w:rsidR="003C7751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do magazynów zlokalizowanych w siedzibach Zamawiającego przy </w:t>
      </w:r>
      <w:r w:rsidR="003C7751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ul. Św. Józefa 53-59 oraz przy ul. Konstytucji 3 Maja 42.</w:t>
      </w:r>
    </w:p>
    <w:p w14:paraId="0F4C913C" w14:textId="3C544244" w:rsidR="00777151" w:rsidRPr="009B39EA" w:rsidRDefault="00777151" w:rsidP="003C7751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420A495A" w:rsidR="00B57A5E" w:rsidRPr="00FE544A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 w:rsidRPr="00FE544A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w wysokości: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br/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1 –</w:t>
      </w:r>
      <w:r w:rsidR="00EE2B5E">
        <w:rPr>
          <w:rFonts w:ascii="Times New Roman" w:eastAsia="Times New Roman" w:hAnsi="Times New Roman" w:cs="Times New Roman"/>
          <w:b/>
          <w:lang w:val="de-DE" w:eastAsia="pl-PL"/>
        </w:rPr>
        <w:t xml:space="preserve"> 1 912,80 </w:t>
      </w:r>
      <w:proofErr w:type="spellStart"/>
      <w:r w:rsidR="005605EE" w:rsidRPr="00FE544A">
        <w:rPr>
          <w:rFonts w:ascii="Times New Roman" w:eastAsia="Times New Roman" w:hAnsi="Times New Roman" w:cs="Times New Roman"/>
          <w:b/>
          <w:lang w:val="de-DE" w:eastAsia="pl-PL"/>
        </w:rPr>
        <w:t>z</w:t>
      </w:r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ł</w:t>
      </w:r>
      <w:proofErr w:type="spellEnd"/>
    </w:p>
    <w:p w14:paraId="3EB70BC1" w14:textId="7E5771E9" w:rsidR="00B57A5E" w:rsidRPr="00FE544A" w:rsidRDefault="00B57A5E" w:rsidP="009034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2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EE2B5E">
        <w:rPr>
          <w:rFonts w:ascii="Times New Roman" w:eastAsia="Times New Roman" w:hAnsi="Times New Roman" w:cs="Times New Roman"/>
          <w:b/>
          <w:lang w:val="de-DE" w:eastAsia="pl-PL"/>
        </w:rPr>
        <w:t xml:space="preserve">6 715,00 </w:t>
      </w:r>
      <w:proofErr w:type="spellStart"/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F9C03BB" w14:textId="65268EDE" w:rsidR="00876A20" w:rsidRPr="00B066D2" w:rsidRDefault="00876A20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6"/>
          <w:szCs w:val="6"/>
          <w:lang w:val="de-DE" w:eastAsia="pl-PL"/>
        </w:rPr>
      </w:pPr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3D14D401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D25E22">
        <w:rPr>
          <w:rFonts w:ascii="Times New Roman" w:eastAsia="Andale Sans UI" w:hAnsi="Times New Roman" w:cs="Tahoma"/>
          <w:b/>
          <w:kern w:val="1"/>
          <w:lang w:eastAsia="fa-IR" w:bidi="fa-IR"/>
        </w:rPr>
        <w:t>33/24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lastRenderedPageBreak/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505C45EF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13FF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F877A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24.07</w:t>
      </w:r>
      <w:r w:rsidR="002E254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104BEC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6AFACD57" w14:textId="77777777" w:rsidR="00104BEC" w:rsidRPr="00104BEC" w:rsidRDefault="00104BEC" w:rsidP="00104BEC">
      <w:pPr>
        <w:widowControl w:val="0"/>
        <w:suppressAutoHyphens/>
        <w:spacing w:after="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4"/>
          <w:szCs w:val="4"/>
          <w:lang w:val="de-DE" w:eastAsia="fa-IR" w:bidi="fa-IR"/>
        </w:rPr>
      </w:pPr>
    </w:p>
    <w:p w14:paraId="2627987A" w14:textId="2B10EC41" w:rsidR="00B57A5E" w:rsidRPr="00B57A5E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 w:rsidP="00FB6C94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716ED76F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2/1 do 2/</w:t>
      </w:r>
      <w:r w:rsidR="001D578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2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  <w:t xml:space="preserve">do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25D5B6B2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katalogów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Załączniki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2/1 do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</w:t>
      </w:r>
      <w:r w:rsidR="001D578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2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lastRenderedPageBreak/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nie ujawniać informacji, o których mowa w ust. 1, jeżeli ich ujawnienie </w:t>
      </w:r>
      <w:r w:rsidRPr="00B57A5E">
        <w:rPr>
          <w:rFonts w:ascii="Times New Roman" w:eastAsia="Times New Roman" w:hAnsi="Times New Roman" w:cs="Times New Roman"/>
          <w:lang w:eastAsia="pl-PL"/>
        </w:rPr>
        <w:lastRenderedPageBreak/>
        <w:t>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BC5421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306DEEE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Pr="00721F34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09911184" w14:textId="77777777" w:rsidR="00721F34" w:rsidRPr="00BC5421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D5D1FD5" w14:textId="36F55A26" w:rsidR="00B57A5E" w:rsidRPr="00BC5421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420619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B5666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5D7DE748" w14:textId="77777777" w:rsidR="00B56662" w:rsidRPr="00FE544A" w:rsidRDefault="00B56662" w:rsidP="00FE54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455D1458" w14:textId="2093C675" w:rsidR="00B57A5E" w:rsidRPr="008B4B22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A7CD8D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C02B60F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3FFD81F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2462FAD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5213E98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0E9689D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899F125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E063A13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837A52B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B74D538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60C8807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420FE97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48915DF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B500A2D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5364090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8399A68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19C42E0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1B5CD2F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3F1DE61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B5211B0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1A94B50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2834DBF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AE50594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lastRenderedPageBreak/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5A1815A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Załączniki od Nr 2/1 do 2/</w:t>
      </w:r>
      <w:r w:rsidR="00B36AD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2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530C34BE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oceny kryteri</w:t>
      </w:r>
      <w:r w:rsidR="009C0D00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5BBDD251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D25E2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33/24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B57A5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422D369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021D148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7E47B284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985D0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33359EC0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B17F0FC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5084C71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0D6AB81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167E27C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00C94581" w14:textId="4D969D13" w:rsid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7C0BA0BB" w:rsidR="001D7A47" w:rsidRPr="00B57A5E" w:rsidRDefault="001D7A4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>Adres e-mail i numer faksu na który Zamawiający będzie mógł składać zamówienia………………………………………………………………………………………</w:t>
      </w:r>
    </w:p>
    <w:p w14:paraId="447C2687" w14:textId="77777777" w:rsidR="00B57A5E" w:rsidRPr="00FA52A5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9DED984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5D49A233" w14:textId="475E1007" w:rsidR="00B57A5E" w:rsidRPr="001D578E" w:rsidRDefault="00B57A5E" w:rsidP="004F7C25">
      <w:pPr>
        <w:spacing w:after="0"/>
        <w:jc w:val="both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przetargu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nieograniczonego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ogłoszonego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Wojewódzki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Zespolony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im. L.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Rydygiera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Toruniu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FB7EE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na </w:t>
      </w:r>
      <w:bookmarkStart w:id="12" w:name="_Hlk125974546"/>
      <w:proofErr w:type="spellStart"/>
      <w:r w:rsidRPr="00FB7EE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dostawę</w:t>
      </w:r>
      <w:bookmarkEnd w:id="12"/>
      <w:proofErr w:type="spellEnd"/>
      <w:r w:rsidR="00045F0C" w:rsidRPr="00FB7EE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1D578E" w:rsidRPr="001D578E">
        <w:rPr>
          <w:rFonts w:ascii="Times New Roman" w:eastAsia="Times New Roman" w:hAnsi="Times New Roman" w:cs="Times New Roman"/>
          <w:b/>
          <w:kern w:val="2"/>
          <w:lang w:eastAsia="fa-IR" w:bidi="fa-IR"/>
        </w:rPr>
        <w:t>czujników oraz kaniul dożylnych dla wcześniaków, noworodków i dorosłych</w:t>
      </w:r>
      <w:r w:rsidR="001D578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opublikowanego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publikacji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ogłoszenia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…………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….</w:t>
      </w:r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…,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numer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wydania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Dz. U. S: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……………..….</w:t>
      </w:r>
    </w:p>
    <w:p w14:paraId="6D22370F" w14:textId="77777777" w:rsidR="00E14C8B" w:rsidRPr="00E14C8B" w:rsidRDefault="00E14C8B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10"/>
          <w:szCs w:val="10"/>
          <w:lang w:eastAsia="ar-SA"/>
        </w:rPr>
      </w:pPr>
    </w:p>
    <w:p w14:paraId="6CE059F0" w14:textId="03CA66C8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Wpłata wadium:</w:t>
      </w:r>
    </w:p>
    <w:p w14:paraId="75E73D1A" w14:textId="77777777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3E57D9A4" w14:textId="7B16154D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4B4539F3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przedmiotu zamówienia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PLN,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wyliczeniem wynikającym ze sporządzonej specyfikacji cenowej.</w:t>
      </w:r>
    </w:p>
    <w:p w14:paraId="39CD0328" w14:textId="77777777" w:rsidR="00B57A5E" w:rsidRPr="00FA52A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8FEF43F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F79845C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43D77DA3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CFBA33E" w14:textId="77777777" w:rsidR="00B57A5E" w:rsidRPr="00FB7EED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B250E0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2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38330934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488A7E13" w14:textId="70032DE7" w:rsidR="00B10AE9" w:rsidRPr="00C65219" w:rsidRDefault="00B57A5E" w:rsidP="00C6521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15B3A9C0" w14:textId="3AC7797B" w:rsidR="00B57A5E" w:rsidRPr="00FB7EED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007700F" w14:textId="067D2968" w:rsidR="003543F4" w:rsidRDefault="0047611A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40B0EB5B" w14:textId="77777777" w:rsidR="00BB216C" w:rsidRPr="00534499" w:rsidRDefault="00BB216C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5FCB76DE" w14:textId="77777777" w:rsidR="00A85CCB" w:rsidRPr="00A85CCB" w:rsidRDefault="00A85CC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25F981A" w14:textId="0D6E8782" w:rsidR="00A85CCB" w:rsidRPr="001D578E" w:rsidRDefault="00B57A5E" w:rsidP="00A85CC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681C549C" w14:textId="77777777" w:rsidR="001D578E" w:rsidRPr="00A85CCB" w:rsidRDefault="001D578E" w:rsidP="001D578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</w:p>
    <w:p w14:paraId="3E6FD2EC" w14:textId="77777777" w:rsidR="003543F4" w:rsidRPr="003543F4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Zobowiązujemy się dostarczać przedmiot zamówienia w ciągu:</w:t>
      </w:r>
      <w:r w:rsidR="00C131B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</w:p>
    <w:p w14:paraId="64870767" w14:textId="0D368B91" w:rsidR="00B57A5E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1-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5639ED8A" w14:textId="783075B2" w:rsidR="00BB216C" w:rsidRDefault="003543F4" w:rsidP="001D578E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2</w:t>
      </w: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1D578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B33EB69" w14:textId="05C58195" w:rsidR="00B57A5E" w:rsidRDefault="00B57A5E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(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Wykonawca musi określić liczbę pełnych dni roboczych, nie krócej  jednak niż 1 pełen dzień roboczy 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br/>
        <w:t xml:space="preserve">i nie dłużej jednak niż </w:t>
      </w:r>
      <w:r w:rsidR="00E24F23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 pełne dni robocze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) </w:t>
      </w:r>
    </w:p>
    <w:p w14:paraId="233E8498" w14:textId="77777777" w:rsidR="00534499" w:rsidRPr="00534499" w:rsidRDefault="00534499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4463AEC0" w14:textId="2A060A43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>(Dz. U. z 202</w:t>
      </w:r>
      <w:r w:rsidR="008244A1">
        <w:rPr>
          <w:rFonts w:cs="Times New Roman"/>
          <w:kern w:val="3"/>
          <w:lang w:eastAsia="zh-CN"/>
        </w:rPr>
        <w:t>3</w:t>
      </w:r>
      <w:r w:rsidRPr="00113BE3">
        <w:rPr>
          <w:rFonts w:cs="Times New Roman"/>
          <w:kern w:val="3"/>
          <w:lang w:eastAsia="zh-CN"/>
        </w:rPr>
        <w:t xml:space="preserve"> poz.</w:t>
      </w:r>
      <w:r w:rsidR="008244A1">
        <w:rPr>
          <w:rFonts w:cs="Times New Roman"/>
          <w:kern w:val="3"/>
          <w:lang w:eastAsia="zh-CN"/>
        </w:rPr>
        <w:t>1497</w:t>
      </w:r>
      <w:r w:rsidRPr="00113BE3">
        <w:rPr>
          <w:rFonts w:cs="Times New Roman"/>
          <w:kern w:val="3"/>
          <w:lang w:eastAsia="zh-CN"/>
        </w:rPr>
        <w:t>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06B4FF12" w14:textId="77777777" w:rsidR="00865082" w:rsidRPr="00FB7EED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96F329B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113BE3">
        <w:rPr>
          <w:rFonts w:ascii="Times New Roman" w:eastAsia="Lucida Sans Unicode" w:hAnsi="Times New Roman" w:cs="Tahoma"/>
          <w:b/>
          <w:bCs/>
          <w:kern w:val="1"/>
          <w:lang w:bidi="en-US"/>
        </w:rPr>
        <w:t>24 miesiące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>, licząc od daty zawarcia umowy.</w:t>
      </w:r>
    </w:p>
    <w:p w14:paraId="59F5287E" w14:textId="77777777" w:rsidR="00B57A5E" w:rsidRPr="00FB7EED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sz w:val="10"/>
          <w:szCs w:val="10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FB7EED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748CE8D1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5CCC9C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FF579CB" w14:textId="77777777" w:rsidR="0002193E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2AD29CBE" w14:textId="77777777" w:rsidR="006D7E6D" w:rsidRPr="00FA52A5" w:rsidRDefault="006D7E6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7E03F922" w14:textId="2C646470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A818C81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F44AC2D" w14:textId="77777777" w:rsidR="00534499" w:rsidRPr="00FA52A5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66A86D6F" w14:textId="0AAA2053" w:rsidR="00B10AE9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D7160B4" w14:textId="77777777" w:rsidR="00B10AE9" w:rsidRPr="00B57A5E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FF2887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669AA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EBBDACF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F77253A" w14:textId="77777777" w:rsidR="00585C94" w:rsidRPr="00B57A5E" w:rsidRDefault="00585C9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64425F3" w14:textId="77777777" w:rsidR="00FA52A5" w:rsidRPr="00B57A5E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F706D26" w14:textId="717EF905" w:rsidR="00113BE3" w:rsidRPr="00FA52A5" w:rsidRDefault="00B57A5E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36BB90C8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C5073FE" w14:textId="77777777" w:rsidR="00297ECD" w:rsidRDefault="00297ECD" w:rsidP="000A49E7">
      <w:pPr>
        <w:autoSpaceDN w:val="0"/>
        <w:spacing w:after="0" w:line="240" w:lineRule="auto"/>
        <w:ind w:right="-35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BDFCB92" w14:textId="77777777" w:rsidR="001D578E" w:rsidRDefault="001D578E" w:rsidP="000A49E7">
      <w:pPr>
        <w:autoSpaceDN w:val="0"/>
        <w:spacing w:after="0" w:line="240" w:lineRule="auto"/>
        <w:ind w:right="-35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E4586AF" w14:textId="77777777" w:rsidR="001D578E" w:rsidRDefault="001D578E" w:rsidP="000A49E7">
      <w:pPr>
        <w:autoSpaceDN w:val="0"/>
        <w:spacing w:after="0" w:line="240" w:lineRule="auto"/>
        <w:ind w:right="-35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5678484" w14:textId="4F402ECE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7F53A17A" w14:textId="02F22BB3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D25E2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33/24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cena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Pr="00B57A5E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2FAD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2FC78567" w14:textId="02E9D292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D25E2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33/24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253AFE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F90EBB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218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7F714B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3081BD0B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D25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73A8756C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</w:t>
      </w:r>
      <w:r w:rsidR="005B12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77777777" w:rsidR="00B57A5E" w:rsidRPr="00B57A5E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2D5B0B2F" w14:textId="127C1D00" w:rsidR="00B57A5E" w:rsidRPr="00551516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po cenie zgodnie ze złożoną ofertą z dnia …………..202</w:t>
      </w:r>
      <w:r w:rsidR="00875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B879D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23EFD807" w14:textId="0E8C7EC7" w:rsidR="00551516" w:rsidRDefault="00551516" w:rsidP="00551516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1D578E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A7FD9D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8B92623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A4115C1" w14:textId="456EC36A" w:rsidR="00551516" w:rsidRPr="00551516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lastRenderedPageBreak/>
        <w:t xml:space="preserve">5.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czym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roszczeniami</w:t>
      </w:r>
      <w:proofErr w:type="spellEnd"/>
      <w:r w:rsidR="00FA52A5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strony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5FBC903" w14:textId="5DEC86F2" w:rsidR="00551516" w:rsidRPr="00BD2EC1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6.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oświadcza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wszelkie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Polsce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potrzebne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należytego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szczególności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jest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uprawniony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sprzedaży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i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dostarczania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oraz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przepisami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najwyższą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starannością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 </w:t>
      </w:r>
    </w:p>
    <w:p w14:paraId="3411B654" w14:textId="77777777" w:rsidR="00BD2EC1" w:rsidRPr="00602CA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6E83122D" w14:textId="3C840C9A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.-202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4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 do …….-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-</w:t>
      </w:r>
      <w:r w:rsidR="00B40F2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39195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</w:t>
      </w:r>
    </w:p>
    <w:p w14:paraId="355D3F43" w14:textId="71D8BADC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okolicznościach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których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§ </w:t>
      </w:r>
      <w:r w:rsidR="00133E1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.</w:t>
      </w:r>
    </w:p>
    <w:p w14:paraId="56D15C4B" w14:textId="77777777" w:rsidR="003B453C" w:rsidRPr="00602CA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3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3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7F345F19" w14:textId="7548737A" w:rsidR="00B57A5E" w:rsidRPr="001E7FE6" w:rsidRDefault="00B57A5E" w:rsidP="001E7FE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roboczych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do </w:t>
      </w:r>
      <w:proofErr w:type="spellStart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magazynów</w:t>
      </w:r>
      <w:proofErr w:type="spellEnd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zlokalizowanych</w:t>
      </w:r>
      <w:proofErr w:type="spellEnd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386FE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siedzibach</w:t>
      </w:r>
      <w:proofErr w:type="spellEnd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</w:t>
      </w:r>
      <w:proofErr w:type="spellEnd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ul</w:t>
      </w:r>
      <w:proofErr w:type="spellEnd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Św</w:t>
      </w:r>
      <w:proofErr w:type="spellEnd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Józefa</w:t>
      </w:r>
      <w:proofErr w:type="spellEnd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53-59 </w:t>
      </w:r>
      <w:proofErr w:type="spellStart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oraz</w:t>
      </w:r>
      <w:proofErr w:type="spellEnd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</w:t>
      </w:r>
      <w:proofErr w:type="spellEnd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ul</w:t>
      </w:r>
      <w:proofErr w:type="spellEnd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Konstytucji</w:t>
      </w:r>
      <w:proofErr w:type="spellEnd"/>
      <w:r w:rsidR="003C7751" w:rsidRPr="003C775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Maja 42.</w:t>
      </w:r>
    </w:p>
    <w:p w14:paraId="17314343" w14:textId="255983F2" w:rsidR="00B57A5E" w:rsidRPr="00D25E22" w:rsidRDefault="00B57A5E" w:rsidP="00FB222C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odbywać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faksu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e-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mailem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…... </w:t>
      </w:r>
      <w:r w:rsidR="00D25E22" w:rsidRPr="00D25E2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 zamówieniu wskazany będzie docelowy adres dostawy. </w:t>
      </w:r>
    </w:p>
    <w:p w14:paraId="57EE1A82" w14:textId="777777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4D019F40" w:rsidR="00BA0181" w:rsidRPr="00BA0181" w:rsidRDefault="00BA018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zwrotu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niezgodności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względem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9031B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</w:p>
    <w:p w14:paraId="647BDDC4" w14:textId="6EAE72A9" w:rsidR="00B57A5E" w:rsidRPr="00264340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zapewnia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ważności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dostarczany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sukcesywnie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minimum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miesięcy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575C9EF1" w14:textId="77777777" w:rsidR="0001177A" w:rsidRPr="00F36890" w:rsidRDefault="0001177A" w:rsidP="0001177A">
      <w:pPr>
        <w:spacing w:after="0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8"/>
          <w:szCs w:val="8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51789375" w14:textId="4D32418A" w:rsidR="00B57A5E" w:rsidRPr="00551516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</w:t>
      </w: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0,5%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do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</w:p>
    <w:p w14:paraId="19BDCC45" w14:textId="5F8A6777" w:rsidR="00B57A5E" w:rsidRPr="00551516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b) 3%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powyżej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a</w:t>
      </w:r>
      <w:proofErr w:type="spellEnd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12F01A7F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a i b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nienależycie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66DFBCB4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551516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</w:t>
      </w:r>
      <w:r w:rsidR="00151C8E">
        <w:rPr>
          <w:rFonts w:ascii="Times New Roman" w:eastAsia="Calibri" w:hAnsi="Times New Roman" w:cs="Times New Roman"/>
          <w:sz w:val="24"/>
          <w:szCs w:val="24"/>
        </w:rPr>
        <w:t>ą</w:t>
      </w:r>
      <w:r w:rsidRPr="00B57A5E">
        <w:rPr>
          <w:rFonts w:ascii="Times New Roman" w:eastAsia="Calibri" w:hAnsi="Times New Roman" w:cs="Times New Roman"/>
          <w:sz w:val="24"/>
          <w:szCs w:val="24"/>
        </w:rPr>
        <w:t>cego w wysokości 10% ceny brutto przedmiotu umowy lub ewentualnie jej części, wobec której nastąpiło odstąpienie.</w:t>
      </w:r>
    </w:p>
    <w:p w14:paraId="1091F743" w14:textId="1E17B039" w:rsidR="00233BE1" w:rsidRPr="00B57A5E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t>Każda</w:t>
      </w:r>
      <w:proofErr w:type="spellEnd"/>
      <w:r w:rsidRPr="00DC556F">
        <w:t xml:space="preserve"> </w:t>
      </w:r>
      <w:proofErr w:type="spellStart"/>
      <w:r w:rsidRPr="00DC556F">
        <w:t>ze</w:t>
      </w:r>
      <w:proofErr w:type="spellEnd"/>
      <w:r w:rsidRPr="00DC556F">
        <w:t xml:space="preserve"> </w:t>
      </w:r>
      <w:proofErr w:type="spellStart"/>
      <w:r w:rsidRPr="00DC556F">
        <w:t>Stron</w:t>
      </w:r>
      <w:proofErr w:type="spellEnd"/>
      <w:r w:rsidRPr="00DC556F">
        <w:t xml:space="preserve"> </w:t>
      </w:r>
      <w:proofErr w:type="spellStart"/>
      <w:r w:rsidRPr="00DC556F">
        <w:t>umowy</w:t>
      </w:r>
      <w:proofErr w:type="spellEnd"/>
      <w:r w:rsidRPr="00DC556F">
        <w:t xml:space="preserve"> </w:t>
      </w:r>
      <w:proofErr w:type="spellStart"/>
      <w:r w:rsidRPr="00DC556F">
        <w:t>może</w:t>
      </w:r>
      <w:proofErr w:type="spellEnd"/>
      <w:r w:rsidRPr="00DC556F">
        <w:t xml:space="preserve"> </w:t>
      </w:r>
      <w:proofErr w:type="spellStart"/>
      <w:r w:rsidRPr="00DC556F">
        <w:t>żądać</w:t>
      </w:r>
      <w:proofErr w:type="spellEnd"/>
      <w:r w:rsidRPr="00DC556F">
        <w:t xml:space="preserve"> </w:t>
      </w:r>
      <w:proofErr w:type="spellStart"/>
      <w:r w:rsidRPr="00DC556F">
        <w:t>odszkodowania</w:t>
      </w:r>
      <w:proofErr w:type="spellEnd"/>
      <w:r w:rsidRPr="00DC556F">
        <w:t xml:space="preserve"> </w:t>
      </w:r>
      <w:proofErr w:type="spellStart"/>
      <w:r w:rsidRPr="00DC556F">
        <w:t>uzupełniającego</w:t>
      </w:r>
      <w:proofErr w:type="spellEnd"/>
      <w:r w:rsidRPr="00DC556F">
        <w:t xml:space="preserve"> </w:t>
      </w:r>
      <w:proofErr w:type="spellStart"/>
      <w:r w:rsidRPr="00DC556F">
        <w:t>przewyższającego</w:t>
      </w:r>
      <w:proofErr w:type="spellEnd"/>
      <w:r w:rsidRPr="00DC556F">
        <w:t xml:space="preserve"> </w:t>
      </w:r>
      <w:proofErr w:type="spellStart"/>
      <w:r w:rsidRPr="00DC556F">
        <w:t>wartość</w:t>
      </w:r>
      <w:proofErr w:type="spellEnd"/>
      <w:r w:rsidRPr="00DC556F">
        <w:t xml:space="preserve"> </w:t>
      </w:r>
      <w:proofErr w:type="spellStart"/>
      <w:r w:rsidRPr="00DC556F">
        <w:t>wskazanych</w:t>
      </w:r>
      <w:proofErr w:type="spellEnd"/>
      <w:r w:rsidRPr="00DC556F">
        <w:t xml:space="preserve"> </w:t>
      </w:r>
      <w:proofErr w:type="spellStart"/>
      <w:r w:rsidRPr="00DC556F">
        <w:t>wyżej</w:t>
      </w:r>
      <w:proofErr w:type="spellEnd"/>
      <w:r w:rsidRPr="00DC556F">
        <w:t xml:space="preserve"> </w:t>
      </w:r>
      <w:proofErr w:type="spellStart"/>
      <w:r w:rsidRPr="00DC556F">
        <w:t>kar</w:t>
      </w:r>
      <w:proofErr w:type="spellEnd"/>
      <w:r w:rsidRPr="00DC556F">
        <w:t xml:space="preserve"> </w:t>
      </w:r>
      <w:proofErr w:type="spellStart"/>
      <w:r w:rsidRPr="00DC556F">
        <w:t>umownych</w:t>
      </w:r>
      <w:proofErr w:type="spellEnd"/>
      <w:r w:rsidRPr="00DC556F">
        <w:t xml:space="preserve"> do </w:t>
      </w:r>
      <w:proofErr w:type="spellStart"/>
      <w:r w:rsidRPr="00DC556F">
        <w:t>pełnej</w:t>
      </w:r>
      <w:proofErr w:type="spellEnd"/>
      <w:r w:rsidRPr="00DC556F">
        <w:t xml:space="preserve"> </w:t>
      </w:r>
      <w:proofErr w:type="spellStart"/>
      <w:r w:rsidRPr="00DC556F">
        <w:t>wysokości</w:t>
      </w:r>
      <w:proofErr w:type="spellEnd"/>
      <w:r w:rsidRPr="00DC556F">
        <w:t xml:space="preserve"> </w:t>
      </w:r>
      <w:proofErr w:type="spellStart"/>
      <w:r w:rsidRPr="00DC556F">
        <w:t>wyrządzonej</w:t>
      </w:r>
      <w:proofErr w:type="spellEnd"/>
      <w:r w:rsidRPr="00DC556F">
        <w:t xml:space="preserve"> </w:t>
      </w:r>
      <w:proofErr w:type="spellStart"/>
      <w:r w:rsidRPr="00DC556F">
        <w:t>szkody</w:t>
      </w:r>
      <w:proofErr w:type="spellEnd"/>
      <w:r w:rsidRPr="00DC556F">
        <w:t xml:space="preserve"> na </w:t>
      </w:r>
      <w:proofErr w:type="spellStart"/>
      <w:r w:rsidRPr="00DC556F">
        <w:lastRenderedPageBreak/>
        <w:t>zasadach</w:t>
      </w:r>
      <w:proofErr w:type="spellEnd"/>
      <w:r w:rsidRPr="00DC556F">
        <w:t xml:space="preserve"> </w:t>
      </w:r>
      <w:proofErr w:type="spellStart"/>
      <w:r w:rsidRPr="00DC556F">
        <w:t>ogólnych</w:t>
      </w:r>
      <w:proofErr w:type="spellEnd"/>
      <w:r w:rsidRPr="00DC556F">
        <w:t xml:space="preserve"> </w:t>
      </w:r>
      <w:proofErr w:type="spellStart"/>
      <w:r w:rsidRPr="00DC556F">
        <w:t>Kodeksu</w:t>
      </w:r>
      <w:proofErr w:type="spellEnd"/>
      <w:r w:rsidRPr="00DC556F">
        <w:t xml:space="preserve"> </w:t>
      </w:r>
      <w:proofErr w:type="spellStart"/>
      <w:r w:rsidRPr="00DC556F">
        <w:t>Cywilnego</w:t>
      </w:r>
      <w:proofErr w:type="spellEnd"/>
      <w:r w:rsidRPr="00DC556F">
        <w:t>.</w:t>
      </w:r>
    </w:p>
    <w:p w14:paraId="4B502CD3" w14:textId="63ACDAF0" w:rsidR="00B57A5E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rPr>
          <w:rFonts w:eastAsia="Times New Roman" w:cs="Times New Roman"/>
          <w:lang w:eastAsia="ar-SA"/>
        </w:rPr>
        <w:t>Zamawiający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prawo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dokonać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niedostarczonego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terminie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umowy</w:t>
      </w:r>
      <w:proofErr w:type="spellEnd"/>
      <w:r w:rsidRPr="00DC556F">
        <w:rPr>
          <w:rFonts w:eastAsia="Times New Roman" w:cs="Times New Roman"/>
          <w:lang w:eastAsia="ar-SA"/>
        </w:rPr>
        <w:t xml:space="preserve"> u </w:t>
      </w:r>
      <w:proofErr w:type="spellStart"/>
      <w:r w:rsidRPr="00DC556F">
        <w:rPr>
          <w:rFonts w:eastAsia="Times New Roman" w:cs="Times New Roman"/>
          <w:lang w:eastAsia="ar-SA"/>
        </w:rPr>
        <w:t>innego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jeśli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zwłoka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dostawie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przekroczy</w:t>
      </w:r>
      <w:proofErr w:type="spellEnd"/>
      <w:r w:rsidRPr="00DC556F">
        <w:rPr>
          <w:rFonts w:eastAsia="Times New Roman" w:cs="Times New Roman"/>
          <w:lang w:eastAsia="ar-SA"/>
        </w:rPr>
        <w:t xml:space="preserve"> 6 </w:t>
      </w:r>
      <w:proofErr w:type="spellStart"/>
      <w:r w:rsidRPr="00DC556F">
        <w:rPr>
          <w:rFonts w:eastAsia="Times New Roman" w:cs="Times New Roman"/>
          <w:lang w:eastAsia="ar-SA"/>
        </w:rPr>
        <w:t>dni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lub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wadą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różnicą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między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zastępczego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obciążyć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Wykonawcę</w:t>
      </w:r>
      <w:proofErr w:type="spellEnd"/>
      <w:r w:rsidRPr="00DC556F">
        <w:rPr>
          <w:rFonts w:eastAsia="Times New Roman" w:cs="Times New Roman"/>
          <w:lang w:eastAsia="ar-SA"/>
        </w:rPr>
        <w:t xml:space="preserve"> z </w:t>
      </w:r>
      <w:proofErr w:type="spellStart"/>
      <w:r w:rsidRPr="00DC556F">
        <w:rPr>
          <w:rFonts w:eastAsia="Times New Roman" w:cs="Times New Roman"/>
          <w:lang w:eastAsia="ar-SA"/>
        </w:rPr>
        <w:t>którym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podpisana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jest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umowa</w:t>
      </w:r>
      <w:proofErr w:type="spellEnd"/>
      <w:r w:rsidRPr="00DC556F">
        <w:rPr>
          <w:rFonts w:eastAsia="Times New Roman" w:cs="Times New Roman"/>
          <w:lang w:eastAsia="ar-SA"/>
        </w:rPr>
        <w:t>.</w:t>
      </w:r>
    </w:p>
    <w:p w14:paraId="1E07A6E3" w14:textId="4E643ACF" w:rsidR="00B57A5E" w:rsidRPr="00F36890" w:rsidRDefault="00B57A5E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bookmarkStart w:id="14" w:name="_Hlk129951075"/>
      <w:r w:rsidRPr="00B57A5E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wynosić będzie </w:t>
      </w:r>
      <w:r w:rsidR="0068459E">
        <w:rPr>
          <w:rFonts w:ascii="Times New Roman" w:eastAsia="TimesNewRoman" w:hAnsi="Times New Roman" w:cs="Times New Roman"/>
          <w:sz w:val="24"/>
          <w:szCs w:val="24"/>
        </w:rPr>
        <w:t>3</w:t>
      </w:r>
      <w:r w:rsidR="00481246">
        <w:rPr>
          <w:rFonts w:ascii="Times New Roman" w:eastAsia="TimesNewRoman" w:hAnsi="Times New Roman" w:cs="Times New Roman"/>
          <w:sz w:val="24"/>
          <w:szCs w:val="24"/>
        </w:rPr>
        <w:t>0</w:t>
      </w:r>
      <w:r w:rsidRPr="00B57A5E">
        <w:rPr>
          <w:rFonts w:ascii="Times New Roman" w:eastAsia="TimesNewRoman" w:hAnsi="Times New Roman" w:cs="Times New Roman"/>
          <w:sz w:val="24"/>
          <w:szCs w:val="24"/>
        </w:rPr>
        <w:t>% wartości brutto</w:t>
      </w:r>
      <w:bookmarkEnd w:id="14"/>
      <w:r w:rsidRPr="00B57A5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73032D4A" w14:textId="77777777" w:rsidR="00F36890" w:rsidRPr="009031B5" w:rsidRDefault="00F36890" w:rsidP="00F3689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6"/>
          <w:szCs w:val="6"/>
          <w:lang w:val="de-DE" w:eastAsia="ar-SA" w:bidi="fa-IR"/>
        </w:rPr>
      </w:pP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04941F19" w:rsidR="00B57A5E" w:rsidRPr="008D3A4B" w:rsidRDefault="00B57A5E" w:rsidP="00DE0956">
      <w:pPr>
        <w:pStyle w:val="Akapitzlist"/>
        <w:numPr>
          <w:ilvl w:val="0"/>
          <w:numId w:val="87"/>
        </w:numPr>
        <w:jc w:val="both"/>
        <w:rPr>
          <w:sz w:val="23"/>
          <w:szCs w:val="23"/>
          <w:lang w:val="pl-PL"/>
        </w:rPr>
      </w:pPr>
      <w:proofErr w:type="spellStart"/>
      <w:r w:rsidRPr="008D3A4B">
        <w:rPr>
          <w:sz w:val="23"/>
          <w:szCs w:val="23"/>
        </w:rPr>
        <w:t>Należność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dostawę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płatna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będzie</w:t>
      </w:r>
      <w:proofErr w:type="spellEnd"/>
      <w:r w:rsidRPr="008D3A4B">
        <w:rPr>
          <w:sz w:val="23"/>
          <w:szCs w:val="23"/>
        </w:rPr>
        <w:t xml:space="preserve"> w </w:t>
      </w:r>
      <w:proofErr w:type="spellStart"/>
      <w:r w:rsidRPr="008D3A4B">
        <w:rPr>
          <w:sz w:val="23"/>
          <w:szCs w:val="23"/>
        </w:rPr>
        <w:t>terminie</w:t>
      </w:r>
      <w:proofErr w:type="spellEnd"/>
      <w:r w:rsidRPr="008D3A4B">
        <w:rPr>
          <w:sz w:val="23"/>
          <w:szCs w:val="23"/>
        </w:rPr>
        <w:t xml:space="preserve"> </w:t>
      </w:r>
      <w:r w:rsidR="005602E4" w:rsidRPr="008D3A4B">
        <w:rPr>
          <w:b/>
          <w:sz w:val="23"/>
          <w:szCs w:val="23"/>
        </w:rPr>
        <w:t>6</w:t>
      </w:r>
      <w:r w:rsidRPr="008D3A4B">
        <w:rPr>
          <w:b/>
          <w:sz w:val="23"/>
          <w:szCs w:val="23"/>
        </w:rPr>
        <w:t xml:space="preserve">0 </w:t>
      </w:r>
      <w:proofErr w:type="spellStart"/>
      <w:r w:rsidRPr="008D3A4B">
        <w:rPr>
          <w:b/>
          <w:sz w:val="23"/>
          <w:szCs w:val="23"/>
        </w:rPr>
        <w:t>dni</w:t>
      </w:r>
      <w:proofErr w:type="spellEnd"/>
      <w:r w:rsidRPr="008D3A4B">
        <w:rPr>
          <w:sz w:val="23"/>
          <w:szCs w:val="23"/>
        </w:rPr>
        <w:t xml:space="preserve">, </w:t>
      </w:r>
      <w:proofErr w:type="spellStart"/>
      <w:r w:rsidRPr="008D3A4B">
        <w:rPr>
          <w:sz w:val="23"/>
          <w:szCs w:val="23"/>
        </w:rPr>
        <w:t>licząc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od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daty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otrzymania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Zamawiającego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prawidłowo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wystawionej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faktury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Wykonawcę</w:t>
      </w:r>
      <w:proofErr w:type="spellEnd"/>
      <w:r w:rsidRPr="008D3A4B">
        <w:rPr>
          <w:sz w:val="23"/>
          <w:szCs w:val="23"/>
        </w:rPr>
        <w:t>.</w:t>
      </w:r>
      <w:r w:rsidR="00DE0956" w:rsidRPr="008D3A4B">
        <w:rPr>
          <w:sz w:val="23"/>
          <w:szCs w:val="23"/>
        </w:rPr>
        <w:t xml:space="preserve"> </w:t>
      </w:r>
      <w:r w:rsidR="00DE0956" w:rsidRPr="008D3A4B">
        <w:rPr>
          <w:sz w:val="23"/>
          <w:szCs w:val="23"/>
          <w:lang w:val="pl-PL"/>
        </w:rPr>
        <w:t>Zamawiający dopuszcza możliwość przesyłania ustrukturyzowanych faktur elektronicznych za pośrednictwem</w:t>
      </w:r>
      <w:r w:rsidR="006D55E6">
        <w:rPr>
          <w:sz w:val="23"/>
          <w:szCs w:val="23"/>
          <w:lang w:val="pl-PL"/>
        </w:rPr>
        <w:t xml:space="preserve"> </w:t>
      </w:r>
      <w:r w:rsidR="00DE0956" w:rsidRPr="008D3A4B">
        <w:rPr>
          <w:sz w:val="23"/>
          <w:szCs w:val="23"/>
          <w:lang w:val="pl-PL"/>
        </w:rPr>
        <w:t xml:space="preserve">platformy elektronicznego fakturowania (efaktura.gov.pl, Broker </w:t>
      </w:r>
      <w:bookmarkStart w:id="15" w:name="_Hlk160192757"/>
      <w:proofErr w:type="spellStart"/>
      <w:r w:rsidR="00DE0956" w:rsidRPr="008D3A4B">
        <w:rPr>
          <w:sz w:val="23"/>
          <w:szCs w:val="23"/>
          <w:lang w:val="pl-PL"/>
        </w:rPr>
        <w:t>PEFexpert</w:t>
      </w:r>
      <w:proofErr w:type="spellEnd"/>
      <w:r w:rsidR="00DE0956" w:rsidRPr="008D3A4B">
        <w:rPr>
          <w:sz w:val="23"/>
          <w:szCs w:val="23"/>
          <w:lang w:val="pl-PL"/>
        </w:rPr>
        <w:t>)</w:t>
      </w:r>
      <w:bookmarkEnd w:id="15"/>
      <w:r w:rsidR="00DE0956" w:rsidRPr="008D3A4B">
        <w:rPr>
          <w:sz w:val="23"/>
          <w:szCs w:val="23"/>
          <w:lang w:val="pl-PL"/>
        </w:rPr>
        <w:t>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2B5B2676" w14:textId="2CD34933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Ceny jednostkowe usług podane w ofercie obowiązywać będą przez okres trwania umowy, z zastrzeżeniem postanowień określonych 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od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ust. 5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- 14.</w:t>
      </w:r>
    </w:p>
    <w:p w14:paraId="62DF47C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Zgodnie z art. 436 ust. 4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Zamawiający dopuszcza możliwość zmiany wysokości wynagrodzenia należnego Wykonawcy w przypadku zmiany:</w:t>
      </w:r>
    </w:p>
    <w:p w14:paraId="2AD2292A" w14:textId="18B6DAA5" w:rsidR="00B57A5E" w:rsidRPr="00551516" w:rsidRDefault="00B57A5E" w:rsidP="00FA2CBA">
      <w:pPr>
        <w:pStyle w:val="Akapitzlist"/>
        <w:numPr>
          <w:ilvl w:val="1"/>
          <w:numId w:val="93"/>
        </w:numPr>
        <w:ind w:hanging="225"/>
        <w:jc w:val="both"/>
        <w:rPr>
          <w:sz w:val="20"/>
          <w:szCs w:val="20"/>
        </w:rPr>
      </w:pP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od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towarów</w:t>
      </w:r>
      <w:proofErr w:type="spellEnd"/>
      <w:r w:rsidRPr="00551516">
        <w:rPr>
          <w:sz w:val="20"/>
          <w:szCs w:val="20"/>
        </w:rPr>
        <w:t xml:space="preserve"> i </w:t>
      </w:r>
      <w:proofErr w:type="spellStart"/>
      <w:r w:rsidRPr="00551516">
        <w:rPr>
          <w:sz w:val="20"/>
          <w:szCs w:val="20"/>
        </w:rPr>
        <w:t>usług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oraz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akcyzowego</w:t>
      </w:r>
      <w:proofErr w:type="spellEnd"/>
      <w:r w:rsidRPr="00551516">
        <w:rPr>
          <w:sz w:val="20"/>
          <w:szCs w:val="20"/>
        </w:rPr>
        <w:t xml:space="preserve">, w </w:t>
      </w:r>
      <w:proofErr w:type="spellStart"/>
      <w:r w:rsidRPr="00551516">
        <w:rPr>
          <w:sz w:val="20"/>
          <w:szCs w:val="20"/>
        </w:rPr>
        <w:t>tym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przypadku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Wykonawca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ma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prawo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doliczyć</w:t>
      </w:r>
      <w:proofErr w:type="spellEnd"/>
      <w:r w:rsidRPr="00551516">
        <w:rPr>
          <w:sz w:val="20"/>
          <w:szCs w:val="20"/>
        </w:rPr>
        <w:t xml:space="preserve"> do </w:t>
      </w:r>
      <w:proofErr w:type="spellStart"/>
      <w:r w:rsidRPr="00551516">
        <w:rPr>
          <w:sz w:val="20"/>
          <w:szCs w:val="20"/>
        </w:rPr>
        <w:t>cen</w:t>
      </w:r>
      <w:proofErr w:type="spellEnd"/>
      <w:r w:rsidRPr="00551516">
        <w:rPr>
          <w:sz w:val="20"/>
          <w:szCs w:val="20"/>
        </w:rPr>
        <w:t xml:space="preserve"> netto </w:t>
      </w:r>
      <w:proofErr w:type="spellStart"/>
      <w:r w:rsidRPr="00551516">
        <w:rPr>
          <w:sz w:val="20"/>
          <w:szCs w:val="20"/>
        </w:rPr>
        <w:t>ustalonych</w:t>
      </w:r>
      <w:proofErr w:type="spellEnd"/>
      <w:r w:rsidRPr="00551516">
        <w:rPr>
          <w:sz w:val="20"/>
          <w:szCs w:val="20"/>
        </w:rPr>
        <w:t xml:space="preserve"> w </w:t>
      </w:r>
      <w:proofErr w:type="spellStart"/>
      <w:r w:rsidRPr="00551516">
        <w:rPr>
          <w:sz w:val="20"/>
          <w:szCs w:val="20"/>
        </w:rPr>
        <w:t>umowie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należny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podatek</w:t>
      </w:r>
      <w:proofErr w:type="spellEnd"/>
      <w:r w:rsidRPr="00551516">
        <w:rPr>
          <w:sz w:val="20"/>
          <w:szCs w:val="20"/>
        </w:rPr>
        <w:t xml:space="preserve"> VAT </w:t>
      </w:r>
      <w:proofErr w:type="spellStart"/>
      <w:r w:rsidRPr="00551516">
        <w:rPr>
          <w:sz w:val="20"/>
          <w:szCs w:val="20"/>
        </w:rPr>
        <w:t>według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obowiązującej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. </w:t>
      </w:r>
      <w:proofErr w:type="spellStart"/>
      <w:r w:rsidRPr="00551516">
        <w:rPr>
          <w:sz w:val="20"/>
          <w:szCs w:val="20"/>
        </w:rPr>
        <w:t>Zmiana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ta</w:t>
      </w:r>
      <w:proofErr w:type="spellEnd"/>
      <w:r w:rsidRPr="00551516">
        <w:rPr>
          <w:sz w:val="20"/>
          <w:szCs w:val="20"/>
        </w:rPr>
        <w:t xml:space="preserve"> nie </w:t>
      </w:r>
      <w:proofErr w:type="spellStart"/>
      <w:r w:rsidRPr="00551516">
        <w:rPr>
          <w:sz w:val="20"/>
          <w:szCs w:val="20"/>
        </w:rPr>
        <w:t>będzie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wymagała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aneksu</w:t>
      </w:r>
      <w:proofErr w:type="spellEnd"/>
      <w:r w:rsidRPr="00551516">
        <w:rPr>
          <w:sz w:val="20"/>
          <w:szCs w:val="20"/>
        </w:rPr>
        <w:t>,</w:t>
      </w:r>
    </w:p>
    <w:p w14:paraId="5B81F1BE" w14:textId="0224EDF5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wysokości minimalnego wynagrodzenia za pracę albo wysokości minimalnej stawki godzinowej, ustalonych na podstawie ustawy z dnia 10 października 2002r.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minimalnym wynagrodzeniu za pracę,</w:t>
      </w:r>
    </w:p>
    <w:p w14:paraId="2323FCC9" w14:textId="77777777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36A5810A" w14:textId="0B58594E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gromadzenia i wysokości wpłat do pracowniczych planów kapitałowych,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 których mowa 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ustawie z dnia 4 października 2018 r. o pracowniczych planach kapitałowych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,</w:t>
      </w:r>
    </w:p>
    <w:p w14:paraId="40C90945" w14:textId="29B4F70F" w:rsidR="002562AC" w:rsidRPr="00551516" w:rsidRDefault="00551516" w:rsidP="00551516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- p</w:t>
      </w:r>
      <w:r w:rsidR="002562AC"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5AA9143B" w:rsidR="00B57A5E" w:rsidRPr="00551516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5 lit. b) – d)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</w:t>
      </w:r>
      <w:r w:rsidRPr="00551516">
        <w:rPr>
          <w:rFonts w:ascii="Times New Roman" w:eastAsia="Andale Sans UI" w:hAnsi="Times New Roman" w:cs="Tahoma"/>
          <w:kern w:val="1"/>
          <w:lang w:eastAsia="fa-IR" w:bidi="fa-IR"/>
        </w:rPr>
        <w:t>Druga Strona może żądać przedstawienia dokumentów uzasadniających wnioskowaną zmianę i jej zakres.</w:t>
      </w:r>
    </w:p>
    <w:p w14:paraId="64FD312F" w14:textId="7697EB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5 następuje proporcjonalnie do wykazanej zmiany kosztów wykonania zamówienia zaistniałej wskutek w/w okoliczności. Zmiana wynagrodzenia Wykonawcy będzie możliwa każdorazowo od dnia wejścia w życie przepisów wprowadzających zmiany określone w § 5 ust. 5 pkt a – d.</w:t>
      </w:r>
    </w:p>
    <w:p w14:paraId="16B11139" w14:textId="0E0005F8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Stosownie do treści art. 439 ust. 1 i 2 ustawy </w:t>
      </w:r>
      <w:proofErr w:type="spellStart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Pzp</w:t>
      </w:r>
      <w:proofErr w:type="spellEnd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Zamawiający przewiduje możliwość zmiany wysokości wynagrodzenia należnego Wykonawcy z tytułu wykonywania umowy odpowiednio do wzrostu lub spadku cen materiałów lub kosztów związanych z realizacją zamówienia. </w:t>
      </w:r>
      <w:r w:rsidRPr="00551516">
        <w:rPr>
          <w:rFonts w:ascii="Times New Roman" w:eastAsia="SimSun" w:hAnsi="Times New Roman" w:cs="Times New Roman"/>
          <w:color w:val="000000"/>
          <w:lang w:eastAsia="hi-IN" w:bidi="hi-IN"/>
        </w:rPr>
        <w:t>Waloryzacja będzie się odbywać przede wszystkim w oparciu o publikowany przez Główny Urząd Statystyczny roczny lub półroczny, w zależności od okresu waloryzacji, wskaźnik cen towarów i usług  konsumpcyjnych</w:t>
      </w:r>
      <w:r w:rsidR="0055151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3E0782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551516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kwartał, w oparciu o średnią arytmetyczną ze wskaźnika za okres, który upłynął od poprzedniej waloryzacji. </w:t>
      </w:r>
    </w:p>
    <w:p w14:paraId="517068CF" w14:textId="390D11A1" w:rsidR="00041F3E" w:rsidRPr="008112AC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 Waloryzacja następuje na wniosek Strony, który musi zawierać uzasadnienie faktyczne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>i wskazanie podstaw zmiany oraz dokładne wyliczenie kwoty wynagrodzenia należnego Wykonawcy po zmianie umowy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. Maksymalna wartość zmiany wynagrodzenia, o której mowa w ust. </w:t>
      </w:r>
      <w:r w:rsidR="0098216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8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powyżej, wyniesie łącznie nie więcej niż 25% wartości całkowitego wynagrodzenia brutto Wykonawcy, określonego w §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ust.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Umowy.</w:t>
      </w:r>
    </w:p>
    <w:p w14:paraId="6071A0D1" w14:textId="5EB562C1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 wyniku dokonania waloryzacji, odpowiedniej zmianie ulega wynagrodzenie określone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waloryzacji, przy czym zmiany te mają skutek od pierwszego dnia miesiąca kalendarzowego następującego po ostatnim miesiącu, dla którego wskaźnik brany był pod uwagę przy waloryzacji. </w:t>
      </w:r>
    </w:p>
    <w:p w14:paraId="0233670B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Waloryzacja, nie ma wpływu na wzajemne zobowiązania Stron, z zastrzeżeniem wyraźnie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534E2028" w:rsidR="00551516" w:rsidRPr="00551516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wynagrodzenie zostało zmienione zgodnie z zasadami określonymi                                         w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-13,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umowy są dostawy; </w:t>
      </w:r>
    </w:p>
    <w:p w14:paraId="657A0CE9" w14:textId="361B679F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okres obowiązywania umowy przekracza 6 miesięcy.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7587F03C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jak </w:t>
      </w:r>
      <w:r w:rsidR="008354B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 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BB63072" w14:textId="13D137BB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jeżeli wprowadzony zostanie do sprzedaży przez Wykonawcę produkt zmodyfikowany, udoskonalony, za zgodą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lastRenderedPageBreak/>
        <w:t>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 rynku lub wstrzymania produkcji, w cenie nie wyższej 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Pr="00602CAC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07E0A868" w14:textId="13598504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6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6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0C5D8499" w14:textId="77777777" w:rsidR="000569ED" w:rsidRPr="000569ED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385AC3C2" w14:textId="48E66392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231B8723" w14:textId="77777777" w:rsidR="004D4F8F" w:rsidRPr="00AC4A4E" w:rsidRDefault="004D4F8F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397E98A4" w14:textId="659A7EB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7" w:name="_Hlk93914783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 xml:space="preserve">§ </w:t>
      </w:r>
      <w:bookmarkEnd w:id="17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7D908E71" w14:textId="7FEC2905" w:rsidR="00501974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624D344A" w14:textId="77777777" w:rsidR="00FB2D7F" w:rsidRPr="00602CAC" w:rsidRDefault="00FB2D7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Pr="00B23259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4C4E4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4C4E44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2127A7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7478708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D25E2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33/24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3FFA79A7" w14:textId="5906208F" w:rsidR="00501974" w:rsidRPr="008C3F2F" w:rsidRDefault="00387BD3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dostaw</w:t>
      </w:r>
      <w:r w:rsidR="000F40B0"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ę</w:t>
      </w: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4D4F8F" w:rsidRPr="004D4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czujników oraz kaniul dożylnych dla wcześniaków, noworodków i dorosłych</w:t>
      </w:r>
    </w:p>
    <w:p w14:paraId="1B2A4D00" w14:textId="77777777" w:rsidR="002E2541" w:rsidRPr="00875AD1" w:rsidRDefault="002E2541" w:rsidP="00501974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1498DC3D" w14:textId="77777777" w:rsidR="00B8001F" w:rsidRDefault="00B8001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211A222" w14:textId="77777777" w:rsidR="00501974" w:rsidRDefault="0050197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80AAF36" w14:textId="77777777" w:rsidR="004D4B14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E6498B9" w14:textId="77777777" w:rsidR="004D4B14" w:rsidRPr="00B57A5E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51222D88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D25E2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33/24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4A9D54DF" w14:textId="2412DE8C" w:rsidR="0011171D" w:rsidRDefault="00387BD3" w:rsidP="004D4B1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proofErr w:type="spellStart"/>
      <w:r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dostaw</w:t>
      </w:r>
      <w:r w:rsidR="000F40B0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ę</w:t>
      </w:r>
      <w:proofErr w:type="spellEnd"/>
      <w:r w:rsidR="004F61D2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r w:rsidR="004D4F8F" w:rsidRPr="004D4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czujników oraz kaniul dożylnych dla wcześniaków, noworodków i dorosłych</w:t>
      </w:r>
    </w:p>
    <w:p w14:paraId="4F6D2E20" w14:textId="77777777" w:rsidR="00501974" w:rsidRPr="0011171D" w:rsidRDefault="00501974" w:rsidP="00501974">
      <w:pPr>
        <w:spacing w:after="0" w:line="240" w:lineRule="auto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niewłaściwe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6746A311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D2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18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18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89C36A" w14:textId="5DC2FBF8" w:rsidR="00501974" w:rsidRDefault="006E3ED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r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</w:t>
      </w:r>
      <w:r w:rsidR="00C146D2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y</w:t>
      </w:r>
      <w:r w:rsidR="004D4B14" w:rsidRPr="004D4B1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r w:rsidR="004D4F8F" w:rsidRPr="004D4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czujników oraz kaniul dożylnych dla wcześniaków, noworodków i dorosłych</w:t>
      </w:r>
    </w:p>
    <w:p w14:paraId="2040475E" w14:textId="77777777" w:rsidR="004D4B14" w:rsidRPr="00261555" w:rsidRDefault="004D4B14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10"/>
          <w:szCs w:val="10"/>
          <w:lang w:eastAsia="ar-SA"/>
        </w:rPr>
      </w:pP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00EE2F04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z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2023 r. poz. 1124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19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19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7DD43DA8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 z 202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3 r. poz. 120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i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269/2014 albo wpisany na listę lub będący taką jednostką dominującą od dnia 24 lutego 2022 r., o ile został wpisany na listę na podstawie decyzji w sprawie wpisu na listę rozstrzygającej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zastosowaniu środka, 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BB4B6B9" w14:textId="77777777" w:rsidR="00875AD1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2127A7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1317CE4F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D2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501974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0"/>
          <w:szCs w:val="10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B5D5CC" w14:textId="60489234" w:rsidR="0011171D" w:rsidRPr="00501974" w:rsidRDefault="00003B4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d</w:t>
      </w:r>
      <w:r w:rsidR="007A5055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y</w:t>
      </w:r>
      <w:proofErr w:type="spellEnd"/>
      <w:r w:rsidR="00045F0C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 xml:space="preserve"> </w:t>
      </w:r>
      <w:r w:rsidR="004D4F8F" w:rsidRPr="004D4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czujników oraz kaniul dożylnych dla wcześniaków, noworodków i dorosłych</w:t>
      </w:r>
    </w:p>
    <w:p w14:paraId="32F7408F" w14:textId="77777777" w:rsidR="00DB56E1" w:rsidRPr="00501974" w:rsidRDefault="00DB56E1" w:rsidP="00045F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501974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16"/>
          <w:szCs w:val="16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692A60DE" w14:textId="77777777" w:rsidR="00C146D2" w:rsidRPr="00C146D2" w:rsidRDefault="00C146D2" w:rsidP="00C146D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9D323C5" w14:textId="77777777" w:rsidR="00C146D2" w:rsidRPr="00C146D2" w:rsidRDefault="00C146D2" w:rsidP="00C146D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2127A7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2127A7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lastRenderedPageBreak/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2127A7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E434" w14:textId="77777777" w:rsidR="002127A7" w:rsidRDefault="002127A7" w:rsidP="00B57A5E">
      <w:pPr>
        <w:spacing w:after="0" w:line="240" w:lineRule="auto"/>
      </w:pPr>
      <w:r>
        <w:separator/>
      </w:r>
    </w:p>
  </w:endnote>
  <w:endnote w:type="continuationSeparator" w:id="0">
    <w:p w14:paraId="4E7C5C01" w14:textId="77777777" w:rsidR="002127A7" w:rsidRDefault="002127A7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374C" w14:textId="77777777" w:rsidR="002127A7" w:rsidRDefault="002127A7" w:rsidP="00B57A5E">
      <w:pPr>
        <w:spacing w:after="0" w:line="240" w:lineRule="auto"/>
      </w:pPr>
      <w:r>
        <w:separator/>
      </w:r>
    </w:p>
  </w:footnote>
  <w:footnote w:type="continuationSeparator" w:id="0">
    <w:p w14:paraId="6D48D892" w14:textId="77777777" w:rsidR="002127A7" w:rsidRDefault="002127A7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wyniku postępowania o udzielenie zamówienia publicznego ani zmianą postanowień umowy  w zakresie niezgodnym z ustawą </w:t>
      </w:r>
      <w:proofErr w:type="spellStart"/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Pzp</w:t>
      </w:r>
      <w:proofErr w:type="spellEnd"/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wypełnić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wyłącznie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wtedy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,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gdy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zachodzą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podstawy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wykluczenia</w:t>
      </w:r>
      <w:proofErr w:type="spellEnd"/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wypełnić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wyłącznie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wtedy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,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gdy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zachodzą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podstawy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wykluczenia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25A471A"/>
    <w:multiLevelType w:val="hybridMultilevel"/>
    <w:tmpl w:val="8C66CECC"/>
    <w:lvl w:ilvl="0" w:tplc="E08032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6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7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7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5BF0592C"/>
    <w:multiLevelType w:val="hybridMultilevel"/>
    <w:tmpl w:val="C114D2FA"/>
    <w:lvl w:ilvl="0" w:tplc="41D4C59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0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2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9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4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6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1"/>
  </w:num>
  <w:num w:numId="3" w16cid:durableId="250510843">
    <w:abstractNumId w:val="74"/>
    <w:lvlOverride w:ilvl="0">
      <w:startOverride w:val="1"/>
    </w:lvlOverride>
  </w:num>
  <w:num w:numId="4" w16cid:durableId="378558520">
    <w:abstractNumId w:val="58"/>
    <w:lvlOverride w:ilvl="0">
      <w:startOverride w:val="1"/>
    </w:lvlOverride>
  </w:num>
  <w:num w:numId="5" w16cid:durableId="953294122">
    <w:abstractNumId w:val="38"/>
  </w:num>
  <w:num w:numId="6" w16cid:durableId="922836829">
    <w:abstractNumId w:val="62"/>
  </w:num>
  <w:num w:numId="7" w16cid:durableId="881946543">
    <w:abstractNumId w:val="45"/>
  </w:num>
  <w:num w:numId="8" w16cid:durableId="1785996777">
    <w:abstractNumId w:val="63"/>
  </w:num>
  <w:num w:numId="9" w16cid:durableId="1222205006">
    <w:abstractNumId w:val="42"/>
  </w:num>
  <w:num w:numId="10" w16cid:durableId="936449434">
    <w:abstractNumId w:val="30"/>
  </w:num>
  <w:num w:numId="11" w16cid:durableId="1754202144">
    <w:abstractNumId w:val="51"/>
  </w:num>
  <w:num w:numId="12" w16cid:durableId="1032731759">
    <w:abstractNumId w:val="41"/>
  </w:num>
  <w:num w:numId="13" w16cid:durableId="2021228142">
    <w:abstractNumId w:val="27"/>
  </w:num>
  <w:num w:numId="14" w16cid:durableId="39668526">
    <w:abstractNumId w:val="17"/>
  </w:num>
  <w:num w:numId="15" w16cid:durableId="1711954847">
    <w:abstractNumId w:val="60"/>
  </w:num>
  <w:num w:numId="16" w16cid:durableId="1227301501">
    <w:abstractNumId w:val="28"/>
  </w:num>
  <w:num w:numId="17" w16cid:durableId="1597514681">
    <w:abstractNumId w:val="76"/>
  </w:num>
  <w:num w:numId="18" w16cid:durableId="1792285785">
    <w:abstractNumId w:val="26"/>
  </w:num>
  <w:num w:numId="19" w16cid:durableId="1149908542">
    <w:abstractNumId w:val="104"/>
  </w:num>
  <w:num w:numId="20" w16cid:durableId="1871797203">
    <w:abstractNumId w:val="70"/>
  </w:num>
  <w:num w:numId="21" w16cid:durableId="928386481">
    <w:abstractNumId w:val="98"/>
  </w:num>
  <w:num w:numId="22" w16cid:durableId="2036610773">
    <w:abstractNumId w:val="10"/>
  </w:num>
  <w:num w:numId="23" w16cid:durableId="1135879143">
    <w:abstractNumId w:val="46"/>
  </w:num>
  <w:num w:numId="24" w16cid:durableId="911890023">
    <w:abstractNumId w:val="102"/>
  </w:num>
  <w:num w:numId="25" w16cid:durableId="939918101">
    <w:abstractNumId w:val="85"/>
  </w:num>
  <w:num w:numId="26" w16cid:durableId="728844300">
    <w:abstractNumId w:val="92"/>
  </w:num>
  <w:num w:numId="27" w16cid:durableId="1450200217">
    <w:abstractNumId w:val="1"/>
  </w:num>
  <w:num w:numId="28" w16cid:durableId="748312148">
    <w:abstractNumId w:val="52"/>
  </w:num>
  <w:num w:numId="29" w16cid:durableId="1298954935">
    <w:abstractNumId w:val="65"/>
  </w:num>
  <w:num w:numId="30" w16cid:durableId="1588072226">
    <w:abstractNumId w:val="106"/>
  </w:num>
  <w:num w:numId="31" w16cid:durableId="202136759">
    <w:abstractNumId w:val="49"/>
  </w:num>
  <w:num w:numId="32" w16cid:durableId="83647132">
    <w:abstractNumId w:val="12"/>
  </w:num>
  <w:num w:numId="33" w16cid:durableId="35203201">
    <w:abstractNumId w:val="87"/>
  </w:num>
  <w:num w:numId="34" w16cid:durableId="601185209">
    <w:abstractNumId w:val="23"/>
  </w:num>
  <w:num w:numId="35" w16cid:durableId="1424763030">
    <w:abstractNumId w:val="59"/>
  </w:num>
  <w:num w:numId="36" w16cid:durableId="379132905">
    <w:abstractNumId w:val="91"/>
  </w:num>
  <w:num w:numId="37" w16cid:durableId="1104425056">
    <w:abstractNumId w:val="16"/>
  </w:num>
  <w:num w:numId="38" w16cid:durableId="1885214257">
    <w:abstractNumId w:val="96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2"/>
  </w:num>
  <w:num w:numId="42" w16cid:durableId="592200093">
    <w:abstractNumId w:val="89"/>
  </w:num>
  <w:num w:numId="43" w16cid:durableId="1631131667">
    <w:abstractNumId w:val="40"/>
  </w:num>
  <w:num w:numId="44" w16cid:durableId="751196468">
    <w:abstractNumId w:val="36"/>
  </w:num>
  <w:num w:numId="45" w16cid:durableId="1336297084">
    <w:abstractNumId w:val="66"/>
  </w:num>
  <w:num w:numId="46" w16cid:durableId="209464342">
    <w:abstractNumId w:val="103"/>
  </w:num>
  <w:num w:numId="47" w16cid:durableId="631253875">
    <w:abstractNumId w:val="9"/>
  </w:num>
  <w:num w:numId="48" w16cid:durableId="960921492">
    <w:abstractNumId w:val="93"/>
  </w:num>
  <w:num w:numId="49" w16cid:durableId="2092504014">
    <w:abstractNumId w:val="48"/>
  </w:num>
  <w:num w:numId="50" w16cid:durableId="95560892">
    <w:abstractNumId w:val="30"/>
  </w:num>
  <w:num w:numId="51" w16cid:durableId="296186810">
    <w:abstractNumId w:val="80"/>
  </w:num>
  <w:num w:numId="52" w16cid:durableId="1890729102">
    <w:abstractNumId w:val="97"/>
  </w:num>
  <w:num w:numId="53" w16cid:durableId="950824583">
    <w:abstractNumId w:val="95"/>
  </w:num>
  <w:num w:numId="54" w16cid:durableId="1918130473">
    <w:abstractNumId w:val="78"/>
  </w:num>
  <w:num w:numId="55" w16cid:durableId="42019600">
    <w:abstractNumId w:val="5"/>
  </w:num>
  <w:num w:numId="56" w16cid:durableId="1495217536">
    <w:abstractNumId w:val="99"/>
  </w:num>
  <w:num w:numId="57" w16cid:durableId="1708681996">
    <w:abstractNumId w:val="6"/>
  </w:num>
  <w:num w:numId="58" w16cid:durableId="1515922275">
    <w:abstractNumId w:val="100"/>
  </w:num>
  <w:num w:numId="59" w16cid:durableId="1532378882">
    <w:abstractNumId w:val="20"/>
  </w:num>
  <w:num w:numId="60" w16cid:durableId="2045861221">
    <w:abstractNumId w:val="69"/>
  </w:num>
  <w:num w:numId="61" w16cid:durableId="252208682">
    <w:abstractNumId w:val="50"/>
  </w:num>
  <w:num w:numId="62" w16cid:durableId="25452801">
    <w:abstractNumId w:val="11"/>
  </w:num>
  <w:num w:numId="63" w16cid:durableId="2074035289">
    <w:abstractNumId w:val="82"/>
  </w:num>
  <w:num w:numId="64" w16cid:durableId="666250089">
    <w:abstractNumId w:val="43"/>
  </w:num>
  <w:num w:numId="65" w16cid:durableId="1857689364">
    <w:abstractNumId w:val="105"/>
  </w:num>
  <w:num w:numId="66" w16cid:durableId="2007784451">
    <w:abstractNumId w:val="88"/>
  </w:num>
  <w:num w:numId="67" w16cid:durableId="1182359338">
    <w:abstractNumId w:val="79"/>
  </w:num>
  <w:num w:numId="68" w16cid:durableId="249891968">
    <w:abstractNumId w:val="56"/>
  </w:num>
  <w:num w:numId="69" w16cid:durableId="1843426823">
    <w:abstractNumId w:val="61"/>
  </w:num>
  <w:num w:numId="70" w16cid:durableId="736977875">
    <w:abstractNumId w:val="72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4"/>
  </w:num>
  <w:num w:numId="75" w16cid:durableId="803818603">
    <w:abstractNumId w:val="29"/>
  </w:num>
  <w:num w:numId="76" w16cid:durableId="249236205">
    <w:abstractNumId w:val="37"/>
  </w:num>
  <w:num w:numId="77" w16cid:durableId="1722287833">
    <w:abstractNumId w:val="4"/>
  </w:num>
  <w:num w:numId="78" w16cid:durableId="1902324471">
    <w:abstractNumId w:val="107"/>
  </w:num>
  <w:num w:numId="79" w16cid:durableId="1789472937">
    <w:abstractNumId w:val="22"/>
  </w:num>
  <w:num w:numId="80" w16cid:durableId="102652225">
    <w:abstractNumId w:val="33"/>
  </w:num>
  <w:num w:numId="81" w16cid:durableId="507870975">
    <w:abstractNumId w:val="31"/>
  </w:num>
  <w:num w:numId="82" w16cid:durableId="1229724594">
    <w:abstractNumId w:val="8"/>
  </w:num>
  <w:num w:numId="83" w16cid:durableId="487134528">
    <w:abstractNumId w:val="83"/>
  </w:num>
  <w:num w:numId="84" w16cid:durableId="1702315907">
    <w:abstractNumId w:val="15"/>
  </w:num>
  <w:num w:numId="85" w16cid:durableId="143355660">
    <w:abstractNumId w:val="94"/>
  </w:num>
  <w:num w:numId="86" w16cid:durableId="338890817">
    <w:abstractNumId w:val="71"/>
  </w:num>
  <w:num w:numId="87" w16cid:durableId="117142083">
    <w:abstractNumId w:val="75"/>
  </w:num>
  <w:num w:numId="88" w16cid:durableId="1678386571">
    <w:abstractNumId w:val="77"/>
  </w:num>
  <w:num w:numId="89" w16cid:durableId="450977993">
    <w:abstractNumId w:val="47"/>
  </w:num>
  <w:num w:numId="90" w16cid:durableId="1482387733">
    <w:abstractNumId w:val="101"/>
  </w:num>
  <w:num w:numId="91" w16cid:durableId="1702440186">
    <w:abstractNumId w:val="64"/>
  </w:num>
  <w:num w:numId="92" w16cid:durableId="681707263">
    <w:abstractNumId w:val="73"/>
  </w:num>
  <w:num w:numId="93" w16cid:durableId="1439905796">
    <w:abstractNumId w:val="34"/>
  </w:num>
  <w:num w:numId="94" w16cid:durableId="1999766627">
    <w:abstractNumId w:val="2"/>
  </w:num>
  <w:num w:numId="95" w16cid:durableId="561789976">
    <w:abstractNumId w:val="44"/>
  </w:num>
  <w:num w:numId="96" w16cid:durableId="661814087">
    <w:abstractNumId w:val="53"/>
  </w:num>
  <w:num w:numId="97" w16cid:durableId="1953055679">
    <w:abstractNumId w:val="90"/>
  </w:num>
  <w:num w:numId="98" w16cid:durableId="1617171589">
    <w:abstractNumId w:val="25"/>
  </w:num>
  <w:num w:numId="99" w16cid:durableId="1625040492">
    <w:abstractNumId w:val="55"/>
  </w:num>
  <w:num w:numId="100" w16cid:durableId="1558275957">
    <w:abstractNumId w:val="68"/>
  </w:num>
  <w:num w:numId="101" w16cid:durableId="364686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5"/>
  </w:num>
  <w:num w:numId="103" w16cid:durableId="1973363427">
    <w:abstractNumId w:val="39"/>
  </w:num>
  <w:num w:numId="104" w16cid:durableId="1051929311">
    <w:abstractNumId w:val="67"/>
  </w:num>
  <w:num w:numId="105" w16cid:durableId="1813935806">
    <w:abstractNumId w:val="86"/>
  </w:num>
  <w:num w:numId="106" w16cid:durableId="1374304547">
    <w:abstractNumId w:val="3"/>
  </w:num>
  <w:num w:numId="107" w16cid:durableId="1489663083">
    <w:abstractNumId w:val="24"/>
  </w:num>
  <w:num w:numId="108" w16cid:durableId="814299594">
    <w:abstractNumId w:val="57"/>
  </w:num>
  <w:num w:numId="109" w16cid:durableId="1780180668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3B4B"/>
    <w:rsid w:val="00004698"/>
    <w:rsid w:val="00010ED5"/>
    <w:rsid w:val="0001177A"/>
    <w:rsid w:val="000139FE"/>
    <w:rsid w:val="00016B00"/>
    <w:rsid w:val="00021365"/>
    <w:rsid w:val="0002193E"/>
    <w:rsid w:val="00027B1F"/>
    <w:rsid w:val="000351A1"/>
    <w:rsid w:val="000365C3"/>
    <w:rsid w:val="00036B16"/>
    <w:rsid w:val="00041F3E"/>
    <w:rsid w:val="00045F0C"/>
    <w:rsid w:val="00046658"/>
    <w:rsid w:val="000474C0"/>
    <w:rsid w:val="000529AC"/>
    <w:rsid w:val="000569ED"/>
    <w:rsid w:val="00057608"/>
    <w:rsid w:val="00066889"/>
    <w:rsid w:val="0007731C"/>
    <w:rsid w:val="000812EB"/>
    <w:rsid w:val="00081F8C"/>
    <w:rsid w:val="00086E41"/>
    <w:rsid w:val="000875D4"/>
    <w:rsid w:val="00092A91"/>
    <w:rsid w:val="00092D29"/>
    <w:rsid w:val="000934EF"/>
    <w:rsid w:val="000A2016"/>
    <w:rsid w:val="000A45D8"/>
    <w:rsid w:val="000A49E7"/>
    <w:rsid w:val="000B304E"/>
    <w:rsid w:val="000B501C"/>
    <w:rsid w:val="000B7F9C"/>
    <w:rsid w:val="000C096A"/>
    <w:rsid w:val="000D1C5D"/>
    <w:rsid w:val="000D1DB2"/>
    <w:rsid w:val="000E1E8B"/>
    <w:rsid w:val="000E6B81"/>
    <w:rsid w:val="000E71FC"/>
    <w:rsid w:val="000F40B0"/>
    <w:rsid w:val="00102030"/>
    <w:rsid w:val="00104BEC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1622"/>
    <w:rsid w:val="00143AA8"/>
    <w:rsid w:val="00151C8E"/>
    <w:rsid w:val="001528B3"/>
    <w:rsid w:val="00152D2B"/>
    <w:rsid w:val="00155254"/>
    <w:rsid w:val="00161B87"/>
    <w:rsid w:val="001629AA"/>
    <w:rsid w:val="0016749D"/>
    <w:rsid w:val="001678DC"/>
    <w:rsid w:val="0017354D"/>
    <w:rsid w:val="00192DA8"/>
    <w:rsid w:val="001C47FE"/>
    <w:rsid w:val="001C7FE2"/>
    <w:rsid w:val="001D163C"/>
    <w:rsid w:val="001D1E29"/>
    <w:rsid w:val="001D5565"/>
    <w:rsid w:val="001D578E"/>
    <w:rsid w:val="001D7A47"/>
    <w:rsid w:val="001D7DEB"/>
    <w:rsid w:val="001E0D2E"/>
    <w:rsid w:val="001E1C00"/>
    <w:rsid w:val="001E1C9A"/>
    <w:rsid w:val="001E344A"/>
    <w:rsid w:val="001E3FF2"/>
    <w:rsid w:val="001E412C"/>
    <w:rsid w:val="001E7FE6"/>
    <w:rsid w:val="001F460B"/>
    <w:rsid w:val="001F4C5C"/>
    <w:rsid w:val="001F517F"/>
    <w:rsid w:val="001F55E1"/>
    <w:rsid w:val="00201E75"/>
    <w:rsid w:val="00202D82"/>
    <w:rsid w:val="002030FA"/>
    <w:rsid w:val="00205348"/>
    <w:rsid w:val="002127A7"/>
    <w:rsid w:val="0021582D"/>
    <w:rsid w:val="002178EE"/>
    <w:rsid w:val="00223412"/>
    <w:rsid w:val="00232E4B"/>
    <w:rsid w:val="00233BE1"/>
    <w:rsid w:val="00235365"/>
    <w:rsid w:val="00237ADC"/>
    <w:rsid w:val="00244F8B"/>
    <w:rsid w:val="002452FB"/>
    <w:rsid w:val="00246FA6"/>
    <w:rsid w:val="00247D8B"/>
    <w:rsid w:val="00250BA3"/>
    <w:rsid w:val="00253984"/>
    <w:rsid w:val="002562AC"/>
    <w:rsid w:val="00261555"/>
    <w:rsid w:val="00264340"/>
    <w:rsid w:val="00267CCE"/>
    <w:rsid w:val="0027485B"/>
    <w:rsid w:val="00274D31"/>
    <w:rsid w:val="00282C66"/>
    <w:rsid w:val="00283AA9"/>
    <w:rsid w:val="00292EBB"/>
    <w:rsid w:val="002930C9"/>
    <w:rsid w:val="00297ECD"/>
    <w:rsid w:val="002A1AE3"/>
    <w:rsid w:val="002A7109"/>
    <w:rsid w:val="002A73CD"/>
    <w:rsid w:val="002A7B49"/>
    <w:rsid w:val="002C0937"/>
    <w:rsid w:val="002C0F90"/>
    <w:rsid w:val="002C211A"/>
    <w:rsid w:val="002C3AE1"/>
    <w:rsid w:val="002C3E50"/>
    <w:rsid w:val="002C66CB"/>
    <w:rsid w:val="002C6D38"/>
    <w:rsid w:val="002D14A8"/>
    <w:rsid w:val="002D428A"/>
    <w:rsid w:val="002D70AA"/>
    <w:rsid w:val="002E2541"/>
    <w:rsid w:val="002E3EAC"/>
    <w:rsid w:val="002E4E4E"/>
    <w:rsid w:val="002F17E5"/>
    <w:rsid w:val="002F6066"/>
    <w:rsid w:val="00302270"/>
    <w:rsid w:val="0031086E"/>
    <w:rsid w:val="00312287"/>
    <w:rsid w:val="00323D56"/>
    <w:rsid w:val="00324785"/>
    <w:rsid w:val="00336F55"/>
    <w:rsid w:val="00337448"/>
    <w:rsid w:val="003400CD"/>
    <w:rsid w:val="0034020A"/>
    <w:rsid w:val="00344690"/>
    <w:rsid w:val="00352B49"/>
    <w:rsid w:val="003543F4"/>
    <w:rsid w:val="003555D3"/>
    <w:rsid w:val="00357A43"/>
    <w:rsid w:val="0036048F"/>
    <w:rsid w:val="0036527D"/>
    <w:rsid w:val="00375C92"/>
    <w:rsid w:val="00386180"/>
    <w:rsid w:val="00386FEC"/>
    <w:rsid w:val="00387BD3"/>
    <w:rsid w:val="00391953"/>
    <w:rsid w:val="003946AC"/>
    <w:rsid w:val="00394D07"/>
    <w:rsid w:val="003967DB"/>
    <w:rsid w:val="003A27E1"/>
    <w:rsid w:val="003B0DAD"/>
    <w:rsid w:val="003B3BFB"/>
    <w:rsid w:val="003B453C"/>
    <w:rsid w:val="003C0784"/>
    <w:rsid w:val="003C135C"/>
    <w:rsid w:val="003C7751"/>
    <w:rsid w:val="003D4817"/>
    <w:rsid w:val="003D770D"/>
    <w:rsid w:val="003D7AEA"/>
    <w:rsid w:val="003E0782"/>
    <w:rsid w:val="003E62E7"/>
    <w:rsid w:val="003F53EB"/>
    <w:rsid w:val="00420619"/>
    <w:rsid w:val="0042664A"/>
    <w:rsid w:val="004325F7"/>
    <w:rsid w:val="00437B08"/>
    <w:rsid w:val="00441644"/>
    <w:rsid w:val="00465297"/>
    <w:rsid w:val="004704C2"/>
    <w:rsid w:val="0047611A"/>
    <w:rsid w:val="00481246"/>
    <w:rsid w:val="0048335B"/>
    <w:rsid w:val="004A0D4B"/>
    <w:rsid w:val="004A1E6A"/>
    <w:rsid w:val="004A24F6"/>
    <w:rsid w:val="004A46D7"/>
    <w:rsid w:val="004A4E41"/>
    <w:rsid w:val="004A5180"/>
    <w:rsid w:val="004B20BC"/>
    <w:rsid w:val="004B28C2"/>
    <w:rsid w:val="004B564D"/>
    <w:rsid w:val="004B6041"/>
    <w:rsid w:val="004C4E44"/>
    <w:rsid w:val="004C6381"/>
    <w:rsid w:val="004D02A2"/>
    <w:rsid w:val="004D175F"/>
    <w:rsid w:val="004D4B14"/>
    <w:rsid w:val="004D4DC5"/>
    <w:rsid w:val="004D4F8F"/>
    <w:rsid w:val="004E291E"/>
    <w:rsid w:val="004F03F2"/>
    <w:rsid w:val="004F4A76"/>
    <w:rsid w:val="004F55CB"/>
    <w:rsid w:val="004F61D2"/>
    <w:rsid w:val="004F65ED"/>
    <w:rsid w:val="004F7C25"/>
    <w:rsid w:val="00501974"/>
    <w:rsid w:val="00507CDB"/>
    <w:rsid w:val="00516D28"/>
    <w:rsid w:val="00525850"/>
    <w:rsid w:val="005342A7"/>
    <w:rsid w:val="00534499"/>
    <w:rsid w:val="00535BD4"/>
    <w:rsid w:val="00551404"/>
    <w:rsid w:val="00551516"/>
    <w:rsid w:val="00555ECF"/>
    <w:rsid w:val="00557CAC"/>
    <w:rsid w:val="005602E4"/>
    <w:rsid w:val="005605EE"/>
    <w:rsid w:val="00570712"/>
    <w:rsid w:val="005738BB"/>
    <w:rsid w:val="00576968"/>
    <w:rsid w:val="00580E3C"/>
    <w:rsid w:val="00585C94"/>
    <w:rsid w:val="00591874"/>
    <w:rsid w:val="00595458"/>
    <w:rsid w:val="00597B31"/>
    <w:rsid w:val="005A7448"/>
    <w:rsid w:val="005B0887"/>
    <w:rsid w:val="005B1274"/>
    <w:rsid w:val="005B213E"/>
    <w:rsid w:val="005B7BDF"/>
    <w:rsid w:val="005C0CEF"/>
    <w:rsid w:val="005D0574"/>
    <w:rsid w:val="005D1DD1"/>
    <w:rsid w:val="005E39AB"/>
    <w:rsid w:val="005E724F"/>
    <w:rsid w:val="00602CAC"/>
    <w:rsid w:val="0060360D"/>
    <w:rsid w:val="0060603F"/>
    <w:rsid w:val="00617A14"/>
    <w:rsid w:val="006305C2"/>
    <w:rsid w:val="00632A07"/>
    <w:rsid w:val="00652F11"/>
    <w:rsid w:val="006537A5"/>
    <w:rsid w:val="00660640"/>
    <w:rsid w:val="00661F89"/>
    <w:rsid w:val="00662320"/>
    <w:rsid w:val="006640E7"/>
    <w:rsid w:val="00665D6F"/>
    <w:rsid w:val="0067202A"/>
    <w:rsid w:val="00677E32"/>
    <w:rsid w:val="00677E5B"/>
    <w:rsid w:val="006828CA"/>
    <w:rsid w:val="0068459E"/>
    <w:rsid w:val="00690702"/>
    <w:rsid w:val="006A59A2"/>
    <w:rsid w:val="006A5A88"/>
    <w:rsid w:val="006B0371"/>
    <w:rsid w:val="006B3C1E"/>
    <w:rsid w:val="006B73DE"/>
    <w:rsid w:val="006C276E"/>
    <w:rsid w:val="006C5108"/>
    <w:rsid w:val="006C6CA7"/>
    <w:rsid w:val="006D0DD1"/>
    <w:rsid w:val="006D3EA4"/>
    <w:rsid w:val="006D55E6"/>
    <w:rsid w:val="006D7909"/>
    <w:rsid w:val="006D7E6D"/>
    <w:rsid w:val="006E05F2"/>
    <w:rsid w:val="006E14FC"/>
    <w:rsid w:val="006E25A2"/>
    <w:rsid w:val="006E3EDB"/>
    <w:rsid w:val="006E647E"/>
    <w:rsid w:val="00704BDE"/>
    <w:rsid w:val="007129F9"/>
    <w:rsid w:val="00714446"/>
    <w:rsid w:val="00721F34"/>
    <w:rsid w:val="00725487"/>
    <w:rsid w:val="007263F0"/>
    <w:rsid w:val="00727001"/>
    <w:rsid w:val="00733F2C"/>
    <w:rsid w:val="00733FCA"/>
    <w:rsid w:val="00745BA0"/>
    <w:rsid w:val="00746879"/>
    <w:rsid w:val="0075139C"/>
    <w:rsid w:val="00753A6E"/>
    <w:rsid w:val="0075506F"/>
    <w:rsid w:val="00757258"/>
    <w:rsid w:val="007671CC"/>
    <w:rsid w:val="00767629"/>
    <w:rsid w:val="00767BB6"/>
    <w:rsid w:val="00767DCC"/>
    <w:rsid w:val="0077001A"/>
    <w:rsid w:val="00770028"/>
    <w:rsid w:val="00776A77"/>
    <w:rsid w:val="00777151"/>
    <w:rsid w:val="00781485"/>
    <w:rsid w:val="00782F76"/>
    <w:rsid w:val="007834DC"/>
    <w:rsid w:val="0078587B"/>
    <w:rsid w:val="007A19A9"/>
    <w:rsid w:val="007A5055"/>
    <w:rsid w:val="007B06E6"/>
    <w:rsid w:val="007B7394"/>
    <w:rsid w:val="007C18C4"/>
    <w:rsid w:val="007C34D4"/>
    <w:rsid w:val="007C43B1"/>
    <w:rsid w:val="007D3125"/>
    <w:rsid w:val="007D6A98"/>
    <w:rsid w:val="007E3B5A"/>
    <w:rsid w:val="007E47AD"/>
    <w:rsid w:val="00802A72"/>
    <w:rsid w:val="008045DA"/>
    <w:rsid w:val="0080624C"/>
    <w:rsid w:val="008112AC"/>
    <w:rsid w:val="00812A21"/>
    <w:rsid w:val="00814CAE"/>
    <w:rsid w:val="008165CE"/>
    <w:rsid w:val="00817B39"/>
    <w:rsid w:val="008244A1"/>
    <w:rsid w:val="00830A8E"/>
    <w:rsid w:val="008338E0"/>
    <w:rsid w:val="008354BC"/>
    <w:rsid w:val="0083704C"/>
    <w:rsid w:val="0084023C"/>
    <w:rsid w:val="00841352"/>
    <w:rsid w:val="00841773"/>
    <w:rsid w:val="008425C7"/>
    <w:rsid w:val="00850770"/>
    <w:rsid w:val="00851CBC"/>
    <w:rsid w:val="00860E68"/>
    <w:rsid w:val="00865082"/>
    <w:rsid w:val="00875AD1"/>
    <w:rsid w:val="00876A20"/>
    <w:rsid w:val="00881EF3"/>
    <w:rsid w:val="008822EE"/>
    <w:rsid w:val="0088402C"/>
    <w:rsid w:val="0088584C"/>
    <w:rsid w:val="008926ED"/>
    <w:rsid w:val="00894842"/>
    <w:rsid w:val="008B2D6B"/>
    <w:rsid w:val="008B4B22"/>
    <w:rsid w:val="008B7A3D"/>
    <w:rsid w:val="008C22A4"/>
    <w:rsid w:val="008C3F2F"/>
    <w:rsid w:val="008C45AC"/>
    <w:rsid w:val="008C4FCD"/>
    <w:rsid w:val="008C52D7"/>
    <w:rsid w:val="008C76E6"/>
    <w:rsid w:val="008D3A4B"/>
    <w:rsid w:val="008E296F"/>
    <w:rsid w:val="008F2F34"/>
    <w:rsid w:val="008F33A7"/>
    <w:rsid w:val="008F5335"/>
    <w:rsid w:val="008F5681"/>
    <w:rsid w:val="009031B5"/>
    <w:rsid w:val="009034CB"/>
    <w:rsid w:val="00905EE9"/>
    <w:rsid w:val="0091540D"/>
    <w:rsid w:val="00915A61"/>
    <w:rsid w:val="00931E81"/>
    <w:rsid w:val="0093224D"/>
    <w:rsid w:val="009354A8"/>
    <w:rsid w:val="00935AD0"/>
    <w:rsid w:val="00941369"/>
    <w:rsid w:val="009474C6"/>
    <w:rsid w:val="0095409D"/>
    <w:rsid w:val="00955150"/>
    <w:rsid w:val="00957AE6"/>
    <w:rsid w:val="00964241"/>
    <w:rsid w:val="00965184"/>
    <w:rsid w:val="00965D7D"/>
    <w:rsid w:val="00967433"/>
    <w:rsid w:val="00967C0D"/>
    <w:rsid w:val="00971C62"/>
    <w:rsid w:val="00977EE8"/>
    <w:rsid w:val="00982163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4708"/>
    <w:rsid w:val="009A518B"/>
    <w:rsid w:val="009A59B7"/>
    <w:rsid w:val="009B39EA"/>
    <w:rsid w:val="009C0D00"/>
    <w:rsid w:val="009C6DFD"/>
    <w:rsid w:val="009C6E80"/>
    <w:rsid w:val="009E3E62"/>
    <w:rsid w:val="009F14C0"/>
    <w:rsid w:val="009F6DBA"/>
    <w:rsid w:val="00A02BE2"/>
    <w:rsid w:val="00A069BD"/>
    <w:rsid w:val="00A15AD8"/>
    <w:rsid w:val="00A25920"/>
    <w:rsid w:val="00A277FA"/>
    <w:rsid w:val="00A36857"/>
    <w:rsid w:val="00A40126"/>
    <w:rsid w:val="00A40C63"/>
    <w:rsid w:val="00A417D1"/>
    <w:rsid w:val="00A41A9D"/>
    <w:rsid w:val="00A41FC4"/>
    <w:rsid w:val="00A42110"/>
    <w:rsid w:val="00A430BB"/>
    <w:rsid w:val="00A432FC"/>
    <w:rsid w:val="00A45764"/>
    <w:rsid w:val="00A47F31"/>
    <w:rsid w:val="00A55A1A"/>
    <w:rsid w:val="00A57570"/>
    <w:rsid w:val="00A57952"/>
    <w:rsid w:val="00A61096"/>
    <w:rsid w:val="00A648B1"/>
    <w:rsid w:val="00A654D9"/>
    <w:rsid w:val="00A65FA7"/>
    <w:rsid w:val="00A66550"/>
    <w:rsid w:val="00A67D28"/>
    <w:rsid w:val="00A85CCB"/>
    <w:rsid w:val="00A9418E"/>
    <w:rsid w:val="00A97F84"/>
    <w:rsid w:val="00AA13AF"/>
    <w:rsid w:val="00AA1C53"/>
    <w:rsid w:val="00AA2761"/>
    <w:rsid w:val="00AA49A6"/>
    <w:rsid w:val="00AB2D82"/>
    <w:rsid w:val="00AB5605"/>
    <w:rsid w:val="00AB5ED1"/>
    <w:rsid w:val="00AB7BC8"/>
    <w:rsid w:val="00AC26E2"/>
    <w:rsid w:val="00AC4A4E"/>
    <w:rsid w:val="00AE1797"/>
    <w:rsid w:val="00AE407B"/>
    <w:rsid w:val="00AE4690"/>
    <w:rsid w:val="00AF6A22"/>
    <w:rsid w:val="00AF6E73"/>
    <w:rsid w:val="00B0202A"/>
    <w:rsid w:val="00B036E2"/>
    <w:rsid w:val="00B066D2"/>
    <w:rsid w:val="00B10214"/>
    <w:rsid w:val="00B10AE9"/>
    <w:rsid w:val="00B11278"/>
    <w:rsid w:val="00B11B4B"/>
    <w:rsid w:val="00B1325D"/>
    <w:rsid w:val="00B15BFC"/>
    <w:rsid w:val="00B161F0"/>
    <w:rsid w:val="00B17CD5"/>
    <w:rsid w:val="00B209AB"/>
    <w:rsid w:val="00B23259"/>
    <w:rsid w:val="00B25AB0"/>
    <w:rsid w:val="00B319DC"/>
    <w:rsid w:val="00B31AC1"/>
    <w:rsid w:val="00B34B4A"/>
    <w:rsid w:val="00B35F2C"/>
    <w:rsid w:val="00B36AD2"/>
    <w:rsid w:val="00B40F23"/>
    <w:rsid w:val="00B50D20"/>
    <w:rsid w:val="00B522B8"/>
    <w:rsid w:val="00B552F1"/>
    <w:rsid w:val="00B56662"/>
    <w:rsid w:val="00B57A5E"/>
    <w:rsid w:val="00B65A4F"/>
    <w:rsid w:val="00B709F4"/>
    <w:rsid w:val="00B70B52"/>
    <w:rsid w:val="00B7277B"/>
    <w:rsid w:val="00B739D4"/>
    <w:rsid w:val="00B74422"/>
    <w:rsid w:val="00B74A9A"/>
    <w:rsid w:val="00B8001F"/>
    <w:rsid w:val="00B82953"/>
    <w:rsid w:val="00B86805"/>
    <w:rsid w:val="00B875AC"/>
    <w:rsid w:val="00B879D7"/>
    <w:rsid w:val="00B97FB6"/>
    <w:rsid w:val="00BA0181"/>
    <w:rsid w:val="00BA2DE3"/>
    <w:rsid w:val="00BB216C"/>
    <w:rsid w:val="00BB4817"/>
    <w:rsid w:val="00BB4B4F"/>
    <w:rsid w:val="00BB5446"/>
    <w:rsid w:val="00BB7CBF"/>
    <w:rsid w:val="00BC25F4"/>
    <w:rsid w:val="00BC5421"/>
    <w:rsid w:val="00BC56FF"/>
    <w:rsid w:val="00BD2EC1"/>
    <w:rsid w:val="00BD3EDC"/>
    <w:rsid w:val="00BE5126"/>
    <w:rsid w:val="00BF016B"/>
    <w:rsid w:val="00BF1DFD"/>
    <w:rsid w:val="00BF2649"/>
    <w:rsid w:val="00BF2B60"/>
    <w:rsid w:val="00C044FC"/>
    <w:rsid w:val="00C046C0"/>
    <w:rsid w:val="00C065BB"/>
    <w:rsid w:val="00C068C3"/>
    <w:rsid w:val="00C06F9F"/>
    <w:rsid w:val="00C100B4"/>
    <w:rsid w:val="00C10347"/>
    <w:rsid w:val="00C131B5"/>
    <w:rsid w:val="00C146D2"/>
    <w:rsid w:val="00C2296D"/>
    <w:rsid w:val="00C305D8"/>
    <w:rsid w:val="00C32AB9"/>
    <w:rsid w:val="00C358A2"/>
    <w:rsid w:val="00C37832"/>
    <w:rsid w:val="00C4530E"/>
    <w:rsid w:val="00C45F47"/>
    <w:rsid w:val="00C571CC"/>
    <w:rsid w:val="00C6065E"/>
    <w:rsid w:val="00C61C37"/>
    <w:rsid w:val="00C63F98"/>
    <w:rsid w:val="00C65123"/>
    <w:rsid w:val="00C65219"/>
    <w:rsid w:val="00C7423E"/>
    <w:rsid w:val="00C750BA"/>
    <w:rsid w:val="00C838B4"/>
    <w:rsid w:val="00C84EAE"/>
    <w:rsid w:val="00C86CBD"/>
    <w:rsid w:val="00C91C99"/>
    <w:rsid w:val="00C93AA2"/>
    <w:rsid w:val="00C95524"/>
    <w:rsid w:val="00C97465"/>
    <w:rsid w:val="00CA0637"/>
    <w:rsid w:val="00CB0FB1"/>
    <w:rsid w:val="00CB27C2"/>
    <w:rsid w:val="00CB2887"/>
    <w:rsid w:val="00CB473A"/>
    <w:rsid w:val="00CC30BA"/>
    <w:rsid w:val="00CD018F"/>
    <w:rsid w:val="00CD616D"/>
    <w:rsid w:val="00CE01A3"/>
    <w:rsid w:val="00CE59AD"/>
    <w:rsid w:val="00CF2AEF"/>
    <w:rsid w:val="00CF6CC1"/>
    <w:rsid w:val="00D0058B"/>
    <w:rsid w:val="00D011F1"/>
    <w:rsid w:val="00D02B10"/>
    <w:rsid w:val="00D101DC"/>
    <w:rsid w:val="00D20A90"/>
    <w:rsid w:val="00D2562B"/>
    <w:rsid w:val="00D25AC2"/>
    <w:rsid w:val="00D25E22"/>
    <w:rsid w:val="00D3324B"/>
    <w:rsid w:val="00D421E8"/>
    <w:rsid w:val="00D51ACB"/>
    <w:rsid w:val="00D54E03"/>
    <w:rsid w:val="00D71CF6"/>
    <w:rsid w:val="00D9071E"/>
    <w:rsid w:val="00D909A7"/>
    <w:rsid w:val="00DA0D97"/>
    <w:rsid w:val="00DA0DEA"/>
    <w:rsid w:val="00DA2473"/>
    <w:rsid w:val="00DA2B4C"/>
    <w:rsid w:val="00DA3AD6"/>
    <w:rsid w:val="00DA67BA"/>
    <w:rsid w:val="00DB56E1"/>
    <w:rsid w:val="00DB597D"/>
    <w:rsid w:val="00DB6108"/>
    <w:rsid w:val="00DC0075"/>
    <w:rsid w:val="00DC31B3"/>
    <w:rsid w:val="00DC3CCE"/>
    <w:rsid w:val="00DC556F"/>
    <w:rsid w:val="00DD032A"/>
    <w:rsid w:val="00DD409E"/>
    <w:rsid w:val="00DE0956"/>
    <w:rsid w:val="00DE30CC"/>
    <w:rsid w:val="00DE4B3D"/>
    <w:rsid w:val="00DE5859"/>
    <w:rsid w:val="00DF3893"/>
    <w:rsid w:val="00DF5340"/>
    <w:rsid w:val="00E1268B"/>
    <w:rsid w:val="00E13049"/>
    <w:rsid w:val="00E133EF"/>
    <w:rsid w:val="00E14C8B"/>
    <w:rsid w:val="00E159DF"/>
    <w:rsid w:val="00E20AFD"/>
    <w:rsid w:val="00E223BF"/>
    <w:rsid w:val="00E2346D"/>
    <w:rsid w:val="00E24F23"/>
    <w:rsid w:val="00E257F8"/>
    <w:rsid w:val="00E35FC3"/>
    <w:rsid w:val="00E36250"/>
    <w:rsid w:val="00E44E77"/>
    <w:rsid w:val="00E454F3"/>
    <w:rsid w:val="00E463AD"/>
    <w:rsid w:val="00E51FA2"/>
    <w:rsid w:val="00E52099"/>
    <w:rsid w:val="00E52443"/>
    <w:rsid w:val="00E54736"/>
    <w:rsid w:val="00E63050"/>
    <w:rsid w:val="00E81DD9"/>
    <w:rsid w:val="00E82264"/>
    <w:rsid w:val="00E84EC3"/>
    <w:rsid w:val="00E84F75"/>
    <w:rsid w:val="00E86278"/>
    <w:rsid w:val="00E868E0"/>
    <w:rsid w:val="00E977E0"/>
    <w:rsid w:val="00EB4C67"/>
    <w:rsid w:val="00EC07A4"/>
    <w:rsid w:val="00EC5CE8"/>
    <w:rsid w:val="00EC6CA0"/>
    <w:rsid w:val="00ED6023"/>
    <w:rsid w:val="00EE2B5E"/>
    <w:rsid w:val="00EE4FF1"/>
    <w:rsid w:val="00EF08E8"/>
    <w:rsid w:val="00EF18F0"/>
    <w:rsid w:val="00EF468E"/>
    <w:rsid w:val="00EF53C1"/>
    <w:rsid w:val="00EF7443"/>
    <w:rsid w:val="00F015BA"/>
    <w:rsid w:val="00F0286C"/>
    <w:rsid w:val="00F13927"/>
    <w:rsid w:val="00F16E06"/>
    <w:rsid w:val="00F22658"/>
    <w:rsid w:val="00F3055E"/>
    <w:rsid w:val="00F31905"/>
    <w:rsid w:val="00F36890"/>
    <w:rsid w:val="00F37B34"/>
    <w:rsid w:val="00F4674A"/>
    <w:rsid w:val="00F51D9A"/>
    <w:rsid w:val="00F53FD3"/>
    <w:rsid w:val="00F56C18"/>
    <w:rsid w:val="00F57C4F"/>
    <w:rsid w:val="00F61205"/>
    <w:rsid w:val="00F6308A"/>
    <w:rsid w:val="00F656E1"/>
    <w:rsid w:val="00F6662B"/>
    <w:rsid w:val="00F759DA"/>
    <w:rsid w:val="00F7600E"/>
    <w:rsid w:val="00F76B1D"/>
    <w:rsid w:val="00F81B83"/>
    <w:rsid w:val="00F85C60"/>
    <w:rsid w:val="00F862B8"/>
    <w:rsid w:val="00F86A6D"/>
    <w:rsid w:val="00F877A1"/>
    <w:rsid w:val="00F94F14"/>
    <w:rsid w:val="00FA2CBA"/>
    <w:rsid w:val="00FA52A5"/>
    <w:rsid w:val="00FB222C"/>
    <w:rsid w:val="00FB2D7F"/>
    <w:rsid w:val="00FB6C94"/>
    <w:rsid w:val="00FB7EED"/>
    <w:rsid w:val="00FC0AA5"/>
    <w:rsid w:val="00FC493A"/>
    <w:rsid w:val="00FC73BD"/>
    <w:rsid w:val="00FD46BC"/>
    <w:rsid w:val="00FE34CC"/>
    <w:rsid w:val="00FE544A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974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43</Pages>
  <Words>19472</Words>
  <Characters>116832</Characters>
  <Application>Microsoft Office Word</Application>
  <DocSecurity>0</DocSecurity>
  <Lines>973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Aneta Winiarz</cp:lastModifiedBy>
  <cp:revision>1095</cp:revision>
  <cp:lastPrinted>2024-03-07T09:57:00Z</cp:lastPrinted>
  <dcterms:created xsi:type="dcterms:W3CDTF">2023-08-08T07:00:00Z</dcterms:created>
  <dcterms:modified xsi:type="dcterms:W3CDTF">2024-03-21T10:59:00Z</dcterms:modified>
</cp:coreProperties>
</file>