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A879CC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5.35pt;height:54.7pt;z-index:251658240;visibility:visibl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E60935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A879CC" w:rsidRPr="00A879CC" w:rsidRDefault="00A879CC" w:rsidP="00A879CC">
      <w:pPr>
        <w:suppressAutoHyphens w:val="0"/>
        <w:spacing w:line="276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ZA.271.145</w:t>
      </w:r>
      <w:r w:rsidR="00E60935"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.2024: </w:t>
      </w:r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Sporządzenie operatu szacunkowego (w 2 egz.) </w:t>
      </w:r>
      <w:bookmarkStart w:id="0" w:name="_Hlk128403048"/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określającego wartość niezab</w:t>
      </w:r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u</w:t>
      </w:r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dowanych działek stanowiących własność Skarbu Państwa poł. w Zubrzycy Górnej, obj. KW nr NS1T/00162859/3 - celem ustalenia ceny sprzedaży w trybie bezprzetargowym stosownie do art. 37 ust. 2 pkt 6 ustawy z dnia 21 sierpnia 1997 r. o gospodarce nieruchomościami (tekst jedn. Dz. U. z 2023 r. poz. 344), tj.</w:t>
      </w:r>
    </w:p>
    <w:p w:rsidR="00A879CC" w:rsidRPr="00A879CC" w:rsidRDefault="00A879CC" w:rsidP="00A879CC">
      <w:pPr>
        <w:widowControl/>
        <w:numPr>
          <w:ilvl w:val="0"/>
          <w:numId w:val="2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dla dz. </w:t>
      </w:r>
      <w:proofErr w:type="spellStart"/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ewid</w:t>
      </w:r>
      <w:proofErr w:type="spellEnd"/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. nr 5934/3 o pow. 0,0176 ha - na poprawę warunków zagospodarowania ni</w:t>
      </w:r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e</w:t>
      </w:r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ruchomości przyległej </w:t>
      </w:r>
      <w:proofErr w:type="spellStart"/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ozn</w:t>
      </w:r>
      <w:proofErr w:type="spellEnd"/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. jako dz. ew. nr 5928/16, 5928/9, 5928/10, 5928/11, 5929/12, 5929/3, 5929/4, 5929/5, 5929/6 i 5929/7 obj. KW nr NS1T/00162961/1,</w:t>
      </w:r>
    </w:p>
    <w:p w:rsidR="00E60935" w:rsidRPr="00A879CC" w:rsidRDefault="00A879CC" w:rsidP="00A879CC">
      <w:pPr>
        <w:widowControl/>
        <w:numPr>
          <w:ilvl w:val="0"/>
          <w:numId w:val="2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dla dz. </w:t>
      </w:r>
      <w:proofErr w:type="spellStart"/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ewid</w:t>
      </w:r>
      <w:proofErr w:type="spellEnd"/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. nr 5934/4 o pow. 0,0201 ha - na poprawę warunków zagospodarowania ni</w:t>
      </w:r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e</w:t>
      </w:r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ruchomości przyległej </w:t>
      </w:r>
      <w:proofErr w:type="spellStart"/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ozn</w:t>
      </w:r>
      <w:proofErr w:type="spellEnd"/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. jako dz. ew. nr </w:t>
      </w:r>
      <w:bookmarkEnd w:id="0"/>
      <w:r w:rsidRPr="00A879C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6152/1, 6152/2, 6151/1, 6151/2, 6150, 6149, 6148, 6147/1, 6146/1, 6145/1, 6145/2 obj. KW nr NS1T/00162961/1.</w:t>
      </w:r>
    </w:p>
    <w:p w:rsidR="00C15046" w:rsidRDefault="00C15046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:rsidR="00C15046" w:rsidRDefault="00FB280A" w:rsidP="00E60935">
      <w:pPr>
        <w:widowControl/>
        <w:autoSpaceDN/>
        <w:spacing w:line="276" w:lineRule="auto"/>
        <w:jc w:val="both"/>
        <w:textAlignment w:val="auto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</w:pPr>
      <w:r w:rsidRPr="00FB280A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Pr="00FB280A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4 tygodnie od dnia zawarcia umowy</w:t>
      </w:r>
    </w:p>
    <w:p w:rsidR="00E60935" w:rsidRPr="00E60935" w:rsidRDefault="00E60935" w:rsidP="00E60935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:rsidR="00FB280A" w:rsidRDefault="00FB280A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</w:pP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60935" w:rsidRDefault="00E60935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bookmarkStart w:id="1" w:name="_GoBack"/>
      <w:bookmarkEnd w:id="1"/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:rsidR="00123A1B" w:rsidRPr="005E0447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:rsidR="00123A1B" w:rsidRPr="005E0447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</w:p>
    <w:p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</w:t>
      </w:r>
      <w:r w:rsidRPr="005E0447">
        <w:rPr>
          <w:rFonts w:asciiTheme="minorHAnsi" w:eastAsia="SimSun" w:hAnsiTheme="minorHAnsi" w:cstheme="minorHAnsi"/>
          <w:sz w:val="20"/>
          <w:szCs w:val="20"/>
        </w:rPr>
        <w:t>a</w:t>
      </w:r>
      <w:r w:rsidRPr="005E0447">
        <w:rPr>
          <w:rFonts w:asciiTheme="minorHAnsi" w:eastAsia="SimSun" w:hAnsiTheme="minorHAnsi" w:cstheme="minorHAnsi"/>
          <w:sz w:val="20"/>
          <w:szCs w:val="20"/>
        </w:rPr>
        <w:t xml:space="preserve">niu agresji na Ukrainę oraz służących ochronie bezpieczeństwa narodowego, oraz na podstawie przepisów art. </w:t>
      </w:r>
      <w:r w:rsidRPr="005E0447">
        <w:rPr>
          <w:rFonts w:asciiTheme="minorHAnsi" w:eastAsia="SimSun" w:hAnsiTheme="minorHAnsi" w:cstheme="minorHAnsi"/>
          <w:sz w:val="20"/>
          <w:szCs w:val="20"/>
        </w:rPr>
        <w:lastRenderedPageBreak/>
        <w:t>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5E0447" w:rsidRDefault="00912A2B" w:rsidP="00E60935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E60935">
        <w:rPr>
          <w:rFonts w:ascii="Calibri" w:hAnsi="Calibri" w:cs="Calibri"/>
          <w:sz w:val="22"/>
          <w:szCs w:val="22"/>
        </w:rPr>
        <w:t xml:space="preserve">  </w:t>
      </w:r>
    </w:p>
    <w:p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5F46053"/>
    <w:multiLevelType w:val="hybridMultilevel"/>
    <w:tmpl w:val="133EA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27F3000"/>
    <w:multiLevelType w:val="hybridMultilevel"/>
    <w:tmpl w:val="F2F8B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8"/>
  </w:num>
  <w:num w:numId="5">
    <w:abstractNumId w:val="16"/>
  </w:num>
  <w:num w:numId="6">
    <w:abstractNumId w:val="3"/>
  </w:num>
  <w:num w:numId="7">
    <w:abstractNumId w:val="12"/>
  </w:num>
  <w:num w:numId="8">
    <w:abstractNumId w:val="1"/>
  </w:num>
  <w:num w:numId="9">
    <w:abstractNumId w:val="7"/>
  </w:num>
  <w:num w:numId="10">
    <w:abstractNumId w:val="1"/>
  </w:num>
  <w:num w:numId="11">
    <w:abstractNumId w:val="14"/>
  </w:num>
  <w:num w:numId="12">
    <w:abstractNumId w:val="13"/>
  </w:num>
  <w:num w:numId="13">
    <w:abstractNumId w:val="11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  <w:num w:numId="18">
    <w:abstractNumId w:val="0"/>
  </w:num>
  <w:num w:numId="19">
    <w:abstractNumId w:val="9"/>
  </w:num>
  <w:num w:numId="20">
    <w:abstractNumId w:val="1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1B"/>
    <w:rsid w:val="000B35FC"/>
    <w:rsid w:val="00123A1B"/>
    <w:rsid w:val="003406CF"/>
    <w:rsid w:val="003B3DE9"/>
    <w:rsid w:val="00521DD5"/>
    <w:rsid w:val="005B0DA0"/>
    <w:rsid w:val="005E0447"/>
    <w:rsid w:val="00625920"/>
    <w:rsid w:val="0063366A"/>
    <w:rsid w:val="006D0D92"/>
    <w:rsid w:val="00735009"/>
    <w:rsid w:val="009058D9"/>
    <w:rsid w:val="00912A2B"/>
    <w:rsid w:val="009638AB"/>
    <w:rsid w:val="00996D7C"/>
    <w:rsid w:val="00A213B6"/>
    <w:rsid w:val="00A56719"/>
    <w:rsid w:val="00A72475"/>
    <w:rsid w:val="00A879CC"/>
    <w:rsid w:val="00AC6747"/>
    <w:rsid w:val="00B771AF"/>
    <w:rsid w:val="00C1298D"/>
    <w:rsid w:val="00C15046"/>
    <w:rsid w:val="00C453A5"/>
    <w:rsid w:val="00C67582"/>
    <w:rsid w:val="00E60935"/>
    <w:rsid w:val="00E919AD"/>
    <w:rsid w:val="00EB6AFE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Ewa Rusnaczyk</cp:lastModifiedBy>
  <cp:revision>25</cp:revision>
  <cp:lastPrinted>2019-07-29T14:48:00Z</cp:lastPrinted>
  <dcterms:created xsi:type="dcterms:W3CDTF">2008-10-03T10:05:00Z</dcterms:created>
  <dcterms:modified xsi:type="dcterms:W3CDTF">2024-03-01T08:24:00Z</dcterms:modified>
</cp:coreProperties>
</file>