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A9CD5E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E90D00">
        <w:rPr>
          <w:lang w:eastAsia="ar-SA"/>
        </w:rPr>
        <w:t>4</w:t>
      </w:r>
    </w:p>
    <w:p w14:paraId="4F3BC905" w14:textId="55212D77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90D00">
        <w:rPr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9A1116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57EA26C9" w14:textId="331D2D00" w:rsidR="007273CD" w:rsidRPr="00E90D00" w:rsidRDefault="00E90D00" w:rsidP="00E90D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E90D00">
        <w:rPr>
          <w:rFonts w:eastAsia="Times New Roman"/>
          <w:b/>
          <w:bCs/>
          <w:sz w:val="24"/>
          <w:szCs w:val="24"/>
          <w:lang w:eastAsia="pl-PL" w:bidi="pl-PL"/>
        </w:rPr>
        <w:t>Przebudowa istniejących boisk zlokalizowanych wewnątrz zabudowy mieszkaniowej na terenie os. Ustronie w ramach realizacji zadania pn. „Strefa sportu „USTRONIE” – nowa przestrzeń sportowo-rekreacyjna w Świętochłowicach”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90D00">
        <w:rPr>
          <w:b/>
          <w:bCs/>
          <w:sz w:val="24"/>
          <w:szCs w:val="24"/>
          <w:lang w:eastAsia="pl-PL"/>
        </w:rPr>
      </w:r>
      <w:r w:rsidR="00E90D0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90D00">
        <w:rPr>
          <w:b/>
          <w:bCs/>
          <w:sz w:val="24"/>
          <w:szCs w:val="24"/>
          <w:lang w:eastAsia="pl-PL"/>
        </w:rPr>
      </w:r>
      <w:r w:rsidR="00E90D0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90D00">
        <w:rPr>
          <w:b/>
          <w:bCs/>
          <w:sz w:val="24"/>
          <w:szCs w:val="24"/>
          <w:lang w:eastAsia="pl-PL"/>
        </w:rPr>
      </w:r>
      <w:r w:rsidR="00E90D0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90D00">
        <w:rPr>
          <w:b/>
          <w:bCs/>
          <w:sz w:val="24"/>
          <w:szCs w:val="24"/>
          <w:lang w:eastAsia="pl-PL"/>
        </w:rPr>
      </w:r>
      <w:r w:rsidR="00E90D0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1E77"/>
    <w:rsid w:val="00443BF9"/>
    <w:rsid w:val="00456A66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6C95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273CD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A1116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17309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0D00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60</cp:revision>
  <cp:lastPrinted>2022-04-14T07:37:00Z</cp:lastPrinted>
  <dcterms:created xsi:type="dcterms:W3CDTF">2016-08-31T13:49:00Z</dcterms:created>
  <dcterms:modified xsi:type="dcterms:W3CDTF">2024-02-21T09:02:00Z</dcterms:modified>
</cp:coreProperties>
</file>