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553C" w14:textId="77777777" w:rsidR="00560E5F" w:rsidRDefault="00560E5F" w:rsidP="00560E5F"/>
    <w:p w14:paraId="55E6BB2F" w14:textId="77777777" w:rsidR="00000000" w:rsidRDefault="00000000"/>
    <w:p w14:paraId="742470C5" w14:textId="77777777" w:rsidR="00AD3FAD" w:rsidRDefault="00AD3FAD"/>
    <w:p w14:paraId="166B10A9" w14:textId="77777777" w:rsidR="00AD3FAD" w:rsidRPr="0015381E" w:rsidRDefault="00AD3FAD" w:rsidP="00AD3FAD">
      <w:pPr>
        <w:pStyle w:val="Akapitzlist"/>
        <w:numPr>
          <w:ilvl w:val="0"/>
          <w:numId w:val="2"/>
        </w:numPr>
        <w:contextualSpacing w:val="0"/>
        <w:rPr>
          <w:rFonts w:eastAsia="Times New Roman"/>
          <w:i/>
          <w:iCs/>
          <w:color w:val="FF0000"/>
          <w14:ligatures w14:val="none"/>
        </w:rPr>
      </w:pPr>
      <w:r w:rsidRPr="0015381E">
        <w:rPr>
          <w:rFonts w:eastAsia="Times New Roman"/>
          <w:i/>
          <w:iCs/>
          <w:color w:val="FF0000"/>
        </w:rPr>
        <w:t xml:space="preserve">Co z kwestią suwnicy i podtorza? Bez wiedzy jaka firma i rodzaj suwnicy nie można jej wycenić? </w:t>
      </w:r>
    </w:p>
    <w:p w14:paraId="2CDF8CAD" w14:textId="77777777" w:rsidR="00AD3FAD" w:rsidRPr="00AD3FAD" w:rsidRDefault="00AD3FAD" w:rsidP="00AD3FAD">
      <w:pPr>
        <w:rPr>
          <w:rFonts w:asciiTheme="minorHAnsi" w:eastAsia="Times New Roman" w:hAnsiTheme="minorHAnsi" w:cstheme="minorHAnsi"/>
          <w:color w:val="0070C0"/>
        </w:rPr>
      </w:pPr>
      <w:bookmarkStart w:id="0" w:name="_Hlk153004518"/>
      <w:proofErr w:type="spellStart"/>
      <w:r w:rsidRPr="00AD3FAD">
        <w:rPr>
          <w:rFonts w:asciiTheme="minorHAnsi" w:eastAsia="Times New Roman" w:hAnsiTheme="minorHAnsi" w:cstheme="minorHAnsi"/>
          <w:color w:val="0070C0"/>
        </w:rPr>
        <w:t>Odp.</w:t>
      </w:r>
      <w:r w:rsidRPr="00AD3FAD">
        <w:rPr>
          <w:rFonts w:asciiTheme="minorHAnsi" w:eastAsia="Times New Roman" w:hAnsiTheme="minorHAnsi" w:cstheme="minorHAnsi"/>
          <w:color w:val="0070C0"/>
        </w:rPr>
        <w:t>Suwnica</w:t>
      </w:r>
      <w:proofErr w:type="spellEnd"/>
      <w:r w:rsidRPr="00AD3FAD">
        <w:rPr>
          <w:rFonts w:asciiTheme="minorHAnsi" w:eastAsia="Times New Roman" w:hAnsiTheme="minorHAnsi" w:cstheme="minorHAnsi"/>
          <w:color w:val="0070C0"/>
        </w:rPr>
        <w:t xml:space="preserve"> i podtorze po stronie </w:t>
      </w:r>
      <w:proofErr w:type="spellStart"/>
      <w:r w:rsidRPr="00AD3FAD">
        <w:rPr>
          <w:rFonts w:asciiTheme="minorHAnsi" w:eastAsia="Times New Roman" w:hAnsiTheme="minorHAnsi" w:cstheme="minorHAnsi"/>
          <w:color w:val="0070C0"/>
        </w:rPr>
        <w:t>GW.Suwnica</w:t>
      </w:r>
      <w:proofErr w:type="spellEnd"/>
      <w:r w:rsidRPr="00AD3FAD">
        <w:rPr>
          <w:rFonts w:asciiTheme="minorHAnsi" w:eastAsia="Times New Roman" w:hAnsiTheme="minorHAnsi" w:cstheme="minorHAnsi"/>
          <w:color w:val="0070C0"/>
        </w:rPr>
        <w:t xml:space="preserve"> firmy Panda.</w:t>
      </w:r>
    </w:p>
    <w:bookmarkEnd w:id="0"/>
    <w:p w14:paraId="11F23D3F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8080"/>
          <w:sz w:val="28"/>
          <w:szCs w:val="28"/>
        </w:rPr>
      </w:pPr>
      <w:r w:rsidRPr="00AD3FAD">
        <w:rPr>
          <w:rFonts w:ascii="Arial,Bold" w:hAnsi="Arial,Bold" w:cs="Arial,Bold"/>
          <w:b/>
          <w:bCs/>
          <w:color w:val="008080"/>
          <w:sz w:val="28"/>
          <w:szCs w:val="28"/>
        </w:rPr>
        <w:t xml:space="preserve">1. Suwnica dwudźwigarowa </w:t>
      </w:r>
      <w:proofErr w:type="spellStart"/>
      <w:r w:rsidRPr="00AD3FAD">
        <w:rPr>
          <w:rFonts w:ascii="Arial,Bold" w:hAnsi="Arial,Bold" w:cs="Arial,Bold"/>
          <w:b/>
          <w:bCs/>
          <w:color w:val="008080"/>
          <w:sz w:val="28"/>
          <w:szCs w:val="28"/>
        </w:rPr>
        <w:t>natorowa</w:t>
      </w:r>
      <w:proofErr w:type="spellEnd"/>
      <w:r w:rsidRPr="00AD3FAD">
        <w:rPr>
          <w:rFonts w:ascii="Arial,Bold" w:hAnsi="Arial,Bold" w:cs="Arial,Bold"/>
          <w:b/>
          <w:bCs/>
          <w:color w:val="008080"/>
          <w:sz w:val="28"/>
          <w:szCs w:val="28"/>
        </w:rPr>
        <w:t xml:space="preserve"> elektryczna Panda Q=10t L=28,3m</w:t>
      </w:r>
    </w:p>
    <w:p w14:paraId="15246711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AD3FAD">
        <w:rPr>
          <w:rFonts w:ascii="Arial,Bold" w:hAnsi="Arial,Bold" w:cs="Arial,Bold"/>
          <w:b/>
          <w:bCs/>
          <w:color w:val="000000"/>
          <w:sz w:val="24"/>
          <w:szCs w:val="24"/>
        </w:rPr>
        <w:t>1.1 Dane ogólne</w:t>
      </w:r>
    </w:p>
    <w:p w14:paraId="3092AE19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Typ suwnicy SDNE10028</w:t>
      </w:r>
    </w:p>
    <w:p w14:paraId="062DD465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Rozpiętość 28 300 mm</w:t>
      </w:r>
    </w:p>
    <w:p w14:paraId="2739DBF8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Udźwig 10 000 kg</w:t>
      </w:r>
    </w:p>
    <w:p w14:paraId="71B87230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Ilość wciągarek 1 szt.</w:t>
      </w:r>
    </w:p>
    <w:p w14:paraId="4C018503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Wysokość podnoszenia MAX 9 000 mm</w:t>
      </w:r>
    </w:p>
    <w:p w14:paraId="71589B61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Warunki pracy w hali +5</w:t>
      </w:r>
      <w:r w:rsidRPr="00AD3FAD">
        <w:rPr>
          <w:rFonts w:ascii="Arial" w:hAnsi="Arial" w:cs="Arial"/>
          <w:color w:val="000000"/>
        </w:rPr>
        <w:t>°</w:t>
      </w:r>
      <w:r w:rsidRPr="00AD3FAD">
        <w:rPr>
          <w:rFonts w:ascii="Arial" w:hAnsi="Arial" w:cs="Arial"/>
          <w:color w:val="000000"/>
          <w:sz w:val="18"/>
          <w:szCs w:val="18"/>
        </w:rPr>
        <w:t>C&lt;...&lt;+40</w:t>
      </w:r>
      <w:r w:rsidRPr="00AD3FAD">
        <w:rPr>
          <w:rFonts w:ascii="Arial" w:hAnsi="Arial" w:cs="Arial"/>
          <w:color w:val="000000"/>
        </w:rPr>
        <w:t>°</w:t>
      </w:r>
      <w:r w:rsidRPr="00AD3FAD">
        <w:rPr>
          <w:rFonts w:ascii="Arial" w:hAnsi="Arial" w:cs="Arial"/>
          <w:color w:val="000000"/>
          <w:sz w:val="18"/>
          <w:szCs w:val="18"/>
        </w:rPr>
        <w:t>C</w:t>
      </w:r>
    </w:p>
    <w:p w14:paraId="6F4DC987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Grupa pracy suwnicy ISO A4</w:t>
      </w:r>
    </w:p>
    <w:p w14:paraId="16393276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Mechanizm podnoszenia ISO M5</w:t>
      </w:r>
    </w:p>
    <w:p w14:paraId="2B519A6E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Mechanizm jazdy wciągarki ISO M5</w:t>
      </w:r>
    </w:p>
    <w:p w14:paraId="749E4553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Mechanizm jazdy suwnicy ISO M5</w:t>
      </w:r>
    </w:p>
    <w:p w14:paraId="76D67969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Prędkość podnoszenia 4/0,7 m/min - 2-biegowa</w:t>
      </w:r>
    </w:p>
    <w:p w14:paraId="1CFC9F84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Prędkość jazdy wciągarki 20 m/min - falownik</w:t>
      </w:r>
    </w:p>
    <w:p w14:paraId="228053DC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Prędkość jazdy suwnicy 40 m/min - falownik</w:t>
      </w:r>
    </w:p>
    <w:p w14:paraId="301DEEA6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Masa suwnicy - całkowita 15050 kg</w:t>
      </w:r>
    </w:p>
    <w:p w14:paraId="075913F9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Masa wciągarki 673 kg</w:t>
      </w:r>
    </w:p>
    <w:p w14:paraId="7F5FFDBC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Typ dźwigara skrzynkowy spawany</w:t>
      </w:r>
    </w:p>
    <w:p w14:paraId="2096240A" w14:textId="77777777" w:rsidR="00AD3FAD" w:rsidRPr="00AD3FAD" w:rsidRDefault="00AD3FAD" w:rsidP="00AD3FAD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 w:rsidRPr="00AD3FAD">
        <w:rPr>
          <w:rFonts w:ascii="Arial" w:hAnsi="Arial" w:cs="Arial"/>
          <w:color w:val="000000"/>
          <w:sz w:val="18"/>
          <w:szCs w:val="18"/>
        </w:rPr>
        <w:t>Kolor RAL 1028</w:t>
      </w:r>
    </w:p>
    <w:p w14:paraId="3AF14828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 w:rsidRPr="00AD3FAD">
        <w:rPr>
          <w:rFonts w:ascii="Arial,Bold" w:hAnsi="Arial,Bold" w:cs="Arial,Bold"/>
          <w:b/>
          <w:bCs/>
          <w:sz w:val="24"/>
          <w:szCs w:val="24"/>
        </w:rPr>
        <w:t>1.2 Dane elektryczne</w:t>
      </w:r>
    </w:p>
    <w:p w14:paraId="556A0D08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Napięcie pracy 400V/50Hz</w:t>
      </w:r>
    </w:p>
    <w:p w14:paraId="6082D853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Napięcie sterowania 48V</w:t>
      </w:r>
    </w:p>
    <w:p w14:paraId="16B1E1FD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Moc znamionowa suwnicy 13,1kW</w:t>
      </w:r>
    </w:p>
    <w:p w14:paraId="413767B9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Zabezpieczenie prądowe 32A</w:t>
      </w:r>
    </w:p>
    <w:p w14:paraId="0593029F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 w:rsidRPr="00AD3FAD">
        <w:rPr>
          <w:rFonts w:ascii="Arial,Bold" w:hAnsi="Arial,Bold" w:cs="Arial,Bold"/>
          <w:b/>
          <w:bCs/>
          <w:sz w:val="24"/>
          <w:szCs w:val="24"/>
        </w:rPr>
        <w:t>1.3 Wyposażenie</w:t>
      </w:r>
    </w:p>
    <w:p w14:paraId="73D83C24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Konstrukcja nośna oczyszczona strumieniowo i zabezpieczona antykorozyjnie systemem malarskim zgodnym</w:t>
      </w:r>
    </w:p>
    <w:p w14:paraId="49881BA0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z normą PN-EN ISO 12944-5 nr S.3.02 klasa C3</w:t>
      </w:r>
    </w:p>
    <w:p w14:paraId="0598AE5B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Wciągarka linowa</w:t>
      </w:r>
    </w:p>
    <w:p w14:paraId="4D659BBF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Ogranicznik udźwigu (zabezpieczenie przed przeciążeniem)</w:t>
      </w:r>
    </w:p>
    <w:p w14:paraId="4E14BB30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Wyłącznik krańcowy mechanizmu podnoszenia (góra-dół)</w:t>
      </w:r>
    </w:p>
    <w:p w14:paraId="0C5E0140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Mechanizm jazdy wciągarki</w:t>
      </w:r>
    </w:p>
    <w:p w14:paraId="0D629B71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Mechanizm jazdy mostu suwnicy (czołownice + napędy)</w:t>
      </w:r>
    </w:p>
    <w:p w14:paraId="1AF1F174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2-stopniowy wyłącznik krańcowy jazdy mostu suwnicy</w:t>
      </w:r>
    </w:p>
    <w:p w14:paraId="4EC8B9D8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Falownik w mechanizmie jazdy mostu suwnicy</w:t>
      </w:r>
    </w:p>
    <w:p w14:paraId="058E70FC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Falownik w mechanizmie jazdy wózka wciągarki</w:t>
      </w:r>
    </w:p>
    <w:p w14:paraId="44911B09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Licznik czasu pracy</w:t>
      </w:r>
    </w:p>
    <w:p w14:paraId="0DC6F78C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Instalacja elektryczna zasilania i sterowania w obrębie suwnicy</w:t>
      </w:r>
    </w:p>
    <w:p w14:paraId="25137015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Szafa sterownicza na dźwigarze suwnicy</w:t>
      </w:r>
    </w:p>
    <w:p w14:paraId="75BF8E46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Szafa sterownicza na wciągarce</w:t>
      </w:r>
    </w:p>
    <w:p w14:paraId="50C1F98E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Sterowanie radiowe przyciskowe + awaryjne (zapasowy nadajnik)</w:t>
      </w:r>
    </w:p>
    <w:p w14:paraId="3C8FAC9B" w14:textId="77777777" w:rsidR="00AD3FAD" w:rsidRPr="00AD3FAD" w:rsidRDefault="00AD3FAD" w:rsidP="00AD3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D3FAD">
        <w:rPr>
          <w:rFonts w:ascii="Arial" w:hAnsi="Arial" w:cs="Arial"/>
          <w:sz w:val="18"/>
          <w:szCs w:val="18"/>
        </w:rPr>
        <w:t>2-stopniowy wyłącznik krańcowy jazdy wózka wciągarki</w:t>
      </w:r>
    </w:p>
    <w:p w14:paraId="6EDD7EFD" w14:textId="77777777" w:rsidR="00AD3FAD" w:rsidRPr="00AD3FAD" w:rsidRDefault="00AD3FAD" w:rsidP="00AD3FAD">
      <w:pPr>
        <w:spacing w:after="160" w:line="259" w:lineRule="auto"/>
        <w:rPr>
          <w:rFonts w:asciiTheme="minorHAnsi" w:hAnsiTheme="minorHAnsi" w:cstheme="minorBidi"/>
          <w:kern w:val="2"/>
        </w:rPr>
      </w:pPr>
      <w:r w:rsidRPr="00AD3FAD">
        <w:rPr>
          <w:rFonts w:ascii="Arial" w:hAnsi="Arial" w:cs="Arial"/>
          <w:sz w:val="18"/>
          <w:szCs w:val="18"/>
        </w:rPr>
        <w:t>Sygnalizator ostrzegawczy - dźwiękowy</w:t>
      </w:r>
    </w:p>
    <w:p w14:paraId="73318F3A" w14:textId="77777777" w:rsidR="00AD3FAD" w:rsidRDefault="00AD3FAD" w:rsidP="00AD3FAD">
      <w:pPr>
        <w:pStyle w:val="Akapitzlist"/>
        <w:contextualSpacing w:val="0"/>
        <w:rPr>
          <w:rFonts w:asciiTheme="minorHAnsi" w:eastAsia="Times New Roman" w:hAnsiTheme="minorHAnsi" w:cstheme="minorHAnsi"/>
          <w:color w:val="0070C0"/>
        </w:rPr>
      </w:pPr>
    </w:p>
    <w:p w14:paraId="63B5236F" w14:textId="77777777" w:rsidR="00AD3FAD" w:rsidRDefault="00AD3FAD" w:rsidP="00AD3FAD">
      <w:pPr>
        <w:pStyle w:val="Akapitzlist"/>
        <w:contextualSpacing w:val="0"/>
        <w:rPr>
          <w:rFonts w:asciiTheme="minorHAnsi" w:eastAsia="Times New Roman" w:hAnsiTheme="minorHAnsi" w:cstheme="minorHAnsi"/>
          <w:color w:val="0070C0"/>
        </w:rPr>
      </w:pPr>
    </w:p>
    <w:p w14:paraId="7876EA73" w14:textId="77777777" w:rsidR="00AD3FAD" w:rsidRDefault="00AD3FAD" w:rsidP="00AD3FAD">
      <w:pPr>
        <w:pStyle w:val="Akapitzlist"/>
        <w:contextualSpacing w:val="0"/>
        <w:rPr>
          <w:rFonts w:asciiTheme="minorHAnsi" w:eastAsia="Times New Roman" w:hAnsiTheme="minorHAnsi" w:cstheme="minorHAnsi"/>
          <w:color w:val="0070C0"/>
        </w:rPr>
      </w:pPr>
    </w:p>
    <w:p w14:paraId="4096C47A" w14:textId="5658ABC8" w:rsidR="00AD3FAD" w:rsidRPr="00AD3FAD" w:rsidRDefault="00AD3FAD" w:rsidP="00AD3FAD">
      <w:pPr>
        <w:pStyle w:val="Akapitzlist"/>
        <w:contextualSpacing w:val="0"/>
        <w:rPr>
          <w:rFonts w:eastAsia="Times New Roman"/>
          <w14:ligatures w14:val="none"/>
        </w:rPr>
      </w:pPr>
    </w:p>
    <w:p w14:paraId="246AE0EA" w14:textId="77777777" w:rsidR="00AD3FAD" w:rsidRPr="0015381E" w:rsidRDefault="00AD3FAD" w:rsidP="00AD3FAD">
      <w:pPr>
        <w:pStyle w:val="Akapitzlist"/>
        <w:numPr>
          <w:ilvl w:val="0"/>
          <w:numId w:val="2"/>
        </w:numPr>
        <w:contextualSpacing w:val="0"/>
        <w:rPr>
          <w:rFonts w:eastAsia="Times New Roman"/>
          <w:i/>
          <w:iCs/>
          <w:color w:val="FF0000"/>
        </w:rPr>
      </w:pPr>
      <w:r w:rsidRPr="0015381E">
        <w:rPr>
          <w:rFonts w:eastAsia="Times New Roman"/>
          <w:i/>
          <w:iCs/>
          <w:color w:val="FF0000"/>
        </w:rPr>
        <w:t xml:space="preserve">W centrali wentylacyjnej opisany jest wymiennik freonowy 14kW, natomiast brak agregatu klimatyzacyjnego do tej centrali .Czy uwzględnić ten dodatkowy układ w wycenie? </w:t>
      </w:r>
    </w:p>
    <w:p w14:paraId="2F9FB9CE" w14:textId="77777777" w:rsidR="00AD3FAD" w:rsidRDefault="00AD3FAD" w:rsidP="00AD3FAD">
      <w:pPr>
        <w:pStyle w:val="Akapitzlist"/>
        <w:contextualSpacing w:val="0"/>
        <w:rPr>
          <w:rFonts w:eastAsia="Times New Roman"/>
        </w:rPr>
      </w:pPr>
    </w:p>
    <w:p w14:paraId="0383BF06" w14:textId="47910336" w:rsidR="00AD3FAD" w:rsidRDefault="00AD3FAD" w:rsidP="00AD3FAD">
      <w:pPr>
        <w:rPr>
          <w:rFonts w:eastAsia="Times New Roman"/>
        </w:rPr>
      </w:pPr>
      <w:r w:rsidRPr="00AD3FAD">
        <w:rPr>
          <w:rFonts w:asciiTheme="minorHAnsi" w:eastAsia="Times New Roman" w:hAnsiTheme="minorHAnsi" w:cstheme="minorHAnsi"/>
          <w:color w:val="0070C0"/>
        </w:rPr>
        <w:t>Odp.</w:t>
      </w:r>
      <w:r>
        <w:rPr>
          <w:rFonts w:asciiTheme="minorHAnsi" w:eastAsia="Times New Roman" w:hAnsiTheme="minorHAnsi" w:cstheme="minorHAnsi"/>
          <w:color w:val="0070C0"/>
        </w:rPr>
        <w:t xml:space="preserve"> Załączono poprawne rysunki.</w:t>
      </w:r>
    </w:p>
    <w:p w14:paraId="7C433F0F" w14:textId="77777777" w:rsidR="00AD3FAD" w:rsidRDefault="00AD3FAD" w:rsidP="00AD3FAD">
      <w:pPr>
        <w:pStyle w:val="Akapitzlist"/>
        <w:contextualSpacing w:val="0"/>
        <w:rPr>
          <w:rFonts w:eastAsia="Times New Roman"/>
        </w:rPr>
      </w:pPr>
    </w:p>
    <w:p w14:paraId="3343295B" w14:textId="77777777" w:rsidR="00AD3FAD" w:rsidRPr="0015381E" w:rsidRDefault="00AD3FAD" w:rsidP="00AD3FAD">
      <w:pPr>
        <w:pStyle w:val="Akapitzlist"/>
        <w:numPr>
          <w:ilvl w:val="0"/>
          <w:numId w:val="2"/>
        </w:numPr>
        <w:contextualSpacing w:val="0"/>
        <w:rPr>
          <w:rFonts w:eastAsia="Times New Roman"/>
          <w:i/>
          <w:iCs/>
          <w:color w:val="FF0000"/>
        </w:rPr>
      </w:pPr>
      <w:r w:rsidRPr="0015381E">
        <w:rPr>
          <w:rFonts w:eastAsia="Times New Roman"/>
          <w:i/>
          <w:iCs/>
          <w:color w:val="FF0000"/>
        </w:rPr>
        <w:lastRenderedPageBreak/>
        <w:t xml:space="preserve">W projekcie jest przewidziana instalacja sprężonego powietrza na rurach polipropylenowych. Czy inwestor dopuszcza inne rozwiązanie-materiał? Wg podwykonawców takich rodzaj materiału należałoby zmienić np. na rury stalowe. Jakie jest stanowisko inwestora. </w:t>
      </w:r>
    </w:p>
    <w:p w14:paraId="2D8EE432" w14:textId="2A62A3FA" w:rsidR="00AD3FAD" w:rsidRPr="00AD3FAD" w:rsidRDefault="00AD3FAD" w:rsidP="00AD3FAD">
      <w:pPr>
        <w:rPr>
          <w:rFonts w:asciiTheme="minorHAnsi" w:eastAsia="Times New Roman" w:hAnsiTheme="minorHAnsi" w:cstheme="minorHAnsi"/>
          <w:color w:val="0070C0"/>
        </w:rPr>
      </w:pPr>
      <w:r w:rsidRPr="00AD3FAD">
        <w:rPr>
          <w:rFonts w:asciiTheme="minorHAnsi" w:eastAsia="Times New Roman" w:hAnsiTheme="minorHAnsi" w:cstheme="minorHAnsi"/>
          <w:color w:val="0070C0"/>
        </w:rPr>
        <w:t>Odp.</w:t>
      </w:r>
      <w:r>
        <w:rPr>
          <w:rFonts w:asciiTheme="minorHAnsi" w:eastAsia="Times New Roman" w:hAnsiTheme="minorHAnsi" w:cstheme="minorHAnsi"/>
          <w:color w:val="0070C0"/>
        </w:rPr>
        <w:t xml:space="preserve"> Instalacja sprężonego powietrza na rurach polipropylenowych.</w:t>
      </w:r>
    </w:p>
    <w:p w14:paraId="0B6418BD" w14:textId="77777777" w:rsidR="00AD3FAD" w:rsidRPr="00AD3FAD" w:rsidRDefault="00AD3FAD" w:rsidP="00AD3FAD">
      <w:pPr>
        <w:rPr>
          <w:rFonts w:eastAsia="Times New Roman"/>
        </w:rPr>
      </w:pPr>
    </w:p>
    <w:p w14:paraId="32965250" w14:textId="77777777" w:rsidR="00AD3FAD" w:rsidRDefault="00AD3FAD" w:rsidP="00AD3FAD">
      <w:pPr>
        <w:pStyle w:val="Akapitzlist"/>
        <w:numPr>
          <w:ilvl w:val="0"/>
          <w:numId w:val="2"/>
        </w:numPr>
        <w:contextualSpacing w:val="0"/>
        <w:rPr>
          <w:rFonts w:eastAsia="Times New Roman"/>
          <w:i/>
          <w:iCs/>
          <w:color w:val="FF0000"/>
        </w:rPr>
      </w:pPr>
      <w:r w:rsidRPr="0015381E">
        <w:rPr>
          <w:rFonts w:eastAsia="Times New Roman"/>
          <w:i/>
          <w:iCs/>
          <w:color w:val="FF0000"/>
        </w:rPr>
        <w:t xml:space="preserve">Instalacja sprężonego powietrza zasilana będzie z kompresora śrubowego typu ASD 50 T SFC. Czy tylko sprężarka </w:t>
      </w:r>
      <w:proofErr w:type="spellStart"/>
      <w:r w:rsidRPr="0015381E">
        <w:rPr>
          <w:rFonts w:eastAsia="Times New Roman"/>
          <w:i/>
          <w:iCs/>
          <w:color w:val="FF0000"/>
        </w:rPr>
        <w:t>Kaesera</w:t>
      </w:r>
      <w:proofErr w:type="spellEnd"/>
      <w:r w:rsidRPr="0015381E">
        <w:rPr>
          <w:rFonts w:eastAsia="Times New Roman"/>
          <w:i/>
          <w:iCs/>
          <w:color w:val="FF0000"/>
        </w:rPr>
        <w:t xml:space="preserve"> jest możliwa do zastosowania czy można wycenić i zamontować tożsamy produkt z innej firmy? </w:t>
      </w:r>
    </w:p>
    <w:p w14:paraId="3A5A3B4D" w14:textId="77777777" w:rsidR="0015381E" w:rsidRPr="0015381E" w:rsidRDefault="0015381E" w:rsidP="0015381E">
      <w:pPr>
        <w:rPr>
          <w:rFonts w:asciiTheme="minorHAnsi" w:eastAsia="Times New Roman" w:hAnsiTheme="minorHAnsi" w:cstheme="minorHAnsi"/>
          <w:color w:val="0070C0"/>
        </w:rPr>
      </w:pPr>
      <w:r w:rsidRPr="0015381E">
        <w:rPr>
          <w:rFonts w:asciiTheme="minorHAnsi" w:eastAsia="Times New Roman" w:hAnsiTheme="minorHAnsi" w:cstheme="minorHAnsi"/>
          <w:color w:val="0070C0"/>
        </w:rPr>
        <w:t>Odp. Można wycenić i zamontować tożsamy produkt innej firmy.</w:t>
      </w:r>
    </w:p>
    <w:p w14:paraId="10CA4232" w14:textId="77777777" w:rsidR="0015381E" w:rsidRDefault="0015381E" w:rsidP="0015381E">
      <w:pPr>
        <w:pStyle w:val="Akapitzlist"/>
        <w:contextualSpacing w:val="0"/>
        <w:rPr>
          <w:rFonts w:eastAsia="Times New Roman"/>
          <w:i/>
          <w:iCs/>
          <w:color w:val="FF0000"/>
        </w:rPr>
      </w:pPr>
    </w:p>
    <w:p w14:paraId="28A823B1" w14:textId="782DAB43" w:rsidR="0015381E" w:rsidRPr="0015381E" w:rsidRDefault="0015381E" w:rsidP="00AD3FAD">
      <w:pPr>
        <w:pStyle w:val="Akapitzlist"/>
        <w:numPr>
          <w:ilvl w:val="0"/>
          <w:numId w:val="2"/>
        </w:numPr>
        <w:contextualSpacing w:val="0"/>
        <w:rPr>
          <w:rFonts w:eastAsia="Times New Roman"/>
          <w:i/>
          <w:iCs/>
          <w:color w:val="FF0000"/>
        </w:rPr>
      </w:pPr>
      <w:r w:rsidRPr="0015381E">
        <w:rPr>
          <w:i/>
          <w:iCs/>
          <w:color w:val="FF0000"/>
        </w:rPr>
        <w:t>Mam pytanie odnośnie składania ofert. Pracujemy nad tematem poprzez kontakt mailowy, czy tak też możemy przesłać kosztorys czy składanie ofert odbywa się za pomocą platformy zakupowej? Jeśli tak to jakiej?</w:t>
      </w:r>
    </w:p>
    <w:p w14:paraId="02FA4F25" w14:textId="77777777" w:rsidR="0015381E" w:rsidRDefault="0015381E" w:rsidP="0015381E">
      <w:pPr>
        <w:pStyle w:val="Akapitzlist"/>
        <w:contextualSpacing w:val="0"/>
        <w:rPr>
          <w:i/>
          <w:iCs/>
          <w:color w:val="FF0000"/>
        </w:rPr>
      </w:pPr>
    </w:p>
    <w:p w14:paraId="5D289E48" w14:textId="11049456" w:rsidR="0015381E" w:rsidRDefault="0015381E" w:rsidP="0015381E">
      <w:pPr>
        <w:rPr>
          <w:rFonts w:asciiTheme="minorHAnsi" w:eastAsia="Times New Roman" w:hAnsiTheme="minorHAnsi" w:cstheme="minorHAnsi"/>
          <w:color w:val="0070C0"/>
          <w:u w:val="single"/>
        </w:rPr>
      </w:pPr>
      <w:r w:rsidRPr="0015381E">
        <w:rPr>
          <w:rFonts w:asciiTheme="minorHAnsi" w:eastAsia="Times New Roman" w:hAnsiTheme="minorHAnsi" w:cstheme="minorHAnsi"/>
          <w:color w:val="0070C0"/>
        </w:rPr>
        <w:t xml:space="preserve">Odp. </w:t>
      </w:r>
      <w:r>
        <w:rPr>
          <w:rFonts w:asciiTheme="minorHAnsi" w:eastAsia="Times New Roman" w:hAnsiTheme="minorHAnsi" w:cstheme="minorHAnsi"/>
          <w:color w:val="0070C0"/>
        </w:rPr>
        <w:t xml:space="preserve">Poniżej wzór formularza ofertowego. Ofertę proszę złożyć przez </w:t>
      </w:r>
      <w:r w:rsidRPr="0015381E">
        <w:rPr>
          <w:rFonts w:asciiTheme="minorHAnsi" w:eastAsia="Times New Roman" w:hAnsiTheme="minorHAnsi" w:cstheme="minorHAnsi"/>
          <w:color w:val="0070C0"/>
          <w:u w:val="single"/>
        </w:rPr>
        <w:t>www.platformazakupowa.pl</w:t>
      </w:r>
      <w:r>
        <w:rPr>
          <w:rFonts w:asciiTheme="minorHAnsi" w:eastAsia="Times New Roman" w:hAnsiTheme="minorHAnsi" w:cstheme="minorHAnsi"/>
          <w:color w:val="0070C0"/>
        </w:rPr>
        <w:t xml:space="preserve"> lub/i na adres </w:t>
      </w:r>
      <w:hyperlink r:id="rId5" w:history="1">
        <w:r w:rsidRPr="00D475FA">
          <w:rPr>
            <w:rStyle w:val="Hipercze"/>
            <w:rFonts w:asciiTheme="minorHAnsi" w:eastAsia="Times New Roman" w:hAnsiTheme="minorHAnsi" w:cstheme="minorHAnsi"/>
          </w:rPr>
          <w:t>blangowski@mdd.pl</w:t>
        </w:r>
      </w:hyperlink>
    </w:p>
    <w:p w14:paraId="432BD27B" w14:textId="77777777" w:rsidR="0015381E" w:rsidRDefault="0015381E" w:rsidP="0015381E">
      <w:pPr>
        <w:rPr>
          <w:rFonts w:asciiTheme="minorHAnsi" w:eastAsia="Times New Roman" w:hAnsiTheme="minorHAnsi" w:cstheme="minorHAnsi"/>
          <w:color w:val="0070C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5381E" w:rsidRPr="0015381E" w14:paraId="158EA611" w14:textId="77777777" w:rsidTr="002067EA">
        <w:tc>
          <w:tcPr>
            <w:tcW w:w="704" w:type="dxa"/>
            <w:tcBorders>
              <w:bottom w:val="single" w:sz="4" w:space="0" w:color="auto"/>
            </w:tcBorders>
          </w:tcPr>
          <w:p w14:paraId="45EC2E42" w14:textId="77777777" w:rsidR="0015381E" w:rsidRPr="0015381E" w:rsidRDefault="0015381E" w:rsidP="0015381E">
            <w:pPr>
              <w:rPr>
                <w:rFonts w:asciiTheme="minorHAnsi" w:hAnsiTheme="minorHAnsi" w:cstheme="minorBidi"/>
                <w:b/>
                <w:bCs/>
              </w:rPr>
            </w:pPr>
            <w:r w:rsidRPr="0015381E">
              <w:rPr>
                <w:rFonts w:asciiTheme="minorHAnsi" w:hAnsiTheme="minorHAnsi" w:cstheme="minorBidi"/>
                <w:b/>
                <w:bCs/>
              </w:rPr>
              <w:t>L.p.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14:paraId="10B77312" w14:textId="77777777" w:rsidR="0015381E" w:rsidRPr="0015381E" w:rsidRDefault="0015381E" w:rsidP="0015381E">
            <w:pPr>
              <w:rPr>
                <w:rFonts w:asciiTheme="minorHAnsi" w:hAnsiTheme="minorHAnsi" w:cstheme="minorBidi"/>
                <w:b/>
                <w:bCs/>
              </w:rPr>
            </w:pPr>
            <w:r w:rsidRPr="0015381E">
              <w:rPr>
                <w:rFonts w:asciiTheme="minorHAnsi" w:hAnsiTheme="minorHAnsi" w:cstheme="minorBidi"/>
                <w:b/>
                <w:bCs/>
              </w:rPr>
              <w:t>Wyszczególnienie robót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8C62BE4" w14:textId="77777777" w:rsidR="0015381E" w:rsidRPr="0015381E" w:rsidRDefault="0015381E" w:rsidP="0015381E">
            <w:pPr>
              <w:rPr>
                <w:rFonts w:asciiTheme="minorHAnsi" w:hAnsiTheme="minorHAnsi" w:cstheme="minorBidi"/>
                <w:b/>
                <w:bCs/>
              </w:rPr>
            </w:pPr>
            <w:r w:rsidRPr="0015381E">
              <w:rPr>
                <w:rFonts w:asciiTheme="minorHAnsi" w:hAnsiTheme="minorHAnsi" w:cstheme="minorBidi"/>
                <w:b/>
                <w:bCs/>
              </w:rPr>
              <w:t>Wartość</w:t>
            </w:r>
          </w:p>
        </w:tc>
      </w:tr>
      <w:tr w:rsidR="0015381E" w:rsidRPr="0015381E" w14:paraId="449CA61C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1C85A4A8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4E0A89A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Zdjęcie humusu, wykop z zasypaniem, nadmiar wywiezienie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54F0C6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DE7B47F" w14:textId="77777777" w:rsidTr="002067EA">
        <w:tc>
          <w:tcPr>
            <w:tcW w:w="704" w:type="dxa"/>
          </w:tcPr>
          <w:p w14:paraId="489D6B5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5A2AF8E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Zdjęcie  humusu i wywiezienie i utylizacja 20 cm</w:t>
            </w:r>
          </w:p>
        </w:tc>
        <w:tc>
          <w:tcPr>
            <w:tcW w:w="3021" w:type="dxa"/>
          </w:tcPr>
          <w:p w14:paraId="3D9AFCF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1D159AB" w14:textId="77777777" w:rsidTr="002067EA">
        <w:tc>
          <w:tcPr>
            <w:tcW w:w="704" w:type="dxa"/>
          </w:tcPr>
          <w:p w14:paraId="3D04566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6A72DD5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Wymiana gruntu pod posadzkę wraz z wywozem i utylizacją</w:t>
            </w:r>
          </w:p>
        </w:tc>
        <w:tc>
          <w:tcPr>
            <w:tcW w:w="3021" w:type="dxa"/>
          </w:tcPr>
          <w:p w14:paraId="53A165F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0747F61" w14:textId="77777777" w:rsidTr="002067EA">
        <w:tc>
          <w:tcPr>
            <w:tcW w:w="704" w:type="dxa"/>
          </w:tcPr>
          <w:p w14:paraId="0769E40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045D40B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Wykopy pod fundamenty i podwaliny</w:t>
            </w:r>
          </w:p>
        </w:tc>
        <w:tc>
          <w:tcPr>
            <w:tcW w:w="3021" w:type="dxa"/>
          </w:tcPr>
          <w:p w14:paraId="0887E54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1B3C0D9" w14:textId="77777777" w:rsidTr="002067EA">
        <w:tc>
          <w:tcPr>
            <w:tcW w:w="704" w:type="dxa"/>
          </w:tcPr>
          <w:p w14:paraId="7047A638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5337" w:type="dxa"/>
          </w:tcPr>
          <w:p w14:paraId="07C0A77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Zasypanie i zagęszczenie wykopu fundamentowego</w:t>
            </w:r>
          </w:p>
        </w:tc>
        <w:tc>
          <w:tcPr>
            <w:tcW w:w="3021" w:type="dxa"/>
          </w:tcPr>
          <w:p w14:paraId="04E509C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1D963F6" w14:textId="77777777" w:rsidTr="002067EA">
        <w:tc>
          <w:tcPr>
            <w:tcW w:w="704" w:type="dxa"/>
            <w:tcBorders>
              <w:bottom w:val="single" w:sz="4" w:space="0" w:color="auto"/>
            </w:tcBorders>
          </w:tcPr>
          <w:p w14:paraId="47FA243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14:paraId="624C349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Przygotowanie podbudowy pod posadzkę z piasku (pod chudy beton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08A39D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3BA2BB6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3BDCCE6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20E8016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Stopy, beton, zbrojenie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F8A325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548C1EF" w14:textId="77777777" w:rsidTr="002067EA">
        <w:tc>
          <w:tcPr>
            <w:tcW w:w="704" w:type="dxa"/>
          </w:tcPr>
          <w:p w14:paraId="482BEBE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5806412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Podkład betonowy</w:t>
            </w:r>
          </w:p>
        </w:tc>
        <w:tc>
          <w:tcPr>
            <w:tcW w:w="3021" w:type="dxa"/>
          </w:tcPr>
          <w:p w14:paraId="02FE6A8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117DF9D7" w14:textId="77777777" w:rsidTr="002067EA">
        <w:tc>
          <w:tcPr>
            <w:tcW w:w="704" w:type="dxa"/>
          </w:tcPr>
          <w:p w14:paraId="0344DD5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03EB682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Stopa betonowa</w:t>
            </w:r>
          </w:p>
        </w:tc>
        <w:tc>
          <w:tcPr>
            <w:tcW w:w="3021" w:type="dxa"/>
          </w:tcPr>
          <w:p w14:paraId="7906B5E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0459864" w14:textId="77777777" w:rsidTr="002067EA">
        <w:tc>
          <w:tcPr>
            <w:tcW w:w="704" w:type="dxa"/>
          </w:tcPr>
          <w:p w14:paraId="28E6730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2BD725F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Zbrojenie</w:t>
            </w:r>
          </w:p>
        </w:tc>
        <w:tc>
          <w:tcPr>
            <w:tcW w:w="3021" w:type="dxa"/>
          </w:tcPr>
          <w:p w14:paraId="77D923F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1BCCE032" w14:textId="77777777" w:rsidTr="002067EA">
        <w:tc>
          <w:tcPr>
            <w:tcW w:w="704" w:type="dxa"/>
            <w:shd w:val="clear" w:color="auto" w:fill="D9D9D9" w:themeFill="background1" w:themeFillShade="D9"/>
          </w:tcPr>
          <w:p w14:paraId="68F4104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III 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14:paraId="7620D5A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Podwaliny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4B2009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B2C5D25" w14:textId="77777777" w:rsidTr="002067EA">
        <w:tc>
          <w:tcPr>
            <w:tcW w:w="704" w:type="dxa"/>
          </w:tcPr>
          <w:p w14:paraId="1DC19B0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2764621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Podwaliny</w:t>
            </w:r>
          </w:p>
        </w:tc>
        <w:tc>
          <w:tcPr>
            <w:tcW w:w="3021" w:type="dxa"/>
          </w:tcPr>
          <w:p w14:paraId="5113AEF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436D0B1E" w14:textId="77777777" w:rsidTr="002067EA">
        <w:tc>
          <w:tcPr>
            <w:tcW w:w="704" w:type="dxa"/>
          </w:tcPr>
          <w:p w14:paraId="6FFE5AB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0BEAE52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Montaż</w:t>
            </w:r>
          </w:p>
        </w:tc>
        <w:tc>
          <w:tcPr>
            <w:tcW w:w="3021" w:type="dxa"/>
          </w:tcPr>
          <w:p w14:paraId="4D6554A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4DC8039E" w14:textId="77777777" w:rsidTr="002067EA">
        <w:tc>
          <w:tcPr>
            <w:tcW w:w="704" w:type="dxa"/>
          </w:tcPr>
          <w:p w14:paraId="49505B2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2AC6F96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proofErr w:type="spellStart"/>
            <w:r w:rsidRPr="0015381E">
              <w:rPr>
                <w:rFonts w:asciiTheme="minorHAnsi" w:hAnsiTheme="minorHAnsi" w:cstheme="minorBidi"/>
              </w:rPr>
              <w:t>izlolacja</w:t>
            </w:r>
            <w:proofErr w:type="spellEnd"/>
          </w:p>
        </w:tc>
        <w:tc>
          <w:tcPr>
            <w:tcW w:w="3021" w:type="dxa"/>
          </w:tcPr>
          <w:p w14:paraId="2E5A003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48EBC55F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0D3FADF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IV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5F0200AC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Docieplenie cokołu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AE0B0C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0EF175AC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17FFB52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V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47D4E19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Posadzka hali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CDE806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40D1F7B7" w14:textId="77777777" w:rsidTr="002067EA">
        <w:tc>
          <w:tcPr>
            <w:tcW w:w="704" w:type="dxa"/>
          </w:tcPr>
          <w:p w14:paraId="603BF11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769C121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Wykonanie podbudowy, zagęszczenie</w:t>
            </w:r>
          </w:p>
        </w:tc>
        <w:tc>
          <w:tcPr>
            <w:tcW w:w="3021" w:type="dxa"/>
          </w:tcPr>
          <w:p w14:paraId="5C6F9C7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4D95B1A" w14:textId="77777777" w:rsidTr="002067EA">
        <w:tc>
          <w:tcPr>
            <w:tcW w:w="704" w:type="dxa"/>
          </w:tcPr>
          <w:p w14:paraId="5218FEB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23EFDCF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Wykonanie posadzki</w:t>
            </w:r>
          </w:p>
        </w:tc>
        <w:tc>
          <w:tcPr>
            <w:tcW w:w="3021" w:type="dxa"/>
          </w:tcPr>
          <w:p w14:paraId="43FDA61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5540F2D3" w14:textId="77777777" w:rsidTr="002067EA">
        <w:tc>
          <w:tcPr>
            <w:tcW w:w="704" w:type="dxa"/>
          </w:tcPr>
          <w:p w14:paraId="5188EEB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0D3B403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Okucia systemowe w progach drzwi i bramach</w:t>
            </w:r>
          </w:p>
        </w:tc>
        <w:tc>
          <w:tcPr>
            <w:tcW w:w="3021" w:type="dxa"/>
          </w:tcPr>
          <w:p w14:paraId="351A83D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0CD51C1A" w14:textId="77777777" w:rsidTr="002067EA">
        <w:tc>
          <w:tcPr>
            <w:tcW w:w="704" w:type="dxa"/>
          </w:tcPr>
          <w:p w14:paraId="37B05E1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5337" w:type="dxa"/>
          </w:tcPr>
          <w:p w14:paraId="0415B51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Docieplenie obwodowo</w:t>
            </w:r>
          </w:p>
        </w:tc>
        <w:tc>
          <w:tcPr>
            <w:tcW w:w="3021" w:type="dxa"/>
          </w:tcPr>
          <w:p w14:paraId="4FD0804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A304947" w14:textId="77777777" w:rsidTr="002067EA">
        <w:tc>
          <w:tcPr>
            <w:tcW w:w="704" w:type="dxa"/>
          </w:tcPr>
          <w:p w14:paraId="66A3C6C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5337" w:type="dxa"/>
          </w:tcPr>
          <w:p w14:paraId="340E402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Dylatacja systemowa</w:t>
            </w:r>
          </w:p>
        </w:tc>
        <w:tc>
          <w:tcPr>
            <w:tcW w:w="3021" w:type="dxa"/>
          </w:tcPr>
          <w:p w14:paraId="21C0BD7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5AC0BFE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29780F9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VI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7DFB1C2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Konstrukcja hali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573C728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5371ED21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1454ED8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VII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1929679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Obudowa hali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477653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38F41A40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54A2ED2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VIII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09707C5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Bramy segmentowe i p. </w:t>
            </w:r>
            <w:proofErr w:type="spellStart"/>
            <w:r w:rsidRPr="0015381E">
              <w:rPr>
                <w:rFonts w:asciiTheme="minorHAnsi" w:hAnsiTheme="minorHAnsi" w:cstheme="minorBidi"/>
              </w:rPr>
              <w:t>poż</w:t>
            </w:r>
            <w:proofErr w:type="spellEnd"/>
            <w:r w:rsidRPr="0015381E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B5EA53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9B65942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079FCDB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IX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18A47FE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Stolarka drzwiowa zewnętrzna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9CAF21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CC11E73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638B316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6DF278E8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Stolarka okienna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A15433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568612D9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47BA10D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4824299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Schody zew. i wew.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E5D90B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2E581CC9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708E028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1303938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Biura i pomieszczenia socjalne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B3FEC4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32E7A4E5" w14:textId="77777777" w:rsidTr="002067EA">
        <w:tc>
          <w:tcPr>
            <w:tcW w:w="704" w:type="dxa"/>
          </w:tcPr>
          <w:p w14:paraId="05551F5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2D9F272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Ścianki działowe</w:t>
            </w:r>
          </w:p>
        </w:tc>
        <w:tc>
          <w:tcPr>
            <w:tcW w:w="3021" w:type="dxa"/>
          </w:tcPr>
          <w:p w14:paraId="4DAE4DB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07C41B26" w14:textId="77777777" w:rsidTr="002067EA">
        <w:tc>
          <w:tcPr>
            <w:tcW w:w="704" w:type="dxa"/>
          </w:tcPr>
          <w:p w14:paraId="7BADA90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lastRenderedPageBreak/>
              <w:t>2</w:t>
            </w:r>
          </w:p>
        </w:tc>
        <w:tc>
          <w:tcPr>
            <w:tcW w:w="5337" w:type="dxa"/>
          </w:tcPr>
          <w:p w14:paraId="50394D9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Stropy pod antresole</w:t>
            </w:r>
          </w:p>
        </w:tc>
        <w:tc>
          <w:tcPr>
            <w:tcW w:w="3021" w:type="dxa"/>
          </w:tcPr>
          <w:p w14:paraId="4162D64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3523B9AC" w14:textId="77777777" w:rsidTr="002067EA">
        <w:tc>
          <w:tcPr>
            <w:tcW w:w="704" w:type="dxa"/>
          </w:tcPr>
          <w:p w14:paraId="095225B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2F7ED8E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Sufit podwieszany</w:t>
            </w:r>
          </w:p>
        </w:tc>
        <w:tc>
          <w:tcPr>
            <w:tcW w:w="3021" w:type="dxa"/>
          </w:tcPr>
          <w:p w14:paraId="3054829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45EFA43B" w14:textId="77777777" w:rsidTr="002067EA">
        <w:tc>
          <w:tcPr>
            <w:tcW w:w="704" w:type="dxa"/>
          </w:tcPr>
          <w:p w14:paraId="3696BFE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5337" w:type="dxa"/>
          </w:tcPr>
          <w:p w14:paraId="504C87D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Posadzka </w:t>
            </w:r>
            <w:proofErr w:type="spellStart"/>
            <w:r w:rsidRPr="0015381E">
              <w:rPr>
                <w:rFonts w:asciiTheme="minorHAnsi" w:hAnsiTheme="minorHAnsi" w:cstheme="minorBidi"/>
              </w:rPr>
              <w:t>wykładzina,tarket</w:t>
            </w:r>
            <w:proofErr w:type="spellEnd"/>
          </w:p>
        </w:tc>
        <w:tc>
          <w:tcPr>
            <w:tcW w:w="3021" w:type="dxa"/>
          </w:tcPr>
          <w:p w14:paraId="2303055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9211A34" w14:textId="77777777" w:rsidTr="002067EA">
        <w:tc>
          <w:tcPr>
            <w:tcW w:w="704" w:type="dxa"/>
          </w:tcPr>
          <w:p w14:paraId="157C40E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5337" w:type="dxa"/>
          </w:tcPr>
          <w:p w14:paraId="5AD3A79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Drzwi wewnętrzne</w:t>
            </w:r>
          </w:p>
        </w:tc>
        <w:tc>
          <w:tcPr>
            <w:tcW w:w="3021" w:type="dxa"/>
          </w:tcPr>
          <w:p w14:paraId="04D1A12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3C3BB280" w14:textId="77777777" w:rsidTr="002067EA">
        <w:tc>
          <w:tcPr>
            <w:tcW w:w="704" w:type="dxa"/>
          </w:tcPr>
          <w:p w14:paraId="05F73B7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5337" w:type="dxa"/>
          </w:tcPr>
          <w:p w14:paraId="78B0564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Zabudowa instalacji</w:t>
            </w:r>
          </w:p>
        </w:tc>
        <w:tc>
          <w:tcPr>
            <w:tcW w:w="3021" w:type="dxa"/>
          </w:tcPr>
          <w:p w14:paraId="1FEC02F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0ECE7C39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593BA56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XIII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60443BA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elektryczna zewnętrzna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4B13F1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8C6CBD8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22805DE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XIV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319EBCBC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elektryczna wewnętrzna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1BB480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5D851EB0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7D870A1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XV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409BE30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sanitarna zewnętrzna + przepompownie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7629F4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1C226CC" w14:textId="77777777" w:rsidTr="002067EA">
        <w:tc>
          <w:tcPr>
            <w:tcW w:w="704" w:type="dxa"/>
          </w:tcPr>
          <w:p w14:paraId="56F7331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6470859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Kanalizacja deszczowa</w:t>
            </w:r>
          </w:p>
        </w:tc>
        <w:tc>
          <w:tcPr>
            <w:tcW w:w="3021" w:type="dxa"/>
          </w:tcPr>
          <w:p w14:paraId="4BC222E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1596E1C9" w14:textId="77777777" w:rsidTr="002067EA">
        <w:tc>
          <w:tcPr>
            <w:tcW w:w="704" w:type="dxa"/>
          </w:tcPr>
          <w:p w14:paraId="40575E5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72CBF22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Kanalizacja sanitarna</w:t>
            </w:r>
          </w:p>
        </w:tc>
        <w:tc>
          <w:tcPr>
            <w:tcW w:w="3021" w:type="dxa"/>
          </w:tcPr>
          <w:p w14:paraId="15165A6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B50F41F" w14:textId="77777777" w:rsidTr="002067EA">
        <w:tc>
          <w:tcPr>
            <w:tcW w:w="704" w:type="dxa"/>
          </w:tcPr>
          <w:p w14:paraId="5860909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0B98EAD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Sieć wodociągowa</w:t>
            </w:r>
          </w:p>
        </w:tc>
        <w:tc>
          <w:tcPr>
            <w:tcW w:w="3021" w:type="dxa"/>
          </w:tcPr>
          <w:p w14:paraId="04772EF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3F1C1974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1BB22CE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XVI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1D71FD5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sanitarna wewnętrzna C.O, wentylacja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9103DB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2E9111C7" w14:textId="77777777" w:rsidTr="002067EA">
        <w:tc>
          <w:tcPr>
            <w:tcW w:w="704" w:type="dxa"/>
          </w:tcPr>
          <w:p w14:paraId="340942A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624F778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c.o. c.t</w:t>
            </w:r>
          </w:p>
        </w:tc>
        <w:tc>
          <w:tcPr>
            <w:tcW w:w="3021" w:type="dxa"/>
          </w:tcPr>
          <w:p w14:paraId="1DAA6FD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2E7F42AF" w14:textId="77777777" w:rsidTr="002067EA">
        <w:tc>
          <w:tcPr>
            <w:tcW w:w="704" w:type="dxa"/>
          </w:tcPr>
          <w:p w14:paraId="0E63B924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22C2563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wentylacja</w:t>
            </w:r>
          </w:p>
        </w:tc>
        <w:tc>
          <w:tcPr>
            <w:tcW w:w="3021" w:type="dxa"/>
          </w:tcPr>
          <w:p w14:paraId="1473834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27FD0D2E" w14:textId="77777777" w:rsidTr="002067EA">
        <w:tc>
          <w:tcPr>
            <w:tcW w:w="704" w:type="dxa"/>
          </w:tcPr>
          <w:p w14:paraId="632E06E5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5337" w:type="dxa"/>
          </w:tcPr>
          <w:p w14:paraId="77CB586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hydrantowa</w:t>
            </w:r>
          </w:p>
        </w:tc>
        <w:tc>
          <w:tcPr>
            <w:tcW w:w="3021" w:type="dxa"/>
          </w:tcPr>
          <w:p w14:paraId="4F0C5A9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CC8E787" w14:textId="77777777" w:rsidTr="002067EA">
        <w:tc>
          <w:tcPr>
            <w:tcW w:w="704" w:type="dxa"/>
          </w:tcPr>
          <w:p w14:paraId="31EF76E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5337" w:type="dxa"/>
          </w:tcPr>
          <w:p w14:paraId="4AB04F0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Instalacja </w:t>
            </w:r>
            <w:proofErr w:type="spellStart"/>
            <w:r w:rsidRPr="0015381E">
              <w:rPr>
                <w:rFonts w:asciiTheme="minorHAnsi" w:hAnsiTheme="minorHAnsi" w:cstheme="minorBidi"/>
              </w:rPr>
              <w:t>c.w.u</w:t>
            </w:r>
            <w:proofErr w:type="spellEnd"/>
          </w:p>
        </w:tc>
        <w:tc>
          <w:tcPr>
            <w:tcW w:w="3021" w:type="dxa"/>
          </w:tcPr>
          <w:p w14:paraId="68D5CA9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CFC1E64" w14:textId="77777777" w:rsidTr="002067EA">
        <w:tc>
          <w:tcPr>
            <w:tcW w:w="704" w:type="dxa"/>
          </w:tcPr>
          <w:p w14:paraId="7267117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5337" w:type="dxa"/>
          </w:tcPr>
          <w:p w14:paraId="7716D48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Kanalizacja sanitarna</w:t>
            </w:r>
          </w:p>
        </w:tc>
        <w:tc>
          <w:tcPr>
            <w:tcW w:w="3021" w:type="dxa"/>
          </w:tcPr>
          <w:p w14:paraId="41E44371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317B143E" w14:textId="77777777" w:rsidTr="002067EA">
        <w:tc>
          <w:tcPr>
            <w:tcW w:w="704" w:type="dxa"/>
            <w:shd w:val="clear" w:color="auto" w:fill="FFFFFF" w:themeFill="background1"/>
          </w:tcPr>
          <w:p w14:paraId="1F26C21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5337" w:type="dxa"/>
            <w:shd w:val="clear" w:color="auto" w:fill="FFFFFF" w:themeFill="background1"/>
          </w:tcPr>
          <w:p w14:paraId="2CF0A53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Biały montaż</w:t>
            </w:r>
          </w:p>
        </w:tc>
        <w:tc>
          <w:tcPr>
            <w:tcW w:w="3021" w:type="dxa"/>
            <w:shd w:val="clear" w:color="auto" w:fill="FFFFFF" w:themeFill="background1"/>
          </w:tcPr>
          <w:p w14:paraId="26FF76B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4AEBF2A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59C4515C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XVII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5B72112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Drogi, place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2092A7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62F7F096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6EE8A75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XVIII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6E68A2D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Zbiornik p.poż.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F3B59FC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5612D5AA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5CD594BD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XIX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08B8063B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Zbiornik retencyjny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6D3CAAC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59333189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2B9BC8E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XX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1277203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sprężonego powietrza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F1B665E" w14:textId="77777777" w:rsidR="0015381E" w:rsidRPr="0015381E" w:rsidRDefault="0015381E" w:rsidP="0015381E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0015381E" w:rsidRPr="0015381E" w14:paraId="40D59352" w14:textId="77777777" w:rsidTr="002067EA">
        <w:tc>
          <w:tcPr>
            <w:tcW w:w="704" w:type="dxa"/>
          </w:tcPr>
          <w:p w14:paraId="1C004BA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337" w:type="dxa"/>
          </w:tcPr>
          <w:p w14:paraId="5264362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Instalacja sprężonego powietrza - sieć</w:t>
            </w:r>
          </w:p>
        </w:tc>
        <w:tc>
          <w:tcPr>
            <w:tcW w:w="3021" w:type="dxa"/>
          </w:tcPr>
          <w:p w14:paraId="697ECEEF" w14:textId="77777777" w:rsidR="0015381E" w:rsidRPr="0015381E" w:rsidRDefault="0015381E" w:rsidP="0015381E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0015381E" w:rsidRPr="0015381E" w14:paraId="42183A71" w14:textId="77777777" w:rsidTr="002067EA">
        <w:tc>
          <w:tcPr>
            <w:tcW w:w="704" w:type="dxa"/>
          </w:tcPr>
          <w:p w14:paraId="5C818B3A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337" w:type="dxa"/>
          </w:tcPr>
          <w:p w14:paraId="70C7131F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Wyposażenie </w:t>
            </w:r>
            <w:proofErr w:type="spellStart"/>
            <w:r w:rsidRPr="0015381E">
              <w:rPr>
                <w:rFonts w:asciiTheme="minorHAnsi" w:hAnsiTheme="minorHAnsi" w:cstheme="minorBidi"/>
              </w:rPr>
              <w:t>sprężarkowni</w:t>
            </w:r>
            <w:proofErr w:type="spellEnd"/>
          </w:p>
        </w:tc>
        <w:tc>
          <w:tcPr>
            <w:tcW w:w="3021" w:type="dxa"/>
          </w:tcPr>
          <w:p w14:paraId="20359169" w14:textId="77777777" w:rsidR="0015381E" w:rsidRPr="0015381E" w:rsidRDefault="0015381E" w:rsidP="0015381E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0015381E" w:rsidRPr="0015381E" w14:paraId="62F67A84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3686DDF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XXI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6EFE0932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Suwnica Panda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2B3B369" w14:textId="77777777" w:rsidR="0015381E" w:rsidRPr="0015381E" w:rsidRDefault="0015381E" w:rsidP="0015381E">
            <w:pPr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0015381E" w:rsidRPr="0015381E" w14:paraId="7950DEB1" w14:textId="77777777" w:rsidTr="002067EA">
        <w:tc>
          <w:tcPr>
            <w:tcW w:w="704" w:type="dxa"/>
            <w:shd w:val="clear" w:color="auto" w:fill="BFBFBF" w:themeFill="background1" w:themeFillShade="BF"/>
          </w:tcPr>
          <w:p w14:paraId="24C6FCB6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>XXII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00D99508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  <w:r w:rsidRPr="0015381E">
              <w:rPr>
                <w:rFonts w:asciiTheme="minorHAnsi" w:hAnsiTheme="minorHAnsi" w:cstheme="minorBidi"/>
              </w:rPr>
              <w:t xml:space="preserve">Inne koszty (kierownik budowy, organizacja placu budowy, geodeta, wywóz śmieci, zabezpieczenie placu budowy, dokumentacja  powykonawcza, kontenery, </w:t>
            </w:r>
            <w:proofErr w:type="spellStart"/>
            <w:r w:rsidRPr="0015381E">
              <w:rPr>
                <w:rFonts w:asciiTheme="minorHAnsi" w:hAnsiTheme="minorHAnsi" w:cstheme="minorBidi"/>
              </w:rPr>
              <w:t>wc</w:t>
            </w:r>
            <w:proofErr w:type="spellEnd"/>
          </w:p>
        </w:tc>
        <w:tc>
          <w:tcPr>
            <w:tcW w:w="3021" w:type="dxa"/>
            <w:shd w:val="clear" w:color="auto" w:fill="BFBFBF" w:themeFill="background1" w:themeFillShade="BF"/>
          </w:tcPr>
          <w:p w14:paraId="36370F40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77298CF8" w14:textId="77777777" w:rsidTr="002067EA">
        <w:tc>
          <w:tcPr>
            <w:tcW w:w="704" w:type="dxa"/>
          </w:tcPr>
          <w:p w14:paraId="2E7C2CCE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37" w:type="dxa"/>
          </w:tcPr>
          <w:p w14:paraId="6CCFA21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21" w:type="dxa"/>
          </w:tcPr>
          <w:p w14:paraId="748A4297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  <w:tr w:rsidR="0015381E" w:rsidRPr="0015381E" w14:paraId="0B837FAB" w14:textId="77777777" w:rsidTr="002067EA">
        <w:tc>
          <w:tcPr>
            <w:tcW w:w="704" w:type="dxa"/>
          </w:tcPr>
          <w:p w14:paraId="1011F883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337" w:type="dxa"/>
          </w:tcPr>
          <w:p w14:paraId="1C777B28" w14:textId="77777777" w:rsidR="0015381E" w:rsidRPr="0015381E" w:rsidRDefault="0015381E" w:rsidP="0015381E">
            <w:pPr>
              <w:rPr>
                <w:rFonts w:asciiTheme="minorHAnsi" w:hAnsiTheme="minorHAnsi" w:cstheme="minorBidi"/>
                <w:b/>
                <w:bCs/>
              </w:rPr>
            </w:pPr>
            <w:r w:rsidRPr="0015381E">
              <w:rPr>
                <w:rFonts w:asciiTheme="minorHAnsi" w:hAnsiTheme="minorHAnsi" w:cstheme="minorBidi"/>
                <w:b/>
                <w:bCs/>
              </w:rPr>
              <w:t>Podsumowanie netto</w:t>
            </w:r>
          </w:p>
        </w:tc>
        <w:tc>
          <w:tcPr>
            <w:tcW w:w="3021" w:type="dxa"/>
          </w:tcPr>
          <w:p w14:paraId="2EBC5E89" w14:textId="77777777" w:rsidR="0015381E" w:rsidRPr="0015381E" w:rsidRDefault="0015381E" w:rsidP="0015381E">
            <w:pPr>
              <w:rPr>
                <w:rFonts w:asciiTheme="minorHAnsi" w:hAnsiTheme="minorHAnsi" w:cstheme="minorBidi"/>
              </w:rPr>
            </w:pPr>
          </w:p>
        </w:tc>
      </w:tr>
    </w:tbl>
    <w:p w14:paraId="08D30344" w14:textId="77777777" w:rsidR="0015381E" w:rsidRDefault="0015381E" w:rsidP="0015381E">
      <w:pPr>
        <w:rPr>
          <w:rFonts w:asciiTheme="minorHAnsi" w:eastAsia="Times New Roman" w:hAnsiTheme="minorHAnsi" w:cstheme="minorHAnsi"/>
          <w:color w:val="0070C0"/>
        </w:rPr>
      </w:pPr>
    </w:p>
    <w:p w14:paraId="0EBEE9F7" w14:textId="77777777" w:rsidR="0015381E" w:rsidRPr="0015381E" w:rsidRDefault="0015381E" w:rsidP="0015381E">
      <w:pPr>
        <w:spacing w:after="160" w:line="259" w:lineRule="auto"/>
        <w:rPr>
          <w:rFonts w:asciiTheme="minorHAnsi" w:hAnsiTheme="minorHAnsi" w:cstheme="minorBidi"/>
          <w:kern w:val="2"/>
        </w:rPr>
      </w:pPr>
      <w:r w:rsidRPr="0015381E">
        <w:rPr>
          <w:rFonts w:asciiTheme="minorHAnsi" w:hAnsiTheme="minorHAnsi" w:cstheme="minorBidi"/>
          <w:kern w:val="2"/>
        </w:rPr>
        <w:t xml:space="preserve">Do załączonej tabeli (do każdego z punktów) proszę sporządzić część opisową o zastosowanych materiałach np.: np. drzwi </w:t>
      </w:r>
      <w:proofErr w:type="spellStart"/>
      <w:r w:rsidRPr="0015381E">
        <w:rPr>
          <w:rFonts w:asciiTheme="minorHAnsi" w:hAnsiTheme="minorHAnsi" w:cstheme="minorBidi"/>
          <w:kern w:val="2"/>
        </w:rPr>
        <w:t>Porta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, umywalki Nova Pro, grzejnik łazienkowy </w:t>
      </w:r>
      <w:proofErr w:type="spellStart"/>
      <w:r w:rsidRPr="0015381E">
        <w:rPr>
          <w:rFonts w:asciiTheme="minorHAnsi" w:hAnsiTheme="minorHAnsi" w:cstheme="minorBidi"/>
          <w:kern w:val="2"/>
        </w:rPr>
        <w:t>Kermi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 + głowica </w:t>
      </w:r>
      <w:proofErr w:type="spellStart"/>
      <w:r w:rsidRPr="0015381E">
        <w:rPr>
          <w:rFonts w:asciiTheme="minorHAnsi" w:hAnsiTheme="minorHAnsi" w:cstheme="minorBidi"/>
          <w:kern w:val="2"/>
        </w:rPr>
        <w:t>Danfos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, kurtyna drzwiowa </w:t>
      </w:r>
      <w:proofErr w:type="spellStart"/>
      <w:r w:rsidRPr="0015381E">
        <w:rPr>
          <w:rFonts w:asciiTheme="minorHAnsi" w:hAnsiTheme="minorHAnsi" w:cstheme="minorBidi"/>
          <w:kern w:val="2"/>
        </w:rPr>
        <w:t>Flowair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, orynnowanie Pruszyński, bramy </w:t>
      </w:r>
      <w:proofErr w:type="spellStart"/>
      <w:r w:rsidRPr="0015381E">
        <w:rPr>
          <w:rFonts w:asciiTheme="minorHAnsi" w:hAnsiTheme="minorHAnsi" w:cstheme="minorBidi"/>
          <w:kern w:val="2"/>
        </w:rPr>
        <w:t>Hormann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, sprężarki </w:t>
      </w:r>
      <w:proofErr w:type="spellStart"/>
      <w:r w:rsidRPr="0015381E">
        <w:rPr>
          <w:rFonts w:asciiTheme="minorHAnsi" w:hAnsiTheme="minorHAnsi" w:cstheme="minorBidi"/>
          <w:kern w:val="2"/>
        </w:rPr>
        <w:t>Kaeser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/Atlas </w:t>
      </w:r>
      <w:proofErr w:type="spellStart"/>
      <w:r w:rsidRPr="0015381E">
        <w:rPr>
          <w:rFonts w:asciiTheme="minorHAnsi" w:hAnsiTheme="minorHAnsi" w:cstheme="minorBidi"/>
          <w:kern w:val="2"/>
        </w:rPr>
        <w:t>Copco</w:t>
      </w:r>
      <w:proofErr w:type="spellEnd"/>
      <w:r w:rsidRPr="0015381E">
        <w:rPr>
          <w:rFonts w:asciiTheme="minorHAnsi" w:hAnsiTheme="minorHAnsi" w:cstheme="minorBidi"/>
          <w:kern w:val="2"/>
        </w:rPr>
        <w:t xml:space="preserve"> itp.</w:t>
      </w:r>
    </w:p>
    <w:p w14:paraId="7681B105" w14:textId="77777777" w:rsidR="0015381E" w:rsidRPr="0015381E" w:rsidRDefault="0015381E" w:rsidP="0015381E">
      <w:pPr>
        <w:rPr>
          <w:rFonts w:asciiTheme="minorHAnsi" w:eastAsia="Times New Roman" w:hAnsiTheme="minorHAnsi" w:cstheme="minorHAnsi"/>
          <w:color w:val="0070C0"/>
        </w:rPr>
      </w:pPr>
    </w:p>
    <w:p w14:paraId="3A7DAEEF" w14:textId="77777777" w:rsidR="0015381E" w:rsidRPr="0015381E" w:rsidRDefault="0015381E" w:rsidP="0015381E">
      <w:pPr>
        <w:pStyle w:val="Akapitzlist"/>
        <w:contextualSpacing w:val="0"/>
        <w:rPr>
          <w:rFonts w:eastAsia="Times New Roman"/>
          <w:i/>
          <w:iCs/>
          <w:color w:val="FF0000"/>
        </w:rPr>
      </w:pPr>
    </w:p>
    <w:p w14:paraId="28029381" w14:textId="77777777" w:rsidR="00AD3FAD" w:rsidRPr="0015381E" w:rsidRDefault="00AD3FAD" w:rsidP="00AD3FAD">
      <w:pPr>
        <w:rPr>
          <w:rFonts w:eastAsia="Times New Roman"/>
          <w:i/>
          <w:iCs/>
          <w:color w:val="FF0000"/>
        </w:rPr>
      </w:pPr>
    </w:p>
    <w:p w14:paraId="6DC6B96B" w14:textId="77777777" w:rsidR="00AD3FAD" w:rsidRDefault="00AD3FAD"/>
    <w:sectPr w:rsidR="00AD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1D5"/>
    <w:multiLevelType w:val="hybridMultilevel"/>
    <w:tmpl w:val="13B8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4E42"/>
    <w:multiLevelType w:val="hybridMultilevel"/>
    <w:tmpl w:val="20CCA62E"/>
    <w:lvl w:ilvl="0" w:tplc="F34A07B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93712">
    <w:abstractNumId w:val="1"/>
  </w:num>
  <w:num w:numId="2" w16cid:durableId="1162231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F"/>
    <w:rsid w:val="0015381E"/>
    <w:rsid w:val="00560E5F"/>
    <w:rsid w:val="00756E7E"/>
    <w:rsid w:val="00AD3FAD"/>
    <w:rsid w:val="00CF6441"/>
    <w:rsid w:val="00D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D5AE"/>
  <w15:chartTrackingRefBased/>
  <w15:docId w15:val="{65EA2D2F-2891-41A6-A5D3-7794280D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5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E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3F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538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8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5381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ngowski@md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Łangowski</dc:creator>
  <cp:keywords/>
  <dc:description/>
  <cp:lastModifiedBy>Bartosz Łangowski</cp:lastModifiedBy>
  <cp:revision>2</cp:revision>
  <dcterms:created xsi:type="dcterms:W3CDTF">2023-10-21T07:41:00Z</dcterms:created>
  <dcterms:modified xsi:type="dcterms:W3CDTF">2023-12-09T08:09:00Z</dcterms:modified>
</cp:coreProperties>
</file>