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62322491" w:rsidR="00FD46C6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DC7A3B" w14:textId="5B488625" w:rsidR="00443F42" w:rsidRDefault="00443F42" w:rsidP="00C96AA3">
      <w:pPr>
        <w:tabs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noProof/>
        </w:rPr>
        <w:drawing>
          <wp:inline distT="0" distB="0" distL="0" distR="0" wp14:anchorId="23F793D2" wp14:editId="37AFC56A">
            <wp:extent cx="5733415" cy="659765"/>
            <wp:effectExtent l="0" t="0" r="635" b="6985"/>
            <wp:docPr id="50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339D2" w14:textId="77777777" w:rsidR="00CC66E1" w:rsidRDefault="00CC66E1" w:rsidP="00CC66E1">
      <w:pPr>
        <w:tabs>
          <w:tab w:val="center" w:pos="4536"/>
          <w:tab w:val="right" w:pos="9072"/>
        </w:tabs>
        <w:spacing w:line="240" w:lineRule="auto"/>
        <w:jc w:val="center"/>
      </w:pPr>
      <w:r>
        <w:t>Sfinansowano w ramach reakcji Unii na pandemię COVID-19</w:t>
      </w:r>
    </w:p>
    <w:p w14:paraId="4CBB2ED3" w14:textId="77777777" w:rsidR="00D67D4E" w:rsidRDefault="00D67D4E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F293AB" w14:textId="2E56A315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B97470" w14:textId="77777777" w:rsidR="00A74FDA" w:rsidRDefault="00A74FDA" w:rsidP="00A74FD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B4C973" w14:textId="77777777" w:rsidR="00A74FDA" w:rsidRDefault="00A74FDA" w:rsidP="00A74FDA">
      <w:pPr>
        <w:spacing w:line="240" w:lineRule="auto"/>
        <w:jc w:val="center"/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</w:pPr>
      <w:bookmarkStart w:id="1" w:name="_Hlk135136063"/>
      <w:bookmarkStart w:id="2" w:name="_Hlk135208226"/>
      <w:r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  <w:t xml:space="preserve">ZAKUP I DOSTAWA URZĄDZEŃ WIELOFUNKCYJNYCH DLA GMINY KROBIA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 RAMACH REALIZACJI PROJEKTU GRANTOWEGO „CYFROWA GMINA”</w:t>
      </w:r>
      <w:bookmarkEnd w:id="1"/>
      <w:bookmarkEnd w:id="2"/>
    </w:p>
    <w:p w14:paraId="18A7BB5D" w14:textId="77777777" w:rsidR="00A74FDA" w:rsidRDefault="00A74FDA" w:rsidP="00F6325C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1556A7" w14:textId="6A0338D2" w:rsidR="00C96AA3" w:rsidRPr="00F6325C" w:rsidRDefault="00F914B2" w:rsidP="00F6325C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D21A2" w:rsidRDefault="008D21A2" w:rsidP="00D67D4E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D21A2" w:rsidRDefault="008D21A2" w:rsidP="00D87B25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26A8967F" w14:textId="2CA258A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(podać mającą zastosowanie podstawę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lastRenderedPageBreak/>
        <w:t>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DB713F" w:rsidRDefault="00DB713F" w:rsidP="00DB713F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13F">
        <w:rPr>
          <w:rFonts w:ascii="Times New Roman" w:hAnsi="Times New Roman" w:cs="Times New Roman"/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9F8C882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sz w:val="24"/>
          <w:szCs w:val="24"/>
        </w:rPr>
        <w:t>„Z postępowania o udzielenie zamówienia wyklucza się:</w:t>
      </w:r>
    </w:p>
    <w:p w14:paraId="5831185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7F97D8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D92B3AD" w14:textId="54CC10F8" w:rsidR="00DE2BCF" w:rsidRPr="00F6325C" w:rsidRDefault="00DB713F" w:rsidP="00F6325C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lastRenderedPageBreak/>
        <w:t xml:space="preserve">oświadczam, że nie podlegam wykluczeniu z postępowania na podstawie </w:t>
      </w: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7FF1C0A8" w14:textId="19A93FF5" w:rsidR="00164B3C" w:rsidRPr="00A0187B" w:rsidRDefault="00E813AF" w:rsidP="005D6CB5">
      <w:pPr>
        <w:spacing w:line="320" w:lineRule="auto"/>
        <w:ind w:left="-142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24481B7B" w14:textId="77777777" w:rsidR="00A0187B" w:rsidRDefault="00A0187B" w:rsidP="005D6CB5">
      <w:pPr>
        <w:pStyle w:val="p"/>
        <w:ind w:left="-142"/>
        <w:rPr>
          <w:rFonts w:ascii="Times New Roman" w:hAnsi="Times New Roman" w:cs="Times New Roman"/>
          <w:sz w:val="20"/>
          <w:szCs w:val="20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Default="00B638C6" w:rsidP="006055E0">
      <w:pPr>
        <w:spacing w:line="32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E2C4775" w14:textId="0E4893D3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67D4E">
      <w:headerReference w:type="default" r:id="rId9"/>
      <w:footerReference w:type="default" r:id="rId10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63D63" w14:textId="77777777" w:rsidR="00D973E6" w:rsidRDefault="00D973E6">
      <w:pPr>
        <w:spacing w:line="240" w:lineRule="auto"/>
      </w:pPr>
      <w:r>
        <w:separator/>
      </w:r>
    </w:p>
  </w:endnote>
  <w:endnote w:type="continuationSeparator" w:id="0">
    <w:p w14:paraId="6381B79F" w14:textId="77777777" w:rsidR="00D973E6" w:rsidRDefault="00D973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roidSans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6A8B" w14:textId="77777777" w:rsidR="00D973E6" w:rsidRDefault="00D973E6">
      <w:pPr>
        <w:spacing w:line="240" w:lineRule="auto"/>
      </w:pPr>
      <w:r>
        <w:separator/>
      </w:r>
    </w:p>
  </w:footnote>
  <w:footnote w:type="continuationSeparator" w:id="0">
    <w:p w14:paraId="5BE8B916" w14:textId="77777777" w:rsidR="00D973E6" w:rsidRDefault="00D973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6162" w14:textId="3B2AC213" w:rsidR="00D87B25" w:rsidRDefault="00D67D4E">
    <w:pPr>
      <w:pStyle w:val="Nagwek"/>
    </w:pPr>
    <w:r>
      <w:rPr>
        <w:noProof/>
      </w:rPr>
      <w:drawing>
        <wp:inline distT="0" distB="0" distL="0" distR="0" wp14:anchorId="0AD372C6" wp14:editId="2208B695">
          <wp:extent cx="5733415" cy="659765"/>
          <wp:effectExtent l="0" t="0" r="635" b="6985"/>
          <wp:docPr id="4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ACCC14" w14:textId="77777777" w:rsidR="00657D95" w:rsidRPr="00657D95" w:rsidRDefault="00657D95" w:rsidP="00657D95">
    <w:pPr>
      <w:tabs>
        <w:tab w:val="center" w:pos="4536"/>
        <w:tab w:val="right" w:pos="9072"/>
      </w:tabs>
      <w:spacing w:line="240" w:lineRule="auto"/>
      <w:jc w:val="center"/>
      <w:rPr>
        <w:lang w:val="pl-PL"/>
      </w:rPr>
    </w:pPr>
    <w:r w:rsidRPr="00657D95">
      <w:rPr>
        <w:lang w:val="pl-PL"/>
      </w:rPr>
      <w:t>Sfinansowano w ramach reakcji Unii na pandemię COVID-19</w:t>
    </w:r>
  </w:p>
  <w:p w14:paraId="5A0107AC" w14:textId="77777777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4FDA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2989"/>
    <w:rsid w:val="00D973E6"/>
    <w:rsid w:val="00DA11F2"/>
    <w:rsid w:val="00DA5943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18</cp:revision>
  <cp:lastPrinted>2022-09-21T07:48:00Z</cp:lastPrinted>
  <dcterms:created xsi:type="dcterms:W3CDTF">2022-05-23T07:26:00Z</dcterms:created>
  <dcterms:modified xsi:type="dcterms:W3CDTF">2023-05-17T08:07:00Z</dcterms:modified>
</cp:coreProperties>
</file>