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8836"/>
        <w:gridCol w:w="1145"/>
        <w:gridCol w:w="1630"/>
        <w:gridCol w:w="1617"/>
        <w:gridCol w:w="7"/>
      </w:tblGrid>
      <w:tr w:rsidR="00D13AC6" w:rsidRPr="00D13AC6" w14:paraId="395AFFF4" w14:textId="77777777" w:rsidTr="004C443C">
        <w:trPr>
          <w:gridAfter w:val="1"/>
          <w:wAfter w:w="7" w:type="dxa"/>
          <w:trHeight w:val="119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7063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3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AC97" w14:textId="5AC13BF3" w:rsidR="00D13AC6" w:rsidRPr="00D13AC6" w:rsidRDefault="004C443C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noProof/>
                <w:color w:val="000000"/>
                <w:kern w:val="0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21BD489A" wp14:editId="7C5A4F2D">
                  <wp:simplePos x="0" y="0"/>
                  <wp:positionH relativeFrom="column">
                    <wp:posOffset>-455930</wp:posOffset>
                  </wp:positionH>
                  <wp:positionV relativeFrom="paragraph">
                    <wp:posOffset>-8255</wp:posOffset>
                  </wp:positionV>
                  <wp:extent cx="8963025" cy="781050"/>
                  <wp:effectExtent l="0" t="0" r="9525" b="0"/>
                  <wp:wrapNone/>
                  <wp:docPr id="1553148956" name="Obraz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8525467-2B5A-212F-32A8-F58EA1C43B9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>
                            <a:extLst>
                              <a:ext uri="{FF2B5EF4-FFF2-40B4-BE49-F238E27FC236}">
                                <a16:creationId xmlns:a16="http://schemas.microsoft.com/office/drawing/2014/main" id="{D8525467-2B5A-212F-32A8-F58EA1C43B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30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EECDD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4C443C" w:rsidRPr="00D13AC6" w14:paraId="59A43B82" w14:textId="77777777" w:rsidTr="004C443C">
        <w:trPr>
          <w:trHeight w:val="5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A077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E03B4" w14:textId="0B8C28A1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0DA5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5468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F538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D13AC6" w:rsidRPr="00D13AC6" w14:paraId="683B59DD" w14:textId="77777777" w:rsidTr="004C443C">
        <w:trPr>
          <w:gridAfter w:val="1"/>
          <w:wAfter w:w="7" w:type="dxa"/>
          <w:trHeight w:val="570"/>
        </w:trPr>
        <w:tc>
          <w:tcPr>
            <w:tcW w:w="13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1D34" w14:textId="3DD687C7" w:rsidR="00D13AC6" w:rsidRPr="00FE4F48" w:rsidRDefault="00FE4F48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FE4F48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FORMULARZ RZECZOWO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 </w:t>
            </w:r>
            <w:r w:rsidRPr="00FE4F48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- FINANSOWY</w:t>
            </w:r>
          </w:p>
          <w:p w14:paraId="0C8BBF6C" w14:textId="793E60F9" w:rsidR="00FE4F48" w:rsidRPr="00D13AC6" w:rsidRDefault="00FE4F48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32"/>
                <w:szCs w:val="32"/>
                <w:lang w:eastAsia="pl-PL"/>
              </w:rPr>
            </w:pPr>
            <w:r w:rsidRPr="00FE4F48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CYBERBEZPIECZNA ROKIETNICA. </w:t>
            </w:r>
            <w:r w:rsidR="005F50D5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br/>
            </w:r>
            <w:r w:rsidRPr="00FE4F48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ZADANIE 1) OBSZAR TECHNICZNY</w:t>
            </w:r>
          </w:p>
        </w:tc>
      </w:tr>
      <w:tr w:rsidR="00D13AC6" w:rsidRPr="00D13AC6" w14:paraId="169CA092" w14:textId="77777777" w:rsidTr="004C443C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3660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32"/>
                <w:szCs w:val="32"/>
                <w:lang w:eastAsia="pl-PL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9CEB5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E0EB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6C08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5745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4C443C" w:rsidRPr="00D13AC6" w14:paraId="0F24CE50" w14:textId="77777777" w:rsidTr="004C443C">
        <w:trPr>
          <w:trHeight w:val="870"/>
        </w:trPr>
        <w:tc>
          <w:tcPr>
            <w:tcW w:w="520" w:type="dxa"/>
            <w:tcBorders>
              <w:top w:val="single" w:sz="4" w:space="0" w:color="auto"/>
            </w:tcBorders>
            <w:shd w:val="clear" w:color="000000" w:fill="D4E2F4"/>
            <w:noWrap/>
            <w:vAlign w:val="center"/>
            <w:hideMark/>
          </w:tcPr>
          <w:p w14:paraId="11C8C3A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Lp.</w:t>
            </w:r>
          </w:p>
        </w:tc>
        <w:tc>
          <w:tcPr>
            <w:tcW w:w="8836" w:type="dxa"/>
            <w:tcBorders>
              <w:top w:val="single" w:sz="4" w:space="0" w:color="auto"/>
            </w:tcBorders>
            <w:shd w:val="clear" w:color="000000" w:fill="D4E2F4"/>
            <w:vAlign w:val="center"/>
            <w:hideMark/>
          </w:tcPr>
          <w:p w14:paraId="5E06A380" w14:textId="0CF84059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Specyfikacja kosztu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000000" w:fill="D4E2F4"/>
            <w:vAlign w:val="center"/>
            <w:hideMark/>
          </w:tcPr>
          <w:p w14:paraId="3FBB4A6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liczba jednostek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000000" w:fill="D4E2F4"/>
            <w:vAlign w:val="center"/>
            <w:hideMark/>
          </w:tcPr>
          <w:p w14:paraId="0F232B24" w14:textId="7E584809" w:rsidR="00D13AC6" w:rsidRPr="00D13AC6" w:rsidRDefault="00E87827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Cena jednostkowa netto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</w:tcBorders>
            <w:shd w:val="clear" w:color="000000" w:fill="D4E2F4"/>
            <w:vAlign w:val="center"/>
            <w:hideMark/>
          </w:tcPr>
          <w:p w14:paraId="533ABB00" w14:textId="59D68814" w:rsidR="00D13AC6" w:rsidRPr="00D13AC6" w:rsidRDefault="00E87827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Cena brutto</w:t>
            </w:r>
          </w:p>
        </w:tc>
      </w:tr>
      <w:tr w:rsidR="004C443C" w:rsidRPr="00D13AC6" w14:paraId="4E372084" w14:textId="77777777" w:rsidTr="004C443C">
        <w:trPr>
          <w:trHeight w:val="300"/>
        </w:trPr>
        <w:tc>
          <w:tcPr>
            <w:tcW w:w="520" w:type="dxa"/>
            <w:shd w:val="clear" w:color="000000" w:fill="E7F6FF"/>
            <w:noWrap/>
            <w:vAlign w:val="center"/>
            <w:hideMark/>
          </w:tcPr>
          <w:p w14:paraId="120B885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8836" w:type="dxa"/>
            <w:shd w:val="clear" w:color="000000" w:fill="E7F6FF"/>
            <w:vAlign w:val="center"/>
            <w:hideMark/>
          </w:tcPr>
          <w:p w14:paraId="5F7A2AB3" w14:textId="5FA95A85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proofErr w:type="spellStart"/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Swich</w:t>
            </w:r>
            <w:proofErr w:type="spellEnd"/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 xml:space="preserve"> o następujących parametrach minimalnych:</w:t>
            </w:r>
          </w:p>
        </w:tc>
        <w:tc>
          <w:tcPr>
            <w:tcW w:w="1145" w:type="dxa"/>
            <w:shd w:val="clear" w:color="000000" w:fill="E7F6FF"/>
            <w:noWrap/>
            <w:vAlign w:val="center"/>
            <w:hideMark/>
          </w:tcPr>
          <w:p w14:paraId="6CC4FE9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1630" w:type="dxa"/>
            <w:shd w:val="clear" w:color="000000" w:fill="E7F6FF"/>
            <w:noWrap/>
            <w:vAlign w:val="bottom"/>
            <w:hideMark/>
          </w:tcPr>
          <w:p w14:paraId="5C683129" w14:textId="30B9050C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000000" w:fill="E7F6FF"/>
            <w:noWrap/>
            <w:vAlign w:val="bottom"/>
            <w:hideMark/>
          </w:tcPr>
          <w:p w14:paraId="2432DC38" w14:textId="45036823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7A7282E8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3E74F6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BDF02E1" w14:textId="7E92A49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przełącznik L2+ (warstwa 2 uzupełniona o wsparcie SVI z IP/maską, wsparcie serwera DHCP z Bind IP to MAC, wsparcie routingu VLAN (trasy statyczne, jedna trasa domyślna)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57E5C5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BAA217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8D2CF9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2FBBDAC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615012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EDB282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16 portów 2.5 Gigabit Ethernet RJ-45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89FAC2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09CC53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39468F7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51BB2507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EA854B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AC6B32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4 porty </w:t>
            </w: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10Gigabit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Ethernet SFP+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3D4459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17DE0C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525445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5DEE9048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388679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72FA005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Konfiguracja VLAN oparta na portach,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tagach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802.1Q, adresach MAC oraz protokołach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BEBDB3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2452C6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2C4AB5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77B8C9C3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4220C4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93DA56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Voice VLAN oraz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Surveillance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VLAN w celu optymalizacji jakości połączeń oraz wideo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CFF67A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D38B94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428AE7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E99D65E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7213E3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215BBD7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Bezpieczna sieć lokalna dzięki zabezpieczeniom portu 802.1x, ACL, IP Source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Guard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oraz DHCP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Snooping</w:t>
            </w:r>
            <w:proofErr w:type="spellEnd"/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781162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E3C141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31DC619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51976795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EC1CA8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B83C35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Obsługa IPv6 z MLD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Snooping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, IPv6 ACL oraz IPv6 DNS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Resolver</w:t>
            </w:r>
            <w:proofErr w:type="spellEnd"/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8E889D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BFDA6C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7CF4ACD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7C94842A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86D90E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5E5BC1B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Uwierzytelnianie przez lokalną bazę danych, serwery RADIUS oraz TACACS+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124136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009228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97F1D5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BBC0F4E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89F33F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E9A977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Zgodny z IEEE 802.3az (Energy-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Efficient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Ethernet)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BB1F4F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5108DA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71780F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E4719BE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8A3C8F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E60F32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Wsparcie SNMP v1/v2c/v3, RMON oraz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Syslog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do monitorowania sieci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85D406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C7CF82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148BB5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5CDFD002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8B38FE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5BA355F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Komplet modułów SFP+ 10Gigabit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wielomod</w:t>
            </w:r>
            <w:proofErr w:type="spellEnd"/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42603E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16FA11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283946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EADC596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13BD23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EFC5AA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Pełna kompatybilność z posiadanym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switchem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VigorSwitch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FX2120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22D936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97BAF4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78FF214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1420E3AD" w14:textId="77777777" w:rsidTr="004C443C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B820F4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6791773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minimalna gwarancja 24 miesiące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296E04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125F9B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8E92AE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4C443C" w:rsidRPr="00D13AC6" w14:paraId="48E3788D" w14:textId="77777777" w:rsidTr="004C443C">
        <w:trPr>
          <w:trHeight w:val="600"/>
        </w:trPr>
        <w:tc>
          <w:tcPr>
            <w:tcW w:w="520" w:type="dxa"/>
            <w:shd w:val="clear" w:color="000000" w:fill="E7F6FF"/>
            <w:noWrap/>
            <w:vAlign w:val="center"/>
            <w:hideMark/>
          </w:tcPr>
          <w:p w14:paraId="4CCB227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lastRenderedPageBreak/>
              <w:t>2</w:t>
            </w:r>
          </w:p>
        </w:tc>
        <w:tc>
          <w:tcPr>
            <w:tcW w:w="8836" w:type="dxa"/>
            <w:shd w:val="clear" w:color="000000" w:fill="E7F6FF"/>
            <w:vAlign w:val="center"/>
            <w:hideMark/>
          </w:tcPr>
          <w:p w14:paraId="27F5799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 xml:space="preserve">Roczne wsparcie producenta </w:t>
            </w:r>
            <w:proofErr w:type="spellStart"/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wirtualizatora</w:t>
            </w:r>
            <w:proofErr w:type="spellEnd"/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 xml:space="preserve"> dla dwóch serwerów 2- procesorowych połączonych macierzą o minimalnej funkcjonalności:</w:t>
            </w:r>
          </w:p>
        </w:tc>
        <w:tc>
          <w:tcPr>
            <w:tcW w:w="1145" w:type="dxa"/>
            <w:shd w:val="clear" w:color="000000" w:fill="E7F6FF"/>
            <w:noWrap/>
            <w:vAlign w:val="center"/>
            <w:hideMark/>
          </w:tcPr>
          <w:p w14:paraId="0F4790D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630" w:type="dxa"/>
            <w:shd w:val="clear" w:color="000000" w:fill="E7F6FF"/>
            <w:noWrap/>
            <w:vAlign w:val="center"/>
            <w:hideMark/>
          </w:tcPr>
          <w:p w14:paraId="478C7E44" w14:textId="2EBEEB32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000000" w:fill="E7F6FF"/>
            <w:noWrap/>
            <w:vAlign w:val="center"/>
            <w:hideMark/>
          </w:tcPr>
          <w:p w14:paraId="73D4E1B3" w14:textId="6D51A6E4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7CAC201A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994A20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3619849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Dostęp do aktualizacji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C018E9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2C7437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174109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7D3F3B0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25883B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48C1466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Kompletny zestaw funkcji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9B7290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2ACAC5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755C0FB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E9DFF64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9388BD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195A90D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Wsparcie poprzez dedykowany portal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272CBF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906957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CA204C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30E431F6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E5B628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72E01F5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Liczba zgłoszeń na rok minimum 10 razy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B1F83A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30A944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7E7563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2004F8D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D5D6F0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44783B8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Gwarantowany czas pierwszej reakcji na krytyczne zgłoszenie: maksymalnie 4 godziny w ciągu dnia roboczego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3906C6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69C8F4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F307B8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408B327F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0F895B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5B94378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Zdalne wsparcie poprzez SSH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02298F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A535B7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AE93B0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D1870AA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71D04A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6F47942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Aktywacja subskrypcji bez dostępu do Internetu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80BFCE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EF113A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318D198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42A691B3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DA6D47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0431C79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minimum 2 procesory na serwer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4C327D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DDCA5E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4D60C6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B80E362" w14:textId="77777777" w:rsidTr="004C443C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B30686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5B22123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Wymagany dowód licencji na wsparcie w formie papierowej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52240F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E23344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3799348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4C443C" w:rsidRPr="00D13AC6" w14:paraId="7EC989FC" w14:textId="77777777" w:rsidTr="00E87827">
        <w:trPr>
          <w:trHeight w:val="900"/>
        </w:trPr>
        <w:tc>
          <w:tcPr>
            <w:tcW w:w="520" w:type="dxa"/>
            <w:shd w:val="clear" w:color="000000" w:fill="E7F6FF"/>
            <w:noWrap/>
            <w:vAlign w:val="center"/>
            <w:hideMark/>
          </w:tcPr>
          <w:p w14:paraId="6A9FCCE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8836" w:type="dxa"/>
            <w:shd w:val="clear" w:color="000000" w:fill="E7F6FF"/>
            <w:vAlign w:val="center"/>
            <w:hideMark/>
          </w:tcPr>
          <w:p w14:paraId="0F8419B4" w14:textId="66C00601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Platforma pamięci masowej w pełni kompatybilna z posiadaną maszyną marki Dell (specyfikacja w załączniku) wraz z serwerem rezerwowym odpowiednim do budowy macie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rz</w:t>
            </w: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y z opisywaną platformą pamięci masowej oraz po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s</w:t>
            </w: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iadanym serwerem. Całość wyposażona we w pełni kompatybilne i fabrycznie nowe elementy o minimalnych param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e</w:t>
            </w: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trach:</w:t>
            </w:r>
          </w:p>
        </w:tc>
        <w:tc>
          <w:tcPr>
            <w:tcW w:w="1145" w:type="dxa"/>
            <w:shd w:val="clear" w:color="000000" w:fill="E7F6FF"/>
            <w:noWrap/>
            <w:vAlign w:val="center"/>
            <w:hideMark/>
          </w:tcPr>
          <w:p w14:paraId="59DABDD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630" w:type="dxa"/>
            <w:shd w:val="clear" w:color="000000" w:fill="E7F6FF"/>
            <w:noWrap/>
            <w:vAlign w:val="center"/>
          </w:tcPr>
          <w:p w14:paraId="37B0FA4E" w14:textId="2F31CB5A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000000" w:fill="E7F6FF"/>
            <w:noWrap/>
            <w:vAlign w:val="center"/>
          </w:tcPr>
          <w:p w14:paraId="1B7F5416" w14:textId="162F49E0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105883C6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4BF790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10925AA9" w14:textId="6FB330F9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Platforma pamięci masowej o poniższych parametrach minimalnych: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9ACAE7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0AD86A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C13D82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4CB5FB7B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EC4057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1128B7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Do  instalacji w standardowej szafie RACK 19”, macierz musi zajmować maksymalnie 2U i pozwalać na instalacje min. 24 dysków 2.5”.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F7CF08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725446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BBD6AC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D8A7B3F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C7D777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745C417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Dwa kontrolery RAID pracujące w układzie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active-active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posiadające łącznie minimum osiem portów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iSCSI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z przepustowością minimum 25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Gb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/s.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248E94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229D0F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9423F7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548ACCAC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4A6FBC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514C2C1" w14:textId="0D397DB3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Komunikacja kontrolerów z podłączanymi półkami dyskowymi musi być realizowana przez po</w:t>
            </w: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łą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czenia SAS o przepustowości minimum 12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Gb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/s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8801CF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5E3E1B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256BC8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14B75391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BDACF9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45A639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Możliwość konfiguracji RAID 1, 5, 6, 10.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AAB776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7F10018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416AB5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9D1FCE1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80D8EE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1B31359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Minimum 16GB na kontroler, pamięć cache zapisu mirrorowana między kontrolerami, podtrzymywana bateryjnie przez min. 72h w razie awarii.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9E11E9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C5E9C8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34A7F0E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8C509DC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7DEFC3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07F61F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Zainstalowane 10 dysków SAS 10k o pojemności min. 2.4TB oraz 4 dyski SSD SAS 24Gb/s o pojemności min. 3.84TB.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1DEF8C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1FBE52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7920B3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FB10809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A17FE5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5584F2A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- Zarządzanie macierzą poprzez minimum przeglądarkę internetową, GUI oparte o HTML5.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85E8A9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DF8E34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035169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0A9591C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58DFEF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237A037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- Wbudowany system powiadamiania drogą mailową o awarii.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AE3FAF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71FD6E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B8461D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7F48E254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BCC33E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lastRenderedPageBreak/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63F00F9D" w14:textId="6B84484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- Macierz musi umożliwia</w:t>
            </w: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ć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utworzenie minimum 512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LUN’ów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oraz 1024 kopii migawkowych na całą macierz.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B93F89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6B48AA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738F62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710015F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A1FA36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1ACBAB9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- Wbudowana funkcjonalność automatycznego (bez interwencji człowieka) rozkładania danych między dyskami poszczególnych typów (tzw. auto-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tiering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). Dane muszą być automatycznie przemieszczane miedzy rożnymi typami dysków.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28364A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5BA14F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EC42D7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3A35D47A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C1171A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440F85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- Możliwość wykorzystania dysków SSD jako cache macierzy, możliwość rozbudowy pamięci cache do min. 8TB poprzez dyski SSD.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B840D0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3F597B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FC957B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4B067F10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E25287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28EE08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- Rozwiązanie musi wspierać obsługę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samoszyfrujących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się dysków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E499AA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8BFB8A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4E1D099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7A26B1E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345570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2628E66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Jeżeli którakolwiek z powyższych funkcjonalności wymaga dostarczenia dodatkowej licencji to należy ją zapewnić na całe oferowane rozwiązanie rozumiane w szczególności w zakresie przestrzeni dyskowej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A1B2FF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00B116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3A8A3D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5F50D5" w14:paraId="43ED5E83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CF4029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noWrap/>
            <w:vAlign w:val="bottom"/>
            <w:hideMark/>
          </w:tcPr>
          <w:p w14:paraId="38151B06" w14:textId="4CD5AE9F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val="en-US" w:eastAsia="pl-PL"/>
              </w:rPr>
            </w:pP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>Wsparcie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 xml:space="preserve">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>dla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>:</w:t>
            </w:r>
            <w:r>
              <w:rPr>
                <w:rFonts w:eastAsia="Times New Roman" w:cs="Calibri"/>
                <w:color w:val="000000"/>
                <w:kern w:val="0"/>
                <w:lang w:val="en-US" w:eastAsia="pl-PL"/>
              </w:rPr>
              <w:t xml:space="preserve"> </w:t>
            </w:r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>Windows Server 2019, Windows Server 2022, Red Hat Enterprise Linux (RHEL), SLES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CBA94D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val="en-US"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CEDBA6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714CC4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val="en-US"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> </w:t>
            </w:r>
          </w:p>
        </w:tc>
      </w:tr>
      <w:tr w:rsidR="00D13AC6" w:rsidRPr="00D13AC6" w14:paraId="6EC83B8F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44FB39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val="en-US"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0A86B5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Ciągła praca obu kontrolerów nawet w przypadku zaniku jednej z faz zasilania. Zasilacze, wentylatory, kontrolery RAID redundantne.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82A9BC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75A723D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815FE4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499A594F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2A1DA6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664397C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- osiem kabli OM4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lc-lc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o długości min. 2 metry.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A226D4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5C741A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82E0C4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47F5F069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161112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3DBDCC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- 8 modułów nadawczo-odbiorczych SFP28 25GbE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4B0E54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7158B6B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7366C08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43BFDB0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114CA7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55A89E7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Pięć lat gwarancji realizowanej w miejscu instalacji sprzętu, z czasem reakcji do następnego dnia roboczego od przyjęcia zgłoszenia, możliwość zgłaszania awarii w trybie 365x7x24 poprzez ogólnopolską linię telefoniczną producenta.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0D3DD2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AD8C5B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924CF9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7AF9338C" w14:textId="77777777" w:rsidTr="004C443C">
        <w:trPr>
          <w:trHeight w:val="54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C80271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B69B67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Zamawiający wymaga od podmiotu realizującego serwis lub producenta sprzętu dołączenia do oferty oświadczenia, że w przypadku wystąpienia awarii dysku twardego w urządzeniu objętym aktywnym wparciem technicznym, uszkodzony dysk twardy pozostaje u Zamawiającego.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189C3C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D288D3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7BF8FB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4DB94CBB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53B7A6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15D43EC1" w14:textId="3C98FA14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Wymagane dołączenie do oferty oświadczenia Producenta potwierdzając,</w:t>
            </w:r>
            <w:r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że Serwis urządzeń będzie realizowany bezpośrednio przez Producenta i/lub we współpracy z Autoryzowanym Partnerem Serwisowym Producenta.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A782A7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F01BB1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40746E5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9A9222E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8C16EF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FCAA2B8" w14:textId="7C861A94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Możliwość sprawdzenia statusu gwarancji poprzez stronę producenta podając unikatowy numer urządzenia, oraz pobieranie uaktualnień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mikrokodu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oraz sterowników  nawet w przypadku wyga</w:t>
            </w: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ś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nięcia g</w:t>
            </w: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warancji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macierzy.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BD12E0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2DFC3C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D67295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4C443C" w:rsidRPr="00D13AC6" w14:paraId="4EA0A4B6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8910E0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FD53D0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Ÿ  Wszystkie naprawy gwarancyjne powinny być możliwe na miejscu.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29203E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76AC01F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3FD44D2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71B04E77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3DBC84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219E8CA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Ÿ  Dostawca ponosi koszty napraw gwarancyjnych, włączając w to koszt części I transportu.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A85D19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AC70E5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17DC9B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4C443C" w:rsidRPr="00D13AC6" w14:paraId="2E3E89BE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3BF150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249699A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Ÿ  W czasie obowiązywania gwarancji dostawca zobowiązany jest do udostępnienia Zamawiającemu nowych wersji BIOS,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firmware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i sterowników (na płytach CD lub stronach internetowych).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091ECB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933202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7964E1F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4C443C" w:rsidRPr="00D13AC6" w14:paraId="5669F070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03707F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A39E66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Zamawiający wymaga dokumentacji w języku polskim lub angielskim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A47C19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DD9EFE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4CD65AE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492CEFEC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939CC1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795721D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Macierz musi być wyprodukowany zgodnie z normą  ISO 9001:2015.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EB9F14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E69DED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E98060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419EA61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BFD0A5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1582DB7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Serwer uzupełniający do macierzy o poniższych parametrach minimalnych: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82A239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3A557D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9288F9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95FF99D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141402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6F4661B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Obudowa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Rack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o wysokości max. 2U umożliwiającą instalację min. 8 dysków 3,5” z kompletem wysuwanych szyn umożliwiających montaż w szafie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rack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i wysuwanie serwera do celów serwisowych.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A1EC18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8F440F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D6D68F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129D3107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1F7AC8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55A20B6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Płyta główna z możliwością zainstalowania dwóch procesorów. Płyta główna musi być zaprojektowana przez producenta serwera i oznaczona jego znakiem firmowym.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49D861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A2E790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3E6A6E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7D2C556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36E95D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477FB3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Dedykowany przez producenta procesora do pracy w serwerach dwuprocesorowych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9EDC5E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1CDDCA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4195B87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9DC592D" w14:textId="77777777" w:rsidTr="004C443C">
        <w:trPr>
          <w:trHeight w:val="9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BE943B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1ED89F2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Zainstalowane dwa procesory min. ośmio-rdzeniowy klasy x86 do pracy z zaoferowanym serwerem umożliwiające osiągnięcie wyniku min. 134</w:t>
            </w:r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> 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punktów w teście SPECrate2017_int_base dostępnym na stronie www.spec.org dla dwóch procesorów. Dla oferowanego serwera.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75E477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76E7EE0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3AA3681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E7B1FC1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555D6A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917E30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Min. 256GB DDR4 RDIMM 3200MT/s, na płycie głównej powinno znajdować się minimum 16 slotów przeznaczonych do instalacji pamięci. Płyta główna powinna obsługiwać do 1TB pamięci RAM.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46DB67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FFE108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0CC08D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5F50D5" w14:paraId="52CD7A36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47E032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14CFFC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val="en-US"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>Advanced ECC, Memory Health Check, Memory Page Retire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1FD1B0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val="en-US"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603D6E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C584EA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val="en-US"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> </w:t>
            </w:r>
          </w:p>
        </w:tc>
      </w:tr>
      <w:tr w:rsidR="00D13AC6" w:rsidRPr="00D13AC6" w14:paraId="0117B6CB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FD64FE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val="en-US"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BC3DBB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- minimum 3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sloty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PCIe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x16 generacji min. 3 oraz 1 slot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PCIe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x4 generacji min. 3.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3D08E9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2FAF68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0D11B7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2359DA1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5CC485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8FEF23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Dwa interfejsy sieciowe 25Gb Ethernet ze złączami SFP28 nie zajmujące slotów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PCIe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79FF6F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ED161E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1A5017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314CA096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DECDED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632D9E2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Możliwość instalacji wymiennie modułów udostępniających: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819D41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1E9D1C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42221A0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79450EEE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3B9568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5838A60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- dwa interfejsy sieciowe 10Gb Ethernet w standardzie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BaseT</w:t>
            </w:r>
            <w:proofErr w:type="spellEnd"/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046042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919388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79BA63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7CEB6D99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95AB71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582E1C0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- dwa interfejsy sieciowe 1Gb Ethernet w standardzie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BaseT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BF7423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7B41ED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3410A08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97BEE8F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ED891D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5610BA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- dwa interfejsy sieciowe 10Gb Ethernet w standardzie SFP+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707DD7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3C78D4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98474A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D68EB6D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27B86C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7EEDEF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- cztery interfejsy sieciowe 10Gb Ethernet w standardzie SFP+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1ED16B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F8DCBB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DCD05E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4CE369CB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D1C938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7C54A7A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- cztery interfejsy sieciowe 1Gb Ethernet w standardzie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BaseT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6B0135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BE21B6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C42773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91A0B31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B5E663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7F8515A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- cztery interfejsy sieciowe 25Gb Ethernet ze złączami SFP28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F9CFCF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4A254D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29DC1A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4C443C" w:rsidRPr="00D13AC6" w14:paraId="6F938261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72C182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1A6DF8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- dwa interfejsy sieciowe 1Gb Ethernet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9DA8F6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0BBDC8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206F28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4C443C" w:rsidRPr="00D13AC6" w14:paraId="5191B2C2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8FDB2C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7C1748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Wbudowane dwa interfejsy sieciowe 1Gb Ethernet w standardzie Base-T.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39F79B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80E31A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394E13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4C443C" w:rsidRPr="00D13AC6" w14:paraId="4F169A20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D838EE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lastRenderedPageBreak/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1B0DDFE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Dodatkowo zainstalowane: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E536C4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16E6F1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4A9545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39F4FA92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123A0C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EDAF1DE" w14:textId="54137C42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1 x karta dwuportowa 10Gb Ethernet w sta</w:t>
            </w: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nd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ardzie SFP+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07D9EB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E40021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89C299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3A767FE4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63D960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3B115A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1 x karta dwuportowa 25Gb Ethernet w standardzie SFP28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B97BD3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741FCB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49897C6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1A8B3FD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F152D0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1A6E937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Zainstalowane 2 x 960GB SSD SATA, DWPD min. 1.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F1CB96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C01E84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038E4A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28DD6C0" w14:textId="77777777" w:rsidTr="004C443C">
        <w:trPr>
          <w:trHeight w:val="9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00D91C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639F5BB5" w14:textId="706D32FB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Możliwość zainstalowania dedykowanego modułu dla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hypervisora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wirtualizacyjnego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, wyposażonego w nośniki typu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flash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o pojemności min. 64GB, z możliwo</w:t>
            </w: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ś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cią konfiguracji zabezpieczenia synchronizacji pomiędzy nośnikami z poziomu BIOS serwera, rozwiązanie nie może powodować zm</w:t>
            </w: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n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iejszenia ilości wnęk na dyski twarde.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38E2C2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041E37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ABFFE5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0DDE3EF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67480F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6E83FE7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Możliwość instalacji dwóch dysków hot-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swap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M.2 SATA o pojemności min. 480GB z możliwością konfiguracji RAID 1.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8C6BFF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BBFA71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27941C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D885F75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B7E23D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7131A4A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Sprzętowy kontroler dyskowy z pojemnością cache 8GB, możliwe konfiguracje poziomów RAID: 0,1,5,6,10,50,60.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8877C2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0B3C9F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C5755E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D21F0B7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3C2D6B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4B4ABD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min. port USB 2.0 oraz port USB 3.0, port VGA.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231EE4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08F5EC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733E69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B04DED0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A1C8FB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4C26DC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Zintegrowana karta graficzna umożliwiająca wyświetlenie rozdzielczości min. 1600x900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1F9F5E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D5CA3B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601B83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EDCB0B2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4E49A5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6100FD9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Redundantne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E0CDCA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E7A9E6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11ADEA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74D261E6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373521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A21036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Min. dwa zasilacze Hot-Plug min. 700W 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Titanium</w:t>
            </w:r>
            <w:proofErr w:type="spellEnd"/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F8BCE4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176119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398D17A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7BCC41F3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6029FC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6DB86C6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Zatrzask górnej pokrywy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724C1A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82704A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4BEA6FB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6776D28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60B074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50222BB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Niezależna karta od zainstalowanego na serwerze systemu operacyjnego posiadającej dedykowany port RJ-45 Gigabit Ethernet umożliwiającej: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9F4FDC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6B8886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055610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77B82C05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EA372C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2F77C71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zdalny dostęp do graficznego interfejsu Web karty zarządzającej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11E768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8B7095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0ED393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3BD2D7F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F7DBB7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58EBE6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szyfrowane połączenie (TLS) oraz autentykacje i autoryzację użytkownika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02AF8A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B917E2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77A1581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921E253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B870B0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56BEAD4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możliwość podmontowania zdalnych wirtualnych napędów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C09B32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B2A30B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C9B9EA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339FFC6F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3F487C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670ADB2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wirtualną konsolę z dostępem do myszy, klawiatury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6854D0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2E9607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E27457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D93E07B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BA3F5E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7C1CA47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wsparcie dla IPv6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1DF0A8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4A3C30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97D78E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3A533136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D1788C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AE6253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·         wsparcie dla SNMP; IPMI2.0, VLAN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tagging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, SSH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A2D6A9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7B5F1FF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B5AED6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5FDF79B0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493AA7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FFEE2B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możliwość zdalnego monitorowania w czasie rzeczywistym poboru prądu przez serwer, dane historyczne powinny być dostępne przez min. 7 dni wstecz.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04C06E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7FB2B5B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5F33FB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3E44736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B4C2F9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54CAF88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możliwość zdalnego ustawienia limitu poboru prądu przez konkretny serwer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9ADBEE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9820FB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3DA1D13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3ED299B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78C8B6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15CBDAE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integracja z Active Directory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898F75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F561D1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5A6328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97AA074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C61DA8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1084D5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możliwość obsługi przez ośmiu administratorów jednocześnie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68D0C6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C22A66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856EAC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200FCF4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06A3DC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lastRenderedPageBreak/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66D111F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Wsparcie dla automatycznej rejestracji DNS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DAB620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2DBDDC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37D859F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36887825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AF4DF6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1F2B463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·         wsparcie dla LLDP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A30933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48BFDB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9914EC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712B10D5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C75F85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4C4CD5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wysyłanie do administratora maila z powiadomieniem o awarii lub zmianie konfiguracji sprzętowej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D07459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B06C0A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3D18882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3014870F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C31BA1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ABC977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możliwość podłączenia lokalnego poprzez złącze RS-232.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00B6FE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1D1735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B42E33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770D96E5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E8E2A8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F0191D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·         możliwość zarządzania bezpośredniego poprzez złącze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microUSB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umieszczone na froncie obudowy.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A4401E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E09C1D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75F88B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B283C6D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F62C00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6A6DE20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Monitorowanie zużycia dysków SSD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484E85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9D1CAC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05D6CE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49BB47EE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1A2FF4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652762E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możliwość monitorowania z jednej konsoli min. 100 serwerami fizycznymi,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30A7FF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4DC7E6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9E8F99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76EB76DF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0C352E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5050087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Automatyczne zgłaszanie alertów do centrum serwisowego producenta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960841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76B7F9D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AF8694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190EDE9B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23C3E0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1C25481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·         Automatyczne update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firmware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dla wszystkich komponentów serwera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D4AC21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804C73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A5C7C0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5ABF0AFC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A7E8D6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140402B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·         Możliwość przywrócenia poprzednich wersji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firmware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8E7D1F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706F854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159528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4900F60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E15438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0CBAEF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·         Możliwość eksportu eksportu/importu konfiguracji (ustawienie karty zarządzającej,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BIOSu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, kart sieciowych, HBA oraz konfiguracji kontrolera RAID) serwera do pliku XML lub JSON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104F4F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63614B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33C4EB9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56232900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5AA9CD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D4F71B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·         Możliwość zaimportowania ustawień, poprzez bezpośrednie podłączenie plików konfiguracyjnych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BCB621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47FAF1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16C631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3E5851D9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DE8BA3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43BD7C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Automatyczne tworzenie kopii ustawień serwera w oparciu o harmonogram.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6D2797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38A813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38C745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A2FBBD4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D48D1A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DA04CC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·         Możliwość wykrywania odchyleń konfiguracji na poziomie konfiguracji UEFI oraz wersji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firmware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serwera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9AF8A2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7E54A62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07817A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7B4D70E4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445984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CEF6A41" w14:textId="756F26DD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Możliwość zainstalowania op</w:t>
            </w: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ro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gramowania producenta do zarządz</w:t>
            </w: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a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nia, spełniającego poniższe wymagania: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7CC1BA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7C4CA50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3652BC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230FB28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4F0E7D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8FB1D9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Wsparcie dla serwerów, urządzeń sieciowych oraz pamięci masowych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4ABE93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721E293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A1FD4B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F568506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C1FCC4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5AEB9F3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integracja z Active Directory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C4834B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91BE0C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D8AC28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3F557B6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539FCF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CA9612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Możliwość zarządzania dostarczonymi serwerami bez udziału dedykowanego agenta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900C01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CD6825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C53BFE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A98370C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632985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E0B166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·         Wsparcie dla protokołów SNMP, IPMI, Linux SSH,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Redfish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A681EC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7708CB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3D2D73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1FC4E113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C8492D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75010C0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Możliwość uruchamiania procesu wykrywania urządzeń w oparciu o harmonogram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43759E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A8112B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4B8C75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562FA1C1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EFB68C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6DEF49B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Szczegółowy opis wykrytych systemów oraz ich komponentów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FEC173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F43B77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3E1BD8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4F3539D1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C5D432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20E6FBE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Możliwość eksportu raportu do CSV, HTML, XLS, PDF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85B803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951FAD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91113E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10E09CCA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7F7E9E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CD5411A" w14:textId="6D267181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Możliwość tworzenia własnych raportów w opa</w:t>
            </w: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r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ciu o wszystkie informacje zawarte w inwentarzu.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C2F316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987F82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0484DE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5EF363C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3EBA20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51B3228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Grupowanie urządzeń w oparciu o kryteria użytkownika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03FB1C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6936C3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0AA724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38CA918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5005BD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9D0EC60" w14:textId="39A1F1A3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Tworzenie automatycznie grup urządzeń w op</w:t>
            </w: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ar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ciu o dowolny element konfiguracji serwera np. Nazwa, lokalizacja, system operacyjny, obsadzenie slotów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PCIe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, pozostałego czasu gwarancji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F08F67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5E41A0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AC786D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D8777C4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63FC00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6B6C33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Możliwość uruchamiania narzędzi zarządzających w poszczególnych urządzeniach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C6C7D7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916C9B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4A45A99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1FC30FCA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10A94B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DF7E35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Szybki podgląd stanu środowiska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9DA00B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B5A259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C61D20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774C56EC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941898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245F56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Podsumowanie stanu dla każdego urządzenia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0E3754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118473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B701E6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3BB4272E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6AF8A5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575A964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Szczegółowy status urządzenia/elementu/komponentu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942F80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93127A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DCA79E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132EA75B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94FDE6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58134B2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Generowanie alertów przy zmianie stanu urządzenia.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73763D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2FF452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360C5BE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62EBE46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FD6F9E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753D83A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Filtry raportów umożliwiające podgląd najważniejszych zdarzeń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3EFB59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E1656A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A07BEC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3DEC8676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A463F1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3EE85D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·         Integracja z service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desk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producenta dostarczonej platformy sprzętowej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092071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D27B43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73A2D6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0FC0764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5EF1FA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19D374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Możliwość przejęcia zdalnego pulpitu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75DBBA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1F536A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73FADD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7E94F3D0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FB4405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211578F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Możliwość podmontowania wirtualnego napędu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FCD75F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8344CD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974BD7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EDCF357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35A694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2E848B4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Kreator umożliwiający dostosowanie akcji dla wybranych alertów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DE0D4A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54ACFA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420E04D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540166E2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D7029C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2FF4A4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·         Możliwość importu plików MIB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6D0517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0D12DE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3D9C25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74525BD6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4D4DFC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59A339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Przesyłanie alertów „as-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is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” do innych konsol firm trzecich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7BA986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C74774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3B101DC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1BF9C761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69A221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219D3C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Możliwość definiowania ról administratorów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3DF08F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E68772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48AFD13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5CD81F9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862A80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5BD4316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Możliwość zdalnej aktualizacji oprogramowania wewnętrznego serwerów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6787D6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770E19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08A543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58A4EA77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7FFE59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F173A7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Aktualizacja oparta o wybranie źródła bibliotek (lokalna, on-line producenta oferowanego rozwiązania)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92B40C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B5FC4D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40F43B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4336BE75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9C3B92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74A3433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Możliwość instalacji oprogramowania wewnętrznego bez potrzeby instalacji agenta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6578A3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75D96E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3C73D81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430D52B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63553E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66E00CF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Możliwość automatycznego generowania i zgłaszania incydentów awarii bezpośrednio do centrum serwisowego producenta serwerów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C5D85D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AE37DF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34643AC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308058A3" w14:textId="77777777" w:rsidTr="004C443C">
        <w:trPr>
          <w:trHeight w:val="12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06E8E6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C5A506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·         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aletrów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, MAC adresów kart sieciowych, stanie poszczególnych komponentów serwera.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FCB355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1CB289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9E13A2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BD098FE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6D52BB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7AFB2F1F" w14:textId="30351175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Możliwość tworzenia sprzętowej konfiguracji bazowej i na jej podst</w:t>
            </w: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a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wie weryfikacji środowiska w celu wykrycia rozbieżności.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14BAD1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F3B92A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4B753DC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8D68C52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C8A38F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1DB83CC4" w14:textId="2D057372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Wdrażanie serwerów, rozwiązań modularnych oraz przełączników sieciowych w op</w:t>
            </w: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arciu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o profile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FFFE74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7591C0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0946AE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47FF1A41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9D1DC3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lastRenderedPageBreak/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12F8F25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·         Możliwość migracji ustawień serwera wraz z wirtualnymi adresami sieciowymi (MAC, WWN, IQN) między urządzeniami.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37578F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7CAFD1D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011DAA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BE493BB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09F0FA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11291BB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·         Tworzenie gotowych paczek informacji umożliwiających zdiagnozowanie awarii urządzenia przez serwis producenta.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1191A5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B1453C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5DF8B0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1EB75EA6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B045C2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14F26B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Zdalne uruchamianie diagnostyki serwera.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48E2F2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DB4974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341B848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13907798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BB6BD9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2C9498BC" w14:textId="24392CD2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Dedykowana aplikacja na urządzenia mobilne integrująca się z wyżej opisanymi oprogramowaniem zarz</w:t>
            </w: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ą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dzającym.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BB42B6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9F1F6B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4292C4B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620C4EB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848CC0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BC7D8C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·         Oprogramowanie dostarczane jako wirtualny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appliance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dla KVM,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ESXi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i Hyper-V.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CD4E30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E17348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3B45F6F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7CD54B4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22F14A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53384E1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4 x moduł nadawczo-odbiorczy SFP28 SR 25GbE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218B92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7982C24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86362A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5F34B0EC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B37264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DC5388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Serwer musi być wyprodukowany zgodnie z normą ISO-9001:2015 oraz ISO-14001.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2177EA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A63533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7F7C50C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102C5FE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3742FA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1B55761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Serwer musi posiadać deklaracja CE.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8A0D27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CB7AF6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7DCF9E8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EA8151B" w14:textId="77777777" w:rsidTr="004C443C">
        <w:trPr>
          <w:trHeight w:val="9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272667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79D07CE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Urządzenia wyprodukowane są przez producenta, zgodnie z normą PN-EN ISO 50001 lub oświadczenie producenta o stosowaniu w fabrykach polityki zarządzania energią, która jest zgodna z obowiązującymi przepisami na terenie Unii Europejskiej.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E5475D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938EA3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377DC2D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722BBDC7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13EA1B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1ACE114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Oferowany serwer musi znajdować się na liście Windows Server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Catalog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i posiadać status „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Certified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for Windows” dla systemów Microsoft Windows 2016, Microsoft Windows 2019 x64, Microsoft Windows 2022.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E7A25B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F06A60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D1CBA8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32A6C22C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31C701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5059C8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Zamawiający wymaga min. 60 miesięcy gwarancji producenta możliwości zgłaszania zdarzeń serwisowych w trybie 24/7/365  następującymi kanałami: telefonicznie, przez Internet oraz z wykorzystaniem aplikacji.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353471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CDAA82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B71AA7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1C2713CD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273EB6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7419901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Zamawiający oczekuje bezpośredniego dostępu do wykwalifikowanej kadry inżynierów technicznych a w przypadku konieczności eskalacji zgłoszenia serwisowego wyznaczonego Kierownika Eskalacji po stronie wykonawcy.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3BA013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1CCCD9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8F78E9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BE0DFBD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22F4F2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BFB6C8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Zamawiający wymaga pojedynczego punktu kontaktu dla całego rozwiązania producenta, w tym także sprzedanego oprogramowania.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77FFC3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3FCB80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12BE44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A5E6508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CF44A1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2CB856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Zgłoszenie przyjęte jest potwierdzane przez zespół pomocy technicznej  (mail/telefon / aplikacja / portal) przez nadanie unikalnego numeru zgłoszenia pozwalającego na identyfikację zgłoszenia w trakcie realizacji naprawy i po jej zakończeniu.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4C9EF4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1EE34D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7A6EDE9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4061A966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256A87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189BEC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Zamawiający oczekuje możliwości samodzielnego kwalifikowania poziomu ważności naprawy.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C6911E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5E02EB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746E23D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4C443C" w:rsidRPr="00D13AC6" w14:paraId="54A36D25" w14:textId="77777777" w:rsidTr="004C443C">
        <w:trPr>
          <w:trHeight w:val="566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DAC942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60BD98A7" w14:textId="78441E1E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Zamawiający oczekuje rozpoczęcia diagnostyki telefonicznej / internetowej już w momencie dokonania zgłoszenia. Certyfikowany Technik </w:t>
            </w:r>
            <w:r w:rsidRPr="00D13AC6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lang w:eastAsia="pl-PL"/>
              </w:rPr>
              <w:t xml:space="preserve">wykonawcy / producenta 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z właściwym zestawem 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lastRenderedPageBreak/>
              <w:t>części do naprawy (potwierdzonym na etapie diagnostyki) ma rozpocząć naprawę w siedzibie zamawiającego najpóźniej w następnym dniu roboczym (NBD) od otrzymania zgłoszenia / zakończenia diagnostyki. Naprawa ma się odbywać w siedzibie zamawiającego, chyba, że zamawiający dla danej naprawy zgodzi si</w:t>
            </w: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ę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na inną formę.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49626E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F5EEC1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7932FF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AF99796" w14:textId="77777777" w:rsidTr="004C443C">
        <w:trPr>
          <w:trHeight w:val="54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C9F058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1BA4B54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Zamawiający wymaga od podmiotu realizującego serwis lub producenta sprzętu dołączenia do oferty oświadczenia, że w przypadku wystąpienia awarii dysku twardego w urządzeniu objętym aktywnym wparciem technicznym, uszkodzony dysk twardy pozostaje u Zamawiającego.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8CB7AC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132D6A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6627A4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D775B67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4392C4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6063C6D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Wymagane dołączenie do oferty oświadczenia Producenta potwierdzając, że Serwis urządzeń będzie realizowany bezpośrednio przez Producenta i/lub we współpracy z Autoryzowanym Partnerem Serwisowym Producenta.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ED0821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01BB7F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26CA80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39FFD05E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6FA5B1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5D85E8B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Oświadczenie producenta serwera, potwierdzające, że sprzęt pochodzi z oficjalnego kanału dystrybucyjnego producenta.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53E4A8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71BE6C9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3158E2C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4AE06F3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5E9803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9E87E3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Zamawiający wymaga dokumentacji w języku polskim lub angi</w:t>
            </w:r>
            <w:r w:rsidRPr="00D13AC6">
              <w:rPr>
                <w:rFonts w:eastAsia="Times New Roman" w:cs="Calibri"/>
                <w:i/>
                <w:iCs/>
                <w:color w:val="000000"/>
                <w:kern w:val="0"/>
                <w:lang w:eastAsia="pl-PL"/>
              </w:rPr>
              <w:t>e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lskim.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73E113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326542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0771D5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193CFDDF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34D586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6945C6E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Możliwość telefonicznego sprawdzenia konfiguracji sprzętowej serwera oraz warunków gwarancji po podaniu numeru seryjnego bezpośrednio u producenta lub jego przedstawiciela.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4ED6BE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35270A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CB7FBA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200F7DD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3E4183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70811B3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Karta sieciowa Dual Port 10/25GbE SFP28 wraz z kompletem wkładek SPF do posiadanego serwera (opis w załączniku) o poniższych parametrach minimalnych: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3FEF4A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6FBE64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8BD520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3371F52B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A31B5E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01BFF8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2 x 25 Gigabit Ethernet (SFP28)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D261EF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A7E52B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B388C7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560917B7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5D74C1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1F8EBD3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Niski profil (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Low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Profile)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1FCA21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3E258E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D79003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739CAEB9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5DF9F1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5EE65C5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PCI Express 3.0 x8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671578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5380C1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235C39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35EEA0D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CE7E49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73A738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Przewodowa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86E5AE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CA33D5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D752D7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5C6243D8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B45E62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539BB33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10 Gigabit Ethernet, 25 Gigabit Ethernet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738577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781744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C56E37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3F257002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0D1A50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5B535D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25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Gbps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na port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3E0593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0CA9AF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7A7103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45F14C7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A46E3C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2C9C339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SFP28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F73DE7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B2AD81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5B1E30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5DA7DB09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EACE79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7A3D68C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RDMA (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RoCE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v2)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0E90A0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732C53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1C5004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46A2FDC4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B8ADA2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68E0345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Zgodna z systemami Dell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PowerEdge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, w tym R540, R640, R740, R7525, XR11 i innymi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C4467C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74D773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1E4191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DC2B992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5EE187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A2CE23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Wspierana przez Dell Technical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Support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przy użyciu z systemami Dell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6EF74A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B5B239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271AB3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4C443C" w:rsidRPr="00D13AC6" w14:paraId="3BE0D048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255E64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54706CF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Zapewnia niezawodne, standardowe rozwiązania dla sieci o wysokiej wydajności; obsługuje funkcje zarządzania i monitorowania sieci.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8110F8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18D990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7034FD2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4C443C" w:rsidRPr="00D13AC6" w14:paraId="0A2BFF14" w14:textId="77777777" w:rsidTr="004C443C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AA3319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21B2937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gwarancja 12 miesięcy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ACF669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19F711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3CC26F1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4C443C" w:rsidRPr="00D13AC6" w14:paraId="769273D0" w14:textId="77777777" w:rsidTr="00E87827">
        <w:trPr>
          <w:trHeight w:val="600"/>
        </w:trPr>
        <w:tc>
          <w:tcPr>
            <w:tcW w:w="520" w:type="dxa"/>
            <w:shd w:val="clear" w:color="000000" w:fill="E7F6FF"/>
            <w:noWrap/>
            <w:vAlign w:val="center"/>
            <w:hideMark/>
          </w:tcPr>
          <w:p w14:paraId="54E5473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lastRenderedPageBreak/>
              <w:t>4</w:t>
            </w:r>
          </w:p>
        </w:tc>
        <w:tc>
          <w:tcPr>
            <w:tcW w:w="8836" w:type="dxa"/>
            <w:shd w:val="clear" w:color="000000" w:fill="E7F6FF"/>
            <w:vAlign w:val="center"/>
            <w:hideMark/>
          </w:tcPr>
          <w:p w14:paraId="7AE984C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Najnowszy dostępny komercyjny serwerowy system operacyjny kompatybilny do posiadanego oprogramowania bazodanowego firmy RADIX oraz MS SQL Serwer 2016. Parametry minimalne:</w:t>
            </w:r>
          </w:p>
        </w:tc>
        <w:tc>
          <w:tcPr>
            <w:tcW w:w="1145" w:type="dxa"/>
            <w:shd w:val="clear" w:color="000000" w:fill="E7F6FF"/>
            <w:noWrap/>
            <w:vAlign w:val="center"/>
            <w:hideMark/>
          </w:tcPr>
          <w:p w14:paraId="6B97E64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1630" w:type="dxa"/>
            <w:shd w:val="clear" w:color="000000" w:fill="E7F6FF"/>
            <w:noWrap/>
            <w:vAlign w:val="center"/>
          </w:tcPr>
          <w:p w14:paraId="3D69910D" w14:textId="1F1840DA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000000" w:fill="E7F6FF"/>
            <w:noWrap/>
            <w:vAlign w:val="center"/>
          </w:tcPr>
          <w:p w14:paraId="15EE6B2E" w14:textId="2452FF48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542F0C8E" w14:textId="77777777" w:rsidTr="00E8782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B71E3E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0B41F48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licencja wieczysta na 16 rdzeni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C4FD65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1DDF5B0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1CB483C0" w14:textId="007CC0EB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38C3F658" w14:textId="77777777" w:rsidTr="00E8782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C01791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noWrap/>
            <w:vAlign w:val="bottom"/>
            <w:hideMark/>
          </w:tcPr>
          <w:p w14:paraId="4F8ED7C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możliwość instalacji 2 maszyn wirtualnych na jednej licencji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5F882C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19BEAAF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42B1C449" w14:textId="4D01A30E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79C14EB3" w14:textId="77777777" w:rsidTr="00E87827">
        <w:trPr>
          <w:trHeight w:val="6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0CE4EE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15B6ECCF" w14:textId="263CC804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Wymagamy by oprogramowanie było fabrycznie nowe, nigdy wcześniej nieaktywowane oraz w pełni zgodne z warunkami umowy licencyjnej producenta.</w:t>
            </w:r>
            <w:r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Wymagany dowód licencji w formie papierowej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5A78DB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27F3F75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55640930" w14:textId="52D925F4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4C443C" w:rsidRPr="00D13AC6" w14:paraId="57C0832D" w14:textId="77777777" w:rsidTr="00E87827">
        <w:trPr>
          <w:trHeight w:val="465"/>
        </w:trPr>
        <w:tc>
          <w:tcPr>
            <w:tcW w:w="520" w:type="dxa"/>
            <w:shd w:val="clear" w:color="000000" w:fill="E7F6FF"/>
            <w:noWrap/>
            <w:vAlign w:val="center"/>
            <w:hideMark/>
          </w:tcPr>
          <w:p w14:paraId="07F5282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5</w:t>
            </w:r>
          </w:p>
        </w:tc>
        <w:tc>
          <w:tcPr>
            <w:tcW w:w="8836" w:type="dxa"/>
            <w:shd w:val="clear" w:color="000000" w:fill="E7F6FF"/>
            <w:vAlign w:val="center"/>
            <w:hideMark/>
          </w:tcPr>
          <w:p w14:paraId="63134FF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Licencje dostępowe do serwerów opisanych w p. 4 dla stacji klienckich opartych na systemach operacyjnych MS Windows 10 i 11</w:t>
            </w:r>
          </w:p>
        </w:tc>
        <w:tc>
          <w:tcPr>
            <w:tcW w:w="1145" w:type="dxa"/>
            <w:shd w:val="clear" w:color="000000" w:fill="E7F6FF"/>
            <w:noWrap/>
            <w:vAlign w:val="center"/>
            <w:hideMark/>
          </w:tcPr>
          <w:p w14:paraId="76F0909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65</w:t>
            </w:r>
          </w:p>
        </w:tc>
        <w:tc>
          <w:tcPr>
            <w:tcW w:w="1630" w:type="dxa"/>
            <w:shd w:val="clear" w:color="000000" w:fill="E7F6FF"/>
            <w:noWrap/>
            <w:vAlign w:val="center"/>
          </w:tcPr>
          <w:p w14:paraId="05E828CF" w14:textId="4C4150F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000000" w:fill="E7F6FF"/>
            <w:noWrap/>
            <w:vAlign w:val="center"/>
          </w:tcPr>
          <w:p w14:paraId="36723DFA" w14:textId="6F91ED16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10908D5E" w14:textId="77777777" w:rsidTr="00E87827">
        <w:trPr>
          <w:trHeight w:val="64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F7529A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1CCB5FA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Wymagamy by licencje były fabrycznie nowe, nigdy wcześniej nieaktywowane oraz w pełni zgodne z warunkami umowy licencyjnej producenta. Wymagany dowód licencji w formie papierowej.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1226DA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14:paraId="60D57888" w14:textId="28F01C86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center"/>
          </w:tcPr>
          <w:p w14:paraId="787DE394" w14:textId="00CBE3D5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</w:tr>
      <w:tr w:rsidR="004C443C" w:rsidRPr="00D13AC6" w14:paraId="324C33D0" w14:textId="77777777" w:rsidTr="00E87827">
        <w:trPr>
          <w:trHeight w:val="300"/>
        </w:trPr>
        <w:tc>
          <w:tcPr>
            <w:tcW w:w="520" w:type="dxa"/>
            <w:shd w:val="clear" w:color="000000" w:fill="E7F6FF"/>
            <w:noWrap/>
            <w:vAlign w:val="center"/>
            <w:hideMark/>
          </w:tcPr>
          <w:p w14:paraId="148C188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6</w:t>
            </w:r>
          </w:p>
        </w:tc>
        <w:tc>
          <w:tcPr>
            <w:tcW w:w="8836" w:type="dxa"/>
            <w:shd w:val="clear" w:color="000000" w:fill="E7F6FF"/>
            <w:vAlign w:val="center"/>
            <w:hideMark/>
          </w:tcPr>
          <w:p w14:paraId="5D94E00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 xml:space="preserve">instalacja macierzy i pozostałych elementów opisanych w p. 3, osadzenie w szafie </w:t>
            </w:r>
            <w:proofErr w:type="spellStart"/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rack</w:t>
            </w:r>
            <w:proofErr w:type="spellEnd"/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, podłączenie macierzy do serwerów</w:t>
            </w:r>
          </w:p>
        </w:tc>
        <w:tc>
          <w:tcPr>
            <w:tcW w:w="1145" w:type="dxa"/>
            <w:shd w:val="clear" w:color="000000" w:fill="E7F6FF"/>
            <w:noWrap/>
            <w:vAlign w:val="center"/>
            <w:hideMark/>
          </w:tcPr>
          <w:p w14:paraId="3363849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630" w:type="dxa"/>
            <w:shd w:val="clear" w:color="000000" w:fill="E7F6FF"/>
            <w:noWrap/>
            <w:vAlign w:val="center"/>
          </w:tcPr>
          <w:p w14:paraId="0BE1C3F0" w14:textId="26584098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000000" w:fill="E7F6FF"/>
            <w:noWrap/>
            <w:vAlign w:val="center"/>
          </w:tcPr>
          <w:p w14:paraId="6F267B11" w14:textId="1E8318B9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2C855B02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06C772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4C22C1D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konfiguracja ogólna macierzy (konfiguracja sieciowa, podłączenie do portalu Dell suport/Dell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apex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/IQ).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C725BC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7A38780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36172F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3B5DD49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301225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2D8E0E9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konfiguracja przestrzeni dyskowej (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raid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oraz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LUN'y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)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DD25AD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9F30B5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C062B4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93835B3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2F72BB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6F54B80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FF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 xml:space="preserve">instalacja kart </w:t>
            </w:r>
            <w:proofErr w:type="spellStart"/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>iSCSI</w:t>
            </w:r>
            <w:proofErr w:type="spellEnd"/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 xml:space="preserve"> w serwerach obliczeniowych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0261A9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FF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70D64E7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88C4B7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C925B8A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C70FE9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05E3327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reprezentacja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LUN'ów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na serwerach obliczeniowych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81473C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3AB2E2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9166E4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4709D0DA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5CE6F4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3B8F24A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przygotowanie procedur podstawowej obsługi macierzy (np. dodawanie przestrzeni dyskowej do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lunów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, konfiguracja backupów etc.)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D7EB15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065AB0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75DDD9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5F9EA7F6" w14:textId="77777777" w:rsidTr="004C443C">
        <w:trPr>
          <w:trHeight w:val="58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E9E26D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7445ED2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instalacja oprogramowania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wirtualizatora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zapewniającego scentralizowane zarządzanie maszynami wirtualnymi, "live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migration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" maszyn wirtualnych między serwerami fizycznymi, aktualizacji oprogramowania zawierające łatki bezpieczeństwa.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9A827E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3103D1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10533B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7DD1343C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49E721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2D8BC18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instalacja serwera backupowego służącego do wykonywania regularnych automatycznych kopii bezpieczeństwa maszyn wirtualnych z funkcją kompresji i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deduplikacji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kopii zapasowych na maszynie udostępnionej przez zlecającego.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58B7A4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2DFF99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578293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3A7CD2A4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DCDD02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3BB7CA8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instalacja dwóch serwerów wirtualnych zakupionych wg pozycji 4.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4E16CC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7167F3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51BE71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D18BCD8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1A9B86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4713B3D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FF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 xml:space="preserve">migracja kontrolera domeny opartego na Windows 2016 z maszyny wirtualnej funkcjonującej na platformie </w:t>
            </w:r>
            <w:proofErr w:type="spellStart"/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>VMWare</w:t>
            </w:r>
            <w:proofErr w:type="spellEnd"/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 xml:space="preserve"> do nowego serwera wirtualnego. W tym konfiguracja struktury "</w:t>
            </w:r>
            <w:proofErr w:type="spellStart"/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>Work</w:t>
            </w:r>
            <w:proofErr w:type="spellEnd"/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 xml:space="preserve"> </w:t>
            </w:r>
            <w:proofErr w:type="spellStart"/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>Folders</w:t>
            </w:r>
            <w:proofErr w:type="spellEnd"/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>" dla wszystkich użytkowników (63).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9E7EF7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FF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1DA7B5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5BA09D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910BDAF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911A3B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lastRenderedPageBreak/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64C2065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kern w:val="0"/>
                <w:lang w:eastAsia="pl-PL"/>
              </w:rPr>
              <w:t>Wdrożenie przy współpracy z użytkownikami migracji lokalnych folderów do struktury "</w:t>
            </w:r>
            <w:proofErr w:type="spellStart"/>
            <w:r w:rsidRPr="00D13AC6">
              <w:rPr>
                <w:rFonts w:eastAsia="Times New Roman" w:cs="Calibri"/>
                <w:kern w:val="0"/>
                <w:lang w:eastAsia="pl-PL"/>
              </w:rPr>
              <w:t>Work</w:t>
            </w:r>
            <w:proofErr w:type="spellEnd"/>
            <w:r w:rsidRPr="00D13AC6">
              <w:rPr>
                <w:rFonts w:eastAsia="Times New Roman" w:cs="Calibri"/>
                <w:kern w:val="0"/>
                <w:lang w:eastAsia="pl-PL"/>
              </w:rPr>
              <w:t xml:space="preserve"> </w:t>
            </w:r>
            <w:proofErr w:type="spellStart"/>
            <w:r w:rsidRPr="00D13AC6">
              <w:rPr>
                <w:rFonts w:eastAsia="Times New Roman" w:cs="Calibri"/>
                <w:kern w:val="0"/>
                <w:lang w:eastAsia="pl-PL"/>
              </w:rPr>
              <w:t>Folders</w:t>
            </w:r>
            <w:proofErr w:type="spellEnd"/>
            <w:r w:rsidRPr="00D13AC6">
              <w:rPr>
                <w:rFonts w:eastAsia="Times New Roman" w:cs="Calibri"/>
                <w:kern w:val="0"/>
                <w:lang w:eastAsia="pl-PL"/>
              </w:rPr>
              <w:t>".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279D1D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673A1E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D163C3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54385EF2" w14:textId="77777777" w:rsidTr="004C443C">
        <w:trPr>
          <w:trHeight w:val="9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249A2F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3DFCAC2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FF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 xml:space="preserve">migracja serwera baz danych (wraz z serwerem WWW) opartego na Windows 2016 i ms SQL 2016 z maszyny wirtualnej funkcjonującej na platformie </w:t>
            </w:r>
            <w:proofErr w:type="spellStart"/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>VMWare</w:t>
            </w:r>
            <w:proofErr w:type="spellEnd"/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 xml:space="preserve"> do nowego serwera wirtualnego.  W wycenia należy uwzględnić koszty wsparcia ze strony autoryzowanego serwisu. (</w:t>
            </w:r>
            <w:proofErr w:type="spellStart"/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>Infojar</w:t>
            </w:r>
            <w:proofErr w:type="spellEnd"/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>)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1651B4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FF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ED434B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DF7BDC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993D29E" w14:textId="77777777" w:rsidTr="004C443C">
        <w:trPr>
          <w:trHeight w:val="9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19F5A3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29556DF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FF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>instalacja nowego serwera wirtualnego opartego na darmowym rozwiązaniu kompatybilnym z wykorzystywanym dotychczas serwerem WWW (</w:t>
            </w:r>
            <w:proofErr w:type="spellStart"/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>Tomcat</w:t>
            </w:r>
            <w:proofErr w:type="spellEnd"/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>) wraz z migracją z serwera wirtualnego Windows 2016 (</w:t>
            </w:r>
            <w:proofErr w:type="spellStart"/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>VMWare</w:t>
            </w:r>
            <w:proofErr w:type="spellEnd"/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>).  W wycenia należy uwzględnić koszty wsparcia ze strony autoryzowanego serwisu. (</w:t>
            </w:r>
            <w:proofErr w:type="spellStart"/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>Infojar</w:t>
            </w:r>
            <w:proofErr w:type="spellEnd"/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>)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D69539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FF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CB9533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4CB9A8F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3F232C6D" w14:textId="77777777" w:rsidTr="00E87827">
        <w:trPr>
          <w:trHeight w:val="6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703A46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FF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31C7F02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FF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 xml:space="preserve">wykonanie migracji serwera obsługującego system EZD (e-Instytucja) obecnie funkcjonujący na maszynie wirtualnej </w:t>
            </w:r>
            <w:proofErr w:type="spellStart"/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>vmware</w:t>
            </w:r>
            <w:proofErr w:type="spellEnd"/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 xml:space="preserve"> i systemie operacyjnym </w:t>
            </w:r>
            <w:proofErr w:type="spellStart"/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>linux</w:t>
            </w:r>
            <w:proofErr w:type="spellEnd"/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>. W wycenie należy uwzględnić koszt wsparcia producenta systemu (e-Instytucja)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E55842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FF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11BBA08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660A95D6" w14:textId="22B2DF13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FF0000"/>
                <w:kern w:val="0"/>
                <w:lang w:eastAsia="pl-PL"/>
              </w:rPr>
            </w:pPr>
          </w:p>
        </w:tc>
      </w:tr>
      <w:tr w:rsidR="004C443C" w:rsidRPr="00D13AC6" w14:paraId="6B545470" w14:textId="77777777" w:rsidTr="00E87827">
        <w:trPr>
          <w:trHeight w:val="300"/>
        </w:trPr>
        <w:tc>
          <w:tcPr>
            <w:tcW w:w="520" w:type="dxa"/>
            <w:shd w:val="clear" w:color="000000" w:fill="E7F6FF"/>
            <w:noWrap/>
            <w:vAlign w:val="center"/>
            <w:hideMark/>
          </w:tcPr>
          <w:p w14:paraId="436C2AD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7</w:t>
            </w:r>
          </w:p>
        </w:tc>
        <w:tc>
          <w:tcPr>
            <w:tcW w:w="8836" w:type="dxa"/>
            <w:shd w:val="clear" w:color="000000" w:fill="E7F6FF"/>
            <w:vAlign w:val="center"/>
            <w:hideMark/>
          </w:tcPr>
          <w:p w14:paraId="27B43A6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NAS o poniższych parametrach minimalnych</w:t>
            </w:r>
          </w:p>
        </w:tc>
        <w:tc>
          <w:tcPr>
            <w:tcW w:w="1145" w:type="dxa"/>
            <w:shd w:val="clear" w:color="000000" w:fill="E7F6FF"/>
            <w:noWrap/>
            <w:vAlign w:val="center"/>
            <w:hideMark/>
          </w:tcPr>
          <w:p w14:paraId="483108B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630" w:type="dxa"/>
            <w:shd w:val="clear" w:color="000000" w:fill="E7F6FF"/>
            <w:noWrap/>
            <w:vAlign w:val="center"/>
          </w:tcPr>
          <w:p w14:paraId="1C27132B" w14:textId="6F565E8C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000000" w:fill="E7F6FF"/>
            <w:noWrap/>
            <w:vAlign w:val="center"/>
          </w:tcPr>
          <w:p w14:paraId="22171A2F" w14:textId="4324A18C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7633C2DD" w14:textId="77777777" w:rsidTr="00E8782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D3844F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12B9E64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9 kieszeni dyskowych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0C4475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04F2107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556DF3EE" w14:textId="5F760B8E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3CA35907" w14:textId="77777777" w:rsidTr="00E8782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AC78B3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1434FC2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2 złącza SPF+ 10GbE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FB9191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0B053DF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6325CFD7" w14:textId="4EA6399A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433C8D46" w14:textId="77777777" w:rsidTr="00E8782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19B26E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1831339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2 złącza 2,5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GbE</w:t>
            </w:r>
            <w:proofErr w:type="spellEnd"/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2949AA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09FE6D2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00AE8BF9" w14:textId="59FC9BD1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30994E5C" w14:textId="77777777" w:rsidTr="00E8782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5048AA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1A47EDE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Pamięć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flash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512MB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47E8A7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1592BF0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39B6B061" w14:textId="4AF276B8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3BDB855C" w14:textId="77777777" w:rsidTr="00E8782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45FE01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6D247C7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Pamięć systemowa 16GB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BC7BE3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28D92DD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2EC0F749" w14:textId="52C149DC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7CB61E6E" w14:textId="77777777" w:rsidTr="00E87827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F97EC1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32492E1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SSD Cache - 2 dyski 2,5in dedykowane do NAS o minimalnej łącznej pojemności 1TB zapis 520MB odczyt 560MB lub szybsze gwarancja 5 lat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C7AB67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4AB712A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6C546511" w14:textId="5C3B4EAB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25228464" w14:textId="77777777" w:rsidTr="00E8782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1BA597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1507460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Architektura procesora 64-bit ARM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315867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7BD4E8A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31EE7C47" w14:textId="6A45D67A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4D838E41" w14:textId="77777777" w:rsidTr="00E87827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83DA69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302C42B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gwarancja 24 miesiące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D088D9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3C2BF62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7D8E0C87" w14:textId="1441F6CA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4C443C" w:rsidRPr="00D13AC6" w14:paraId="06F72DC6" w14:textId="77777777" w:rsidTr="00E87827">
        <w:trPr>
          <w:trHeight w:val="300"/>
        </w:trPr>
        <w:tc>
          <w:tcPr>
            <w:tcW w:w="520" w:type="dxa"/>
            <w:shd w:val="clear" w:color="000000" w:fill="E7F6FF"/>
            <w:noWrap/>
            <w:vAlign w:val="center"/>
            <w:hideMark/>
          </w:tcPr>
          <w:p w14:paraId="4AF52D2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8</w:t>
            </w:r>
          </w:p>
        </w:tc>
        <w:tc>
          <w:tcPr>
            <w:tcW w:w="8836" w:type="dxa"/>
            <w:shd w:val="clear" w:color="000000" w:fill="E7F6FF"/>
            <w:vAlign w:val="center"/>
            <w:hideMark/>
          </w:tcPr>
          <w:p w14:paraId="3AD20D5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Dyski serwerowe do NAS wybranego w p. 7 o następujących parametrach minimalnych</w:t>
            </w:r>
          </w:p>
        </w:tc>
        <w:tc>
          <w:tcPr>
            <w:tcW w:w="1145" w:type="dxa"/>
            <w:shd w:val="clear" w:color="000000" w:fill="E7F6FF"/>
            <w:noWrap/>
            <w:vAlign w:val="center"/>
            <w:hideMark/>
          </w:tcPr>
          <w:p w14:paraId="2756396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5</w:t>
            </w:r>
          </w:p>
        </w:tc>
        <w:tc>
          <w:tcPr>
            <w:tcW w:w="1630" w:type="dxa"/>
            <w:shd w:val="clear" w:color="000000" w:fill="E7F6FF"/>
            <w:noWrap/>
            <w:vAlign w:val="center"/>
          </w:tcPr>
          <w:p w14:paraId="31E47E0E" w14:textId="02B3BD0D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000000" w:fill="E7F6FF"/>
            <w:noWrap/>
            <w:vAlign w:val="center"/>
          </w:tcPr>
          <w:p w14:paraId="25C4B8ED" w14:textId="41A56F83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13A47BDA" w14:textId="77777777" w:rsidTr="00E8782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3A3B7F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4AD5003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pojemność 16 TB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876A32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2A5F346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216AA764" w14:textId="446841A3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7C6C4A7A" w14:textId="77777777" w:rsidTr="00E8782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830097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55E8586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interfejs SATA 3 (6Gb/s)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D941B0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45DE549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7D608F74" w14:textId="6EAAE09B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0BB03869" w14:textId="77777777" w:rsidTr="00E8782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172158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70B14CA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pamięć podręczna 256MB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CD5EC9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15E1717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04CB70BA" w14:textId="2C779BB6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64ADBAFE" w14:textId="77777777" w:rsidTr="00E8782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270C76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3B9E50D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prędkość obrotowa 7200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obr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/min (parametr tylko dla dysków HDD)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38F6E0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707D801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19A832B3" w14:textId="039D6345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71DC7AAB" w14:textId="77777777" w:rsidTr="00E87827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7EB846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214447D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gwarancja 5 lat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385529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3CBDF68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5EA81939" w14:textId="47F612DA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4C443C" w:rsidRPr="00D13AC6" w14:paraId="5FB0C09A" w14:textId="77777777" w:rsidTr="00E87827">
        <w:trPr>
          <w:trHeight w:val="300"/>
        </w:trPr>
        <w:tc>
          <w:tcPr>
            <w:tcW w:w="520" w:type="dxa"/>
            <w:shd w:val="clear" w:color="000000" w:fill="E7F6FF"/>
            <w:noWrap/>
            <w:vAlign w:val="center"/>
            <w:hideMark/>
          </w:tcPr>
          <w:p w14:paraId="325ADF9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9</w:t>
            </w:r>
          </w:p>
        </w:tc>
        <w:tc>
          <w:tcPr>
            <w:tcW w:w="8836" w:type="dxa"/>
            <w:shd w:val="clear" w:color="000000" w:fill="E7F6FF"/>
            <w:vAlign w:val="center"/>
            <w:hideMark/>
          </w:tcPr>
          <w:p w14:paraId="63408C3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Dyski zewnętrzne o minimalnych parametrach:</w:t>
            </w:r>
          </w:p>
        </w:tc>
        <w:tc>
          <w:tcPr>
            <w:tcW w:w="1145" w:type="dxa"/>
            <w:shd w:val="clear" w:color="000000" w:fill="E7F6FF"/>
            <w:noWrap/>
            <w:vAlign w:val="center"/>
            <w:hideMark/>
          </w:tcPr>
          <w:p w14:paraId="3E508E3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1630" w:type="dxa"/>
            <w:shd w:val="clear" w:color="000000" w:fill="E7F6FF"/>
            <w:noWrap/>
            <w:vAlign w:val="center"/>
          </w:tcPr>
          <w:p w14:paraId="336DE66C" w14:textId="545DEEC1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000000" w:fill="E7F6FF"/>
            <w:noWrap/>
            <w:vAlign w:val="center"/>
          </w:tcPr>
          <w:p w14:paraId="1A2D876B" w14:textId="463E054B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5E004209" w14:textId="77777777" w:rsidTr="00E8782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AD9BEA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2E738C9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pojemność 16 TB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1E5761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7AF0262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69F458D1" w14:textId="329D3A28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787904C9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AF233A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lastRenderedPageBreak/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48B3719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interfejs USB 3.2 Gen. 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719A05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D293EC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25A97A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3FC70F00" w14:textId="77777777" w:rsidTr="004C443C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5B97D6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480D490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gwarancja 24 miesiące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0B6DB7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20D78B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9DC9ED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4C443C" w:rsidRPr="00D13AC6" w14:paraId="13CC9644" w14:textId="77777777" w:rsidTr="00E87827">
        <w:trPr>
          <w:trHeight w:val="300"/>
        </w:trPr>
        <w:tc>
          <w:tcPr>
            <w:tcW w:w="520" w:type="dxa"/>
            <w:shd w:val="clear" w:color="000000" w:fill="E7F6FF"/>
            <w:noWrap/>
            <w:vAlign w:val="center"/>
            <w:hideMark/>
          </w:tcPr>
          <w:p w14:paraId="52974BD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10</w:t>
            </w:r>
          </w:p>
        </w:tc>
        <w:tc>
          <w:tcPr>
            <w:tcW w:w="8836" w:type="dxa"/>
            <w:shd w:val="clear" w:color="000000" w:fill="E7F6FF"/>
            <w:vAlign w:val="center"/>
            <w:hideMark/>
          </w:tcPr>
          <w:p w14:paraId="1146477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 xml:space="preserve">Instalacja, konfiguracja i wdrożenie zakupionych sprzętów i oprogramowania - dotyczy routera opisanego w p.11. </w:t>
            </w:r>
          </w:p>
        </w:tc>
        <w:tc>
          <w:tcPr>
            <w:tcW w:w="1145" w:type="dxa"/>
            <w:shd w:val="clear" w:color="000000" w:fill="E7F6FF"/>
            <w:noWrap/>
            <w:vAlign w:val="center"/>
            <w:hideMark/>
          </w:tcPr>
          <w:p w14:paraId="50303C1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630" w:type="dxa"/>
            <w:shd w:val="clear" w:color="000000" w:fill="E7F6FF"/>
            <w:noWrap/>
            <w:vAlign w:val="center"/>
          </w:tcPr>
          <w:p w14:paraId="657EA129" w14:textId="50FDD613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000000" w:fill="E7F6FF"/>
            <w:noWrap/>
            <w:vAlign w:val="center"/>
          </w:tcPr>
          <w:p w14:paraId="45F99B6E" w14:textId="54CCD46A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157D124E" w14:textId="77777777" w:rsidTr="00E87827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AAD773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5BC40C0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Podział sieci warstwy drugiej oraz trzeciej na podsieci (dedykowana podsieć dla każdego z budynków, sieć serwerowa, sieć zarządzania serwerami,  sieć gościnna, sieć DMZ zapewniająca izolację fizyczną oraz logiczną podłączonych urządzeń)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B0ED44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52F21F7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2DAE5EF1" w14:textId="350A8280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D13AC6" w:rsidRPr="005F50D5" w14:paraId="3D2D775C" w14:textId="77777777" w:rsidTr="00E8782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A33EA2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34AA3C9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val="en-US" w:eastAsia="pl-PL"/>
              </w:rPr>
            </w:pP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>konfiguracja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 xml:space="preserve">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>usług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 xml:space="preserve"> UTM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>takich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 xml:space="preserve"> jak: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>AntiVirus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 xml:space="preserve">,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>WebFilter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>, DNS Filter, Application Control, IPS, SSL Inspection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1E2909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val="en-US"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6BD2E69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14E55653" w14:textId="6F3D3C0B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val="en-US" w:eastAsia="pl-PL"/>
              </w:rPr>
            </w:pPr>
          </w:p>
        </w:tc>
      </w:tr>
      <w:tr w:rsidR="00D13AC6" w:rsidRPr="00D13AC6" w14:paraId="76BB0DC2" w14:textId="77777777" w:rsidTr="00E87827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448C9A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val="en-US"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476D059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określenie i otwarcie wyłącznie wymaganych portów TCP/UDP między sieciami użytkowników a siecią serwerową (ruch wchodzący oraz wychodzący).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C7BC68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737CC32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14575DED" w14:textId="1B356025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388799CC" w14:textId="77777777" w:rsidTr="00E8782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10BC25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3B2A543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migracja reguł firewall z obecnie funkcjonującego urządzenia na nowe urządzenie.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1ECF9E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5B3BDBE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226FDD40" w14:textId="69B61F84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424A61EC" w14:textId="77777777" w:rsidTr="00E87827">
        <w:trPr>
          <w:trHeight w:val="6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523EDC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0E655D0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Uruchomienie usługi SSL-VPN dla użytkowników końcowych (65 użytkowników) z uwierzytelnieniem dwu składnikowym opartym o własną bramkę SMS.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1AFCEA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3097E47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4E237B9F" w14:textId="0AE3EE03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4C443C" w:rsidRPr="00D13AC6" w14:paraId="755CE824" w14:textId="77777777" w:rsidTr="00E87827">
        <w:trPr>
          <w:trHeight w:val="300"/>
        </w:trPr>
        <w:tc>
          <w:tcPr>
            <w:tcW w:w="520" w:type="dxa"/>
            <w:tcBorders>
              <w:bottom w:val="single" w:sz="4" w:space="0" w:color="auto"/>
            </w:tcBorders>
            <w:shd w:val="clear" w:color="000000" w:fill="E7F6FF"/>
            <w:noWrap/>
            <w:vAlign w:val="center"/>
            <w:hideMark/>
          </w:tcPr>
          <w:p w14:paraId="3A9B687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11</w:t>
            </w:r>
          </w:p>
        </w:tc>
        <w:tc>
          <w:tcPr>
            <w:tcW w:w="8836" w:type="dxa"/>
            <w:tcBorders>
              <w:bottom w:val="single" w:sz="4" w:space="0" w:color="auto"/>
            </w:tcBorders>
            <w:shd w:val="clear" w:color="000000" w:fill="E7F6FF"/>
            <w:vAlign w:val="center"/>
            <w:hideMark/>
          </w:tcPr>
          <w:p w14:paraId="7702520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Router o następujących minimalnych wymaganiach: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000000" w:fill="E7F6FF"/>
            <w:noWrap/>
            <w:vAlign w:val="center"/>
            <w:hideMark/>
          </w:tcPr>
          <w:p w14:paraId="2F11990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000000" w:fill="E7F6FF"/>
            <w:noWrap/>
            <w:vAlign w:val="center"/>
          </w:tcPr>
          <w:p w14:paraId="512799B3" w14:textId="48F6EFD0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  <w:shd w:val="clear" w:color="000000" w:fill="E7F6FF"/>
            <w:noWrap/>
            <w:vAlign w:val="center"/>
          </w:tcPr>
          <w:p w14:paraId="774035CD" w14:textId="652EA182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0DB47047" w14:textId="77777777" w:rsidTr="00E87827">
        <w:trPr>
          <w:trHeight w:val="2430"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91D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CE2643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 xml:space="preserve">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>Sprzętowy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 xml:space="preserve">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>firewall'a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 xml:space="preserve">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>zapewniający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 xml:space="preserve">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>funkcje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 xml:space="preserve"> SD-Wan,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>AntiVirus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 xml:space="preserve">,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>WebFilter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 xml:space="preserve">, DNS Filter, Application Control, IPS, SSL Inspection. 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Urządzenie mieszczące się w rozmiarze 1U, posiadające dwa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redundatne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źródła zasilania, dwa porty SFP+, cztery porty SFP, cztery porty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Shared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Media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Pairs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(4SFP/4RJ45), dwanaście niezależnych portów RJ45 oraz dwa porty WAN RJ45. Wydajność urządzenia przy filtrowaniu IPS powinna mieścić się na 2.6Gbps, przy NGFW 1.6Gbps oraz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Threat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Protection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1Gbps. Zapewnienie funkcjonalności SSL-VPN z wykorzystaniem oprogramowania klienckiego od producenta z możliwością konfiguracji SAML oraz integracją AAD. Urządzenie musi wspierać możliwość zapewnienia HA (wysokiej dostępności) w wypadku ewentualnej rozbudowy o drugie identyczne urządzenie. Zapewnienie licencji producenta, wsparcia technicznego urządzenia oraz gwarancji na okres trzech lat. Wymagany dowód licencji na wsparcie techniczne w formie papierowej. 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3E4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5E9DB0" w14:textId="6B973FD0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D425A1" w14:textId="445AD481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30E26675" w14:textId="77777777" w:rsidTr="00E8782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40D0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509C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0CA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67B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wartość netto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14:paraId="7651882F" w14:textId="2477FE6F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76E43478" w14:textId="77777777" w:rsidTr="00E8782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56B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89DD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FF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>Pozycje zaznaczone na czerwono muszą być wykonane poza godzinami pracy urzędu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435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FF0000"/>
                <w:kern w:val="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07F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wartość brutto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14:paraId="3254B659" w14:textId="2A68A325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1251CCF0" w14:textId="77777777" w:rsidTr="004C443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DCC0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88900" w14:textId="5AE956A2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Wymagamy by wszys</w:t>
            </w: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tk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ie elementy były fabrycznie nowe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C8CC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AEF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4F0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70275669" w14:textId="77777777" w:rsidR="00C117C4" w:rsidRDefault="00C117C4"/>
    <w:sectPr w:rsidR="00C117C4" w:rsidSect="00D13AC6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C6"/>
    <w:rsid w:val="00183EA9"/>
    <w:rsid w:val="003D0135"/>
    <w:rsid w:val="004A2452"/>
    <w:rsid w:val="004C443C"/>
    <w:rsid w:val="0050726B"/>
    <w:rsid w:val="00526C85"/>
    <w:rsid w:val="005F50D5"/>
    <w:rsid w:val="00721F03"/>
    <w:rsid w:val="0072771D"/>
    <w:rsid w:val="009E773D"/>
    <w:rsid w:val="00B64DA1"/>
    <w:rsid w:val="00C117C4"/>
    <w:rsid w:val="00D13AC6"/>
    <w:rsid w:val="00E87827"/>
    <w:rsid w:val="00F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30EA"/>
  <w15:chartTrackingRefBased/>
  <w15:docId w15:val="{099AA7BD-D48B-454D-9FB4-4E305C2F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E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83EA9"/>
    <w:pPr>
      <w:widowControl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13AC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13AC6"/>
    <w:rPr>
      <w:color w:val="800080"/>
      <w:u w:val="single"/>
    </w:rPr>
  </w:style>
  <w:style w:type="paragraph" w:customStyle="1" w:styleId="msonormal0">
    <w:name w:val="msonormal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font0">
    <w:name w:val="font0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 w:cs="Calibri"/>
      <w:color w:val="000000"/>
      <w:kern w:val="0"/>
      <w:lang w:eastAsia="pl-PL"/>
    </w:rPr>
  </w:style>
  <w:style w:type="paragraph" w:customStyle="1" w:styleId="font5">
    <w:name w:val="font5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 w:cs="Calibri"/>
      <w:b/>
      <w:bCs/>
      <w:color w:val="000000"/>
      <w:kern w:val="0"/>
      <w:lang w:eastAsia="pl-PL"/>
    </w:rPr>
  </w:style>
  <w:style w:type="paragraph" w:customStyle="1" w:styleId="font6">
    <w:name w:val="font6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 w:cs="Calibri"/>
      <w:color w:val="FF0000"/>
      <w:kern w:val="0"/>
      <w:lang w:eastAsia="pl-PL"/>
    </w:rPr>
  </w:style>
  <w:style w:type="paragraph" w:customStyle="1" w:styleId="font7">
    <w:name w:val="font7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 w:cs="Calibri"/>
      <w:color w:val="000000"/>
      <w:kern w:val="0"/>
      <w:lang w:eastAsia="pl-PL"/>
    </w:rPr>
  </w:style>
  <w:style w:type="paragraph" w:customStyle="1" w:styleId="font8">
    <w:name w:val="font8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 w:cs="Calibri"/>
      <w:b/>
      <w:bCs/>
      <w:i/>
      <w:iCs/>
      <w:color w:val="000000"/>
      <w:kern w:val="0"/>
      <w:lang w:eastAsia="pl-PL"/>
    </w:rPr>
  </w:style>
  <w:style w:type="paragraph" w:customStyle="1" w:styleId="font9">
    <w:name w:val="font9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 w:cs="Calibri"/>
      <w:i/>
      <w:iCs/>
      <w:color w:val="000000"/>
      <w:kern w:val="0"/>
      <w:lang w:eastAsia="pl-PL"/>
    </w:rPr>
  </w:style>
  <w:style w:type="paragraph" w:customStyle="1" w:styleId="xl65">
    <w:name w:val="xl65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66">
    <w:name w:val="xl66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67">
    <w:name w:val="xl67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68">
    <w:name w:val="xl68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pl-PL"/>
    </w:rPr>
  </w:style>
  <w:style w:type="paragraph" w:customStyle="1" w:styleId="xl69">
    <w:name w:val="xl69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pl-PL"/>
    </w:rPr>
  </w:style>
  <w:style w:type="paragraph" w:customStyle="1" w:styleId="xl70">
    <w:name w:val="xl70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72">
    <w:name w:val="xl72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73">
    <w:name w:val="xl73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pl-PL"/>
    </w:rPr>
  </w:style>
  <w:style w:type="paragraph" w:customStyle="1" w:styleId="xl74">
    <w:name w:val="xl74"/>
    <w:basedOn w:val="Normalny"/>
    <w:rsid w:val="00D13AC6"/>
    <w:pPr>
      <w:widowControl/>
      <w:pBdr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pl-PL"/>
    </w:rPr>
  </w:style>
  <w:style w:type="paragraph" w:customStyle="1" w:styleId="xl75">
    <w:name w:val="xl75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76">
    <w:name w:val="xl76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77">
    <w:name w:val="xl77"/>
    <w:basedOn w:val="Normalny"/>
    <w:rsid w:val="00D13AC6"/>
    <w:pPr>
      <w:widowControl/>
      <w:shd w:val="clear" w:color="000000" w:fill="FFFF00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78">
    <w:name w:val="xl78"/>
    <w:basedOn w:val="Normalny"/>
    <w:rsid w:val="00D13AC6"/>
    <w:pPr>
      <w:widowControl/>
      <w:pBdr>
        <w:lef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pl-PL"/>
    </w:rPr>
  </w:style>
  <w:style w:type="paragraph" w:customStyle="1" w:styleId="xl79">
    <w:name w:val="xl79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pl-PL"/>
    </w:rPr>
  </w:style>
  <w:style w:type="paragraph" w:customStyle="1" w:styleId="xl80">
    <w:name w:val="xl80"/>
    <w:basedOn w:val="Normalny"/>
    <w:rsid w:val="00D13AC6"/>
    <w:pPr>
      <w:widowControl/>
      <w:pBdr>
        <w:lef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81">
    <w:name w:val="xl81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82">
    <w:name w:val="xl82"/>
    <w:basedOn w:val="Normalny"/>
    <w:rsid w:val="00D13AC6"/>
    <w:pPr>
      <w:widowControl/>
      <w:pBdr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83">
    <w:name w:val="xl83"/>
    <w:basedOn w:val="Normalny"/>
    <w:rsid w:val="00D13AC6"/>
    <w:pPr>
      <w:widowControl/>
      <w:pBdr>
        <w:left w:val="single" w:sz="4" w:space="0" w:color="auto"/>
        <w:bottom w:val="single" w:sz="8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84">
    <w:name w:val="xl84"/>
    <w:basedOn w:val="Normalny"/>
    <w:rsid w:val="00D13AC6"/>
    <w:pPr>
      <w:widowControl/>
      <w:pBdr>
        <w:bottom w:val="single" w:sz="8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85">
    <w:name w:val="xl85"/>
    <w:basedOn w:val="Normalny"/>
    <w:rsid w:val="00D13AC6"/>
    <w:pPr>
      <w:widowControl/>
      <w:pBdr>
        <w:bottom w:val="single" w:sz="8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86">
    <w:name w:val="xl86"/>
    <w:basedOn w:val="Normalny"/>
    <w:rsid w:val="00D13AC6"/>
    <w:pPr>
      <w:widowControl/>
      <w:pBdr>
        <w:bottom w:val="single" w:sz="8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87">
    <w:name w:val="xl87"/>
    <w:basedOn w:val="Normalny"/>
    <w:rsid w:val="00D13AC6"/>
    <w:pPr>
      <w:widowControl/>
      <w:pBdr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88">
    <w:name w:val="xl88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89">
    <w:name w:val="xl89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paragraph" w:customStyle="1" w:styleId="xl90">
    <w:name w:val="xl90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paragraph" w:customStyle="1" w:styleId="xl91">
    <w:name w:val="xl91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92">
    <w:name w:val="xl92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93">
    <w:name w:val="xl93"/>
    <w:basedOn w:val="Normalny"/>
    <w:rsid w:val="00D13AC6"/>
    <w:pPr>
      <w:widowControl/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94">
    <w:name w:val="xl94"/>
    <w:basedOn w:val="Normalny"/>
    <w:rsid w:val="00D13AC6"/>
    <w:pPr>
      <w:widowControl/>
      <w:pBdr>
        <w:bottom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95">
    <w:name w:val="xl95"/>
    <w:basedOn w:val="Normalny"/>
    <w:rsid w:val="00D13AC6"/>
    <w:pPr>
      <w:widowControl/>
      <w:pBdr>
        <w:bottom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96">
    <w:name w:val="xl96"/>
    <w:basedOn w:val="Normalny"/>
    <w:rsid w:val="00D13AC6"/>
    <w:pPr>
      <w:widowControl/>
      <w:pBdr>
        <w:bottom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97">
    <w:name w:val="xl97"/>
    <w:basedOn w:val="Normalny"/>
    <w:rsid w:val="00D13AC6"/>
    <w:pPr>
      <w:widowControl/>
      <w:pBdr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98">
    <w:name w:val="xl98"/>
    <w:basedOn w:val="Normalny"/>
    <w:rsid w:val="00D13AC6"/>
    <w:pPr>
      <w:widowControl/>
      <w:pBdr>
        <w:left w:val="single" w:sz="4" w:space="0" w:color="auto"/>
      </w:pBdr>
      <w:shd w:val="clear" w:color="000000" w:fill="E7F6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99">
    <w:name w:val="xl99"/>
    <w:basedOn w:val="Normalny"/>
    <w:rsid w:val="00D13AC6"/>
    <w:pPr>
      <w:widowControl/>
      <w:shd w:val="clear" w:color="000000" w:fill="E7F6FF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00">
    <w:name w:val="xl100"/>
    <w:basedOn w:val="Normalny"/>
    <w:rsid w:val="00D13AC6"/>
    <w:pPr>
      <w:widowControl/>
      <w:shd w:val="clear" w:color="000000" w:fill="E7F6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01">
    <w:name w:val="xl101"/>
    <w:basedOn w:val="Normalny"/>
    <w:rsid w:val="00D13AC6"/>
    <w:pPr>
      <w:widowControl/>
      <w:shd w:val="clear" w:color="000000" w:fill="E7F6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02">
    <w:name w:val="xl102"/>
    <w:basedOn w:val="Normalny"/>
    <w:rsid w:val="00D13AC6"/>
    <w:pPr>
      <w:widowControl/>
      <w:pBdr>
        <w:right w:val="single" w:sz="4" w:space="0" w:color="auto"/>
      </w:pBdr>
      <w:shd w:val="clear" w:color="000000" w:fill="E7F6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03">
    <w:name w:val="xl103"/>
    <w:basedOn w:val="Normalny"/>
    <w:rsid w:val="00D13AC6"/>
    <w:pPr>
      <w:widowControl/>
      <w:shd w:val="clear" w:color="000000" w:fill="E7F6FF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04">
    <w:name w:val="xl104"/>
    <w:basedOn w:val="Normalny"/>
    <w:rsid w:val="00D13AC6"/>
    <w:pPr>
      <w:widowControl/>
      <w:pBdr>
        <w:right w:val="single" w:sz="4" w:space="0" w:color="auto"/>
      </w:pBdr>
      <w:shd w:val="clear" w:color="000000" w:fill="E7F6FF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05">
    <w:name w:val="xl105"/>
    <w:basedOn w:val="Normalny"/>
    <w:rsid w:val="00D13AC6"/>
    <w:pPr>
      <w:widowControl/>
      <w:pBdr>
        <w:top w:val="single" w:sz="8" w:space="0" w:color="auto"/>
        <w:left w:val="single" w:sz="4" w:space="0" w:color="auto"/>
      </w:pBdr>
      <w:shd w:val="clear" w:color="000000" w:fill="E7F6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06">
    <w:name w:val="xl106"/>
    <w:basedOn w:val="Normalny"/>
    <w:rsid w:val="00D13AC6"/>
    <w:pPr>
      <w:widowControl/>
      <w:pBdr>
        <w:top w:val="single" w:sz="8" w:space="0" w:color="auto"/>
      </w:pBdr>
      <w:shd w:val="clear" w:color="000000" w:fill="E7F6FF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07">
    <w:name w:val="xl107"/>
    <w:basedOn w:val="Normalny"/>
    <w:rsid w:val="00D13AC6"/>
    <w:pPr>
      <w:widowControl/>
      <w:pBdr>
        <w:top w:val="single" w:sz="8" w:space="0" w:color="auto"/>
      </w:pBdr>
      <w:shd w:val="clear" w:color="000000" w:fill="E7F6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08">
    <w:name w:val="xl108"/>
    <w:basedOn w:val="Normalny"/>
    <w:rsid w:val="00D13AC6"/>
    <w:pPr>
      <w:widowControl/>
      <w:pBdr>
        <w:top w:val="single" w:sz="8" w:space="0" w:color="auto"/>
      </w:pBdr>
      <w:shd w:val="clear" w:color="000000" w:fill="E7F6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09">
    <w:name w:val="xl109"/>
    <w:basedOn w:val="Normalny"/>
    <w:rsid w:val="00D13AC6"/>
    <w:pPr>
      <w:widowControl/>
      <w:pBdr>
        <w:top w:val="single" w:sz="8" w:space="0" w:color="auto"/>
        <w:right w:val="single" w:sz="4" w:space="0" w:color="auto"/>
      </w:pBdr>
      <w:shd w:val="clear" w:color="000000" w:fill="E7F6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10">
    <w:name w:val="xl110"/>
    <w:basedOn w:val="Normalny"/>
    <w:rsid w:val="00D13AC6"/>
    <w:pPr>
      <w:widowControl/>
      <w:pBdr>
        <w:top w:val="single" w:sz="8" w:space="0" w:color="auto"/>
      </w:pBdr>
      <w:shd w:val="clear" w:color="000000" w:fill="E7F6FF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11">
    <w:name w:val="xl111"/>
    <w:basedOn w:val="Normalny"/>
    <w:rsid w:val="00D13AC6"/>
    <w:pPr>
      <w:widowControl/>
      <w:pBdr>
        <w:top w:val="single" w:sz="8" w:space="0" w:color="auto"/>
      </w:pBdr>
      <w:shd w:val="clear" w:color="000000" w:fill="E7F6FF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12">
    <w:name w:val="xl112"/>
    <w:basedOn w:val="Normalny"/>
    <w:rsid w:val="00D13AC6"/>
    <w:pPr>
      <w:widowControl/>
      <w:pBdr>
        <w:top w:val="single" w:sz="8" w:space="0" w:color="auto"/>
        <w:right w:val="single" w:sz="4" w:space="0" w:color="auto"/>
      </w:pBdr>
      <w:shd w:val="clear" w:color="000000" w:fill="E7F6FF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13">
    <w:name w:val="xl113"/>
    <w:basedOn w:val="Normalny"/>
    <w:rsid w:val="00D13AC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4E2F4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14">
    <w:name w:val="xl114"/>
    <w:basedOn w:val="Normalny"/>
    <w:rsid w:val="00D13AC6"/>
    <w:pPr>
      <w:widowControl/>
      <w:pBdr>
        <w:top w:val="single" w:sz="8" w:space="0" w:color="auto"/>
        <w:bottom w:val="single" w:sz="8" w:space="0" w:color="auto"/>
      </w:pBdr>
      <w:shd w:val="clear" w:color="000000" w:fill="D4E2F4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15">
    <w:name w:val="xl115"/>
    <w:basedOn w:val="Normalny"/>
    <w:rsid w:val="00D13AC6"/>
    <w:pPr>
      <w:widowControl/>
      <w:pBdr>
        <w:top w:val="single" w:sz="8" w:space="0" w:color="auto"/>
        <w:bottom w:val="single" w:sz="8" w:space="0" w:color="auto"/>
      </w:pBdr>
      <w:shd w:val="clear" w:color="000000" w:fill="D4E2F4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16">
    <w:name w:val="xl116"/>
    <w:basedOn w:val="Normalny"/>
    <w:rsid w:val="00D13AC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4E2F4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17">
    <w:name w:val="xl117"/>
    <w:basedOn w:val="Normalny"/>
    <w:rsid w:val="00D13AC6"/>
    <w:pPr>
      <w:widowControl/>
      <w:shd w:val="clear" w:color="000000" w:fill="E7F6FF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18">
    <w:name w:val="xl118"/>
    <w:basedOn w:val="Normalny"/>
    <w:rsid w:val="00D13AC6"/>
    <w:pPr>
      <w:widowControl/>
      <w:pBdr>
        <w:bottom w:val="single" w:sz="8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19">
    <w:name w:val="xl119"/>
    <w:basedOn w:val="Normalny"/>
    <w:rsid w:val="00D13AC6"/>
    <w:pPr>
      <w:widowControl/>
      <w:pBdr>
        <w:bottom w:val="single" w:sz="8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20">
    <w:name w:val="xl120"/>
    <w:basedOn w:val="Normalny"/>
    <w:rsid w:val="00D13AC6"/>
    <w:pPr>
      <w:widowControl/>
      <w:pBdr>
        <w:bottom w:val="single" w:sz="8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21">
    <w:name w:val="xl121"/>
    <w:basedOn w:val="Normalny"/>
    <w:rsid w:val="00D13AC6"/>
    <w:pPr>
      <w:widowControl/>
      <w:pBdr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22">
    <w:name w:val="xl122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3377</Words>
  <Characters>20268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GMINA ROKIETNICA</cp:lastModifiedBy>
  <cp:revision>3</cp:revision>
  <dcterms:created xsi:type="dcterms:W3CDTF">2024-08-06T12:08:00Z</dcterms:created>
  <dcterms:modified xsi:type="dcterms:W3CDTF">2024-08-09T09:59:00Z</dcterms:modified>
</cp:coreProperties>
</file>