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269A" w14:textId="4396D023" w:rsidR="00CC1FE8" w:rsidRDefault="00CC1FE8"/>
    <w:p w14:paraId="60DAC566" w14:textId="65A13E1F" w:rsidR="009E0FC5" w:rsidRDefault="00447678" w:rsidP="009E0FC5">
      <w:pPr>
        <w:jc w:val="both"/>
        <w:rPr>
          <w:rFonts w:ascii="Verdana" w:hAnsi="Verdana"/>
          <w:sz w:val="20"/>
          <w:szCs w:val="20"/>
        </w:rPr>
      </w:pPr>
      <w:r w:rsidRPr="0080593A">
        <w:rPr>
          <w:rFonts w:ascii="Verdana" w:hAnsi="Verdana" w:cs="Times New Roman"/>
          <w:b/>
          <w:bCs/>
          <w:sz w:val="20"/>
          <w:szCs w:val="20"/>
        </w:rPr>
        <w:t>Inteligentny regał RFID HF</w:t>
      </w:r>
      <w:r w:rsidR="009E0FC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9E0FC5" w:rsidRPr="009E0FC5">
        <w:rPr>
          <w:rFonts w:ascii="Verdana" w:hAnsi="Verdana" w:cs="Times New Roman"/>
          <w:b/>
          <w:bCs/>
          <w:sz w:val="20"/>
          <w:szCs w:val="20"/>
        </w:rPr>
        <w:t>(</w:t>
      </w:r>
      <w:proofErr w:type="spellStart"/>
      <w:r w:rsidR="0015626C">
        <w:rPr>
          <w:rFonts w:ascii="Verdana" w:hAnsi="Verdana" w:cs="Times New Roman"/>
          <w:b/>
          <w:bCs/>
          <w:sz w:val="20"/>
          <w:szCs w:val="20"/>
        </w:rPr>
        <w:t>tzw</w:t>
      </w:r>
      <w:proofErr w:type="spellEnd"/>
      <w:r w:rsidR="0015626C">
        <w:rPr>
          <w:rFonts w:ascii="Verdana" w:hAnsi="Verdana" w:cs="Times New Roman"/>
          <w:b/>
          <w:bCs/>
          <w:sz w:val="20"/>
          <w:szCs w:val="20"/>
        </w:rPr>
        <w:t>.</w:t>
      </w:r>
      <w:r w:rsidR="009E0FC5">
        <w:rPr>
          <w:rFonts w:ascii="Verdana" w:hAnsi="Verdana"/>
          <w:b/>
          <w:sz w:val="20"/>
          <w:szCs w:val="20"/>
        </w:rPr>
        <w:t>„</w:t>
      </w:r>
      <w:proofErr w:type="spellStart"/>
      <w:r w:rsidR="009E0FC5">
        <w:rPr>
          <w:rFonts w:ascii="Verdana" w:hAnsi="Verdana"/>
          <w:b/>
          <w:sz w:val="20"/>
          <w:szCs w:val="20"/>
        </w:rPr>
        <w:t>S</w:t>
      </w:r>
      <w:r w:rsidR="009E0FC5" w:rsidRPr="009E0FC5">
        <w:rPr>
          <w:rFonts w:ascii="Verdana" w:hAnsi="Verdana"/>
          <w:b/>
          <w:sz w:val="20"/>
          <w:szCs w:val="20"/>
        </w:rPr>
        <w:t>martShelf</w:t>
      </w:r>
      <w:proofErr w:type="spellEnd"/>
      <w:r w:rsidR="009E0FC5" w:rsidRPr="009E0FC5">
        <w:rPr>
          <w:rFonts w:ascii="Verdana" w:hAnsi="Verdana"/>
          <w:b/>
          <w:sz w:val="20"/>
          <w:szCs w:val="20"/>
        </w:rPr>
        <w:t>”)</w:t>
      </w:r>
    </w:p>
    <w:p w14:paraId="29217304" w14:textId="43D3C248" w:rsidR="00447678" w:rsidRPr="00D07D31" w:rsidRDefault="00447678" w:rsidP="009E0FC5">
      <w:pPr>
        <w:jc w:val="both"/>
        <w:rPr>
          <w:rFonts w:ascii="Verdana" w:hAnsi="Verdana" w:cs="Times New Roman"/>
          <w:b/>
          <w:sz w:val="20"/>
          <w:szCs w:val="20"/>
        </w:rPr>
      </w:pPr>
      <w:r w:rsidRPr="00D07D31">
        <w:rPr>
          <w:rFonts w:ascii="Verdana" w:hAnsi="Verdana" w:cs="Times New Roman"/>
          <w:b/>
          <w:bCs/>
          <w:sz w:val="20"/>
          <w:szCs w:val="20"/>
        </w:rPr>
        <w:t>Wymagania minimalne/parametry techniczne</w:t>
      </w:r>
      <w:r w:rsidRPr="00D07D31">
        <w:rPr>
          <w:rFonts w:ascii="Verdana" w:hAnsi="Verdana" w:cs="Times New Roman"/>
          <w:b/>
          <w:sz w:val="20"/>
          <w:szCs w:val="20"/>
        </w:rPr>
        <w:t>:</w:t>
      </w:r>
    </w:p>
    <w:p w14:paraId="584852ED" w14:textId="5D3228BD" w:rsid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C45AC">
        <w:rPr>
          <w:rFonts w:ascii="Verdana" w:hAnsi="Verdana" w:cs="Times New Roman"/>
          <w:sz w:val="20"/>
          <w:szCs w:val="20"/>
        </w:rPr>
        <w:t xml:space="preserve">Stanowisko  samodzielnych  zwrotów  ma  umożliwiać  samodzielną  obsługę  </w:t>
      </w:r>
      <w:r w:rsidRPr="00B04624">
        <w:rPr>
          <w:rFonts w:ascii="Verdana" w:hAnsi="Verdana" w:cs="Times New Roman"/>
          <w:sz w:val="20"/>
          <w:szCs w:val="20"/>
        </w:rPr>
        <w:t>użytkownikom</w:t>
      </w:r>
      <w:r w:rsidRPr="005C45AC">
        <w:rPr>
          <w:rFonts w:ascii="Verdana" w:hAnsi="Verdana" w:cs="Times New Roman"/>
          <w:sz w:val="20"/>
          <w:szCs w:val="20"/>
        </w:rPr>
        <w:t>,  dzięki komunikacji  z  systemem  bibliotecznym  przez  protokół  SIP2 . Urządzenie  ma  być  wolnostojące  i  ma składać się z regału z półkami wyposażonymi w przegrody oraz monitor i drukarkę pokwitowań. Częstotliwość pracy urządzenia w części RFID 13,56MHz. Działanie urządzenia polega na rejestrowaniu w systemie bibliotecznym każdej odstawionej książki, jako "zwrot". Rejestracja zwrotu pozycji ma odbywać się w każdym miejscu półki, niezależnie od miejsca odstawienia pozycji. Potwierdzenie zwrotu książki ma być widoczne na ekranie monitora LCD, wbudowanego w regał</w:t>
      </w:r>
      <w:r>
        <w:rPr>
          <w:rFonts w:ascii="Verdana" w:hAnsi="Verdana" w:cs="Times New Roman"/>
          <w:sz w:val="20"/>
          <w:szCs w:val="20"/>
        </w:rPr>
        <w:t xml:space="preserve"> i w postaci wydruku.</w:t>
      </w:r>
    </w:p>
    <w:p w14:paraId="33E2E7AE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Zamawiający zapisuje następujące dane na etykiecie:</w:t>
      </w:r>
    </w:p>
    <w:p w14:paraId="22DECB3D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- symbol działu, </w:t>
      </w:r>
    </w:p>
    <w:p w14:paraId="5827B282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- kod kreskowy egzemplarza </w:t>
      </w:r>
    </w:p>
    <w:p w14:paraId="05F80CC8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- bit zabezpieczający EAS (aktywacja/dezaktywacja) </w:t>
      </w:r>
    </w:p>
    <w:p w14:paraId="180F092F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Zamawiający dopuszcza możliwość zapisywania także innych danych. </w:t>
      </w:r>
    </w:p>
    <w:p w14:paraId="13E01037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Ze względu na ochronę danych osobowych użytkowników nie dopuszcza się zapisywania takich danych w etykiecie. </w:t>
      </w:r>
    </w:p>
    <w:p w14:paraId="15DAD40B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Format zapisu danych zapewnia:</w:t>
      </w:r>
    </w:p>
    <w:p w14:paraId="0705571B" w14:textId="77777777" w:rsidR="00447678" w:rsidRPr="00447678" w:rsidRDefault="00447678" w:rsidP="00D07D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447678">
        <w:rPr>
          <w:rFonts w:ascii="Verdana" w:eastAsia="Times New Roman" w:hAnsi="Verdana" w:cs="Times New Roman"/>
          <w:sz w:val="20"/>
          <w:szCs w:val="20"/>
          <w:lang w:eastAsia="zh-CN"/>
        </w:rPr>
        <w:t>ochronę przed kopiowaniem zawartości etykiet,</w:t>
      </w:r>
    </w:p>
    <w:p w14:paraId="72EB679E" w14:textId="77777777" w:rsidR="00447678" w:rsidRPr="00447678" w:rsidRDefault="00447678" w:rsidP="00D07D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447678">
        <w:rPr>
          <w:rFonts w:ascii="Verdana" w:eastAsia="Times New Roman" w:hAnsi="Verdana" w:cs="Times New Roman"/>
          <w:sz w:val="20"/>
          <w:szCs w:val="20"/>
          <w:lang w:eastAsia="zh-CN"/>
        </w:rPr>
        <w:t>identyfikację woluminów,</w:t>
      </w:r>
    </w:p>
    <w:p w14:paraId="4BF31D2C" w14:textId="77777777" w:rsidR="00447678" w:rsidRPr="00447678" w:rsidRDefault="00447678" w:rsidP="00D07D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447678">
        <w:rPr>
          <w:rFonts w:ascii="Verdana" w:eastAsia="Times New Roman" w:hAnsi="Verdana" w:cs="Times New Roman"/>
          <w:sz w:val="20"/>
          <w:szCs w:val="20"/>
          <w:lang w:eastAsia="zh-CN"/>
        </w:rPr>
        <w:t>wzbudzenie alarmu wywołanego przez flagę EAS,</w:t>
      </w:r>
    </w:p>
    <w:p w14:paraId="48B2F5BA" w14:textId="77777777" w:rsidR="00447678" w:rsidRPr="00447678" w:rsidRDefault="00447678" w:rsidP="00D07D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447678">
        <w:rPr>
          <w:rFonts w:ascii="Verdana" w:eastAsia="Times New Roman" w:hAnsi="Verdana" w:cs="Times New Roman"/>
          <w:sz w:val="20"/>
          <w:szCs w:val="20"/>
          <w:lang w:eastAsia="zh-CN"/>
        </w:rPr>
        <w:t>synchronizację informacji między systemem bibliotecznym a etykietą,</w:t>
      </w:r>
    </w:p>
    <w:p w14:paraId="1489CB1F" w14:textId="77777777" w:rsidR="00447678" w:rsidRPr="00447678" w:rsidRDefault="00447678" w:rsidP="00D07D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447678">
        <w:rPr>
          <w:rFonts w:ascii="Verdana" w:eastAsia="Times New Roman" w:hAnsi="Verdana" w:cs="Times New Roman"/>
          <w:sz w:val="20"/>
          <w:szCs w:val="20"/>
          <w:lang w:eastAsia="zh-CN"/>
        </w:rPr>
        <w:t>umożliwienie elastycznego wyboru zawartości etykiety - zapewniające porządkowanie zbiorów na podstawie zawartości pamięci etykiety,</w:t>
      </w:r>
    </w:p>
    <w:p w14:paraId="054222FB" w14:textId="77777777" w:rsidR="00447678" w:rsidRPr="00447678" w:rsidRDefault="00447678" w:rsidP="00D07D3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447678">
        <w:rPr>
          <w:rFonts w:ascii="Verdana" w:eastAsia="Times New Roman" w:hAnsi="Verdana" w:cs="Times New Roman"/>
          <w:sz w:val="20"/>
          <w:szCs w:val="20"/>
          <w:lang w:eastAsia="zh-CN"/>
        </w:rPr>
        <w:t>identyfikację woluminu w bramkach alarmowych bez konieczności odwoływania się do systemu bibliotecznego.</w:t>
      </w:r>
    </w:p>
    <w:p w14:paraId="5544ABEF" w14:textId="77777777" w:rsidR="00447678" w:rsidRPr="00447678" w:rsidRDefault="00447678" w:rsidP="00D07D31">
      <w:pPr>
        <w:suppressAutoHyphens/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5C29FE91" w14:textId="3D283503" w:rsidR="00447678" w:rsidRDefault="00447678" w:rsidP="00D07D31">
      <w:pPr>
        <w:spacing w:line="240" w:lineRule="auto"/>
        <w:jc w:val="both"/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W związku z powyższym odłożenie książki na regał musi pow</w:t>
      </w:r>
      <w:r w:rsidR="00D07D31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odować zmianę bitu zabezpieczają</w:t>
      </w:r>
      <w:r w:rsidRPr="00447678">
        <w:rPr>
          <w:rFonts w:ascii="Verdana" w:eastAsia="Courier New" w:hAnsi="Verdana" w:cs="Courier New"/>
          <w:color w:val="000000"/>
          <w:sz w:val="20"/>
          <w:szCs w:val="20"/>
          <w:lang w:eastAsia="pl-PL" w:bidi="pl-PL"/>
        </w:rPr>
        <w:t>cego etykiety.</w:t>
      </w:r>
    </w:p>
    <w:p w14:paraId="294EE279" w14:textId="77777777" w:rsidR="00447678" w:rsidRPr="00D07D31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b/>
          <w:sz w:val="20"/>
          <w:szCs w:val="20"/>
          <w:lang w:eastAsia="pl-PL" w:bidi="pl-PL"/>
        </w:rPr>
      </w:pPr>
      <w:r w:rsidRPr="00D07D31">
        <w:rPr>
          <w:rFonts w:ascii="Verdana" w:eastAsia="Courier New" w:hAnsi="Verdana" w:cs="Times New Roman"/>
          <w:b/>
          <w:sz w:val="20"/>
          <w:szCs w:val="20"/>
          <w:lang w:eastAsia="pl-PL" w:bidi="pl-PL"/>
        </w:rPr>
        <w:t>Konstrukcja, wyposażenie – wymiary:</w:t>
      </w:r>
    </w:p>
    <w:p w14:paraId="52530742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</w:p>
    <w:p w14:paraId="564A5DDF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a)wymiary regału max: szer. 1200 mm x wys. 2100 mm x głębokość 450 mm,</w:t>
      </w:r>
    </w:p>
    <w:p w14:paraId="7E000741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b)ilość półek RFID: 4 szt.,</w:t>
      </w:r>
    </w:p>
    <w:p w14:paraId="6223413F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c)cztery półki o wysokości min. wysokość 340 mm i głębokości 290 mm,</w:t>
      </w:r>
    </w:p>
    <w:p w14:paraId="7D8AF8CE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d)wbudowany w regał w sposób widoczny dla użytkowników monitor LCD min. 19",</w:t>
      </w:r>
    </w:p>
    <w:p w14:paraId="5777FEC1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e)drukarka potwierdzeń zwrotów,</w:t>
      </w:r>
    </w:p>
    <w:p w14:paraId="31751F23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f)zasilanie 230VAC,</w:t>
      </w:r>
    </w:p>
    <w:p w14:paraId="75384034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g)port komunikacji: Ethernet,</w:t>
      </w:r>
    </w:p>
    <w:p w14:paraId="0A03F777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h)regał ma być wyposażony w oprogramowanie, które udostępnia listę ostatnio zwróconych pozycji,</w:t>
      </w:r>
    </w:p>
    <w:p w14:paraId="55394B59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i)regał musi być wyposażony w wymagane do pracy jednostki sterujące (kontrolery).</w:t>
      </w:r>
    </w:p>
    <w:p w14:paraId="120C7B3D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</w:p>
    <w:p w14:paraId="03E087D7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Dopuszcza się zastosowanie zewnętrznego modułu ekranu (kiosku) w miejsce wbudowanego w inteligentny regał.  Wtedy wymiary modułu ekranu powinny wynosić:</w:t>
      </w:r>
    </w:p>
    <w:p w14:paraId="57C7EAD1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-wymiary modułu ekranu max.: szerokość 600 mm x wys. 2100 x głębokość 450 mm.</w:t>
      </w:r>
    </w:p>
    <w:p w14:paraId="2B88381B" w14:textId="77777777" w:rsidR="00447678" w:rsidRPr="00447678" w:rsidRDefault="00447678" w:rsidP="00D07D31">
      <w:pPr>
        <w:widowControl w:val="0"/>
        <w:spacing w:after="0" w:line="240" w:lineRule="auto"/>
        <w:jc w:val="both"/>
        <w:rPr>
          <w:rFonts w:ascii="Verdana" w:eastAsia="Courier New" w:hAnsi="Verdana" w:cs="Times New Roman"/>
          <w:sz w:val="20"/>
          <w:szCs w:val="20"/>
          <w:lang w:eastAsia="pl-PL" w:bidi="pl-PL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-moduł ekranu powinien zawierać drukarkę pokwitowań,</w:t>
      </w:r>
    </w:p>
    <w:p w14:paraId="0EFBC944" w14:textId="11664BD2" w:rsid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eastAsia="Courier New" w:hAnsi="Verdana" w:cs="Times New Roman"/>
          <w:sz w:val="20"/>
          <w:szCs w:val="20"/>
          <w:lang w:eastAsia="pl-PL" w:bidi="pl-PL"/>
        </w:rPr>
        <w:t>-oprogramowanie modułu ma zawierać oprogramowanie, które udostępnia listę</w:t>
      </w:r>
      <w:r>
        <w:rPr>
          <w:rFonts w:ascii="Verdana" w:eastAsia="Courier New" w:hAnsi="Verdana" w:cs="Times New Roman"/>
          <w:sz w:val="20"/>
          <w:szCs w:val="20"/>
          <w:lang w:eastAsia="pl-PL" w:bidi="pl-PL"/>
        </w:rPr>
        <w:t xml:space="preserve"> </w:t>
      </w:r>
      <w:r w:rsidRPr="005C45AC">
        <w:rPr>
          <w:rFonts w:ascii="Verdana" w:hAnsi="Verdana" w:cs="Times New Roman"/>
          <w:sz w:val="20"/>
          <w:szCs w:val="20"/>
        </w:rPr>
        <w:t>ostatnio zwróconych pozycji,</w:t>
      </w:r>
    </w:p>
    <w:p w14:paraId="2F7AEE05" w14:textId="77777777" w:rsidR="00447678" w:rsidRPr="005C45AC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C45AC">
        <w:rPr>
          <w:rFonts w:ascii="Verdana" w:hAnsi="Verdana" w:cs="Times New Roman"/>
          <w:sz w:val="20"/>
          <w:szCs w:val="20"/>
        </w:rPr>
        <w:t xml:space="preserve">-jeżeli moduł ekranu posiada miejsce na wymagane do pracy regału jednostki sterujące (kontrolery) to musi być w nie wyposażony. </w:t>
      </w:r>
    </w:p>
    <w:p w14:paraId="1A09F79B" w14:textId="77777777" w:rsidR="00447678" w:rsidRPr="005C45AC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B6CBB38" w14:textId="655718E0" w:rsid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C45AC">
        <w:rPr>
          <w:rFonts w:ascii="Verdana" w:hAnsi="Verdana" w:cs="Times New Roman"/>
          <w:sz w:val="20"/>
          <w:szCs w:val="20"/>
        </w:rPr>
        <w:t xml:space="preserve">Do </w:t>
      </w:r>
      <w:r>
        <w:rPr>
          <w:rFonts w:ascii="Verdana" w:hAnsi="Verdana" w:cs="Times New Roman"/>
          <w:sz w:val="20"/>
          <w:szCs w:val="20"/>
        </w:rPr>
        <w:t>inteligentnego regału RFID HF</w:t>
      </w:r>
      <w:r w:rsidRPr="005C45AC">
        <w:rPr>
          <w:rFonts w:ascii="Verdana" w:hAnsi="Verdana" w:cs="Times New Roman"/>
          <w:sz w:val="20"/>
          <w:szCs w:val="20"/>
        </w:rPr>
        <w:t xml:space="preserve"> ma być dołączone oprogramowanie umożliwiające realizację wymaganych funkcji, w tym komunikacj</w:t>
      </w:r>
      <w:r>
        <w:rPr>
          <w:rFonts w:ascii="Verdana" w:hAnsi="Verdana" w:cs="Times New Roman"/>
          <w:sz w:val="20"/>
          <w:szCs w:val="20"/>
        </w:rPr>
        <w:t>ę</w:t>
      </w:r>
      <w:r w:rsidRPr="005C45AC">
        <w:rPr>
          <w:rFonts w:ascii="Verdana" w:hAnsi="Verdana" w:cs="Times New Roman"/>
          <w:sz w:val="20"/>
          <w:szCs w:val="20"/>
        </w:rPr>
        <w:t xml:space="preserve"> protokołem SIP2 niezbędn</w:t>
      </w:r>
      <w:r>
        <w:rPr>
          <w:rFonts w:ascii="Verdana" w:hAnsi="Verdana" w:cs="Times New Roman"/>
          <w:sz w:val="20"/>
          <w:szCs w:val="20"/>
        </w:rPr>
        <w:t>ym</w:t>
      </w:r>
      <w:r w:rsidRPr="005C45AC">
        <w:rPr>
          <w:rFonts w:ascii="Verdana" w:hAnsi="Verdana" w:cs="Times New Roman"/>
          <w:sz w:val="20"/>
          <w:szCs w:val="20"/>
        </w:rPr>
        <w:t xml:space="preserve"> do integracji z systemem bibliotecznym VTLS/</w:t>
      </w:r>
      <w:proofErr w:type="spellStart"/>
      <w:r w:rsidRPr="005C45AC">
        <w:rPr>
          <w:rFonts w:ascii="Verdana" w:hAnsi="Verdana" w:cs="Times New Roman"/>
          <w:sz w:val="20"/>
          <w:szCs w:val="20"/>
        </w:rPr>
        <w:t>Virtua</w:t>
      </w:r>
      <w:proofErr w:type="spellEnd"/>
      <w:r w:rsidRPr="005C45AC">
        <w:rPr>
          <w:rFonts w:ascii="Verdana" w:hAnsi="Verdana" w:cs="Times New Roman"/>
          <w:sz w:val="20"/>
          <w:szCs w:val="20"/>
        </w:rPr>
        <w:t xml:space="preserve"> posiadanym przez Zamawiającego. </w:t>
      </w:r>
    </w:p>
    <w:p w14:paraId="1C597E3B" w14:textId="00D5DC37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>Interfejs użytkownika w minimum 4 językach (do wyboru Zamawiającego z podanych języków: j. polski, angielski, niemiecki, francuski, rosyjski, chiński ) z możliwością zmiany przez użytkownika, po zakończeniu sesji nastąpi automatyczny powrót do domyślnych ustawień.</w:t>
      </w:r>
    </w:p>
    <w:p w14:paraId="304C6AFC" w14:textId="77777777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>Możliwość powiększenia rozmiaru tekstu przez użytkownika, po zakończeniu sesji nastąpi automatyczny powrót do domyślnych ustawień.</w:t>
      </w:r>
    </w:p>
    <w:p w14:paraId="7EB11F4F" w14:textId="77777777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>Możliwość modyfikacji treści komunikatów w ramach konfiguracji urządzenia.</w:t>
      </w:r>
    </w:p>
    <w:p w14:paraId="6C0B0AC3" w14:textId="77777777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>Możliwość zarządzania ustawieniami i monitorowania pracy urządzenia zdalnie z innego komputera.</w:t>
      </w:r>
    </w:p>
    <w:p w14:paraId="7EA8DEC9" w14:textId="57056F40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 xml:space="preserve">Integracja </w:t>
      </w:r>
      <w:r w:rsidR="00623D1C">
        <w:rPr>
          <w:rFonts w:ascii="Verdana" w:hAnsi="Verdana" w:cs="Times New Roman"/>
          <w:sz w:val="20"/>
          <w:szCs w:val="20"/>
        </w:rPr>
        <w:t>inteligentnego regału</w:t>
      </w:r>
      <w:r w:rsidRPr="00447678">
        <w:rPr>
          <w:rFonts w:ascii="Verdana" w:hAnsi="Verdana" w:cs="Times New Roman"/>
          <w:sz w:val="20"/>
          <w:szCs w:val="20"/>
        </w:rPr>
        <w:t xml:space="preserve"> z </w:t>
      </w:r>
      <w:proofErr w:type="spellStart"/>
      <w:r w:rsidRPr="00447678">
        <w:rPr>
          <w:rFonts w:ascii="Verdana" w:hAnsi="Verdana" w:cs="Times New Roman"/>
          <w:sz w:val="20"/>
          <w:szCs w:val="20"/>
        </w:rPr>
        <w:t>LibraryConnect</w:t>
      </w:r>
      <w:proofErr w:type="spellEnd"/>
      <w:r w:rsidRPr="0044767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447678">
        <w:rPr>
          <w:rFonts w:ascii="Verdana" w:hAnsi="Verdana" w:cs="Times New Roman"/>
          <w:sz w:val="20"/>
          <w:szCs w:val="20"/>
        </w:rPr>
        <w:t>Bibliotheca</w:t>
      </w:r>
      <w:bookmarkStart w:id="0" w:name="_GoBack"/>
      <w:bookmarkEnd w:id="0"/>
      <w:proofErr w:type="spellEnd"/>
      <w:r w:rsidRPr="00447678">
        <w:rPr>
          <w:rFonts w:ascii="Verdana" w:hAnsi="Verdana" w:cs="Times New Roman"/>
          <w:sz w:val="20"/>
          <w:szCs w:val="20"/>
        </w:rPr>
        <w:t xml:space="preserve">  - webową aplikacją do monitorowania i raportowania użytkowanych w bibliotece urządzeń systemu RFID HF lub innym równoważnym oprogramowaniem. Jeżeli urządzenie zostanie wyposażone w oprogramowanie równoważne to Dostawca ma zapewnić wskazane oprogramowanie wraz z odpowiednią licencją, a licencjonowanie oprogramowania nie może odbiegać od sposobu licencjonowania posiadanego przez Zamawiającego oprogramowania </w:t>
      </w:r>
      <w:proofErr w:type="spellStart"/>
      <w:r w:rsidRPr="00447678">
        <w:rPr>
          <w:rFonts w:ascii="Verdana" w:hAnsi="Verdana" w:cs="Times New Roman"/>
          <w:sz w:val="20"/>
          <w:szCs w:val="20"/>
        </w:rPr>
        <w:t>LibraryConnect</w:t>
      </w:r>
      <w:proofErr w:type="spellEnd"/>
      <w:r w:rsidRPr="0044767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447678">
        <w:rPr>
          <w:rFonts w:ascii="Verdana" w:hAnsi="Verdana" w:cs="Times New Roman"/>
          <w:sz w:val="20"/>
          <w:szCs w:val="20"/>
        </w:rPr>
        <w:t>Bibliotheca</w:t>
      </w:r>
      <w:proofErr w:type="spellEnd"/>
      <w:r w:rsidRPr="00447678">
        <w:rPr>
          <w:rFonts w:ascii="Verdana" w:hAnsi="Verdana" w:cs="Times New Roman"/>
          <w:sz w:val="20"/>
          <w:szCs w:val="20"/>
        </w:rPr>
        <w:t>.</w:t>
      </w:r>
    </w:p>
    <w:p w14:paraId="2F77C047" w14:textId="77777777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>Rozwiązania i funkcjonalności nie mogą być dedykowane tylko dla konkretnego systemu bibliotecznego.</w:t>
      </w:r>
    </w:p>
    <w:p w14:paraId="596238CB" w14:textId="5BDC0EB7" w:rsidR="00447678" w:rsidRPr="005C45AC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447678">
        <w:rPr>
          <w:rFonts w:ascii="Verdana" w:hAnsi="Verdana" w:cs="Times New Roman"/>
          <w:sz w:val="20"/>
          <w:szCs w:val="20"/>
        </w:rPr>
        <w:t>Nie dopuszcza się sytuacji, w której Zamawiający będzie zmuszony do tworzenia dodatkowych skryptów/oprogramowania w celu realizacji opisanych powyżej funkcjonalności.</w:t>
      </w:r>
    </w:p>
    <w:p w14:paraId="1C77801F" w14:textId="77777777" w:rsid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F5DD1DF" w14:textId="77777777" w:rsidR="0080593A" w:rsidRDefault="0080593A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Biblioteka Uniwersytecka posiada jednolity system obsługi </w:t>
      </w:r>
      <w:proofErr w:type="spellStart"/>
      <w:r>
        <w:rPr>
          <w:rFonts w:ascii="Verdana" w:hAnsi="Verdana" w:cs="Times New Roman"/>
          <w:sz w:val="20"/>
          <w:szCs w:val="20"/>
        </w:rPr>
        <w:t>wypożyczeń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 zwrotów firmy </w:t>
      </w:r>
      <w:proofErr w:type="spellStart"/>
      <w:r>
        <w:rPr>
          <w:rFonts w:ascii="Verdana" w:hAnsi="Verdana" w:cs="Times New Roman"/>
          <w:sz w:val="20"/>
          <w:szCs w:val="20"/>
        </w:rPr>
        <w:t>Bibliotheca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zapewniający identyfikację zbiorów bibliotecznych i ich ochronę przed kradzieżą działający w technologii </w:t>
      </w:r>
      <w:r w:rsidRPr="006A1313">
        <w:rPr>
          <w:rFonts w:ascii="Verdana" w:hAnsi="Verdana" w:cs="Times New Roman"/>
          <w:sz w:val="20"/>
          <w:szCs w:val="20"/>
        </w:rPr>
        <w:t>RFID HF 13,56 MHz ISO15693-3</w:t>
      </w:r>
      <w:r>
        <w:rPr>
          <w:rFonts w:ascii="Verdana" w:hAnsi="Verdana" w:cs="Times New Roman"/>
          <w:sz w:val="20"/>
          <w:szCs w:val="20"/>
        </w:rPr>
        <w:t xml:space="preserve">, który współpracuje z </w:t>
      </w:r>
      <w:r w:rsidRPr="006A1313">
        <w:rPr>
          <w:rFonts w:ascii="Verdana" w:hAnsi="Verdana" w:cs="Times New Roman"/>
          <w:sz w:val="20"/>
          <w:szCs w:val="20"/>
        </w:rPr>
        <w:t>użytkowanym w Bibliotece zintegrowanym Systemem Bibliotecznym VTLS/VIRTUA</w:t>
      </w:r>
      <w:r>
        <w:rPr>
          <w:rFonts w:ascii="Verdana" w:hAnsi="Verdana" w:cs="Times New Roman"/>
          <w:sz w:val="20"/>
          <w:szCs w:val="20"/>
        </w:rPr>
        <w:t xml:space="preserve">. </w:t>
      </w:r>
    </w:p>
    <w:p w14:paraId="6F1826B0" w14:textId="77777777" w:rsidR="0080593A" w:rsidRPr="006A1313" w:rsidRDefault="0080593A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 xml:space="preserve">Zamawiający wymaga, aby </w:t>
      </w:r>
      <w:r>
        <w:rPr>
          <w:rFonts w:ascii="Verdana" w:hAnsi="Verdana" w:cs="Times New Roman"/>
          <w:sz w:val="20"/>
          <w:szCs w:val="20"/>
        </w:rPr>
        <w:t>urządzenie/-a będące przedmiotem zamówienia</w:t>
      </w:r>
      <w:r w:rsidRPr="006A1313">
        <w:rPr>
          <w:rFonts w:ascii="Verdana" w:hAnsi="Verdana" w:cs="Times New Roman"/>
          <w:sz w:val="20"/>
          <w:szCs w:val="20"/>
        </w:rPr>
        <w:t xml:space="preserve"> współpracował</w:t>
      </w:r>
      <w:r>
        <w:rPr>
          <w:rFonts w:ascii="Verdana" w:hAnsi="Verdana" w:cs="Times New Roman"/>
          <w:sz w:val="20"/>
          <w:szCs w:val="20"/>
        </w:rPr>
        <w:t>y</w:t>
      </w:r>
      <w:r w:rsidRPr="006A1313">
        <w:rPr>
          <w:rFonts w:ascii="Verdana" w:hAnsi="Verdana" w:cs="Times New Roman"/>
          <w:sz w:val="20"/>
          <w:szCs w:val="20"/>
        </w:rPr>
        <w:t xml:space="preserve"> z użytkowanym w Bibliotece zintegrowanym Systemem Bibliotecznym VTLS/VIRTUA</w:t>
      </w:r>
      <w:r>
        <w:rPr>
          <w:rFonts w:ascii="Verdana" w:hAnsi="Verdana" w:cs="Times New Roman"/>
          <w:sz w:val="20"/>
          <w:szCs w:val="20"/>
        </w:rPr>
        <w:t xml:space="preserve">.  </w:t>
      </w:r>
    </w:p>
    <w:p w14:paraId="3750BC16" w14:textId="4A867E1E" w:rsidR="0080593A" w:rsidRPr="006A1313" w:rsidRDefault="0080593A" w:rsidP="00D07D31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6A1313">
        <w:rPr>
          <w:rFonts w:ascii="Verdana" w:hAnsi="Verdana" w:cs="Times New Roman"/>
          <w:b/>
          <w:bCs/>
          <w:sz w:val="20"/>
          <w:szCs w:val="20"/>
        </w:rPr>
        <w:t>Zobowiązania Wykonawcy: </w:t>
      </w:r>
    </w:p>
    <w:p w14:paraId="2F4C6BEA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Wykonawca zapewni realizację poniższych zadań: </w:t>
      </w:r>
    </w:p>
    <w:p w14:paraId="21D4B445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 xml:space="preserve">- dostarczenie </w:t>
      </w:r>
      <w:r>
        <w:rPr>
          <w:rFonts w:ascii="Verdana" w:hAnsi="Verdana" w:cs="Times New Roman"/>
          <w:sz w:val="20"/>
          <w:szCs w:val="20"/>
        </w:rPr>
        <w:t>urządzeń</w:t>
      </w:r>
      <w:r w:rsidRPr="006A1313">
        <w:rPr>
          <w:rFonts w:ascii="Verdana" w:hAnsi="Verdana" w:cs="Times New Roman"/>
          <w:sz w:val="20"/>
          <w:szCs w:val="20"/>
        </w:rPr>
        <w:t xml:space="preserve"> wraz z niezbędnym oprogramowaniem i licencjami; </w:t>
      </w:r>
    </w:p>
    <w:p w14:paraId="781480BF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- instalacj</w:t>
      </w:r>
      <w:r>
        <w:rPr>
          <w:rFonts w:ascii="Verdana" w:hAnsi="Verdana" w:cs="Times New Roman"/>
          <w:sz w:val="20"/>
          <w:szCs w:val="20"/>
        </w:rPr>
        <w:t>ę we wskazanym miejscu</w:t>
      </w:r>
      <w:r w:rsidRPr="006A1313">
        <w:rPr>
          <w:rFonts w:ascii="Verdana" w:hAnsi="Verdana" w:cs="Times New Roman"/>
          <w:sz w:val="20"/>
          <w:szCs w:val="20"/>
        </w:rPr>
        <w:t>; </w:t>
      </w:r>
    </w:p>
    <w:p w14:paraId="459C1CBE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- wdrożenie; </w:t>
      </w:r>
    </w:p>
    <w:p w14:paraId="11077A85" w14:textId="76AF9CCE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- integracj</w:t>
      </w:r>
      <w:r>
        <w:rPr>
          <w:rFonts w:ascii="Verdana" w:hAnsi="Verdana" w:cs="Times New Roman"/>
          <w:sz w:val="20"/>
          <w:szCs w:val="20"/>
        </w:rPr>
        <w:t>ę</w:t>
      </w:r>
      <w:r w:rsidRPr="006A131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urządzeń</w:t>
      </w:r>
      <w:r w:rsidRPr="006A1313">
        <w:rPr>
          <w:rFonts w:ascii="Verdana" w:hAnsi="Verdana" w:cs="Times New Roman"/>
          <w:sz w:val="20"/>
          <w:szCs w:val="20"/>
        </w:rPr>
        <w:t xml:space="preserve"> z systemem bibliotecznym użytkowanym przez Zamawiającego; </w:t>
      </w:r>
    </w:p>
    <w:p w14:paraId="66F3FD75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- konfiguracj</w:t>
      </w:r>
      <w:r>
        <w:rPr>
          <w:rFonts w:ascii="Verdana" w:hAnsi="Verdana" w:cs="Times New Roman"/>
          <w:sz w:val="20"/>
          <w:szCs w:val="20"/>
        </w:rPr>
        <w:t>ę</w:t>
      </w:r>
      <w:r w:rsidRPr="006A1313">
        <w:rPr>
          <w:rFonts w:ascii="Verdana" w:hAnsi="Verdana" w:cs="Times New Roman"/>
          <w:sz w:val="20"/>
          <w:szCs w:val="20"/>
        </w:rPr>
        <w:t>; </w:t>
      </w:r>
    </w:p>
    <w:p w14:paraId="394F53BC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- dostarczenie dokumentacji; </w:t>
      </w:r>
    </w:p>
    <w:p w14:paraId="334C3228" w14:textId="77777777" w:rsidR="0080593A" w:rsidRPr="006A1313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- przeszkolenie personelu; </w:t>
      </w:r>
    </w:p>
    <w:p w14:paraId="0D2D00BA" w14:textId="357EE2B8" w:rsidR="0080593A" w:rsidRDefault="0080593A" w:rsidP="00D07D3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 xml:space="preserve">- wsparcie </w:t>
      </w:r>
      <w:r w:rsidR="00A357B3">
        <w:rPr>
          <w:rFonts w:ascii="Verdana" w:hAnsi="Verdana" w:cs="Times New Roman"/>
          <w:sz w:val="20"/>
          <w:szCs w:val="20"/>
        </w:rPr>
        <w:t>techniczne</w:t>
      </w:r>
      <w:r w:rsidRPr="006A1313">
        <w:rPr>
          <w:rFonts w:ascii="Verdana" w:hAnsi="Verdana" w:cs="Times New Roman"/>
          <w:sz w:val="20"/>
          <w:szCs w:val="20"/>
        </w:rPr>
        <w:t>. </w:t>
      </w:r>
    </w:p>
    <w:p w14:paraId="14BE8D59" w14:textId="6D414919" w:rsidR="0080593A" w:rsidRDefault="0080593A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F07C005" w14:textId="7238DADA" w:rsidR="00CE480D" w:rsidRDefault="00FF7D09" w:rsidP="00D07D31">
      <w:pPr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Dodatkowe wymagania:</w:t>
      </w:r>
    </w:p>
    <w:p w14:paraId="57C721AC" w14:textId="43DBF0B3" w:rsidR="00FF7D09" w:rsidRPr="00FF7D09" w:rsidRDefault="00FF7D09" w:rsidP="00D07D31">
      <w:pPr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FF7D09">
        <w:rPr>
          <w:rFonts w:ascii="Verdana" w:hAnsi="Verdana" w:cs="Times New Roman"/>
          <w:bCs/>
          <w:sz w:val="20"/>
          <w:szCs w:val="20"/>
        </w:rPr>
        <w:t xml:space="preserve">Kolorystyka urządzeń Systemu RFID HF musi być dostosowana do obecnego wyposażenia Biblioteki, dobierana po konsultacji z Zamawiającym oraz uzyskaniu jego akceptacji. </w:t>
      </w:r>
    </w:p>
    <w:p w14:paraId="0A30CB32" w14:textId="0C3859F3" w:rsidR="00FF7D09" w:rsidRDefault="00FF7D09" w:rsidP="00D07D31">
      <w:pPr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FF7D09">
        <w:rPr>
          <w:rFonts w:ascii="Verdana" w:hAnsi="Verdana" w:cs="Times New Roman"/>
          <w:bCs/>
          <w:sz w:val="20"/>
          <w:szCs w:val="20"/>
        </w:rPr>
        <w:lastRenderedPageBreak/>
        <w:t>W okresie gwarancyjnym Wykonawca musi zapewnić: bezpłatne przeglądy serwisowe oraz konserwację dostarczonego urządzenia (minimum 1 raz w roku lub częściej jeżeli wymaga tego producent), ewentualne naprawy gwarancyjne, wsparcie techniczne oraz ewentualne darmowe aktualizacje oprogramowania będącego integralną częścią dostarczonego systemu.</w:t>
      </w:r>
    </w:p>
    <w:p w14:paraId="5F8724AE" w14:textId="77777777" w:rsidR="00FF7D09" w:rsidRPr="006A1313" w:rsidRDefault="00FF7D09" w:rsidP="00D07D3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>Oprócz dostawy i instalacji urządze</w:t>
      </w:r>
      <w:r>
        <w:rPr>
          <w:rFonts w:ascii="Verdana" w:hAnsi="Verdana" w:cs="Times New Roman"/>
          <w:sz w:val="20"/>
          <w:szCs w:val="20"/>
        </w:rPr>
        <w:t>nia</w:t>
      </w:r>
      <w:r w:rsidRPr="006A1313">
        <w:rPr>
          <w:rFonts w:ascii="Verdana" w:hAnsi="Verdana" w:cs="Times New Roman"/>
          <w:sz w:val="20"/>
          <w:szCs w:val="20"/>
        </w:rPr>
        <w:t xml:space="preserve"> oprogramowania Wykonawca musi zrealizować </w:t>
      </w:r>
      <w:r>
        <w:rPr>
          <w:rFonts w:ascii="Verdana" w:hAnsi="Verdana" w:cs="Times New Roman"/>
          <w:sz w:val="20"/>
          <w:szCs w:val="20"/>
        </w:rPr>
        <w:t xml:space="preserve">jego </w:t>
      </w:r>
      <w:r w:rsidRPr="006A1313">
        <w:rPr>
          <w:rFonts w:ascii="Verdana" w:hAnsi="Verdana" w:cs="Times New Roman"/>
          <w:sz w:val="20"/>
          <w:szCs w:val="20"/>
        </w:rPr>
        <w:t xml:space="preserve">integrację z  posiadanym przez Zamawiającego systemem bibliotecznym oraz przeprowadzić przeszkolenie personelu Biblioteki. Wykonawca musi również dostarczyć instrukcje obsługi </w:t>
      </w:r>
      <w:r>
        <w:rPr>
          <w:rFonts w:ascii="Verdana" w:hAnsi="Verdana" w:cs="Times New Roman"/>
          <w:sz w:val="20"/>
          <w:szCs w:val="20"/>
        </w:rPr>
        <w:t>urządzenia.</w:t>
      </w:r>
      <w:r w:rsidRPr="006A1313">
        <w:rPr>
          <w:rFonts w:ascii="Verdana" w:hAnsi="Verdana" w:cs="Times New Roman"/>
          <w:sz w:val="20"/>
          <w:szCs w:val="20"/>
        </w:rPr>
        <w:t> </w:t>
      </w:r>
    </w:p>
    <w:p w14:paraId="5E9710C9" w14:textId="77777777" w:rsidR="00FF7D09" w:rsidRPr="00FF7D09" w:rsidRDefault="00FF7D09" w:rsidP="00D07D31">
      <w:pPr>
        <w:spacing w:line="240" w:lineRule="auto"/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FF7D09">
        <w:rPr>
          <w:rFonts w:ascii="Verdana" w:hAnsi="Verdana" w:cs="Times New Roman"/>
          <w:i/>
          <w:iCs/>
          <w:sz w:val="20"/>
          <w:szCs w:val="20"/>
          <w:u w:val="single"/>
        </w:rPr>
        <w:t>Zakres prac nie obejmuje przygotowania miejsca instalacji. Doprowadzenie zasilania urządzeń, przepustów kablowych, podłączeń do sieci teleinformatycznej i innych prac koniecznych do instalacji przygotowuje Zamawiający. </w:t>
      </w:r>
    </w:p>
    <w:p w14:paraId="68DF748D" w14:textId="77777777" w:rsidR="00FF7D09" w:rsidRPr="00FF7D09" w:rsidRDefault="00FF7D09" w:rsidP="00D07D31">
      <w:pPr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5EF0935D" w14:textId="375E2BE0" w:rsidR="0080593A" w:rsidRPr="006A1313" w:rsidRDefault="0080593A" w:rsidP="00D07D31">
      <w:pPr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A1313">
        <w:rPr>
          <w:rFonts w:ascii="Verdana" w:hAnsi="Verdana" w:cs="Times New Roman"/>
          <w:b/>
          <w:sz w:val="20"/>
          <w:szCs w:val="20"/>
        </w:rPr>
        <w:t>Wsparcie techniczne</w:t>
      </w:r>
    </w:p>
    <w:p w14:paraId="47338157" w14:textId="77777777" w:rsidR="0080593A" w:rsidRPr="006A1313" w:rsidRDefault="0080593A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6A1313">
        <w:rPr>
          <w:rFonts w:ascii="Verdana" w:hAnsi="Verdana" w:cs="Times New Roman"/>
          <w:sz w:val="20"/>
          <w:szCs w:val="20"/>
        </w:rPr>
        <w:t xml:space="preserve">W okresie gwarancji Wykonawca zapewni wsparcie techniczne. Wsparcie techniczne świadczone będzie na miejscu i w języku polskim. Wykonawca będzie odpisywał na e-maile oraz będzie odbierał połączenia telefoniczne w godzinach: 9:00 – 16:00 (CET) w dni robocze. Odpowiedź na wiadomość e-mail będzie wysłana nie później niż w 24 godziny po otrzymaniu zgłoszenia. </w:t>
      </w:r>
    </w:p>
    <w:p w14:paraId="7C9E4601" w14:textId="77777777" w:rsidR="0080593A" w:rsidRPr="006A1313" w:rsidRDefault="0080593A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254899E" w14:textId="77777777" w:rsidR="00447678" w:rsidRPr="00447678" w:rsidRDefault="00447678" w:rsidP="00D07D31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447678" w:rsidRPr="0044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E64"/>
    <w:multiLevelType w:val="multilevel"/>
    <w:tmpl w:val="8CD8AD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2873"/>
    <w:multiLevelType w:val="multilevel"/>
    <w:tmpl w:val="0BB44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78"/>
    <w:rsid w:val="0015626C"/>
    <w:rsid w:val="00447678"/>
    <w:rsid w:val="00623D1C"/>
    <w:rsid w:val="0080593A"/>
    <w:rsid w:val="009E0FC5"/>
    <w:rsid w:val="00A357B3"/>
    <w:rsid w:val="00CC1FE8"/>
    <w:rsid w:val="00CE480D"/>
    <w:rsid w:val="00D07D31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80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80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Olszak</dc:creator>
  <cp:lastModifiedBy>Magdalena Zimoląg</cp:lastModifiedBy>
  <cp:revision>6</cp:revision>
  <dcterms:created xsi:type="dcterms:W3CDTF">2022-08-19T10:14:00Z</dcterms:created>
  <dcterms:modified xsi:type="dcterms:W3CDTF">2022-08-22T11:50:00Z</dcterms:modified>
</cp:coreProperties>
</file>