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4A5C" w14:textId="77777777" w:rsidR="00DA0A3A" w:rsidRPr="00AF5CE5" w:rsidRDefault="00DA0A3A" w:rsidP="00DA0A3A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 xml:space="preserve">Załącznik nr 1 do SWZ </w:t>
      </w:r>
    </w:p>
    <w:p w14:paraId="1EC575D4" w14:textId="77777777" w:rsidR="00DA0A3A" w:rsidRPr="00AF5CE5" w:rsidRDefault="00DA0A3A" w:rsidP="00DA0A3A">
      <w:pPr>
        <w:pStyle w:val="Nagwek1"/>
      </w:pPr>
      <w:r w:rsidRPr="00ED69B6">
        <w:t>FORMULARZ OFERTOWY</w:t>
      </w:r>
    </w:p>
    <w:p w14:paraId="184607A8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AF5CE5">
        <w:rPr>
          <w:rFonts w:ascii="Tahoma" w:hAnsi="Tahoma" w:cs="Tahoma"/>
          <w:b/>
          <w:sz w:val="24"/>
          <w:szCs w:val="24"/>
          <w:u w:val="single"/>
        </w:rPr>
        <w:t>A. DANE WYKONAWCY:</w:t>
      </w:r>
    </w:p>
    <w:p w14:paraId="51A07000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Wykonawca/Wykonawcy:……………..……………..………………………………………….……….…</w:t>
      </w:r>
    </w:p>
    <w:p w14:paraId="12F5A424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………………………………………………………………………………………………………..…….…………</w:t>
      </w:r>
    </w:p>
    <w:p w14:paraId="74A6C162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Adres:………………………………………………………………………………………………………..……..</w:t>
      </w:r>
    </w:p>
    <w:p w14:paraId="3C55B14E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Województwo: ………………………………………………………………………………………………….</w:t>
      </w:r>
    </w:p>
    <w:p w14:paraId="3E7FDBF9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NIP……………………………………………………………………………………………………………………</w:t>
      </w:r>
    </w:p>
    <w:p w14:paraId="4A26A2BE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 xml:space="preserve">Dane teleadresowe na które należy przekazywać korespondencję związaną z niniejszym postępowaniem: </w:t>
      </w:r>
    </w:p>
    <w:p w14:paraId="473E3135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Tel……………………………………………………e-mail…………………………………………………..</w:t>
      </w:r>
    </w:p>
    <w:p w14:paraId="37F2A475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Adres do korespondencji (jeżeli inny niż adres siedziby): ..…………………………………………………………..</w:t>
      </w:r>
    </w:p>
    <w:p w14:paraId="729BED0D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AF5CE5">
        <w:rPr>
          <w:rFonts w:ascii="Tahoma" w:hAnsi="Tahoma" w:cs="Tahoma"/>
          <w:b/>
          <w:sz w:val="24"/>
          <w:szCs w:val="24"/>
          <w:u w:val="single"/>
        </w:rPr>
        <w:t>B. OFEROWANY PRZEDMIOT ZAMÓWIENIA:</w:t>
      </w:r>
    </w:p>
    <w:p w14:paraId="732FF9E4" w14:textId="018D23A3" w:rsidR="001A12F4" w:rsidRPr="001A12F4" w:rsidRDefault="00DA0A3A" w:rsidP="001A12F4">
      <w:pPr>
        <w:numPr>
          <w:ilvl w:val="0"/>
          <w:numId w:val="4"/>
        </w:numPr>
        <w:spacing w:after="0" w:line="360" w:lineRule="auto"/>
        <w:rPr>
          <w:rFonts w:ascii="Tahoma" w:hAnsi="Tahoma" w:cs="Tahoma"/>
          <w:b/>
          <w:bCs/>
          <w:iCs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Przystępując</w:t>
      </w:r>
      <w:r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do</w:t>
      </w:r>
      <w:r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postępowania o udzielenie zamówienia publicznego prowadzonego w trybie podstawowym, na podstawie art. 275 pkt 1 ustawy z dnia 11 września 2019r - Prawo zamówień publicznych (Dz. U. z 202</w:t>
      </w:r>
      <w:r>
        <w:rPr>
          <w:rFonts w:ascii="Tahoma" w:hAnsi="Tahoma" w:cs="Tahoma"/>
          <w:sz w:val="24"/>
          <w:szCs w:val="24"/>
        </w:rPr>
        <w:t>3</w:t>
      </w:r>
      <w:r w:rsidRPr="00AF5CE5">
        <w:rPr>
          <w:rFonts w:ascii="Tahoma" w:hAnsi="Tahoma" w:cs="Tahoma"/>
          <w:sz w:val="24"/>
          <w:szCs w:val="24"/>
        </w:rPr>
        <w:t xml:space="preserve"> r., poz. 1</w:t>
      </w:r>
      <w:r>
        <w:rPr>
          <w:rFonts w:ascii="Tahoma" w:hAnsi="Tahoma" w:cs="Tahoma"/>
          <w:sz w:val="24"/>
          <w:szCs w:val="24"/>
        </w:rPr>
        <w:t>605 z późn.zm.</w:t>
      </w:r>
      <w:r w:rsidRPr="00AF5CE5">
        <w:rPr>
          <w:rFonts w:ascii="Tahoma" w:hAnsi="Tahoma" w:cs="Tahoma"/>
          <w:sz w:val="24"/>
          <w:szCs w:val="24"/>
        </w:rPr>
        <w:t xml:space="preserve">) pn. </w:t>
      </w:r>
      <w:r w:rsidR="001A12F4" w:rsidRPr="001A12F4">
        <w:rPr>
          <w:rFonts w:ascii="Tahoma" w:hAnsi="Tahoma" w:cs="Tahoma"/>
          <w:b/>
          <w:bCs/>
          <w:iCs/>
          <w:sz w:val="24"/>
          <w:szCs w:val="24"/>
        </w:rPr>
        <w:t>Zakup, dostawa, wymiana oraz odczyt wodomierzy w lokalach mieszkalnych i użytkowych w zasobach zarządzanych i administrowanych przez Zakład Gospodarki Lokalowej w Mikołowie</w:t>
      </w:r>
    </w:p>
    <w:p w14:paraId="62E1EFAD" w14:textId="12928DE7" w:rsidR="00DA0A3A" w:rsidRPr="00AF5CE5" w:rsidRDefault="00DA0A3A" w:rsidP="00DA0A3A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</w:p>
    <w:p w14:paraId="6BBC4F8A" w14:textId="77777777" w:rsidR="001A12F4" w:rsidRPr="00B86756" w:rsidRDefault="001A12F4" w:rsidP="001A12F4">
      <w:pPr>
        <w:pStyle w:val="Domylnie"/>
        <w:numPr>
          <w:ilvl w:val="0"/>
          <w:numId w:val="3"/>
        </w:numPr>
        <w:tabs>
          <w:tab w:val="left" w:pos="1773"/>
        </w:tabs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86756">
        <w:rPr>
          <w:rFonts w:ascii="Tahoma" w:hAnsi="Tahoma" w:cs="Tahoma"/>
          <w:color w:val="000000"/>
          <w:sz w:val="24"/>
          <w:szCs w:val="24"/>
          <w:u w:val="single"/>
        </w:rPr>
        <w:t>1)</w:t>
      </w:r>
      <w:r w:rsidRPr="00B86756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Pr="00B86756">
        <w:rPr>
          <w:rFonts w:ascii="Tahoma" w:hAnsi="Tahoma" w:cs="Tahoma"/>
          <w:color w:val="000000"/>
          <w:sz w:val="24"/>
          <w:szCs w:val="24"/>
          <w:u w:val="single"/>
        </w:rPr>
        <w:t xml:space="preserve">Oferujemy </w:t>
      </w:r>
      <w:r w:rsidRPr="00B86756">
        <w:rPr>
          <w:rFonts w:ascii="Tahoma" w:hAnsi="Tahoma" w:cs="Tahoma"/>
          <w:bCs/>
          <w:iCs/>
          <w:color w:val="000000"/>
          <w:sz w:val="24"/>
          <w:szCs w:val="24"/>
          <w:u w:val="single"/>
        </w:rPr>
        <w:t xml:space="preserve">zakup, dostawę, montaż oraz uruchomienie systemu radiowego całości zamówienia oraz wykonanie  odczytów : końcowego wodomierza istniejącego i odczytu sprawdzającego poprawność działania wodomierza wraz z systemem radiowym </w:t>
      </w:r>
      <w:r w:rsidRPr="00B86756"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  <w:t>za cenę ryczałtową</w:t>
      </w:r>
      <w:r w:rsidRPr="00B86756">
        <w:rPr>
          <w:rFonts w:ascii="Tahoma" w:hAnsi="Tahoma" w:cs="Tahoma"/>
          <w:b/>
          <w:bCs/>
          <w:iCs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1367"/>
        <w:gridCol w:w="1315"/>
        <w:gridCol w:w="958"/>
        <w:gridCol w:w="1372"/>
        <w:gridCol w:w="1448"/>
        <w:gridCol w:w="2103"/>
      </w:tblGrid>
      <w:tr w:rsidR="001208BE" w:rsidRPr="00F93B51" w14:paraId="35AB8653" w14:textId="77777777" w:rsidTr="001208BE">
        <w:tc>
          <w:tcPr>
            <w:tcW w:w="499" w:type="dxa"/>
            <w:shd w:val="clear" w:color="auto" w:fill="D0CECE" w:themeFill="background2" w:themeFillShade="E6"/>
          </w:tcPr>
          <w:p w14:paraId="32445460" w14:textId="77777777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bookmarkStart w:id="0" w:name="_Hlk166240405"/>
            <w:r w:rsidRPr="001208BE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1367" w:type="dxa"/>
            <w:shd w:val="clear" w:color="auto" w:fill="D0CECE" w:themeFill="background2" w:themeFillShade="E6"/>
          </w:tcPr>
          <w:p w14:paraId="0265A871" w14:textId="77777777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>typ lokalu</w:t>
            </w:r>
          </w:p>
        </w:tc>
        <w:tc>
          <w:tcPr>
            <w:tcW w:w="1315" w:type="dxa"/>
            <w:shd w:val="clear" w:color="auto" w:fill="D0CECE" w:themeFill="background2" w:themeFillShade="E6"/>
          </w:tcPr>
          <w:p w14:paraId="10FBA80F" w14:textId="77777777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>ilość wodomierzy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216AF2FD" w14:textId="77777777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>stawka podatku VAT</w:t>
            </w:r>
          </w:p>
        </w:tc>
        <w:tc>
          <w:tcPr>
            <w:tcW w:w="1372" w:type="dxa"/>
            <w:shd w:val="clear" w:color="auto" w:fill="D0CECE" w:themeFill="background2" w:themeFillShade="E6"/>
          </w:tcPr>
          <w:p w14:paraId="1EF88C7C" w14:textId="6E38A1C9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 xml:space="preserve">cena jednostkowa </w:t>
            </w:r>
            <w:r w:rsidR="0032520E">
              <w:rPr>
                <w:rFonts w:ascii="Tahoma" w:hAnsi="Tahoma" w:cs="Tahoma"/>
                <w:sz w:val="20"/>
              </w:rPr>
              <w:t xml:space="preserve"> za 1 wodomierz </w:t>
            </w:r>
            <w:r w:rsidRPr="001208BE">
              <w:rPr>
                <w:rFonts w:ascii="Tahoma" w:hAnsi="Tahoma" w:cs="Tahoma"/>
                <w:sz w:val="20"/>
              </w:rPr>
              <w:t xml:space="preserve">netto </w:t>
            </w:r>
          </w:p>
        </w:tc>
        <w:tc>
          <w:tcPr>
            <w:tcW w:w="1448" w:type="dxa"/>
            <w:shd w:val="clear" w:color="auto" w:fill="D0CECE" w:themeFill="background2" w:themeFillShade="E6"/>
          </w:tcPr>
          <w:p w14:paraId="6CF5821E" w14:textId="6D30C6D4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 xml:space="preserve">cena jednostkowa </w:t>
            </w:r>
            <w:r w:rsidR="0032520E">
              <w:rPr>
                <w:rFonts w:ascii="Tahoma" w:hAnsi="Tahoma" w:cs="Tahoma"/>
                <w:sz w:val="20"/>
              </w:rPr>
              <w:t xml:space="preserve">za 1 wodomierz </w:t>
            </w:r>
            <w:r w:rsidRPr="001208BE">
              <w:rPr>
                <w:rFonts w:ascii="Tahoma" w:hAnsi="Tahoma" w:cs="Tahoma"/>
                <w:sz w:val="20"/>
              </w:rPr>
              <w:t>brutto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403229D8" w14:textId="1F7880E5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>kwota brutto</w:t>
            </w:r>
          </w:p>
          <w:p w14:paraId="5F7C112B" w14:textId="6A7C8D47" w:rsidR="00F93B51" w:rsidRPr="001208BE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both"/>
              <w:rPr>
                <w:rFonts w:ascii="Tahoma" w:hAnsi="Tahoma" w:cs="Tahoma"/>
                <w:sz w:val="20"/>
              </w:rPr>
            </w:pPr>
            <w:r w:rsidRPr="001208BE">
              <w:rPr>
                <w:rFonts w:ascii="Tahoma" w:hAnsi="Tahoma" w:cs="Tahoma"/>
                <w:sz w:val="20"/>
              </w:rPr>
              <w:t xml:space="preserve">    (3x6)</w:t>
            </w:r>
          </w:p>
        </w:tc>
      </w:tr>
      <w:tr w:rsidR="00F93B51" w:rsidRPr="00F93B51" w14:paraId="0DCDC011" w14:textId="77777777" w:rsidTr="00B86756">
        <w:tc>
          <w:tcPr>
            <w:tcW w:w="499" w:type="dxa"/>
          </w:tcPr>
          <w:p w14:paraId="104CE09E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1367" w:type="dxa"/>
          </w:tcPr>
          <w:p w14:paraId="7051C54B" w14:textId="77777777" w:rsidR="00F93B51" w:rsidRPr="00F93B51" w:rsidRDefault="00F93B51" w:rsidP="00E10547">
            <w:pPr>
              <w:pStyle w:val="Tekstpodstawowy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1315" w:type="dxa"/>
          </w:tcPr>
          <w:p w14:paraId="0C0ABB6C" w14:textId="77777777" w:rsidR="00F93B51" w:rsidRPr="00F93B51" w:rsidRDefault="00F93B51" w:rsidP="00E10547">
            <w:pPr>
              <w:pStyle w:val="Tekstpodstawowy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958" w:type="dxa"/>
          </w:tcPr>
          <w:p w14:paraId="12C4C460" w14:textId="77777777" w:rsidR="00F93B51" w:rsidRPr="00F93B51" w:rsidRDefault="00F93B51" w:rsidP="00E10547">
            <w:pPr>
              <w:pStyle w:val="Tekstpodstawowy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4</w:t>
            </w:r>
          </w:p>
        </w:tc>
        <w:tc>
          <w:tcPr>
            <w:tcW w:w="1372" w:type="dxa"/>
          </w:tcPr>
          <w:p w14:paraId="21AE5BD0" w14:textId="77777777" w:rsidR="00F93B51" w:rsidRPr="00F93B51" w:rsidRDefault="00F93B51" w:rsidP="00E10547">
            <w:pPr>
              <w:pStyle w:val="Tekstpodstawowy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1448" w:type="dxa"/>
          </w:tcPr>
          <w:p w14:paraId="5480220A" w14:textId="38FF6ED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6</w:t>
            </w:r>
          </w:p>
        </w:tc>
        <w:tc>
          <w:tcPr>
            <w:tcW w:w="2103" w:type="dxa"/>
          </w:tcPr>
          <w:p w14:paraId="3904F23C" w14:textId="13499009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7</w:t>
            </w:r>
          </w:p>
        </w:tc>
      </w:tr>
      <w:tr w:rsidR="00F93B51" w:rsidRPr="00F93B51" w14:paraId="3ECC0D43" w14:textId="77777777" w:rsidTr="00B86756">
        <w:tc>
          <w:tcPr>
            <w:tcW w:w="499" w:type="dxa"/>
          </w:tcPr>
          <w:p w14:paraId="294DFE9B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1.</w:t>
            </w:r>
          </w:p>
        </w:tc>
        <w:tc>
          <w:tcPr>
            <w:tcW w:w="1367" w:type="dxa"/>
          </w:tcPr>
          <w:p w14:paraId="302D3D27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lokal mieszkalny</w:t>
            </w:r>
          </w:p>
        </w:tc>
        <w:tc>
          <w:tcPr>
            <w:tcW w:w="1315" w:type="dxa"/>
          </w:tcPr>
          <w:p w14:paraId="528FC786" w14:textId="49DB6674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 xml:space="preserve"> 483</w:t>
            </w:r>
            <w:r w:rsidRPr="00F93B5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F93B51">
              <w:rPr>
                <w:rFonts w:ascii="Tahoma" w:hAnsi="Tahoma" w:cs="Tahoma"/>
                <w:szCs w:val="24"/>
              </w:rPr>
              <w:t>szt</w:t>
            </w:r>
            <w:proofErr w:type="spellEnd"/>
          </w:p>
        </w:tc>
        <w:tc>
          <w:tcPr>
            <w:tcW w:w="958" w:type="dxa"/>
          </w:tcPr>
          <w:p w14:paraId="70E64F05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8%</w:t>
            </w:r>
          </w:p>
        </w:tc>
        <w:tc>
          <w:tcPr>
            <w:tcW w:w="1372" w:type="dxa"/>
          </w:tcPr>
          <w:p w14:paraId="4E726FDF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448" w:type="dxa"/>
          </w:tcPr>
          <w:p w14:paraId="600F1CD3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2103" w:type="dxa"/>
          </w:tcPr>
          <w:p w14:paraId="173A9DFF" w14:textId="52A6B232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F93B51" w:rsidRPr="00F93B51" w14:paraId="5E9F180C" w14:textId="77777777" w:rsidTr="00B86756">
        <w:tc>
          <w:tcPr>
            <w:tcW w:w="499" w:type="dxa"/>
          </w:tcPr>
          <w:p w14:paraId="3525A413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lastRenderedPageBreak/>
              <w:t>2.</w:t>
            </w:r>
          </w:p>
        </w:tc>
        <w:tc>
          <w:tcPr>
            <w:tcW w:w="1367" w:type="dxa"/>
          </w:tcPr>
          <w:p w14:paraId="0014337D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lokal użytkowy</w:t>
            </w:r>
          </w:p>
        </w:tc>
        <w:tc>
          <w:tcPr>
            <w:tcW w:w="1315" w:type="dxa"/>
          </w:tcPr>
          <w:p w14:paraId="2207F9EF" w14:textId="2A3D936F" w:rsidR="00F93B51" w:rsidRPr="00F93B51" w:rsidRDefault="00F93B51" w:rsidP="00E10547">
            <w:pPr>
              <w:pStyle w:val="Tekstpodstawowy"/>
              <w:spacing w:line="480" w:lineRule="auto"/>
              <w:rPr>
                <w:rFonts w:ascii="Tahoma" w:hAnsi="Tahoma" w:cs="Tahoma"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1</w:t>
            </w:r>
            <w:r>
              <w:rPr>
                <w:rFonts w:ascii="Tahoma" w:hAnsi="Tahoma" w:cs="Tahoma"/>
                <w:szCs w:val="24"/>
              </w:rPr>
              <w:t>02</w:t>
            </w:r>
            <w:r w:rsidRPr="00F93B5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F93B51">
              <w:rPr>
                <w:rFonts w:ascii="Tahoma" w:hAnsi="Tahoma" w:cs="Tahoma"/>
                <w:szCs w:val="24"/>
              </w:rPr>
              <w:t>szt</w:t>
            </w:r>
            <w:proofErr w:type="spellEnd"/>
          </w:p>
        </w:tc>
        <w:tc>
          <w:tcPr>
            <w:tcW w:w="958" w:type="dxa"/>
          </w:tcPr>
          <w:p w14:paraId="270C1028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>23%</w:t>
            </w:r>
          </w:p>
        </w:tc>
        <w:tc>
          <w:tcPr>
            <w:tcW w:w="1372" w:type="dxa"/>
          </w:tcPr>
          <w:p w14:paraId="14D496D7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448" w:type="dxa"/>
          </w:tcPr>
          <w:p w14:paraId="104EF185" w14:textId="77777777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2103" w:type="dxa"/>
          </w:tcPr>
          <w:p w14:paraId="3AAB7472" w14:textId="3ED1C3BD" w:rsidR="00F93B51" w:rsidRPr="00F93B51" w:rsidRDefault="00F93B51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B86756" w:rsidRPr="00F93B51" w14:paraId="79833E30" w14:textId="77777777" w:rsidTr="001208BE">
        <w:tc>
          <w:tcPr>
            <w:tcW w:w="6959" w:type="dxa"/>
            <w:gridSpan w:val="6"/>
          </w:tcPr>
          <w:p w14:paraId="6AE1F8E3" w14:textId="0348988C" w:rsidR="00B86756" w:rsidRPr="00F93B51" w:rsidRDefault="00B86756" w:rsidP="00B86756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rPr>
                <w:rFonts w:ascii="Tahoma" w:hAnsi="Tahoma" w:cs="Tahoma"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 xml:space="preserve">                                                                                                      </w:t>
            </w:r>
          </w:p>
          <w:p w14:paraId="33F0869E" w14:textId="7A161B2A" w:rsidR="00B86756" w:rsidRPr="00F93B51" w:rsidRDefault="00B86756" w:rsidP="00B86756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F93B51">
              <w:rPr>
                <w:rFonts w:ascii="Tahoma" w:hAnsi="Tahoma" w:cs="Tahoma"/>
                <w:szCs w:val="24"/>
              </w:rPr>
              <w:t xml:space="preserve">                                                                                                   </w:t>
            </w:r>
            <w:r w:rsidRPr="00B86756">
              <w:rPr>
                <w:rFonts w:ascii="Tahoma" w:hAnsi="Tahoma" w:cs="Tahoma"/>
                <w:b/>
                <w:bCs/>
                <w:szCs w:val="24"/>
              </w:rPr>
              <w:t>RAZEM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0B193AA5" w14:textId="77777777" w:rsidR="0032520E" w:rsidRDefault="0032520E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  <w:p w14:paraId="29C80562" w14:textId="1310EB22" w:rsidR="00B86756" w:rsidRPr="00B86756" w:rsidRDefault="00B86756" w:rsidP="001A12F4">
            <w:pPr>
              <w:pStyle w:val="Tekstpodstawowy"/>
              <w:numPr>
                <w:ilvl w:val="0"/>
                <w:numId w:val="3"/>
              </w:numPr>
              <w:suppressAutoHyphens/>
              <w:spacing w:line="480" w:lineRule="auto"/>
              <w:jc w:val="both"/>
              <w:rPr>
                <w:rFonts w:ascii="Tahoma" w:hAnsi="Tahoma" w:cs="Tahoma"/>
                <w:b/>
                <w:bCs/>
                <w:szCs w:val="24"/>
              </w:rPr>
            </w:pPr>
            <w:r w:rsidRPr="00B86756">
              <w:rPr>
                <w:rFonts w:ascii="Tahoma" w:hAnsi="Tahoma" w:cs="Tahoma"/>
                <w:b/>
                <w:bCs/>
                <w:szCs w:val="24"/>
              </w:rPr>
              <w:t>…………………zł brutto</w:t>
            </w:r>
          </w:p>
        </w:tc>
      </w:tr>
      <w:bookmarkEnd w:id="0"/>
    </w:tbl>
    <w:p w14:paraId="3AF5C37B" w14:textId="77777777" w:rsidR="001A12F4" w:rsidRPr="00F93B51" w:rsidRDefault="001A12F4" w:rsidP="001A12F4">
      <w:pPr>
        <w:pStyle w:val="Tekstpodstawowy"/>
        <w:numPr>
          <w:ilvl w:val="0"/>
          <w:numId w:val="3"/>
        </w:numPr>
        <w:suppressAutoHyphens/>
        <w:jc w:val="both"/>
        <w:rPr>
          <w:rFonts w:ascii="Tahoma" w:hAnsi="Tahoma" w:cs="Tahoma"/>
          <w:b/>
          <w:bCs/>
          <w:szCs w:val="24"/>
        </w:rPr>
      </w:pPr>
    </w:p>
    <w:p w14:paraId="502A0B3C" w14:textId="77777777" w:rsidR="001A12F4" w:rsidRPr="00F93B51" w:rsidRDefault="001A12F4" w:rsidP="001A12F4">
      <w:pPr>
        <w:pStyle w:val="Tekstpodstawowy"/>
        <w:numPr>
          <w:ilvl w:val="0"/>
          <w:numId w:val="3"/>
        </w:numPr>
        <w:suppressAutoHyphens/>
        <w:rPr>
          <w:rFonts w:ascii="Tahoma" w:hAnsi="Tahoma" w:cs="Tahoma"/>
          <w:b/>
          <w:color w:val="000000"/>
          <w:szCs w:val="24"/>
        </w:rPr>
      </w:pPr>
    </w:p>
    <w:p w14:paraId="77FDDBBB" w14:textId="349D95B7" w:rsidR="001A12F4" w:rsidRPr="00B86756" w:rsidRDefault="001A12F4" w:rsidP="001A12F4">
      <w:pPr>
        <w:pStyle w:val="Tekstpodstawowy"/>
        <w:numPr>
          <w:ilvl w:val="0"/>
          <w:numId w:val="3"/>
        </w:numPr>
        <w:suppressAutoHyphens/>
        <w:spacing w:line="360" w:lineRule="auto"/>
        <w:rPr>
          <w:rFonts w:ascii="Tahoma" w:hAnsi="Tahoma" w:cs="Tahoma"/>
          <w:color w:val="000000"/>
          <w:szCs w:val="24"/>
          <w:u w:val="single"/>
        </w:rPr>
      </w:pPr>
      <w:r w:rsidRPr="00B86756">
        <w:rPr>
          <w:rFonts w:ascii="Tahoma" w:hAnsi="Tahoma" w:cs="Tahoma"/>
          <w:color w:val="000000"/>
          <w:szCs w:val="24"/>
          <w:u w:val="single"/>
        </w:rPr>
        <w:t xml:space="preserve">2) Oferujemy wykonanie </w:t>
      </w:r>
      <w:r w:rsidR="00F93B51" w:rsidRPr="00B86756">
        <w:rPr>
          <w:rFonts w:ascii="Tahoma" w:hAnsi="Tahoma" w:cs="Tahoma"/>
          <w:color w:val="000000"/>
          <w:szCs w:val="24"/>
          <w:u w:val="single"/>
        </w:rPr>
        <w:t>19</w:t>
      </w:r>
      <w:r w:rsidRPr="00B86756">
        <w:rPr>
          <w:rFonts w:ascii="Tahoma" w:hAnsi="Tahoma" w:cs="Tahoma"/>
          <w:color w:val="000000"/>
          <w:szCs w:val="24"/>
          <w:u w:val="single"/>
        </w:rPr>
        <w:t xml:space="preserve"> krotnych odczytów </w:t>
      </w:r>
      <w:r w:rsidRPr="00B86756">
        <w:rPr>
          <w:rFonts w:ascii="Tahoma" w:hAnsi="Tahoma" w:cs="Tahoma"/>
          <w:szCs w:val="24"/>
          <w:u w:val="single"/>
        </w:rPr>
        <w:t xml:space="preserve">wodomierzy </w:t>
      </w:r>
      <w:r w:rsidRPr="00B86756">
        <w:rPr>
          <w:rFonts w:ascii="Tahoma" w:hAnsi="Tahoma" w:cs="Tahoma"/>
          <w:b/>
          <w:bCs/>
          <w:szCs w:val="24"/>
          <w:u w:val="single"/>
        </w:rPr>
        <w:t>za cenę ryczałtową</w:t>
      </w:r>
      <w:r w:rsidRPr="00B86756">
        <w:rPr>
          <w:rFonts w:ascii="Tahoma" w:hAnsi="Tahoma" w:cs="Tahoma"/>
          <w:szCs w:val="24"/>
          <w:u w:val="single"/>
        </w:rPr>
        <w:t xml:space="preserve"> :</w:t>
      </w:r>
      <w:r w:rsidRPr="00B86756">
        <w:rPr>
          <w:rFonts w:ascii="Tahoma" w:hAnsi="Tahoma" w:cs="Tahoma"/>
          <w:color w:val="000000"/>
          <w:szCs w:val="24"/>
          <w:u w:val="single"/>
        </w:rPr>
        <w:t xml:space="preserve"> </w:t>
      </w:r>
    </w:p>
    <w:p w14:paraId="1447F168" w14:textId="77777777" w:rsidR="00B86756" w:rsidRDefault="00B86756" w:rsidP="001A12F4">
      <w:pPr>
        <w:pStyle w:val="Tekstpodstawowy"/>
        <w:numPr>
          <w:ilvl w:val="0"/>
          <w:numId w:val="3"/>
        </w:numPr>
        <w:suppressAutoHyphens/>
        <w:rPr>
          <w:rFonts w:ascii="Tahoma" w:hAnsi="Tahoma" w:cs="Tahoma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375"/>
        <w:gridCol w:w="1074"/>
        <w:gridCol w:w="1549"/>
        <w:gridCol w:w="1549"/>
        <w:gridCol w:w="2691"/>
      </w:tblGrid>
      <w:tr w:rsidR="001208BE" w:rsidRPr="001208BE" w14:paraId="35538C78" w14:textId="77777777" w:rsidTr="00517643">
        <w:tc>
          <w:tcPr>
            <w:tcW w:w="546" w:type="dxa"/>
            <w:shd w:val="clear" w:color="auto" w:fill="D0CECE" w:themeFill="background2" w:themeFillShade="E6"/>
          </w:tcPr>
          <w:p w14:paraId="0959816E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Lp.</w:t>
            </w:r>
          </w:p>
        </w:tc>
        <w:tc>
          <w:tcPr>
            <w:tcW w:w="1375" w:type="dxa"/>
            <w:shd w:val="clear" w:color="auto" w:fill="D0CECE" w:themeFill="background2" w:themeFillShade="E6"/>
          </w:tcPr>
          <w:p w14:paraId="49C71773" w14:textId="6439484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 xml:space="preserve">szacowana ilość odczytów  </w:t>
            </w:r>
          </w:p>
        </w:tc>
        <w:tc>
          <w:tcPr>
            <w:tcW w:w="1074" w:type="dxa"/>
            <w:shd w:val="clear" w:color="auto" w:fill="D0CECE" w:themeFill="background2" w:themeFillShade="E6"/>
          </w:tcPr>
          <w:p w14:paraId="014ACEBE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stawka podatku VAT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2DEA0799" w14:textId="218312F3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cena jednostkowa</w:t>
            </w:r>
            <w:r w:rsidR="0032520E">
              <w:rPr>
                <w:rFonts w:ascii="Tahoma" w:hAnsi="Tahoma" w:cs="Tahoma"/>
                <w:color w:val="000000"/>
                <w:szCs w:val="24"/>
              </w:rPr>
              <w:t xml:space="preserve"> za 1 odczyt</w:t>
            </w:r>
            <w:r w:rsidRPr="001208BE">
              <w:rPr>
                <w:rFonts w:ascii="Tahoma" w:hAnsi="Tahoma" w:cs="Tahoma"/>
                <w:color w:val="000000"/>
                <w:szCs w:val="24"/>
              </w:rPr>
              <w:t xml:space="preserve"> netto 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06323162" w14:textId="03B22AB1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cena jednostkowa</w:t>
            </w:r>
            <w:r w:rsidR="0032520E">
              <w:rPr>
                <w:rFonts w:ascii="Tahoma" w:hAnsi="Tahoma" w:cs="Tahoma"/>
                <w:color w:val="000000"/>
                <w:szCs w:val="24"/>
              </w:rPr>
              <w:t xml:space="preserve"> za 1 odczyt</w:t>
            </w:r>
            <w:r w:rsidRPr="001208BE">
              <w:rPr>
                <w:rFonts w:ascii="Tahoma" w:hAnsi="Tahoma" w:cs="Tahoma"/>
                <w:color w:val="000000"/>
                <w:szCs w:val="24"/>
              </w:rPr>
              <w:t xml:space="preserve"> brutto</w:t>
            </w:r>
          </w:p>
        </w:tc>
        <w:tc>
          <w:tcPr>
            <w:tcW w:w="2691" w:type="dxa"/>
            <w:shd w:val="clear" w:color="auto" w:fill="D0CECE" w:themeFill="background2" w:themeFillShade="E6"/>
          </w:tcPr>
          <w:p w14:paraId="4E9D2F71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kwota brutto</w:t>
            </w:r>
          </w:p>
          <w:p w14:paraId="7F31D208" w14:textId="462093FA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 xml:space="preserve">    (</w:t>
            </w:r>
            <w:r w:rsidR="00517643">
              <w:rPr>
                <w:rFonts w:ascii="Tahoma" w:hAnsi="Tahoma" w:cs="Tahoma"/>
                <w:color w:val="000000"/>
                <w:szCs w:val="24"/>
              </w:rPr>
              <w:t>2</w:t>
            </w:r>
            <w:r w:rsidRPr="001208BE">
              <w:rPr>
                <w:rFonts w:ascii="Tahoma" w:hAnsi="Tahoma" w:cs="Tahoma"/>
                <w:color w:val="000000"/>
                <w:szCs w:val="24"/>
              </w:rPr>
              <w:t>x</w:t>
            </w:r>
            <w:r w:rsidR="00517643">
              <w:rPr>
                <w:rFonts w:ascii="Tahoma" w:hAnsi="Tahoma" w:cs="Tahoma"/>
                <w:color w:val="000000"/>
                <w:szCs w:val="24"/>
              </w:rPr>
              <w:t>5</w:t>
            </w:r>
            <w:r w:rsidRPr="001208BE">
              <w:rPr>
                <w:rFonts w:ascii="Tahoma" w:hAnsi="Tahoma" w:cs="Tahoma"/>
                <w:color w:val="000000"/>
                <w:szCs w:val="24"/>
              </w:rPr>
              <w:t>)</w:t>
            </w:r>
          </w:p>
        </w:tc>
      </w:tr>
      <w:tr w:rsidR="001208BE" w:rsidRPr="001208BE" w14:paraId="4E3C1797" w14:textId="77777777" w:rsidTr="00517643">
        <w:tc>
          <w:tcPr>
            <w:tcW w:w="546" w:type="dxa"/>
          </w:tcPr>
          <w:p w14:paraId="6140B255" w14:textId="77777777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1</w:t>
            </w:r>
          </w:p>
        </w:tc>
        <w:tc>
          <w:tcPr>
            <w:tcW w:w="1375" w:type="dxa"/>
          </w:tcPr>
          <w:p w14:paraId="0A063F73" w14:textId="77777777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2</w:t>
            </w:r>
          </w:p>
        </w:tc>
        <w:tc>
          <w:tcPr>
            <w:tcW w:w="1074" w:type="dxa"/>
          </w:tcPr>
          <w:p w14:paraId="61202D33" w14:textId="4A2D6DCE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17643">
              <w:rPr>
                <w:rFonts w:ascii="Tahoma" w:hAnsi="Tahoma" w:cs="Tahoma"/>
                <w:color w:val="000000"/>
                <w:szCs w:val="24"/>
              </w:rPr>
              <w:t>3</w:t>
            </w:r>
          </w:p>
        </w:tc>
        <w:tc>
          <w:tcPr>
            <w:tcW w:w="1549" w:type="dxa"/>
          </w:tcPr>
          <w:p w14:paraId="2A72EBC0" w14:textId="0FDB5E46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suppressAutoHyphens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17643">
              <w:rPr>
                <w:rFonts w:ascii="Tahoma" w:hAnsi="Tahoma" w:cs="Tahoma"/>
                <w:color w:val="000000"/>
                <w:szCs w:val="24"/>
              </w:rPr>
              <w:t>4</w:t>
            </w:r>
          </w:p>
        </w:tc>
        <w:tc>
          <w:tcPr>
            <w:tcW w:w="1549" w:type="dxa"/>
          </w:tcPr>
          <w:p w14:paraId="15CADFA6" w14:textId="709D8E93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5</w:t>
            </w:r>
          </w:p>
        </w:tc>
        <w:tc>
          <w:tcPr>
            <w:tcW w:w="2691" w:type="dxa"/>
          </w:tcPr>
          <w:p w14:paraId="22F28DF1" w14:textId="592198AD" w:rsidR="001208BE" w:rsidRPr="001208BE" w:rsidRDefault="001208BE" w:rsidP="00517643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6</w:t>
            </w:r>
          </w:p>
        </w:tc>
      </w:tr>
      <w:tr w:rsidR="001208BE" w:rsidRPr="001208BE" w14:paraId="6A2CFA1F" w14:textId="77777777" w:rsidTr="00517643">
        <w:tc>
          <w:tcPr>
            <w:tcW w:w="546" w:type="dxa"/>
          </w:tcPr>
          <w:p w14:paraId="7261C8CE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1208BE">
              <w:rPr>
                <w:rFonts w:ascii="Tahoma" w:hAnsi="Tahoma" w:cs="Tahoma"/>
                <w:color w:val="000000"/>
                <w:szCs w:val="24"/>
              </w:rPr>
              <w:t>1.</w:t>
            </w:r>
          </w:p>
        </w:tc>
        <w:tc>
          <w:tcPr>
            <w:tcW w:w="1375" w:type="dxa"/>
          </w:tcPr>
          <w:p w14:paraId="2C617595" w14:textId="0E7461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Cs w:val="24"/>
              </w:rPr>
            </w:pPr>
            <w:r w:rsidRPr="00517643">
              <w:rPr>
                <w:rFonts w:ascii="Tahoma" w:hAnsi="Tahoma" w:cs="Tahoma"/>
                <w:iCs/>
                <w:color w:val="000000"/>
                <w:szCs w:val="24"/>
              </w:rPr>
              <w:t>67 692</w:t>
            </w:r>
            <w:r w:rsidRPr="00A0197C">
              <w:rPr>
                <w:rFonts w:ascii="Tahoma" w:hAnsi="Tahoma" w:cs="Tahoma"/>
                <w:iCs/>
                <w:color w:val="000000"/>
                <w:szCs w:val="24"/>
              </w:rPr>
              <w:t xml:space="preserve"> </w:t>
            </w:r>
            <w:r w:rsidRPr="00517643">
              <w:rPr>
                <w:rFonts w:ascii="Tahoma" w:hAnsi="Tahoma" w:cs="Tahoma"/>
                <w:color w:val="000000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437F54F1" w14:textId="3B6D3F1C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23</w:t>
            </w:r>
            <w:r w:rsidRPr="001208BE">
              <w:rPr>
                <w:rFonts w:ascii="Tahoma" w:hAnsi="Tahoma" w:cs="Tahoma"/>
                <w:color w:val="000000"/>
                <w:szCs w:val="24"/>
              </w:rPr>
              <w:t>%</w:t>
            </w:r>
          </w:p>
        </w:tc>
        <w:tc>
          <w:tcPr>
            <w:tcW w:w="1549" w:type="dxa"/>
          </w:tcPr>
          <w:p w14:paraId="06EA8356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1549" w:type="dxa"/>
          </w:tcPr>
          <w:p w14:paraId="6DBD2F4A" w14:textId="77777777" w:rsidR="001208BE" w:rsidRPr="001208BE" w:rsidRDefault="001208BE" w:rsidP="001208BE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691" w:type="dxa"/>
            <w:shd w:val="clear" w:color="auto" w:fill="D0CECE" w:themeFill="background2" w:themeFillShade="E6"/>
          </w:tcPr>
          <w:p w14:paraId="76CF764F" w14:textId="77777777" w:rsidR="00517643" w:rsidRPr="00517643" w:rsidRDefault="00517643" w:rsidP="00517643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</w:p>
          <w:p w14:paraId="0DCC1ACE" w14:textId="0FFA9955" w:rsidR="001208BE" w:rsidRPr="001208BE" w:rsidRDefault="00517643" w:rsidP="00517643">
            <w:pPr>
              <w:pStyle w:val="Tekstpodstawowy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color w:val="000000"/>
                <w:szCs w:val="24"/>
              </w:rPr>
            </w:pPr>
            <w:r w:rsidRPr="00517643">
              <w:rPr>
                <w:rFonts w:ascii="Tahoma" w:hAnsi="Tahoma" w:cs="Tahoma"/>
                <w:b/>
                <w:bCs/>
                <w:color w:val="000000"/>
                <w:szCs w:val="24"/>
              </w:rPr>
              <w:t>…………zł brutto</w:t>
            </w:r>
          </w:p>
        </w:tc>
      </w:tr>
    </w:tbl>
    <w:p w14:paraId="5BB93E95" w14:textId="77777777" w:rsidR="001A12F4" w:rsidRPr="00F93B51" w:rsidRDefault="001A12F4" w:rsidP="001A12F4">
      <w:pPr>
        <w:pStyle w:val="Tekstpodstawowy"/>
        <w:numPr>
          <w:ilvl w:val="0"/>
          <w:numId w:val="3"/>
        </w:numPr>
        <w:suppressAutoHyphens/>
        <w:rPr>
          <w:rFonts w:ascii="Tahoma" w:hAnsi="Tahoma" w:cs="Tahoma"/>
          <w:color w:val="000000"/>
          <w:szCs w:val="24"/>
        </w:rPr>
      </w:pPr>
    </w:p>
    <w:p w14:paraId="3C6B59E6" w14:textId="1850B83C" w:rsidR="001A12F4" w:rsidRPr="00517643" w:rsidRDefault="00517643" w:rsidP="00517643">
      <w:pPr>
        <w:pStyle w:val="Tekstpodstawowy"/>
        <w:numPr>
          <w:ilvl w:val="0"/>
          <w:numId w:val="3"/>
        </w:numPr>
        <w:suppressAutoHyphens/>
        <w:spacing w:line="360" w:lineRule="auto"/>
        <w:rPr>
          <w:rFonts w:ascii="Tahoma" w:hAnsi="Tahoma" w:cs="Tahoma"/>
          <w:color w:val="000000"/>
          <w:szCs w:val="24"/>
        </w:rPr>
      </w:pPr>
      <w:r w:rsidRPr="00B86756">
        <w:rPr>
          <w:rFonts w:ascii="Tahoma" w:hAnsi="Tahoma" w:cs="Tahoma"/>
          <w:b/>
          <w:bCs/>
          <w:color w:val="000000"/>
          <w:szCs w:val="24"/>
        </w:rPr>
        <w:t>ŁĄCZNA CENA RYCZAŁTOWA OFERTY BRUTTO (suma</w:t>
      </w:r>
      <w:r>
        <w:rPr>
          <w:rFonts w:ascii="Tahoma" w:hAnsi="Tahoma" w:cs="Tahoma"/>
          <w:b/>
          <w:bCs/>
          <w:color w:val="000000"/>
          <w:szCs w:val="24"/>
        </w:rPr>
        <w:t xml:space="preserve"> kwot brutto z tabel </w:t>
      </w:r>
      <w:r>
        <w:rPr>
          <w:rFonts w:ascii="Tahoma" w:hAnsi="Tahoma" w:cs="Tahoma"/>
          <w:b/>
          <w:bCs/>
          <w:color w:val="000000"/>
          <w:szCs w:val="24"/>
        </w:rPr>
        <w:br/>
        <w:t>z</w:t>
      </w:r>
      <w:r w:rsidRPr="00B86756">
        <w:rPr>
          <w:rFonts w:ascii="Tahoma" w:hAnsi="Tahoma" w:cs="Tahoma"/>
          <w:b/>
          <w:bCs/>
          <w:color w:val="000000"/>
          <w:szCs w:val="24"/>
        </w:rPr>
        <w:t xml:space="preserve"> pkt.1 i pkt.2)……………………zł*</w:t>
      </w:r>
    </w:p>
    <w:p w14:paraId="7BCAFC6A" w14:textId="77777777" w:rsidR="00517643" w:rsidRPr="00F93B51" w:rsidRDefault="00517643" w:rsidP="001A12F4">
      <w:pPr>
        <w:pStyle w:val="Tekstpodstawowy"/>
        <w:numPr>
          <w:ilvl w:val="0"/>
          <w:numId w:val="3"/>
        </w:numPr>
        <w:suppressAutoHyphens/>
        <w:rPr>
          <w:rFonts w:ascii="Tahoma" w:hAnsi="Tahoma" w:cs="Tahoma"/>
          <w:color w:val="000000"/>
          <w:szCs w:val="24"/>
        </w:rPr>
      </w:pPr>
    </w:p>
    <w:p w14:paraId="7D64A830" w14:textId="0D29E2B3" w:rsidR="001A12F4" w:rsidRPr="00F93B51" w:rsidRDefault="001A12F4" w:rsidP="001A12F4">
      <w:pPr>
        <w:pStyle w:val="Domylnie"/>
        <w:rPr>
          <w:rFonts w:ascii="Tahoma" w:hAnsi="Tahoma" w:cs="Tahoma"/>
          <w:sz w:val="24"/>
          <w:szCs w:val="24"/>
        </w:rPr>
      </w:pPr>
      <w:r w:rsidRPr="00F93B51">
        <w:rPr>
          <w:rFonts w:ascii="Tahoma" w:hAnsi="Tahoma" w:cs="Tahoma"/>
          <w:sz w:val="24"/>
          <w:szCs w:val="24"/>
        </w:rPr>
        <w:t>* ŁĄCZNĄ CENĘ RYCZAŁTOWĄ stanowi całkowite wynagrodzenie Wykonawcy, uwzględniające wszystkie koszty związane z realizacją przedmiotu zamówienia zgodnie z niniejszą SWZ.</w:t>
      </w:r>
    </w:p>
    <w:p w14:paraId="227CA856" w14:textId="77777777" w:rsidR="00517643" w:rsidRDefault="00517643" w:rsidP="001A12F4">
      <w:pPr>
        <w:ind w:left="426" w:hanging="426"/>
        <w:rPr>
          <w:rFonts w:ascii="Tahoma" w:eastAsia="Times New Roman" w:hAnsi="Tahoma" w:cs="Tahoma"/>
          <w:b/>
          <w:sz w:val="24"/>
          <w:szCs w:val="24"/>
        </w:rPr>
      </w:pPr>
    </w:p>
    <w:p w14:paraId="2172E845" w14:textId="6BB89017" w:rsidR="00B86756" w:rsidRDefault="001A12F4" w:rsidP="001A12F4">
      <w:pPr>
        <w:ind w:left="426" w:hanging="426"/>
        <w:rPr>
          <w:rFonts w:ascii="Tahoma" w:hAnsi="Tahoma" w:cs="Tahoma"/>
          <w:b/>
          <w:bCs/>
          <w:sz w:val="24"/>
          <w:szCs w:val="24"/>
        </w:rPr>
      </w:pPr>
      <w:r w:rsidRPr="00B86756">
        <w:rPr>
          <w:rFonts w:ascii="Tahoma" w:eastAsia="Times New Roman" w:hAnsi="Tahoma" w:cs="Tahoma"/>
          <w:b/>
          <w:sz w:val="24"/>
          <w:szCs w:val="24"/>
        </w:rPr>
        <w:t>3)</w:t>
      </w:r>
      <w:r w:rsidRPr="00F93B51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F93B51">
        <w:rPr>
          <w:rFonts w:ascii="Tahoma" w:hAnsi="Tahoma" w:cs="Tahoma"/>
          <w:b/>
          <w:bCs/>
          <w:iCs/>
          <w:sz w:val="24"/>
          <w:szCs w:val="24"/>
        </w:rPr>
        <w:t>Czas reakcji na zgłoszoną awarię wodomierza oraz przystąpienie do jego wymiany</w:t>
      </w:r>
      <w:r w:rsidRPr="00F93B51">
        <w:rPr>
          <w:rFonts w:ascii="Tahoma" w:hAnsi="Tahoma" w:cs="Tahoma"/>
          <w:b/>
          <w:bCs/>
          <w:sz w:val="24"/>
          <w:szCs w:val="24"/>
        </w:rPr>
        <w:t xml:space="preserve">:   </w:t>
      </w:r>
    </w:p>
    <w:p w14:paraId="44DB8253" w14:textId="12A82C53" w:rsidR="00B86756" w:rsidRPr="00B86756" w:rsidRDefault="00B86756" w:rsidP="00B86756">
      <w:pPr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B86756">
        <w:rPr>
          <w:rFonts w:ascii="Tahoma" w:hAnsi="Tahoma" w:cs="Tahoma"/>
          <w:b/>
          <w:bCs/>
          <w:sz w:val="24"/>
          <w:szCs w:val="24"/>
        </w:rPr>
        <w:t xml:space="preserve">Do 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B86756">
        <w:rPr>
          <w:rFonts w:ascii="Tahoma" w:hAnsi="Tahoma" w:cs="Tahoma"/>
          <w:b/>
          <w:bCs/>
          <w:sz w:val="24"/>
          <w:szCs w:val="24"/>
        </w:rPr>
        <w:t xml:space="preserve"> dni roboczych licząc od zgłoszenia </w:t>
      </w:r>
    </w:p>
    <w:p w14:paraId="342379F4" w14:textId="40F80C50" w:rsidR="00B86756" w:rsidRPr="00B86756" w:rsidRDefault="00B86756" w:rsidP="00B86756">
      <w:pPr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B86756">
        <w:rPr>
          <w:rFonts w:ascii="Tahoma" w:hAnsi="Tahoma" w:cs="Tahoma"/>
          <w:b/>
          <w:bCs/>
          <w:sz w:val="24"/>
          <w:szCs w:val="24"/>
        </w:rPr>
        <w:t xml:space="preserve">Do </w:t>
      </w:r>
      <w:r w:rsidR="00A22BA7">
        <w:rPr>
          <w:rFonts w:ascii="Tahoma" w:hAnsi="Tahoma" w:cs="Tahoma"/>
          <w:b/>
          <w:bCs/>
          <w:sz w:val="24"/>
          <w:szCs w:val="24"/>
        </w:rPr>
        <w:t>6</w:t>
      </w:r>
      <w:r w:rsidRPr="00B86756">
        <w:rPr>
          <w:rFonts w:ascii="Tahoma" w:hAnsi="Tahoma" w:cs="Tahoma"/>
          <w:b/>
          <w:bCs/>
          <w:sz w:val="24"/>
          <w:szCs w:val="24"/>
        </w:rPr>
        <w:t xml:space="preserve"> dni roboczych licząc od zgłoszenia </w:t>
      </w:r>
    </w:p>
    <w:p w14:paraId="500A4A46" w14:textId="3B209362" w:rsidR="00B86756" w:rsidRPr="00B86756" w:rsidRDefault="00B86756" w:rsidP="00B86756">
      <w:pPr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B86756">
        <w:rPr>
          <w:rFonts w:ascii="Tahoma" w:hAnsi="Tahoma" w:cs="Tahoma"/>
          <w:b/>
          <w:bCs/>
          <w:sz w:val="24"/>
          <w:szCs w:val="24"/>
        </w:rPr>
        <w:t xml:space="preserve">Do </w:t>
      </w:r>
      <w:r w:rsidR="00A22BA7">
        <w:rPr>
          <w:rFonts w:ascii="Tahoma" w:hAnsi="Tahoma" w:cs="Tahoma"/>
          <w:b/>
          <w:bCs/>
          <w:sz w:val="24"/>
          <w:szCs w:val="24"/>
        </w:rPr>
        <w:t>5</w:t>
      </w:r>
      <w:r w:rsidRPr="00B86756">
        <w:rPr>
          <w:rFonts w:ascii="Tahoma" w:hAnsi="Tahoma" w:cs="Tahoma"/>
          <w:b/>
          <w:bCs/>
          <w:sz w:val="24"/>
          <w:szCs w:val="24"/>
        </w:rPr>
        <w:t xml:space="preserve"> dni robocz</w:t>
      </w:r>
      <w:r>
        <w:rPr>
          <w:rFonts w:ascii="Tahoma" w:hAnsi="Tahoma" w:cs="Tahoma"/>
          <w:b/>
          <w:bCs/>
          <w:sz w:val="24"/>
          <w:szCs w:val="24"/>
        </w:rPr>
        <w:t>ych</w:t>
      </w:r>
      <w:r w:rsidRPr="00B86756">
        <w:rPr>
          <w:rFonts w:ascii="Tahoma" w:hAnsi="Tahoma" w:cs="Tahoma"/>
          <w:b/>
          <w:bCs/>
          <w:sz w:val="24"/>
          <w:szCs w:val="24"/>
        </w:rPr>
        <w:t xml:space="preserve"> licząc od zgłoszenia</w:t>
      </w:r>
    </w:p>
    <w:p w14:paraId="0DA8B0B4" w14:textId="23967C51" w:rsidR="001A12F4" w:rsidRPr="00B86756" w:rsidRDefault="00B86756" w:rsidP="001A12F4">
      <w:pPr>
        <w:ind w:left="426" w:hanging="426"/>
        <w:rPr>
          <w:rFonts w:ascii="Tahoma" w:hAnsi="Tahoma" w:cs="Tahoma"/>
          <w:sz w:val="24"/>
          <w:szCs w:val="24"/>
        </w:rPr>
      </w:pPr>
      <w:r w:rsidRPr="00B86756">
        <w:rPr>
          <w:rFonts w:ascii="Tahoma" w:hAnsi="Tahoma" w:cs="Tahoma"/>
          <w:sz w:val="24"/>
          <w:szCs w:val="24"/>
        </w:rPr>
        <w:t>(Należy zaznaczyć właściwą opcję,  z uwzględnieniem zasad oceny ofert</w:t>
      </w:r>
      <w:r>
        <w:rPr>
          <w:rFonts w:ascii="Tahoma" w:hAnsi="Tahoma" w:cs="Tahoma"/>
          <w:sz w:val="24"/>
          <w:szCs w:val="24"/>
        </w:rPr>
        <w:t xml:space="preserve"> </w:t>
      </w:r>
      <w:r w:rsidRPr="00B86756">
        <w:rPr>
          <w:rFonts w:ascii="Tahoma" w:hAnsi="Tahoma" w:cs="Tahoma"/>
          <w:sz w:val="24"/>
          <w:szCs w:val="24"/>
        </w:rPr>
        <w:t xml:space="preserve">podanych w pkt XVII </w:t>
      </w:r>
      <w:proofErr w:type="spellStart"/>
      <w:r w:rsidRPr="00B86756">
        <w:rPr>
          <w:rFonts w:ascii="Tahoma" w:hAnsi="Tahoma" w:cs="Tahoma"/>
          <w:sz w:val="24"/>
          <w:szCs w:val="24"/>
        </w:rPr>
        <w:t>swz</w:t>
      </w:r>
      <w:proofErr w:type="spellEnd"/>
      <w:r w:rsidRPr="00B86756">
        <w:rPr>
          <w:rFonts w:ascii="Tahoma" w:hAnsi="Tahoma" w:cs="Tahoma"/>
          <w:sz w:val="24"/>
          <w:szCs w:val="24"/>
        </w:rPr>
        <w:t>).</w:t>
      </w:r>
    </w:p>
    <w:p w14:paraId="5EB83E07" w14:textId="77777777" w:rsidR="001A12F4" w:rsidRDefault="001A12F4" w:rsidP="00DA0A3A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2F252092" w14:textId="392D033B" w:rsidR="00DA0A3A" w:rsidRPr="00AF5CE5" w:rsidRDefault="00B86756" w:rsidP="00DA0A3A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DA0A3A" w:rsidRPr="00AF5CE5">
        <w:rPr>
          <w:rFonts w:ascii="Tahoma" w:hAnsi="Tahoma" w:cs="Tahoma"/>
          <w:b/>
          <w:sz w:val="24"/>
          <w:szCs w:val="24"/>
        </w:rPr>
        <w:t>)</w:t>
      </w:r>
      <w:r w:rsidR="00DA0A3A" w:rsidRPr="00AF5CE5">
        <w:rPr>
          <w:rFonts w:ascii="Tahoma" w:eastAsia="MS Mincho" w:hAnsi="Tahoma" w:cs="Tahoma"/>
          <w:b/>
          <w:bCs/>
          <w:sz w:val="24"/>
          <w:szCs w:val="24"/>
          <w:lang w:eastAsia="zh-CN"/>
        </w:rPr>
        <w:t xml:space="preserve"> </w:t>
      </w:r>
      <w:r w:rsidR="00DA0A3A" w:rsidRPr="00AF5CE5">
        <w:rPr>
          <w:rFonts w:ascii="Tahoma" w:hAnsi="Tahoma" w:cs="Tahoma"/>
          <w:b/>
          <w:bCs/>
          <w:sz w:val="24"/>
          <w:szCs w:val="24"/>
        </w:rPr>
        <w:t>OŚWIADCZAM</w:t>
      </w:r>
      <w:r w:rsidR="00DA0A3A" w:rsidRPr="00AF5CE5">
        <w:rPr>
          <w:rFonts w:ascii="Tahoma" w:hAnsi="Tahoma" w:cs="Tahoma"/>
          <w:b/>
          <w:sz w:val="24"/>
          <w:szCs w:val="24"/>
        </w:rPr>
        <w:t xml:space="preserve">, </w:t>
      </w:r>
      <w:r w:rsidR="00DA0A3A" w:rsidRPr="00AF5CE5">
        <w:rPr>
          <w:rFonts w:ascii="Tahoma" w:hAnsi="Tahoma" w:cs="Tahoma"/>
          <w:bCs/>
          <w:sz w:val="24"/>
          <w:szCs w:val="24"/>
        </w:rPr>
        <w:t xml:space="preserve">że niżej wymienieni Wykonawcy wspólnie ubiegający się o udzielenie zamówienia wykonają następujące </w:t>
      </w:r>
      <w:r w:rsidR="00DA0A3A">
        <w:rPr>
          <w:rFonts w:ascii="Tahoma" w:hAnsi="Tahoma" w:cs="Tahoma"/>
          <w:bCs/>
          <w:sz w:val="24"/>
          <w:szCs w:val="24"/>
        </w:rPr>
        <w:t>dostawy</w:t>
      </w:r>
      <w:r w:rsidR="00DA0A3A" w:rsidRPr="00F13BB1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="00DA0A3A" w:rsidRPr="00AF5CE5">
        <w:rPr>
          <w:rFonts w:ascii="Tahoma" w:hAnsi="Tahoma" w:cs="Tahoma"/>
          <w:bCs/>
          <w:sz w:val="24"/>
          <w:szCs w:val="24"/>
        </w:rPr>
        <w:t>składające się na przedmiot zamówienia:</w:t>
      </w:r>
    </w:p>
    <w:p w14:paraId="3E5F43CD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AF5CE5">
        <w:rPr>
          <w:rFonts w:ascii="Tahoma" w:hAnsi="Tahoma" w:cs="Tahoma"/>
          <w:b/>
          <w:bCs/>
          <w:sz w:val="24"/>
          <w:szCs w:val="24"/>
        </w:rPr>
        <w:lastRenderedPageBreak/>
        <w:t>Nazwa Wykonawcy spośród Wykonawców wspólnie ubiegających się o udzielenie zamówienia: …………………………………………………………</w:t>
      </w:r>
    </w:p>
    <w:p w14:paraId="67B8E33E" w14:textId="77777777" w:rsidR="00DA0A3A" w:rsidRPr="00AF5CE5" w:rsidRDefault="00DA0A3A" w:rsidP="00DA0A3A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Dostawy </w:t>
      </w:r>
      <w:r w:rsidRPr="00AF5CE5">
        <w:rPr>
          <w:rFonts w:ascii="Tahoma" w:hAnsi="Tahoma" w:cs="Tahoma"/>
          <w:b/>
          <w:bCs/>
          <w:sz w:val="24"/>
          <w:szCs w:val="24"/>
        </w:rPr>
        <w:t xml:space="preserve"> składając</w:t>
      </w:r>
      <w:r>
        <w:rPr>
          <w:rFonts w:ascii="Tahoma" w:hAnsi="Tahoma" w:cs="Tahoma"/>
          <w:b/>
          <w:bCs/>
          <w:sz w:val="24"/>
          <w:szCs w:val="24"/>
        </w:rPr>
        <w:t>e</w:t>
      </w:r>
      <w:r w:rsidRPr="00AF5CE5">
        <w:rPr>
          <w:rFonts w:ascii="Tahoma" w:hAnsi="Tahoma" w:cs="Tahoma"/>
          <w:b/>
          <w:bCs/>
          <w:sz w:val="24"/>
          <w:szCs w:val="24"/>
        </w:rPr>
        <w:t xml:space="preserve"> się na przedmiot zamówienia, któr</w:t>
      </w:r>
      <w:r>
        <w:rPr>
          <w:rFonts w:ascii="Tahoma" w:hAnsi="Tahoma" w:cs="Tahoma"/>
          <w:b/>
          <w:bCs/>
          <w:sz w:val="24"/>
          <w:szCs w:val="24"/>
        </w:rPr>
        <w:t>e</w:t>
      </w:r>
      <w:r w:rsidRPr="00AF5CE5">
        <w:rPr>
          <w:rFonts w:ascii="Tahoma" w:hAnsi="Tahoma" w:cs="Tahoma"/>
          <w:b/>
          <w:bCs/>
          <w:sz w:val="24"/>
          <w:szCs w:val="24"/>
        </w:rPr>
        <w:t xml:space="preserve"> zostan</w:t>
      </w:r>
      <w:r>
        <w:rPr>
          <w:rFonts w:ascii="Tahoma" w:hAnsi="Tahoma" w:cs="Tahoma"/>
          <w:b/>
          <w:bCs/>
          <w:sz w:val="24"/>
          <w:szCs w:val="24"/>
        </w:rPr>
        <w:t>ą</w:t>
      </w:r>
      <w:r w:rsidRPr="00AF5CE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w</w:t>
      </w:r>
      <w:r w:rsidRPr="00AF5CE5">
        <w:rPr>
          <w:rFonts w:ascii="Tahoma" w:hAnsi="Tahoma" w:cs="Tahoma"/>
          <w:b/>
          <w:bCs/>
          <w:sz w:val="24"/>
          <w:szCs w:val="24"/>
        </w:rPr>
        <w:t>ykonana przez w/w Wykonawcę: …………………………………………………………</w:t>
      </w:r>
    </w:p>
    <w:p w14:paraId="3AF29E36" w14:textId="77777777" w:rsidR="00DA0A3A" w:rsidRPr="00AF5CE5" w:rsidRDefault="00DA0A3A" w:rsidP="00DA0A3A">
      <w:pPr>
        <w:widowControl w:val="0"/>
        <w:spacing w:after="0" w:line="360" w:lineRule="auto"/>
        <w:ind w:left="368"/>
        <w:rPr>
          <w:rFonts w:ascii="Tahoma" w:eastAsia="Trebuchet MS" w:hAnsi="Tahoma" w:cs="Tahoma"/>
          <w:b/>
          <w:sz w:val="24"/>
          <w:szCs w:val="24"/>
        </w:rPr>
      </w:pPr>
    </w:p>
    <w:p w14:paraId="08AC4B8C" w14:textId="36D10E5C" w:rsidR="00DA0A3A" w:rsidRPr="00AF5CE5" w:rsidRDefault="00B86756" w:rsidP="00DA0A3A">
      <w:pPr>
        <w:widowControl w:val="0"/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DA0A3A" w:rsidRPr="00AF5CE5">
        <w:rPr>
          <w:rFonts w:ascii="Tahoma" w:hAnsi="Tahoma" w:cs="Tahoma"/>
          <w:b/>
          <w:sz w:val="24"/>
          <w:szCs w:val="24"/>
        </w:rPr>
        <w:t>) Jednocześnie informuję, że:</w:t>
      </w:r>
    </w:p>
    <w:p w14:paraId="54DAE9BD" w14:textId="77777777" w:rsidR="00DA0A3A" w:rsidRPr="00AF5CE5" w:rsidRDefault="00DA0A3A" w:rsidP="00DA0A3A">
      <w:pPr>
        <w:widowControl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 xml:space="preserve">-przewiduję udział w realizacji zamówienia następujących podwykonawców </w:t>
      </w:r>
      <w:r w:rsidRPr="00AF5CE5">
        <w:rPr>
          <w:rFonts w:ascii="Tahoma" w:hAnsi="Tahoma" w:cs="Tahoma"/>
          <w:i/>
          <w:sz w:val="24"/>
          <w:szCs w:val="24"/>
        </w:rPr>
        <w:t>(podać firmy)</w:t>
      </w:r>
      <w:r w:rsidRPr="00AF5CE5">
        <w:rPr>
          <w:rFonts w:ascii="Tahoma" w:hAnsi="Tahoma" w:cs="Tahoma"/>
          <w:sz w:val="24"/>
          <w:szCs w:val="24"/>
        </w:rPr>
        <w:t>:</w:t>
      </w:r>
    </w:p>
    <w:p w14:paraId="6D45D41F" w14:textId="77777777" w:rsidR="00DA0A3A" w:rsidRPr="00AF5CE5" w:rsidRDefault="00DA0A3A" w:rsidP="00DA0A3A">
      <w:pPr>
        <w:widowControl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>……………………………………………………………………………………..…………………………………</w:t>
      </w:r>
    </w:p>
    <w:p w14:paraId="2AE788A6" w14:textId="77777777" w:rsidR="00DA0A3A" w:rsidRPr="00AF5CE5" w:rsidRDefault="00DA0A3A" w:rsidP="00DA0A3A">
      <w:pPr>
        <w:widowControl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t xml:space="preserve">- podwykonawcy będą realizowali </w:t>
      </w:r>
      <w:proofErr w:type="spellStart"/>
      <w:r w:rsidRPr="00AF5CE5">
        <w:rPr>
          <w:rFonts w:ascii="Tahoma" w:hAnsi="Tahoma" w:cs="Tahoma"/>
          <w:sz w:val="24"/>
          <w:szCs w:val="24"/>
        </w:rPr>
        <w:t>nw</w:t>
      </w:r>
      <w:proofErr w:type="spellEnd"/>
      <w:r w:rsidRPr="00AF5CE5">
        <w:rPr>
          <w:rFonts w:ascii="Tahoma" w:hAnsi="Tahoma" w:cs="Tahoma"/>
          <w:sz w:val="24"/>
          <w:szCs w:val="24"/>
        </w:rPr>
        <w:t xml:space="preserve"> części zamówienia:</w:t>
      </w:r>
    </w:p>
    <w:p w14:paraId="0F7204A0" w14:textId="77777777" w:rsidR="00DA0A3A" w:rsidRPr="00AF5CE5" w:rsidRDefault="00DA0A3A" w:rsidP="00DA0A3A">
      <w:pPr>
        <w:widowControl w:val="0"/>
        <w:spacing w:after="0" w:line="360" w:lineRule="auto"/>
        <w:rPr>
          <w:rFonts w:ascii="Tahoma" w:hAnsi="Tahoma" w:cs="Tahoma"/>
          <w:sz w:val="24"/>
          <w:szCs w:val="24"/>
          <w:lang w:val="en-US"/>
        </w:rPr>
      </w:pPr>
      <w:r w:rsidRPr="00AF5CE5"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…………………………………………………………………….…………………………………………………</w:t>
      </w:r>
    </w:p>
    <w:p w14:paraId="24282A12" w14:textId="77777777" w:rsidR="00DA0A3A" w:rsidRDefault="00DA0A3A" w:rsidP="00DA0A3A">
      <w:pPr>
        <w:widowControl w:val="0"/>
        <w:spacing w:after="0" w:line="360" w:lineRule="auto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33E2B401" w14:textId="77777777" w:rsidR="00DA0A3A" w:rsidRPr="00AF5CE5" w:rsidRDefault="00DA0A3A" w:rsidP="00DA0A3A">
      <w:pPr>
        <w:widowControl w:val="0"/>
        <w:spacing w:after="0" w:line="360" w:lineRule="auto"/>
        <w:rPr>
          <w:rFonts w:ascii="Tahoma" w:eastAsia="Trebuchet MS" w:hAnsi="Tahoma" w:cs="Tahoma"/>
          <w:i/>
          <w:sz w:val="24"/>
          <w:szCs w:val="24"/>
        </w:rPr>
      </w:pPr>
      <w:r w:rsidRPr="00AF5CE5">
        <w:rPr>
          <w:rFonts w:ascii="Tahoma" w:hAnsi="Tahoma" w:cs="Tahoma"/>
          <w:b/>
          <w:sz w:val="24"/>
          <w:szCs w:val="24"/>
          <w:u w:val="single"/>
          <w:lang w:val="en-US"/>
        </w:rPr>
        <w:t>C. OŚWIADCZENIA:</w:t>
      </w:r>
      <w:r w:rsidRPr="00AF5CE5">
        <w:rPr>
          <w:rFonts w:ascii="Tahoma" w:eastAsia="Trebuchet MS" w:hAnsi="Tahoma" w:cs="Tahoma"/>
          <w:i/>
          <w:sz w:val="24"/>
          <w:szCs w:val="24"/>
        </w:rPr>
        <w:t xml:space="preserve"> </w:t>
      </w:r>
    </w:p>
    <w:p w14:paraId="1B205E6F" w14:textId="7777777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602"/>
          <w:tab w:val="left" w:pos="765"/>
        </w:tabs>
        <w:spacing w:after="0" w:line="360" w:lineRule="auto"/>
        <w:ind w:right="112" w:hanging="648"/>
        <w:rPr>
          <w:rFonts w:ascii="Tahoma" w:eastAsia="Trebuchet MS" w:hAnsi="Tahoma" w:cs="Tahoma"/>
          <w:sz w:val="24"/>
          <w:szCs w:val="24"/>
        </w:rPr>
      </w:pPr>
      <w:r>
        <w:rPr>
          <w:rFonts w:ascii="Tahoma" w:eastAsia="Trebuchet MS" w:hAnsi="Tahoma" w:cs="Tahoma"/>
          <w:spacing w:val="-1"/>
          <w:sz w:val="24"/>
          <w:szCs w:val="24"/>
        </w:rPr>
        <w:t xml:space="preserve"> </w:t>
      </w:r>
      <w:r w:rsidRPr="00AF5CE5">
        <w:rPr>
          <w:rFonts w:ascii="Tahoma" w:eastAsia="Trebuchet MS" w:hAnsi="Tahoma" w:cs="Tahoma"/>
          <w:b/>
          <w:bCs/>
          <w:spacing w:val="-1"/>
          <w:sz w:val="24"/>
          <w:szCs w:val="24"/>
        </w:rPr>
        <w:t>OŚWIADCZAMY</w:t>
      </w:r>
      <w:r w:rsidRPr="00AF5CE5">
        <w:rPr>
          <w:rFonts w:ascii="Tahoma" w:eastAsia="Trebuchet MS" w:hAnsi="Tahoma" w:cs="Tahoma"/>
          <w:spacing w:val="-1"/>
          <w:sz w:val="24"/>
          <w:szCs w:val="24"/>
        </w:rPr>
        <w:t xml:space="preserve">, że zamówienie zostanie zrealizowane w terminach określonych w SWZ oraz we wzorze umowy </w:t>
      </w:r>
    </w:p>
    <w:p w14:paraId="43D39A85" w14:textId="7777777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602"/>
          <w:tab w:val="left" w:pos="765"/>
        </w:tabs>
        <w:spacing w:after="0" w:line="360" w:lineRule="auto"/>
        <w:ind w:right="112" w:hanging="648"/>
        <w:rPr>
          <w:rFonts w:ascii="Tahoma" w:eastAsia="Trebuchet MS" w:hAnsi="Tahoma" w:cs="Tahoma"/>
          <w:sz w:val="24"/>
          <w:szCs w:val="24"/>
        </w:rPr>
      </w:pPr>
      <w:r>
        <w:rPr>
          <w:rFonts w:ascii="Tahoma" w:eastAsia="Trebuchet MS" w:hAnsi="Tahoma" w:cs="Tahoma"/>
          <w:spacing w:val="-1"/>
          <w:sz w:val="24"/>
          <w:szCs w:val="24"/>
        </w:rPr>
        <w:t xml:space="preserve"> </w:t>
      </w:r>
      <w:r w:rsidRPr="00AF5CE5">
        <w:rPr>
          <w:rFonts w:ascii="Tahoma" w:hAnsi="Tahoma" w:cs="Tahoma"/>
          <w:b/>
          <w:spacing w:val="-1"/>
          <w:sz w:val="24"/>
          <w:szCs w:val="24"/>
        </w:rPr>
        <w:t>OŚWIADCZAMY,</w:t>
      </w:r>
      <w:r w:rsidRPr="00AF5CE5">
        <w:rPr>
          <w:rFonts w:ascii="Tahoma" w:hAnsi="Tahoma" w:cs="Tahoma"/>
          <w:b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że</w:t>
      </w:r>
      <w:r w:rsidRPr="00AF5CE5">
        <w:rPr>
          <w:rFonts w:ascii="Tahoma" w:hAnsi="Tahoma" w:cs="Tahoma"/>
          <w:spacing w:val="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zapoznaliśmy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się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ze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Specyfikacją</w:t>
      </w:r>
      <w:r w:rsidRPr="00AF5CE5">
        <w:rPr>
          <w:rFonts w:ascii="Tahoma" w:hAnsi="Tahoma" w:cs="Tahoma"/>
          <w:spacing w:val="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Warunków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Zamówienia</w:t>
      </w:r>
      <w:r w:rsidRPr="00AF5CE5">
        <w:rPr>
          <w:rFonts w:ascii="Tahoma" w:hAnsi="Tahoma" w:cs="Tahoma"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i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akceptujemy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wszystkie</w:t>
      </w:r>
      <w:r w:rsidRPr="00AF5CE5">
        <w:rPr>
          <w:rFonts w:ascii="Tahoma" w:hAnsi="Tahoma" w:cs="Tahoma"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warunki</w:t>
      </w:r>
      <w:r w:rsidRPr="00AF5CE5">
        <w:rPr>
          <w:rFonts w:ascii="Tahoma" w:hAnsi="Tahoma" w:cs="Tahoma"/>
          <w:sz w:val="24"/>
          <w:szCs w:val="24"/>
        </w:rPr>
        <w:t xml:space="preserve"> w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niej</w:t>
      </w:r>
      <w:r w:rsidRPr="00AF5CE5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zawarte.</w:t>
      </w:r>
    </w:p>
    <w:p w14:paraId="27DBC41F" w14:textId="7777777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765"/>
        </w:tabs>
        <w:spacing w:after="0" w:line="360" w:lineRule="auto"/>
        <w:ind w:right="110" w:hanging="648"/>
        <w:rPr>
          <w:rFonts w:ascii="Tahoma" w:eastAsia="Trebuchet MS" w:hAnsi="Tahoma" w:cs="Tahoma"/>
          <w:sz w:val="24"/>
          <w:szCs w:val="24"/>
        </w:rPr>
      </w:pPr>
      <w:r w:rsidRPr="00AF5CE5">
        <w:rPr>
          <w:rFonts w:ascii="Tahoma" w:hAnsi="Tahoma" w:cs="Tahoma"/>
          <w:b/>
          <w:spacing w:val="-1"/>
          <w:sz w:val="24"/>
          <w:szCs w:val="24"/>
        </w:rPr>
        <w:t>OŚWIADCZAMY,</w:t>
      </w:r>
      <w:r w:rsidRPr="00AF5CE5">
        <w:rPr>
          <w:rFonts w:ascii="Tahoma" w:hAnsi="Tahoma" w:cs="Tahoma"/>
          <w:b/>
          <w:spacing w:val="-1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że</w:t>
      </w:r>
      <w:r w:rsidRPr="00AF5CE5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uzyskaliśmy</w:t>
      </w:r>
      <w:r w:rsidRPr="00AF5CE5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wszelkie</w:t>
      </w:r>
      <w:r w:rsidRPr="00AF5CE5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informacje</w:t>
      </w:r>
      <w:r w:rsidRPr="00AF5CE5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niezbędne</w:t>
      </w:r>
      <w:r w:rsidRPr="00AF5CE5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prawidłowego</w:t>
      </w:r>
      <w:r w:rsidRPr="00AF5CE5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przygotowania</w:t>
      </w:r>
      <w:r w:rsidRPr="00AF5CE5">
        <w:rPr>
          <w:rFonts w:ascii="Tahoma" w:hAnsi="Tahoma" w:cs="Tahoma"/>
          <w:sz w:val="24"/>
          <w:szCs w:val="24"/>
        </w:rPr>
        <w:t xml:space="preserve"> i</w:t>
      </w:r>
      <w:r w:rsidRPr="00AF5CE5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złożenia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niniejszej</w:t>
      </w:r>
      <w:r w:rsidRPr="00AF5CE5">
        <w:rPr>
          <w:rFonts w:ascii="Tahoma" w:hAnsi="Tahoma" w:cs="Tahoma"/>
          <w:spacing w:val="-1"/>
          <w:sz w:val="24"/>
          <w:szCs w:val="24"/>
        </w:rPr>
        <w:t xml:space="preserve"> oferty.</w:t>
      </w:r>
    </w:p>
    <w:p w14:paraId="34FFB101" w14:textId="7777777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765"/>
        </w:tabs>
        <w:spacing w:after="0" w:line="360" w:lineRule="auto"/>
        <w:ind w:right="110" w:hanging="648"/>
        <w:rPr>
          <w:rFonts w:ascii="Tahoma" w:hAnsi="Tahoma" w:cs="Tahoma"/>
          <w:b/>
          <w:bCs/>
          <w:spacing w:val="-1"/>
          <w:sz w:val="24"/>
          <w:szCs w:val="24"/>
        </w:rPr>
      </w:pPr>
      <w:r w:rsidRPr="00AF5CE5">
        <w:rPr>
          <w:rFonts w:ascii="Tahoma" w:hAnsi="Tahoma" w:cs="Tahoma"/>
          <w:b/>
          <w:spacing w:val="-1"/>
          <w:sz w:val="24"/>
          <w:szCs w:val="24"/>
        </w:rPr>
        <w:t>OŚWIADCZAMY</w:t>
      </w:r>
      <w:r w:rsidRPr="00AF5CE5">
        <w:rPr>
          <w:rFonts w:ascii="Tahoma" w:hAnsi="Tahoma" w:cs="Tahoma"/>
          <w:spacing w:val="-1"/>
          <w:sz w:val="24"/>
          <w:szCs w:val="24"/>
        </w:rPr>
        <w:t>,</w:t>
      </w:r>
      <w:r w:rsidRPr="00AF5CE5">
        <w:rPr>
          <w:rFonts w:ascii="Tahoma" w:hAnsi="Tahoma" w:cs="Tahoma"/>
          <w:spacing w:val="11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że</w:t>
      </w:r>
      <w:r w:rsidRPr="00AF5CE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jesteśmy</w:t>
      </w:r>
      <w:r w:rsidRPr="00AF5CE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związani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niniejszą</w:t>
      </w:r>
      <w:r w:rsidRPr="00AF5CE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ofertą</w:t>
      </w:r>
      <w:r w:rsidRPr="00AF5CE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na czas wskazany w specyfikacji warunków zamówienia.</w:t>
      </w:r>
    </w:p>
    <w:p w14:paraId="503641BD" w14:textId="58254E0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765"/>
        </w:tabs>
        <w:spacing w:after="0" w:line="360" w:lineRule="auto"/>
        <w:ind w:right="110" w:hanging="648"/>
        <w:rPr>
          <w:rFonts w:ascii="Tahoma" w:eastAsia="Trebuchet MS" w:hAnsi="Tahoma" w:cs="Tahoma"/>
          <w:sz w:val="24"/>
          <w:szCs w:val="24"/>
        </w:rPr>
      </w:pPr>
      <w:r w:rsidRPr="00AF5CE5">
        <w:rPr>
          <w:rFonts w:ascii="Tahoma" w:hAnsi="Tahoma" w:cs="Tahoma"/>
          <w:b/>
          <w:spacing w:val="-1"/>
          <w:sz w:val="24"/>
          <w:szCs w:val="24"/>
        </w:rPr>
        <w:t>OŚWIADCZAMY,</w:t>
      </w:r>
      <w:r w:rsidRPr="00AF5CE5">
        <w:rPr>
          <w:rFonts w:ascii="Tahoma" w:hAnsi="Tahoma" w:cs="Tahoma"/>
          <w:b/>
          <w:spacing w:val="57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że</w:t>
      </w:r>
      <w:r w:rsidRPr="00AF5CE5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zapoznaliśmy</w:t>
      </w:r>
      <w:r w:rsidRPr="00AF5CE5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się</w:t>
      </w:r>
      <w:r w:rsidRPr="00AF5CE5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z</w:t>
      </w:r>
      <w:r w:rsidRPr="00AF5CE5">
        <w:rPr>
          <w:rFonts w:ascii="Tahoma" w:hAnsi="Tahoma" w:cs="Tahoma"/>
          <w:spacing w:val="60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Projektowanymi</w:t>
      </w:r>
      <w:r w:rsidRPr="00AF5CE5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Postanowieniami</w:t>
      </w:r>
      <w:r w:rsidRPr="00AF5CE5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Umowy,</w:t>
      </w:r>
      <w:r w:rsidRPr="00AF5CE5">
        <w:rPr>
          <w:rFonts w:ascii="Tahoma" w:hAnsi="Tahoma" w:cs="Tahoma"/>
          <w:spacing w:val="3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określonymi</w:t>
      </w:r>
      <w:r w:rsidRPr="00AF5CE5">
        <w:rPr>
          <w:rFonts w:ascii="Tahoma" w:hAnsi="Tahoma" w:cs="Tahoma"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Załączniku</w:t>
      </w:r>
      <w:r w:rsidRPr="00AF5CE5">
        <w:rPr>
          <w:rFonts w:ascii="Tahoma" w:hAnsi="Tahoma" w:cs="Tahoma"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nr</w:t>
      </w:r>
      <w:r w:rsidRPr="00AF5CE5">
        <w:rPr>
          <w:rFonts w:ascii="Tahoma" w:hAnsi="Tahoma" w:cs="Tahoma"/>
          <w:spacing w:val="3"/>
          <w:sz w:val="24"/>
          <w:szCs w:val="24"/>
        </w:rPr>
        <w:t xml:space="preserve"> 4</w:t>
      </w:r>
      <w:r w:rsidR="00266B61">
        <w:rPr>
          <w:rFonts w:ascii="Tahoma" w:hAnsi="Tahoma" w:cs="Tahoma"/>
          <w:spacing w:val="3"/>
          <w:sz w:val="24"/>
          <w:szCs w:val="24"/>
        </w:rPr>
        <w:t>.1-4.3</w:t>
      </w:r>
      <w:r w:rsidRPr="00AF5CE5">
        <w:rPr>
          <w:rFonts w:ascii="Tahoma" w:hAnsi="Tahoma" w:cs="Tahoma"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Specyfikacji</w:t>
      </w:r>
      <w:r w:rsidRPr="00AF5CE5">
        <w:rPr>
          <w:rFonts w:ascii="Tahoma" w:hAnsi="Tahoma" w:cs="Tahoma"/>
          <w:spacing w:val="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Warunków</w:t>
      </w:r>
      <w:r w:rsidRPr="00AF5CE5">
        <w:rPr>
          <w:rFonts w:ascii="Tahoma" w:hAnsi="Tahoma" w:cs="Tahoma"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Zamówienia</w:t>
      </w:r>
      <w:r w:rsidRPr="00AF5CE5">
        <w:rPr>
          <w:rFonts w:ascii="Tahoma" w:hAnsi="Tahoma" w:cs="Tahoma"/>
          <w:spacing w:val="4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i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b/>
          <w:spacing w:val="-2"/>
          <w:sz w:val="24"/>
          <w:szCs w:val="24"/>
        </w:rPr>
        <w:t>ZOBOWIĄZU</w:t>
      </w:r>
      <w:r w:rsidRPr="00AF5CE5">
        <w:rPr>
          <w:rFonts w:ascii="Tahoma" w:hAnsi="Tahoma" w:cs="Tahoma"/>
          <w:b/>
          <w:spacing w:val="-1"/>
          <w:sz w:val="24"/>
          <w:szCs w:val="24"/>
        </w:rPr>
        <w:t>JEMY</w:t>
      </w:r>
      <w:r w:rsidRPr="00AF5CE5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b/>
          <w:spacing w:val="-1"/>
          <w:sz w:val="24"/>
          <w:szCs w:val="24"/>
        </w:rPr>
        <w:t>SIĘ</w:t>
      </w:r>
      <w:r w:rsidRPr="00AF5CE5">
        <w:rPr>
          <w:rFonts w:ascii="Tahoma" w:hAnsi="Tahoma" w:cs="Tahoma"/>
          <w:spacing w:val="-1"/>
          <w:sz w:val="24"/>
          <w:szCs w:val="24"/>
        </w:rPr>
        <w:t>,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przypadku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wyboru</w:t>
      </w:r>
      <w:r w:rsidRPr="00AF5CE5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naszej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oferty,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do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zawarcia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umowy</w:t>
      </w:r>
      <w:r w:rsidRPr="00AF5CE5">
        <w:rPr>
          <w:rFonts w:ascii="Tahoma" w:hAnsi="Tahoma" w:cs="Tahoma"/>
          <w:spacing w:val="-7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zgodnej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z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niniejszą</w:t>
      </w:r>
      <w:r w:rsidRPr="00AF5CE5">
        <w:rPr>
          <w:rFonts w:ascii="Tahoma" w:hAnsi="Tahoma" w:cs="Tahoma"/>
          <w:spacing w:val="51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ofertą,</w:t>
      </w:r>
      <w:r w:rsidRPr="00AF5CE5">
        <w:rPr>
          <w:rFonts w:ascii="Tahoma" w:hAnsi="Tahoma" w:cs="Tahoma"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na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warunkach</w:t>
      </w:r>
      <w:r w:rsidRPr="00AF5CE5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-1"/>
          <w:sz w:val="24"/>
          <w:szCs w:val="24"/>
        </w:rPr>
        <w:t xml:space="preserve"> nich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określonych.</w:t>
      </w:r>
    </w:p>
    <w:p w14:paraId="4C84C959" w14:textId="77777777" w:rsidR="00DA0A3A" w:rsidRPr="00AF5CE5" w:rsidRDefault="00DA0A3A" w:rsidP="00DA0A3A">
      <w:pPr>
        <w:widowControl w:val="0"/>
        <w:numPr>
          <w:ilvl w:val="0"/>
          <w:numId w:val="1"/>
        </w:numPr>
        <w:tabs>
          <w:tab w:val="left" w:pos="765"/>
        </w:tabs>
        <w:spacing w:after="0" w:line="360" w:lineRule="auto"/>
        <w:ind w:right="109" w:hanging="648"/>
        <w:rPr>
          <w:rFonts w:ascii="Tahoma" w:hAnsi="Tahoma" w:cs="Tahoma"/>
          <w:spacing w:val="-1"/>
          <w:sz w:val="24"/>
          <w:szCs w:val="24"/>
        </w:rPr>
      </w:pPr>
      <w:r w:rsidRPr="00AF5CE5">
        <w:rPr>
          <w:rFonts w:ascii="Tahoma" w:hAnsi="Tahoma" w:cs="Tahoma"/>
          <w:spacing w:val="-1"/>
          <w:sz w:val="24"/>
          <w:szCs w:val="24"/>
        </w:rPr>
        <w:t>Oświadczam, że wypełniłem obowiązki informacyjne przewidziane w art. 13 lub art. 14 RODO</w:t>
      </w:r>
      <w:r w:rsidRPr="00AF5CE5">
        <w:rPr>
          <w:rFonts w:ascii="Tahoma" w:hAnsi="Tahoma" w:cs="Tahoma"/>
          <w:spacing w:val="-1"/>
          <w:sz w:val="24"/>
          <w:szCs w:val="24"/>
          <w:vertAlign w:val="superscript"/>
        </w:rPr>
        <w:t>1)</w:t>
      </w:r>
      <w:r w:rsidRPr="00AF5CE5">
        <w:rPr>
          <w:rFonts w:ascii="Tahoma" w:hAnsi="Tahoma" w:cs="Tahoma"/>
          <w:spacing w:val="-1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1D2D456F" w14:textId="77777777" w:rsidR="00DA0A3A" w:rsidRPr="00AF5CE5" w:rsidRDefault="00DA0A3A" w:rsidP="00DA0A3A">
      <w:pPr>
        <w:widowControl w:val="0"/>
        <w:spacing w:after="0" w:line="360" w:lineRule="auto"/>
        <w:rPr>
          <w:rFonts w:ascii="Tahoma" w:eastAsia="Trebuchet MS" w:hAnsi="Tahoma" w:cs="Tahoma"/>
          <w:sz w:val="24"/>
          <w:szCs w:val="24"/>
        </w:rPr>
      </w:pPr>
    </w:p>
    <w:p w14:paraId="6CCD6E97" w14:textId="77777777" w:rsidR="00DA0A3A" w:rsidRPr="00AF5CE5" w:rsidRDefault="00DA0A3A" w:rsidP="00DA0A3A">
      <w:pPr>
        <w:widowControl w:val="0"/>
        <w:spacing w:after="0" w:line="360" w:lineRule="auto"/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......................................................................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0188AB2" w14:textId="77777777" w:rsidR="00DA0A3A" w:rsidRPr="00AF5CE5" w:rsidRDefault="00DA0A3A" w:rsidP="00DA0A3A">
      <w:pPr>
        <w:widowControl w:val="0"/>
        <w:spacing w:after="0" w:line="360" w:lineRule="auto"/>
        <w:ind w:left="4248" w:firstLine="708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sz w:val="24"/>
          <w:szCs w:val="24"/>
        </w:rPr>
        <w:lastRenderedPageBreak/>
        <w:t>Data i podpis Wykonawcy</w:t>
      </w:r>
    </w:p>
    <w:p w14:paraId="688DA19C" w14:textId="77777777" w:rsidR="00DA0A3A" w:rsidRPr="00AF5CE5" w:rsidRDefault="00DA0A3A" w:rsidP="00DA0A3A">
      <w:pPr>
        <w:widowControl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5CE5">
        <w:rPr>
          <w:rFonts w:ascii="Tahoma" w:hAnsi="Tahoma" w:cs="Tahoma"/>
          <w:b/>
          <w:i/>
          <w:sz w:val="24"/>
          <w:szCs w:val="24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1C7DBA70" w14:textId="77777777" w:rsidR="00DA0A3A" w:rsidRPr="00AF5CE5" w:rsidRDefault="00DA0A3A" w:rsidP="00DA0A3A">
      <w:pPr>
        <w:widowControl w:val="0"/>
        <w:spacing w:after="0" w:line="360" w:lineRule="auto"/>
        <w:rPr>
          <w:rFonts w:ascii="Tahoma" w:eastAsia="Trebuchet MS" w:hAnsi="Tahoma" w:cs="Tahoma"/>
          <w:i/>
          <w:sz w:val="24"/>
          <w:szCs w:val="24"/>
        </w:rPr>
      </w:pPr>
    </w:p>
    <w:p w14:paraId="1E660938" w14:textId="77777777" w:rsidR="00DA0A3A" w:rsidRPr="00AF5CE5" w:rsidRDefault="00DA0A3A" w:rsidP="00DA0A3A">
      <w:pPr>
        <w:widowControl w:val="0"/>
        <w:tabs>
          <w:tab w:val="left" w:pos="851"/>
        </w:tabs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AF5CE5">
        <w:rPr>
          <w:rFonts w:ascii="Tahoma" w:hAnsi="Tahoma" w:cs="Tahoma"/>
          <w:b/>
          <w:sz w:val="24"/>
          <w:szCs w:val="24"/>
        </w:rPr>
        <w:t>Dla celów statystycznych zamawiający prosi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F5CE5">
        <w:rPr>
          <w:rFonts w:ascii="Tahoma" w:hAnsi="Tahoma" w:cs="Tahoma"/>
          <w:b/>
          <w:sz w:val="24"/>
          <w:szCs w:val="24"/>
        </w:rPr>
        <w:t>o podanie informacji o statusie Wykonawcy (zaznaczyć właściwą opcję):</w:t>
      </w:r>
    </w:p>
    <w:p w14:paraId="4B7C7B77" w14:textId="77777777" w:rsidR="00DA0A3A" w:rsidRPr="004F5896" w:rsidRDefault="00DA0A3A" w:rsidP="00DA0A3A">
      <w:pPr>
        <w:numPr>
          <w:ilvl w:val="0"/>
          <w:numId w:val="2"/>
        </w:numPr>
        <w:spacing w:before="5" w:after="160" w:line="360" w:lineRule="auto"/>
        <w:rPr>
          <w:rFonts w:ascii="Tahoma" w:hAnsi="Tahoma" w:cs="Tahoma"/>
          <w:bCs/>
          <w:sz w:val="24"/>
          <w:szCs w:val="24"/>
        </w:rPr>
      </w:pPr>
      <w:r w:rsidRPr="004F5896">
        <w:rPr>
          <w:rFonts w:ascii="Tahoma" w:hAnsi="Tahoma" w:cs="Tahoma"/>
          <w:bCs/>
          <w:sz w:val="24"/>
          <w:szCs w:val="24"/>
        </w:rPr>
        <w:t>mikroprzedsiębiorstwo</w:t>
      </w:r>
    </w:p>
    <w:p w14:paraId="01996112" w14:textId="77777777" w:rsidR="00DA0A3A" w:rsidRPr="004F5896" w:rsidRDefault="00DA0A3A" w:rsidP="00DA0A3A">
      <w:pPr>
        <w:numPr>
          <w:ilvl w:val="0"/>
          <w:numId w:val="2"/>
        </w:numPr>
        <w:spacing w:before="5" w:after="160" w:line="360" w:lineRule="auto"/>
        <w:rPr>
          <w:rFonts w:ascii="Tahoma" w:hAnsi="Tahoma" w:cs="Tahoma"/>
          <w:bCs/>
          <w:sz w:val="24"/>
          <w:szCs w:val="24"/>
        </w:rPr>
      </w:pPr>
      <w:r w:rsidRPr="004F5896">
        <w:rPr>
          <w:rFonts w:ascii="Tahoma" w:hAnsi="Tahoma" w:cs="Tahoma"/>
          <w:bCs/>
          <w:sz w:val="24"/>
          <w:szCs w:val="24"/>
        </w:rPr>
        <w:t>małym przedsiębiorstwo</w:t>
      </w:r>
    </w:p>
    <w:p w14:paraId="742DA509" w14:textId="77777777" w:rsidR="00DA0A3A" w:rsidRPr="004F5896" w:rsidRDefault="00DA0A3A" w:rsidP="00DA0A3A">
      <w:pPr>
        <w:numPr>
          <w:ilvl w:val="0"/>
          <w:numId w:val="2"/>
        </w:numPr>
        <w:spacing w:before="5" w:after="160" w:line="360" w:lineRule="auto"/>
        <w:rPr>
          <w:rFonts w:ascii="Tahoma" w:hAnsi="Tahoma" w:cs="Tahoma"/>
          <w:bCs/>
          <w:sz w:val="24"/>
          <w:szCs w:val="24"/>
        </w:rPr>
      </w:pPr>
      <w:r w:rsidRPr="004F5896">
        <w:rPr>
          <w:rFonts w:ascii="Tahoma" w:hAnsi="Tahoma" w:cs="Tahoma"/>
          <w:bCs/>
          <w:sz w:val="24"/>
          <w:szCs w:val="24"/>
        </w:rPr>
        <w:t>średnim przedsiębiorstwo</w:t>
      </w:r>
    </w:p>
    <w:p w14:paraId="16213EA3" w14:textId="77777777" w:rsidR="00DA0A3A" w:rsidRPr="004F5896" w:rsidRDefault="00DA0A3A" w:rsidP="00DA0A3A">
      <w:pPr>
        <w:numPr>
          <w:ilvl w:val="0"/>
          <w:numId w:val="2"/>
        </w:numPr>
        <w:spacing w:before="5" w:after="160" w:line="360" w:lineRule="auto"/>
        <w:rPr>
          <w:rFonts w:ascii="Tahoma" w:hAnsi="Tahoma" w:cs="Tahoma"/>
          <w:bCs/>
          <w:sz w:val="24"/>
          <w:szCs w:val="24"/>
        </w:rPr>
      </w:pPr>
      <w:r w:rsidRPr="004F5896">
        <w:rPr>
          <w:rFonts w:ascii="Tahoma" w:hAnsi="Tahoma" w:cs="Tahoma"/>
          <w:bCs/>
          <w:sz w:val="24"/>
          <w:szCs w:val="24"/>
        </w:rPr>
        <w:t>jednoosobowa działalność gospodarcza</w:t>
      </w:r>
    </w:p>
    <w:p w14:paraId="146CB5AE" w14:textId="77777777" w:rsidR="00DA0A3A" w:rsidRPr="004F5896" w:rsidRDefault="00DA0A3A" w:rsidP="00DA0A3A">
      <w:pPr>
        <w:numPr>
          <w:ilvl w:val="0"/>
          <w:numId w:val="2"/>
        </w:numPr>
        <w:spacing w:before="5" w:after="160" w:line="360" w:lineRule="auto"/>
        <w:rPr>
          <w:rFonts w:ascii="Tahoma" w:hAnsi="Tahoma" w:cs="Tahoma"/>
          <w:bCs/>
          <w:sz w:val="24"/>
          <w:szCs w:val="24"/>
        </w:rPr>
      </w:pPr>
      <w:r w:rsidRPr="004F5896">
        <w:rPr>
          <w:rFonts w:ascii="Tahoma" w:hAnsi="Tahoma" w:cs="Tahoma"/>
          <w:bCs/>
          <w:sz w:val="24"/>
          <w:szCs w:val="24"/>
        </w:rPr>
        <w:t>osoba fizyczna nieprowadząca działalności gospodarczej</w:t>
      </w:r>
    </w:p>
    <w:p w14:paraId="29828C1C" w14:textId="77777777" w:rsidR="00DA0A3A" w:rsidRPr="00AF5CE5" w:rsidRDefault="00DA0A3A" w:rsidP="00DA0A3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 w:rsidRPr="004F5896">
        <w:rPr>
          <w:rFonts w:ascii="Tahoma" w:hAnsi="Tahoma" w:cs="Tahoma"/>
          <w:bCs/>
          <w:sz w:val="24"/>
          <w:szCs w:val="24"/>
        </w:rPr>
        <w:t>inny rodzaj ………………………………………………………….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DA0A3A" w:rsidRPr="00AF5CE5" w14:paraId="400A3E93" w14:textId="77777777" w:rsidTr="005545A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5D4FB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86D9C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1DDFF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8828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DA0A3A" w:rsidRPr="00AF5CE5" w14:paraId="441B0B33" w14:textId="77777777" w:rsidTr="005545A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F5149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E4D17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03097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E467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DA0A3A" w:rsidRPr="00AF5CE5" w14:paraId="508986CE" w14:textId="77777777" w:rsidTr="005545A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97DD1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C900C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EDD05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FFA7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DA0A3A" w:rsidRPr="00AF5CE5" w14:paraId="3F2DAC3D" w14:textId="77777777" w:rsidTr="005545A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55E35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BFB22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E260F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FE11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DA0A3A" w:rsidRPr="00AF5CE5" w14:paraId="2CE1ED6E" w14:textId="77777777" w:rsidTr="005545A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586BC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ECDAF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5A849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E013" w14:textId="77777777" w:rsidR="00DA0A3A" w:rsidRPr="00AF5CE5" w:rsidRDefault="00DA0A3A" w:rsidP="005545AC">
            <w:pPr>
              <w:widowControl w:val="0"/>
              <w:suppressAutoHyphens/>
              <w:spacing w:after="0" w:line="360" w:lineRule="auto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AF5CE5">
              <w:rPr>
                <w:rFonts w:ascii="Tahoma" w:hAnsi="Tahoma" w:cs="Tahoma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25E5519" w14:textId="77777777" w:rsidR="00DA0A3A" w:rsidRPr="00AF5CE5" w:rsidRDefault="00DA0A3A" w:rsidP="00DA0A3A">
      <w:pPr>
        <w:widowControl w:val="0"/>
        <w:spacing w:after="0" w:line="360" w:lineRule="auto"/>
        <w:rPr>
          <w:rFonts w:ascii="Tahoma" w:eastAsia="Trebuchet MS" w:hAnsi="Tahoma" w:cs="Tahoma"/>
          <w:sz w:val="24"/>
          <w:szCs w:val="24"/>
          <w:lang w:val="en-US"/>
        </w:rPr>
      </w:pPr>
    </w:p>
    <w:p w14:paraId="27F38C81" w14:textId="77777777" w:rsidR="00DA0A3A" w:rsidRPr="00AF5CE5" w:rsidRDefault="00DA0A3A" w:rsidP="00DA0A3A">
      <w:pPr>
        <w:widowControl w:val="0"/>
        <w:spacing w:after="0" w:line="360" w:lineRule="auto"/>
        <w:ind w:left="116"/>
        <w:rPr>
          <w:rFonts w:ascii="Tahoma" w:eastAsia="Trebuchet MS" w:hAnsi="Tahoma" w:cs="Tahoma"/>
          <w:b/>
          <w:bCs/>
          <w:sz w:val="24"/>
          <w:szCs w:val="24"/>
        </w:rPr>
      </w:pPr>
      <w:r w:rsidRPr="00AF5CE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</w:rPr>
        <w:t>Informacja</w:t>
      </w:r>
      <w:r w:rsidRPr="00AF5CE5">
        <w:rPr>
          <w:rFonts w:ascii="Tahoma" w:hAnsi="Tahoma" w:cs="Tahoma"/>
          <w:b/>
          <w:bCs/>
          <w:i/>
          <w:spacing w:val="-10"/>
          <w:sz w:val="24"/>
          <w:szCs w:val="24"/>
          <w:u w:val="single" w:color="000000"/>
        </w:rPr>
        <w:t xml:space="preserve"> </w:t>
      </w:r>
      <w:r w:rsidRPr="00AF5CE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</w:rPr>
        <w:t>dla</w:t>
      </w:r>
      <w:r w:rsidRPr="00AF5CE5">
        <w:rPr>
          <w:rFonts w:ascii="Tahoma" w:hAnsi="Tahoma" w:cs="Tahoma"/>
          <w:b/>
          <w:bCs/>
          <w:i/>
          <w:spacing w:val="-11"/>
          <w:sz w:val="24"/>
          <w:szCs w:val="24"/>
          <w:u w:val="single" w:color="000000"/>
        </w:rPr>
        <w:t xml:space="preserve"> </w:t>
      </w:r>
      <w:r w:rsidRPr="00AF5CE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</w:rPr>
        <w:t>Wykonawcy:</w:t>
      </w:r>
    </w:p>
    <w:p w14:paraId="45620469" w14:textId="77777777" w:rsidR="00DA0A3A" w:rsidRPr="00AF5CE5" w:rsidRDefault="00DA0A3A" w:rsidP="00DA0A3A">
      <w:pPr>
        <w:widowControl w:val="0"/>
        <w:spacing w:after="0" w:line="360" w:lineRule="auto"/>
        <w:ind w:left="116" w:right="112"/>
        <w:rPr>
          <w:rFonts w:ascii="Tahoma" w:eastAsia="Trebuchet MS" w:hAnsi="Tahoma" w:cs="Tahoma"/>
          <w:sz w:val="24"/>
          <w:szCs w:val="24"/>
        </w:rPr>
      </w:pPr>
      <w:r w:rsidRPr="00AF5CE5">
        <w:rPr>
          <w:rFonts w:ascii="Tahoma" w:hAnsi="Tahoma" w:cs="Tahoma"/>
          <w:i/>
          <w:sz w:val="24"/>
          <w:szCs w:val="24"/>
        </w:rPr>
        <w:t>Formularz</w:t>
      </w:r>
      <w:r w:rsidRPr="00AF5CE5">
        <w:rPr>
          <w:rFonts w:ascii="Tahoma" w:hAnsi="Tahoma" w:cs="Tahoma"/>
          <w:i/>
          <w:spacing w:val="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oferty</w:t>
      </w:r>
      <w:r w:rsidRPr="00AF5CE5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musi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być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opatrzony</w:t>
      </w:r>
      <w:r w:rsidRPr="00AF5CE5">
        <w:rPr>
          <w:rFonts w:ascii="Tahoma" w:hAnsi="Tahoma" w:cs="Tahoma"/>
          <w:i/>
          <w:spacing w:val="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przez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osobę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lub</w:t>
      </w:r>
      <w:r w:rsidRPr="00AF5CE5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osoby</w:t>
      </w:r>
      <w:r w:rsidRPr="00AF5CE5">
        <w:rPr>
          <w:rFonts w:ascii="Tahoma" w:hAnsi="Tahoma" w:cs="Tahoma"/>
          <w:i/>
          <w:spacing w:val="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uprawnione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reprezentowania</w:t>
      </w:r>
      <w:r w:rsidRPr="00AF5CE5">
        <w:rPr>
          <w:rFonts w:ascii="Tahoma" w:hAnsi="Tahoma" w:cs="Tahoma"/>
          <w:i/>
          <w:spacing w:val="10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firmy</w:t>
      </w:r>
      <w:r w:rsidRPr="00AF5CE5">
        <w:rPr>
          <w:rFonts w:ascii="Tahoma" w:hAnsi="Tahoma" w:cs="Tahoma"/>
          <w:i/>
          <w:spacing w:val="87"/>
          <w:w w:val="9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kwalifikowanym</w:t>
      </w:r>
      <w:r w:rsidRPr="00AF5CE5">
        <w:rPr>
          <w:rFonts w:ascii="Tahoma" w:hAnsi="Tahoma" w:cs="Tahoma"/>
          <w:i/>
          <w:spacing w:val="-1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podpisem</w:t>
      </w:r>
      <w:r w:rsidRPr="00AF5CE5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elektronicznym,</w:t>
      </w:r>
      <w:r w:rsidRPr="00AF5CE5">
        <w:rPr>
          <w:rFonts w:ascii="Tahoma" w:hAnsi="Tahoma" w:cs="Tahoma"/>
          <w:i/>
          <w:spacing w:val="-18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podpisem</w:t>
      </w:r>
      <w:r w:rsidRPr="00AF5CE5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zaufanych</w:t>
      </w:r>
      <w:r w:rsidRPr="00AF5CE5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1"/>
          <w:sz w:val="24"/>
          <w:szCs w:val="24"/>
        </w:rPr>
        <w:t>lub</w:t>
      </w:r>
      <w:r w:rsidRPr="00AF5CE5">
        <w:rPr>
          <w:rFonts w:ascii="Tahoma" w:hAnsi="Tahoma" w:cs="Tahoma"/>
          <w:i/>
          <w:spacing w:val="-23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podpisem</w:t>
      </w:r>
      <w:r w:rsidRPr="00AF5CE5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osobistym</w:t>
      </w:r>
      <w:r w:rsidRPr="00AF5CE5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i</w:t>
      </w:r>
      <w:r w:rsidRPr="00AF5CE5">
        <w:rPr>
          <w:rFonts w:ascii="Tahoma" w:hAnsi="Tahoma" w:cs="Tahoma"/>
          <w:i/>
          <w:spacing w:val="-2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 xml:space="preserve">przekazany </w:t>
      </w:r>
      <w:r w:rsidRPr="00AF5CE5">
        <w:rPr>
          <w:rFonts w:ascii="Tahoma" w:hAnsi="Tahoma" w:cs="Tahoma"/>
          <w:i/>
          <w:sz w:val="24"/>
          <w:szCs w:val="24"/>
        </w:rPr>
        <w:t>Zamawiającemu</w:t>
      </w:r>
      <w:r w:rsidRPr="00AF5CE5">
        <w:rPr>
          <w:rFonts w:ascii="Tahoma" w:hAnsi="Tahoma" w:cs="Tahoma"/>
          <w:i/>
          <w:spacing w:val="1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wraz</w:t>
      </w:r>
      <w:r w:rsidRPr="00AF5CE5">
        <w:rPr>
          <w:rFonts w:ascii="Tahoma" w:hAnsi="Tahoma" w:cs="Tahoma"/>
          <w:i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z</w:t>
      </w:r>
      <w:r w:rsidRPr="00AF5CE5">
        <w:rPr>
          <w:rFonts w:ascii="Tahoma" w:hAnsi="Tahoma" w:cs="Tahoma"/>
          <w:i/>
          <w:spacing w:val="13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dokumentem</w:t>
      </w:r>
      <w:r w:rsidRPr="00AF5CE5">
        <w:rPr>
          <w:rFonts w:ascii="Tahoma" w:hAnsi="Tahoma" w:cs="Tahoma"/>
          <w:i/>
          <w:spacing w:val="1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(-</w:t>
      </w:r>
      <w:proofErr w:type="spellStart"/>
      <w:r w:rsidRPr="00AF5CE5">
        <w:rPr>
          <w:rFonts w:ascii="Tahoma" w:hAnsi="Tahoma" w:cs="Tahoma"/>
          <w:i/>
          <w:sz w:val="24"/>
          <w:szCs w:val="24"/>
        </w:rPr>
        <w:t>ami</w:t>
      </w:r>
      <w:proofErr w:type="spellEnd"/>
      <w:r w:rsidRPr="00AF5CE5">
        <w:rPr>
          <w:rFonts w:ascii="Tahoma" w:hAnsi="Tahoma" w:cs="Tahoma"/>
          <w:i/>
          <w:sz w:val="24"/>
          <w:szCs w:val="24"/>
        </w:rPr>
        <w:t>)</w:t>
      </w:r>
      <w:r w:rsidRPr="00AF5CE5">
        <w:rPr>
          <w:rFonts w:ascii="Tahoma" w:hAnsi="Tahoma" w:cs="Tahoma"/>
          <w:i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potwierdzającymi</w:t>
      </w:r>
      <w:r w:rsidRPr="00AF5CE5">
        <w:rPr>
          <w:rFonts w:ascii="Tahoma" w:hAnsi="Tahoma" w:cs="Tahoma"/>
          <w:i/>
          <w:spacing w:val="14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prawo</w:t>
      </w:r>
      <w:r w:rsidRPr="00AF5CE5">
        <w:rPr>
          <w:rFonts w:ascii="Tahoma" w:hAnsi="Tahoma" w:cs="Tahoma"/>
          <w:i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i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reprezentacji</w:t>
      </w:r>
      <w:r w:rsidRPr="00AF5CE5">
        <w:rPr>
          <w:rFonts w:ascii="Tahoma" w:hAnsi="Tahoma" w:cs="Tahoma"/>
          <w:i/>
          <w:spacing w:val="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Wykonawcy</w:t>
      </w:r>
      <w:r w:rsidRPr="00AF5CE5">
        <w:rPr>
          <w:rFonts w:ascii="Tahoma" w:hAnsi="Tahoma" w:cs="Tahoma"/>
          <w:i/>
          <w:spacing w:val="74"/>
          <w:w w:val="9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przez</w:t>
      </w:r>
      <w:r w:rsidRPr="00AF5CE5">
        <w:rPr>
          <w:rFonts w:ascii="Tahoma" w:hAnsi="Tahoma" w:cs="Tahoma"/>
          <w:i/>
          <w:spacing w:val="-10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osobę</w:t>
      </w:r>
      <w:r w:rsidRPr="00AF5CE5">
        <w:rPr>
          <w:rFonts w:ascii="Tahoma" w:hAnsi="Tahoma" w:cs="Tahoma"/>
          <w:i/>
          <w:spacing w:val="-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podpisującą</w:t>
      </w:r>
      <w:r w:rsidRPr="00AF5CE5">
        <w:rPr>
          <w:rFonts w:ascii="Tahoma" w:hAnsi="Tahoma" w:cs="Tahoma"/>
          <w:i/>
          <w:spacing w:val="-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ofertę.</w:t>
      </w:r>
    </w:p>
    <w:p w14:paraId="5C4FF7ED" w14:textId="77777777" w:rsidR="00DA0A3A" w:rsidRPr="00AF5CE5" w:rsidRDefault="00DA0A3A" w:rsidP="00DA0A3A">
      <w:pPr>
        <w:widowControl w:val="0"/>
        <w:spacing w:after="0" w:line="360" w:lineRule="auto"/>
        <w:ind w:left="116" w:right="113"/>
        <w:rPr>
          <w:rFonts w:ascii="Tahoma" w:eastAsia="Trebuchet MS" w:hAnsi="Tahoma" w:cs="Tahoma"/>
          <w:sz w:val="24"/>
          <w:szCs w:val="24"/>
        </w:rPr>
      </w:pPr>
      <w:r w:rsidRPr="00AF5CE5">
        <w:rPr>
          <w:rFonts w:ascii="Tahoma" w:hAnsi="Tahoma" w:cs="Tahoma"/>
          <w:i/>
          <w:sz w:val="24"/>
          <w:szCs w:val="24"/>
        </w:rPr>
        <w:t>*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w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przypadku,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gdy</w:t>
      </w:r>
      <w:r w:rsidRPr="00AF5CE5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Wykonawca</w:t>
      </w:r>
      <w:r w:rsidRPr="00AF5CE5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nie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przekazuje</w:t>
      </w:r>
      <w:r w:rsidRPr="00AF5CE5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danych</w:t>
      </w:r>
      <w:r w:rsidRPr="00AF5CE5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osobowych</w:t>
      </w:r>
      <w:r w:rsidRPr="00AF5CE5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innych</w:t>
      </w:r>
      <w:r w:rsidRPr="00AF5CE5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1"/>
          <w:sz w:val="24"/>
          <w:szCs w:val="24"/>
        </w:rPr>
        <w:t>niż</w:t>
      </w:r>
      <w:r w:rsidRPr="00AF5CE5">
        <w:rPr>
          <w:rFonts w:ascii="Tahoma" w:hAnsi="Tahoma" w:cs="Tahoma"/>
          <w:i/>
          <w:spacing w:val="-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lastRenderedPageBreak/>
        <w:t>bezpośrednio</w:t>
      </w:r>
      <w:r w:rsidRPr="00AF5CE5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jego</w:t>
      </w:r>
      <w:r w:rsidRPr="00AF5CE5">
        <w:rPr>
          <w:rFonts w:ascii="Tahoma" w:hAnsi="Tahoma" w:cs="Tahoma"/>
          <w:i/>
          <w:spacing w:val="5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i/>
          <w:sz w:val="24"/>
          <w:szCs w:val="24"/>
        </w:rPr>
        <w:t>tyczących</w:t>
      </w:r>
      <w:r w:rsidRPr="00AF5CE5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lub</w:t>
      </w:r>
      <w:r w:rsidRPr="00AF5CE5">
        <w:rPr>
          <w:rFonts w:ascii="Tahoma" w:hAnsi="Tahoma" w:cs="Tahoma"/>
          <w:i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 xml:space="preserve">zachodzi </w:t>
      </w:r>
      <w:r w:rsidRPr="00AF5CE5">
        <w:rPr>
          <w:rFonts w:ascii="Tahoma" w:hAnsi="Tahoma" w:cs="Tahoma"/>
          <w:i/>
          <w:sz w:val="24"/>
          <w:szCs w:val="24"/>
        </w:rPr>
        <w:t>wyłączenie</w:t>
      </w:r>
      <w:r w:rsidRPr="00AF5CE5">
        <w:rPr>
          <w:rFonts w:ascii="Tahoma" w:hAnsi="Tahoma" w:cs="Tahoma"/>
          <w:i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stosowania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obowiązku</w:t>
      </w:r>
      <w:r w:rsidRPr="00AF5CE5">
        <w:rPr>
          <w:rFonts w:ascii="Tahoma" w:hAnsi="Tahoma" w:cs="Tahoma"/>
          <w:i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informacyjnego,</w:t>
      </w:r>
      <w:r w:rsidRPr="00AF5CE5">
        <w:rPr>
          <w:rFonts w:ascii="Tahoma" w:hAnsi="Tahoma" w:cs="Tahoma"/>
          <w:i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stosownie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do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art.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13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ust.</w:t>
      </w:r>
      <w:r w:rsidRPr="00AF5CE5">
        <w:rPr>
          <w:rFonts w:ascii="Tahoma" w:hAnsi="Tahoma" w:cs="Tahoma"/>
          <w:i/>
          <w:spacing w:val="93"/>
          <w:w w:val="99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4</w:t>
      </w:r>
      <w:r w:rsidRPr="00AF5CE5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lub</w:t>
      </w:r>
      <w:r w:rsidRPr="00AF5CE5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art.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14 ust. 5 RODO</w:t>
      </w:r>
      <w:r w:rsidRPr="00AF5CE5">
        <w:rPr>
          <w:rFonts w:ascii="Tahoma" w:hAnsi="Tahoma" w:cs="Tahoma"/>
          <w:i/>
          <w:spacing w:val="3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Wykonawca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 xml:space="preserve">nie </w:t>
      </w:r>
      <w:r w:rsidRPr="00AF5CE5">
        <w:rPr>
          <w:rFonts w:ascii="Tahoma" w:hAnsi="Tahoma" w:cs="Tahoma"/>
          <w:i/>
          <w:sz w:val="24"/>
          <w:szCs w:val="24"/>
        </w:rPr>
        <w:t xml:space="preserve">składa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oświadczenia</w:t>
      </w:r>
      <w:r w:rsidRPr="00AF5CE5">
        <w:rPr>
          <w:rFonts w:ascii="Tahoma" w:hAnsi="Tahoma" w:cs="Tahoma"/>
          <w:i/>
          <w:spacing w:val="1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 xml:space="preserve">(usunięcie treści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oświadczenia</w:t>
      </w:r>
      <w:r w:rsidRPr="00AF5CE5">
        <w:rPr>
          <w:rFonts w:ascii="Tahoma" w:hAnsi="Tahoma" w:cs="Tahoma"/>
          <w:i/>
          <w:spacing w:val="3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nastę</w:t>
      </w:r>
      <w:r w:rsidRPr="00AF5CE5">
        <w:rPr>
          <w:rFonts w:ascii="Tahoma" w:hAnsi="Tahoma" w:cs="Tahoma"/>
          <w:i/>
          <w:spacing w:val="-2"/>
          <w:sz w:val="24"/>
          <w:szCs w:val="24"/>
        </w:rPr>
        <w:t>puje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np.</w:t>
      </w:r>
      <w:r w:rsidRPr="00AF5CE5">
        <w:rPr>
          <w:rFonts w:ascii="Tahoma" w:hAnsi="Tahoma" w:cs="Tahoma"/>
          <w:i/>
          <w:spacing w:val="-7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z w:val="24"/>
          <w:szCs w:val="24"/>
        </w:rPr>
        <w:t>przez</w:t>
      </w:r>
      <w:r w:rsidRPr="00AF5CE5">
        <w:rPr>
          <w:rFonts w:ascii="Tahoma" w:hAnsi="Tahoma" w:cs="Tahoma"/>
          <w:i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jego</w:t>
      </w:r>
      <w:r w:rsidRPr="00AF5CE5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i/>
          <w:spacing w:val="-1"/>
          <w:sz w:val="24"/>
          <w:szCs w:val="24"/>
        </w:rPr>
        <w:t>wykreślenie).</w:t>
      </w:r>
    </w:p>
    <w:p w14:paraId="02E71964" w14:textId="77777777" w:rsidR="00DA0A3A" w:rsidRPr="00AF5CE5" w:rsidRDefault="00DA0A3A" w:rsidP="00DA0A3A">
      <w:pPr>
        <w:widowControl w:val="0"/>
        <w:spacing w:after="0" w:line="360" w:lineRule="auto"/>
        <w:ind w:left="110"/>
        <w:rPr>
          <w:rFonts w:ascii="Tahoma" w:eastAsia="Trebuchet MS" w:hAnsi="Tahoma" w:cs="Tahoma"/>
          <w:noProof/>
          <w:sz w:val="24"/>
          <w:szCs w:val="24"/>
        </w:rPr>
      </w:pPr>
    </w:p>
    <w:p w14:paraId="76C5C015" w14:textId="77777777" w:rsidR="00DA0A3A" w:rsidRPr="00AF5CE5" w:rsidRDefault="00DA0A3A" w:rsidP="00DA0A3A">
      <w:pPr>
        <w:widowControl w:val="0"/>
        <w:spacing w:after="0" w:line="360" w:lineRule="auto"/>
        <w:ind w:left="110"/>
        <w:rPr>
          <w:rFonts w:ascii="Tahoma" w:eastAsia="Trebuchet MS" w:hAnsi="Tahoma" w:cs="Tahoma"/>
          <w:sz w:val="24"/>
          <w:szCs w:val="24"/>
          <w:lang w:val="en-US"/>
        </w:rPr>
      </w:pPr>
      <w:r w:rsidRPr="00AF5CE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B3FBF26" wp14:editId="1794D911">
                <wp:extent cx="1836420" cy="7620"/>
                <wp:effectExtent l="0" t="0" r="0" b="0"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51CCA" id="Grupa 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B66CCA9" w14:textId="77777777" w:rsidR="00DA0A3A" w:rsidRPr="00AF5CE5" w:rsidRDefault="00DA0A3A" w:rsidP="00DA0A3A">
      <w:pPr>
        <w:widowControl w:val="0"/>
        <w:spacing w:after="0" w:line="360" w:lineRule="auto"/>
        <w:ind w:left="116" w:right="109"/>
        <w:rPr>
          <w:rFonts w:ascii="Tahoma" w:hAnsi="Tahoma" w:cs="Tahoma"/>
          <w:sz w:val="24"/>
          <w:szCs w:val="24"/>
          <w:lang w:val="en-US"/>
        </w:rPr>
      </w:pPr>
      <w:r w:rsidRPr="00AF5CE5">
        <w:rPr>
          <w:rFonts w:ascii="Tahoma" w:hAnsi="Tahoma" w:cs="Tahoma"/>
          <w:spacing w:val="-1"/>
          <w:position w:val="8"/>
          <w:sz w:val="24"/>
          <w:szCs w:val="24"/>
        </w:rPr>
        <w:t>1)</w:t>
      </w:r>
      <w:r w:rsidRPr="00AF5CE5">
        <w:rPr>
          <w:rFonts w:ascii="Tahoma" w:hAnsi="Tahoma" w:cs="Tahoma"/>
          <w:spacing w:val="-6"/>
          <w:position w:val="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rozporządzenie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Parlamentu</w:t>
      </w:r>
      <w:r w:rsidRPr="00AF5CE5">
        <w:rPr>
          <w:rFonts w:ascii="Tahoma" w:hAnsi="Tahoma" w:cs="Tahoma"/>
          <w:spacing w:val="-8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Europejskiego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i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Rady</w:t>
      </w:r>
      <w:r w:rsidRPr="00AF5CE5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(UE)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2016/679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z</w:t>
      </w:r>
      <w:r w:rsidRPr="00AF5CE5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dnia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27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kwietnia</w:t>
      </w:r>
      <w:r w:rsidRPr="00AF5CE5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2016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r.</w:t>
      </w:r>
      <w:r w:rsidRPr="00AF5CE5">
        <w:rPr>
          <w:rFonts w:ascii="Tahoma" w:hAnsi="Tahoma" w:cs="Tahoma"/>
          <w:spacing w:val="-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sprawie</w:t>
      </w:r>
      <w:r w:rsidRPr="00AF5CE5">
        <w:rPr>
          <w:rFonts w:ascii="Tahoma" w:hAnsi="Tahoma" w:cs="Tahoma"/>
          <w:spacing w:val="-7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ochrony</w:t>
      </w:r>
      <w:r w:rsidRPr="00AF5CE5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osób</w:t>
      </w:r>
      <w:r w:rsidRPr="00AF5CE5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fizycznych</w:t>
      </w:r>
      <w:r w:rsidRPr="00AF5CE5">
        <w:rPr>
          <w:rFonts w:ascii="Tahoma" w:hAnsi="Tahoma" w:cs="Tahoma"/>
          <w:spacing w:val="103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związku</w:t>
      </w:r>
      <w:r w:rsidRPr="00AF5CE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z</w:t>
      </w:r>
      <w:r w:rsidRPr="00AF5CE5">
        <w:rPr>
          <w:rFonts w:ascii="Tahoma" w:hAnsi="Tahoma" w:cs="Tahoma"/>
          <w:spacing w:val="1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przetwarzaniem</w:t>
      </w:r>
      <w:r w:rsidRPr="00AF5CE5">
        <w:rPr>
          <w:rFonts w:ascii="Tahoma" w:hAnsi="Tahoma" w:cs="Tahoma"/>
          <w:spacing w:val="14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danych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osobowych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i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>w</w:t>
      </w:r>
      <w:r w:rsidRPr="00AF5CE5">
        <w:rPr>
          <w:rFonts w:ascii="Tahoma" w:hAnsi="Tahoma" w:cs="Tahoma"/>
          <w:spacing w:val="1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sprawie</w:t>
      </w:r>
      <w:r w:rsidRPr="00AF5CE5">
        <w:rPr>
          <w:rFonts w:ascii="Tahoma" w:hAnsi="Tahoma" w:cs="Tahoma"/>
          <w:spacing w:val="1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swobodnego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przepływu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takich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danych</w:t>
      </w:r>
      <w:r w:rsidRPr="00AF5CE5">
        <w:rPr>
          <w:rFonts w:ascii="Tahoma" w:hAnsi="Tahoma" w:cs="Tahoma"/>
          <w:spacing w:val="10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oraz</w:t>
      </w:r>
      <w:r w:rsidRPr="00AF5CE5">
        <w:rPr>
          <w:rFonts w:ascii="Tahoma" w:hAnsi="Tahoma" w:cs="Tahoma"/>
          <w:spacing w:val="16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uchylenia</w:t>
      </w:r>
      <w:r w:rsidRPr="00AF5CE5">
        <w:rPr>
          <w:rFonts w:ascii="Tahoma" w:hAnsi="Tahoma" w:cs="Tahoma"/>
          <w:spacing w:val="15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dyrektywy</w:t>
      </w:r>
      <w:r w:rsidRPr="00AF5CE5">
        <w:rPr>
          <w:rFonts w:ascii="Tahoma" w:hAnsi="Tahoma" w:cs="Tahoma"/>
          <w:spacing w:val="93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95/46/WE (ogólne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rozporządzenie</w:t>
      </w:r>
      <w:r w:rsidRPr="00AF5CE5">
        <w:rPr>
          <w:rFonts w:ascii="Tahoma" w:hAnsi="Tahoma" w:cs="Tahoma"/>
          <w:sz w:val="24"/>
          <w:szCs w:val="24"/>
        </w:rPr>
        <w:t xml:space="preserve"> o </w:t>
      </w:r>
      <w:r w:rsidRPr="00AF5CE5">
        <w:rPr>
          <w:rFonts w:ascii="Tahoma" w:hAnsi="Tahoma" w:cs="Tahoma"/>
          <w:spacing w:val="-1"/>
          <w:sz w:val="24"/>
          <w:szCs w:val="24"/>
        </w:rPr>
        <w:t>ochronie</w:t>
      </w:r>
      <w:r w:rsidRPr="00AF5CE5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danych)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(Dz.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Urz.</w:t>
      </w:r>
      <w:r w:rsidRPr="00AF5CE5">
        <w:rPr>
          <w:rFonts w:ascii="Tahoma" w:hAnsi="Tahoma" w:cs="Tahoma"/>
          <w:spacing w:val="2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2"/>
          <w:sz w:val="24"/>
          <w:szCs w:val="24"/>
        </w:rPr>
        <w:t>UE</w:t>
      </w:r>
      <w:r w:rsidRPr="00AF5CE5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F5CE5">
        <w:rPr>
          <w:rFonts w:ascii="Tahoma" w:hAnsi="Tahoma" w:cs="Tahoma"/>
          <w:sz w:val="24"/>
          <w:szCs w:val="24"/>
        </w:rPr>
        <w:t xml:space="preserve">L </w:t>
      </w:r>
      <w:r w:rsidRPr="00AF5CE5">
        <w:rPr>
          <w:rFonts w:ascii="Tahoma" w:hAnsi="Tahoma" w:cs="Tahoma"/>
          <w:spacing w:val="-1"/>
          <w:sz w:val="24"/>
          <w:szCs w:val="24"/>
        </w:rPr>
        <w:t>119</w:t>
      </w:r>
      <w:r w:rsidRPr="00AF5CE5">
        <w:rPr>
          <w:rFonts w:ascii="Tahoma" w:hAnsi="Tahoma" w:cs="Tahoma"/>
          <w:sz w:val="24"/>
          <w:szCs w:val="24"/>
        </w:rPr>
        <w:t xml:space="preserve"> z</w:t>
      </w:r>
      <w:r w:rsidRPr="00AF5CE5">
        <w:rPr>
          <w:rFonts w:ascii="Tahoma" w:hAnsi="Tahoma" w:cs="Tahoma"/>
          <w:spacing w:val="-1"/>
          <w:sz w:val="24"/>
          <w:szCs w:val="24"/>
        </w:rPr>
        <w:t xml:space="preserve"> 04.05.2016,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str.</w:t>
      </w:r>
      <w:r w:rsidRPr="00AF5CE5">
        <w:rPr>
          <w:rFonts w:ascii="Tahoma" w:hAnsi="Tahoma" w:cs="Tahoma"/>
          <w:sz w:val="24"/>
          <w:szCs w:val="24"/>
        </w:rPr>
        <w:t xml:space="preserve"> </w:t>
      </w:r>
      <w:r w:rsidRPr="00AF5CE5">
        <w:rPr>
          <w:rFonts w:ascii="Tahoma" w:hAnsi="Tahoma" w:cs="Tahoma"/>
          <w:spacing w:val="-1"/>
          <w:sz w:val="24"/>
          <w:szCs w:val="24"/>
        </w:rPr>
        <w:t>1).</w:t>
      </w:r>
    </w:p>
    <w:p w14:paraId="51C63082" w14:textId="77777777" w:rsidR="00DA0A3A" w:rsidRPr="00E820FA" w:rsidRDefault="00DA0A3A" w:rsidP="00DA0A3A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cstheme="minorHAnsi"/>
          <w:b/>
          <w:bCs/>
          <w:i w:val="0"/>
          <w:iCs w:val="0"/>
          <w:color w:val="FF0000"/>
          <w:sz w:val="24"/>
          <w:szCs w:val="24"/>
        </w:rPr>
      </w:pPr>
    </w:p>
    <w:p w14:paraId="6065F214" w14:textId="77777777" w:rsidR="00A266C0" w:rsidRDefault="00A266C0"/>
    <w:sectPr w:rsidR="00A266C0" w:rsidSect="00DA0A3A">
      <w:headerReference w:type="default" r:id="rId7"/>
      <w:pgSz w:w="11906" w:h="16838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107C" w14:textId="77777777" w:rsidR="006D22C3" w:rsidRDefault="006D22C3">
      <w:pPr>
        <w:spacing w:after="0" w:line="240" w:lineRule="auto"/>
      </w:pPr>
      <w:r>
        <w:separator/>
      </w:r>
    </w:p>
  </w:endnote>
  <w:endnote w:type="continuationSeparator" w:id="0">
    <w:p w14:paraId="75E2FDF0" w14:textId="77777777" w:rsidR="006D22C3" w:rsidRDefault="006D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C7F92" w14:textId="77777777" w:rsidR="006D22C3" w:rsidRDefault="006D22C3">
      <w:pPr>
        <w:spacing w:after="0" w:line="240" w:lineRule="auto"/>
      </w:pPr>
      <w:r>
        <w:separator/>
      </w:r>
    </w:p>
  </w:footnote>
  <w:footnote w:type="continuationSeparator" w:id="0">
    <w:p w14:paraId="5A19F3D0" w14:textId="77777777" w:rsidR="006D22C3" w:rsidRDefault="006D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CAB4" w14:textId="231EEC24" w:rsidR="00DA0A3A" w:rsidRPr="00C97944" w:rsidRDefault="00DA0A3A">
    <w:pPr>
      <w:pStyle w:val="Nagwek"/>
      <w:rPr>
        <w:rFonts w:ascii="Tahoma" w:hAnsi="Tahoma" w:cs="Tahoma"/>
        <w:sz w:val="24"/>
        <w:szCs w:val="24"/>
      </w:rPr>
    </w:pPr>
    <w:r w:rsidRPr="00C97944">
      <w:rPr>
        <w:rFonts w:ascii="Tahoma" w:hAnsi="Tahoma" w:cs="Tahoma"/>
        <w:sz w:val="24"/>
        <w:szCs w:val="24"/>
      </w:rPr>
      <w:t>ZGL/TP/</w:t>
    </w:r>
    <w:r>
      <w:rPr>
        <w:rFonts w:ascii="Tahoma" w:hAnsi="Tahoma" w:cs="Tahoma"/>
        <w:sz w:val="24"/>
        <w:szCs w:val="24"/>
      </w:rPr>
      <w:t>0</w:t>
    </w:r>
    <w:r w:rsidR="00B86756">
      <w:rPr>
        <w:rFonts w:ascii="Tahoma" w:hAnsi="Tahoma" w:cs="Tahoma"/>
        <w:sz w:val="24"/>
        <w:szCs w:val="24"/>
      </w:rPr>
      <w:t>8</w:t>
    </w:r>
    <w:r w:rsidRPr="00C97944">
      <w:rPr>
        <w:rFonts w:ascii="Tahoma" w:hAnsi="Tahoma" w:cs="Tahoma"/>
        <w:sz w:val="24"/>
        <w:szCs w:val="24"/>
      </w:rPr>
      <w:t>/202</w:t>
    </w:r>
    <w:r>
      <w:rPr>
        <w:rFonts w:ascii="Tahoma" w:hAnsi="Tahoma" w:cs="Tahom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9E267F30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18"/>
        <w:szCs w:val="18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65525981"/>
    <w:multiLevelType w:val="hybridMultilevel"/>
    <w:tmpl w:val="5E58E8E6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2704"/>
    <w:multiLevelType w:val="hybridMultilevel"/>
    <w:tmpl w:val="D2C0B0DA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6847">
    <w:abstractNumId w:val="2"/>
  </w:num>
  <w:num w:numId="2" w16cid:durableId="247009206">
    <w:abstractNumId w:val="4"/>
  </w:num>
  <w:num w:numId="3" w16cid:durableId="70395249">
    <w:abstractNumId w:val="1"/>
  </w:num>
  <w:num w:numId="4" w16cid:durableId="2041464888">
    <w:abstractNumId w:val="0"/>
  </w:num>
  <w:num w:numId="5" w16cid:durableId="165074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A"/>
    <w:rsid w:val="000B5B77"/>
    <w:rsid w:val="0010661A"/>
    <w:rsid w:val="001208BE"/>
    <w:rsid w:val="001A12F4"/>
    <w:rsid w:val="00266B61"/>
    <w:rsid w:val="0032520E"/>
    <w:rsid w:val="00486E28"/>
    <w:rsid w:val="00517643"/>
    <w:rsid w:val="00542DCF"/>
    <w:rsid w:val="006D22C3"/>
    <w:rsid w:val="007419B9"/>
    <w:rsid w:val="008724A7"/>
    <w:rsid w:val="008765D6"/>
    <w:rsid w:val="008E7E66"/>
    <w:rsid w:val="00A22BA7"/>
    <w:rsid w:val="00A266C0"/>
    <w:rsid w:val="00A53685"/>
    <w:rsid w:val="00AC0539"/>
    <w:rsid w:val="00B26E85"/>
    <w:rsid w:val="00B86756"/>
    <w:rsid w:val="00C02A05"/>
    <w:rsid w:val="00C6222D"/>
    <w:rsid w:val="00CA01D8"/>
    <w:rsid w:val="00DA024B"/>
    <w:rsid w:val="00DA0A3A"/>
    <w:rsid w:val="00E161AB"/>
    <w:rsid w:val="00E471B0"/>
    <w:rsid w:val="00E74F6E"/>
    <w:rsid w:val="00F31D2A"/>
    <w:rsid w:val="00F93B51"/>
    <w:rsid w:val="00F94FF2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5012"/>
  <w15:chartTrackingRefBased/>
  <w15:docId w15:val="{8A7913A7-E9E6-4BF6-B507-6F4B59C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3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A3A"/>
    <w:pPr>
      <w:keepNext/>
      <w:spacing w:before="240" w:after="60" w:line="360" w:lineRule="auto"/>
      <w:jc w:val="center"/>
      <w:outlineLvl w:val="0"/>
    </w:pPr>
    <w:rPr>
      <w:rFonts w:ascii="Tahoma" w:eastAsia="Times New Roman" w:hAnsi="Tahoma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A3A"/>
    <w:rPr>
      <w:rFonts w:ascii="Tahoma" w:eastAsia="Times New Roman" w:hAnsi="Tahoma" w:cs="Times New Roman"/>
      <w:b/>
      <w:bCs/>
      <w:kern w:val="32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0A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A3A"/>
    <w:rPr>
      <w:kern w:val="0"/>
      <w14:ligatures w14:val="none"/>
    </w:rPr>
  </w:style>
  <w:style w:type="character" w:customStyle="1" w:styleId="Teksttreci5">
    <w:name w:val="Tekst treści (5)"/>
    <w:basedOn w:val="Domylnaczcionkaakapitu"/>
    <w:rsid w:val="00DA0A3A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DA0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DA0A3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rsid w:val="00DA0A3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1A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1A12F4"/>
    <w:pPr>
      <w:tabs>
        <w:tab w:val="left" w:pos="708"/>
      </w:tabs>
      <w:suppressAutoHyphens/>
      <w:spacing w:line="252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Kasperczyk-Przybyła Ewelina</dc:creator>
  <cp:keywords/>
  <dc:description/>
  <cp:lastModifiedBy>Kasperczyk-Przybyła Ewelina</cp:lastModifiedBy>
  <cp:revision>9</cp:revision>
  <dcterms:created xsi:type="dcterms:W3CDTF">2024-05-10T11:15:00Z</dcterms:created>
  <dcterms:modified xsi:type="dcterms:W3CDTF">2024-05-21T07:12:00Z</dcterms:modified>
</cp:coreProperties>
</file>