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66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20"/>
        <w:gridCol w:w="740"/>
        <w:gridCol w:w="760"/>
        <w:gridCol w:w="3260"/>
        <w:gridCol w:w="1580"/>
        <w:gridCol w:w="960"/>
      </w:tblGrid>
      <w:tr w:rsidR="00A562B7" w:rsidRPr="00A562B7" w:rsidTr="000F0C03">
        <w:trPr>
          <w:trHeight w:val="36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562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"AKCEPTUJĘ"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540"/>
        </w:trPr>
        <w:tc>
          <w:tcPr>
            <w:tcW w:w="34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562B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(stanowisko, stopień, imię i nazwisko, podpis, pieczęć i data)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A562B7">
              <w:rPr>
                <w:rFonts w:ascii="Arial" w:eastAsia="Times New Roman" w:hAnsi="Arial" w:cs="Arial"/>
                <w:i/>
                <w:iCs/>
              </w:rPr>
              <w:t>Inwestor: ………………………………………………………………………………………………….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(nazwa i adres)</w:t>
            </w:r>
          </w:p>
        </w:tc>
      </w:tr>
      <w:tr w:rsidR="00A562B7" w:rsidRPr="00A562B7" w:rsidTr="000F0C0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A562B7">
              <w:rPr>
                <w:rFonts w:ascii="Arial" w:eastAsia="Times New Roman" w:hAnsi="Arial" w:cs="Arial"/>
                <w:i/>
                <w:iCs/>
              </w:rPr>
              <w:t>Jednostka opracowująca ZKZ: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………………………………………………………………………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(nazwa i adres)</w:t>
            </w:r>
          </w:p>
        </w:tc>
      </w:tr>
      <w:tr w:rsidR="00A562B7" w:rsidRPr="00A562B7" w:rsidTr="000F0C03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62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ZESTAWIENIE  KOSZTÓW  ZADANIA (ZKZ)</w:t>
            </w:r>
          </w:p>
        </w:tc>
      </w:tr>
      <w:tr w:rsidR="00A562B7" w:rsidRPr="00A562B7" w:rsidTr="000F0C03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inwestycyjnego *) remontowego *)</w:t>
            </w:r>
          </w:p>
        </w:tc>
      </w:tr>
      <w:tr w:rsidR="00A562B7" w:rsidRPr="00A562B7" w:rsidTr="000F0C03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82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……………………………………………………………...……………………………………………</w:t>
            </w:r>
          </w:p>
        </w:tc>
      </w:tr>
      <w:tr w:rsidR="00A562B7" w:rsidRPr="00A562B7" w:rsidTr="000F0C03">
        <w:trPr>
          <w:trHeight w:val="3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(numer i nazwa zadania)</w:t>
            </w:r>
          </w:p>
        </w:tc>
      </w:tr>
      <w:tr w:rsidR="00A562B7" w:rsidRPr="00A562B7" w:rsidTr="000F0C03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15"/>
        </w:trPr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562B7">
              <w:rPr>
                <w:rFonts w:ascii="Arial" w:eastAsia="Times New Roman" w:hAnsi="Arial" w:cs="Arial"/>
                <w:b/>
                <w:bCs/>
              </w:rPr>
              <w:t>Wartość kosztorysowa zadania</w:t>
            </w:r>
            <w:r w:rsidRPr="00A562B7">
              <w:rPr>
                <w:rFonts w:ascii="Arial" w:eastAsia="Times New Roman" w:hAnsi="Arial" w:cs="Arial"/>
                <w:i/>
                <w:iCs/>
              </w:rPr>
              <w:t xml:space="preserve">  </w:t>
            </w:r>
            <w:r w:rsidRPr="00A562B7">
              <w:rPr>
                <w:rFonts w:ascii="Arial" w:eastAsia="Times New Roman" w:hAnsi="Arial" w:cs="Arial"/>
              </w:rPr>
              <w:t>(ogółem z podatkiem VAT i rezerwą)</w:t>
            </w:r>
            <w:r w:rsidRPr="00A562B7">
              <w:rPr>
                <w:rFonts w:ascii="Arial" w:eastAsia="Times New Roman" w:hAnsi="Arial" w:cs="Arial"/>
                <w:i/>
                <w:i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A562B7">
              <w:rPr>
                <w:rFonts w:ascii="Arial" w:eastAsia="Times New Roman" w:hAnsi="Arial" w:cs="Arial"/>
                <w:i/>
                <w:iCs/>
              </w:rPr>
              <w:t>słownie złotych: ……………...………………...……………………………………………….,</w:t>
            </w:r>
          </w:p>
        </w:tc>
      </w:tr>
      <w:tr w:rsidR="00A562B7" w:rsidRPr="00A562B7" w:rsidTr="000F0C03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562B7" w:rsidRPr="00A562B7" w:rsidTr="000F0C03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A562B7">
              <w:rPr>
                <w:rFonts w:ascii="Arial" w:eastAsia="Times New Roman" w:hAnsi="Arial" w:cs="Arial"/>
                <w:i/>
                <w:iCs/>
              </w:rPr>
              <w:t>w  tym: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-  koszt netto (bez  VAT i rezerwy):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-  podatek  VAT: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-  rezerwa: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-  sumy  zwrotne  (bez  VAT):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-  koszt  robót  budowlano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62B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62B7">
              <w:rPr>
                <w:rFonts w:ascii="Arial" w:eastAsia="Times New Roman" w:hAnsi="Arial" w:cs="Arial"/>
              </w:rPr>
              <w:t>montażowych  (bez  VAT):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tys. zł</w:t>
            </w:r>
          </w:p>
        </w:tc>
      </w:tr>
      <w:tr w:rsidR="00A562B7" w:rsidRPr="00A562B7" w:rsidTr="000F0C03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1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562B7">
              <w:rPr>
                <w:rFonts w:ascii="Arial" w:eastAsia="Times New Roman" w:hAnsi="Arial" w:cs="Arial"/>
                <w:i/>
                <w:iCs/>
              </w:rPr>
              <w:t>w  poziomie  cen: ………. roku.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 xml:space="preserve"> *) niepotrzebne skreślić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2B7">
              <w:rPr>
                <w:rFonts w:ascii="Arial" w:eastAsia="Times New Roman" w:hAnsi="Arial" w:cs="Arial"/>
              </w:rPr>
              <w:t>Przedkładam  do  akceptacji:</w:t>
            </w: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562B7" w:rsidRPr="00A562B7" w:rsidTr="000F0C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562B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(imię i nazwisko, podpis, pieczęć i data)</w:t>
            </w:r>
          </w:p>
        </w:tc>
      </w:tr>
      <w:tr w:rsidR="00A562B7" w:rsidRPr="00A562B7" w:rsidTr="000F0C0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0F0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0F0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F0251" w:rsidRDefault="002F0251"/>
    <w:p w:rsidR="00A562B7" w:rsidRDefault="00A562B7"/>
    <w:p w:rsidR="00A562B7" w:rsidRDefault="00A562B7"/>
    <w:tbl>
      <w:tblPr>
        <w:tblW w:w="972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36"/>
        <w:gridCol w:w="1315"/>
        <w:gridCol w:w="1527"/>
        <w:gridCol w:w="1552"/>
      </w:tblGrid>
      <w:tr w:rsidR="00A562B7" w:rsidRPr="00A562B7" w:rsidTr="00A562B7">
        <w:trPr>
          <w:trHeight w:val="384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A562B7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lastRenderedPageBreak/>
              <w:t>ZBIORCZE  ZESTAWIENIE  KOSZTÓW  ZADANIA  REMONTOWEGO</w:t>
            </w:r>
          </w:p>
        </w:tc>
      </w:tr>
      <w:tr w:rsidR="00A562B7" w:rsidRPr="00A562B7" w:rsidTr="00A562B7">
        <w:trPr>
          <w:trHeight w:val="38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559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62B7">
              <w:rPr>
                <w:rFonts w:ascii="Arial" w:eastAsia="Times New Roman" w:hAnsi="Arial" w:cs="Arial"/>
                <w:sz w:val="24"/>
                <w:szCs w:val="24"/>
              </w:rPr>
              <w:t>……………………………….…………………………………………………………………</w:t>
            </w:r>
          </w:p>
        </w:tc>
      </w:tr>
      <w:tr w:rsidR="00A562B7" w:rsidRPr="00A562B7" w:rsidTr="00A562B7">
        <w:trPr>
          <w:trHeight w:val="419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(nazwa i numer zadania)</w:t>
            </w:r>
          </w:p>
        </w:tc>
      </w:tr>
      <w:tr w:rsidR="00A562B7" w:rsidRPr="00A562B7" w:rsidTr="00A562B7">
        <w:trPr>
          <w:trHeight w:val="3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664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Lp.</w:t>
            </w:r>
          </w:p>
        </w:tc>
        <w:tc>
          <w:tcPr>
            <w:tcW w:w="4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Rodzaje  grup  kosztów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Wartość  w  tys.  zł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 xml:space="preserve">Wskaźnik 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 xml:space="preserve">udziału 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>w  %</w:t>
            </w:r>
          </w:p>
        </w:tc>
      </w:tr>
      <w:tr w:rsidR="00A562B7" w:rsidRPr="00A562B7" w:rsidTr="00A562B7">
        <w:trPr>
          <w:trHeight w:val="995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 xml:space="preserve">bez 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 xml:space="preserve">podatku  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>VAT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z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>podatkiem</w:t>
            </w: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br/>
              <w:t>VAT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36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A562B7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A562B7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A562B7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A562B7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A562B7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</w:tr>
      <w:tr w:rsidR="00A562B7" w:rsidRPr="00A562B7" w:rsidTr="00A562B7">
        <w:trPr>
          <w:trHeight w:val="62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R A Z E M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A562B7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A562B7">
              <w:rPr>
                <w:rFonts w:ascii="Arial CE" w:eastAsia="Times New Roman" w:hAnsi="Arial CE" w:cs="Arial CE"/>
                <w:b/>
                <w:bCs/>
              </w:rPr>
              <w:t>100</w:t>
            </w:r>
          </w:p>
        </w:tc>
      </w:tr>
      <w:tr w:rsidR="00A562B7" w:rsidRPr="00A562B7" w:rsidTr="00A562B7">
        <w:trPr>
          <w:trHeight w:val="62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1.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Pozyskanie działki budowlanej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71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2.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Przygotowanie terenu i przyłączenia obiektów do sieci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71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3.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Budowa obiektów podstawowych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71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4.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Instalacje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71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5.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Zagospodarowanie terenu i budowa obiektów pomocniczych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71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6.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Wyposażenie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101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7.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Prace przygotowawcze, projektowe, obsługa inwestorska oraz ewentualne szkolenia</w:t>
            </w:r>
            <w:r w:rsidRPr="00A562B7">
              <w:rPr>
                <w:rFonts w:ascii="Arial CE" w:eastAsia="Times New Roman" w:hAnsi="Arial CE" w:cs="Arial CE"/>
              </w:rPr>
              <w:br/>
              <w:t>i rozruch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90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8.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Rezerwa -15% (bez prac projektowych i nadzoru autorskiego)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31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A562B7">
              <w:rPr>
                <w:rFonts w:ascii="Arial CE" w:eastAsia="Times New Roman" w:hAnsi="Arial CE" w:cs="Arial CE"/>
              </w:rPr>
              <w:t> </w:t>
            </w:r>
          </w:p>
        </w:tc>
      </w:tr>
      <w:tr w:rsidR="00A562B7" w:rsidRPr="00A562B7" w:rsidTr="00A562B7">
        <w:trPr>
          <w:trHeight w:val="41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</w:tr>
      <w:tr w:rsidR="00A562B7" w:rsidRPr="00A562B7" w:rsidTr="00A562B7">
        <w:trPr>
          <w:trHeight w:val="45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349"/>
        </w:trPr>
        <w:tc>
          <w:tcPr>
            <w:tcW w:w="8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A562B7">
              <w:rPr>
                <w:rFonts w:ascii="Arial CE" w:eastAsia="Times New Roman" w:hAnsi="Arial CE" w:cs="Arial CE"/>
                <w:sz w:val="24"/>
                <w:szCs w:val="24"/>
              </w:rPr>
              <w:t>Zestawienie sporządzono w poziomie cen …….. kwartału …. roku.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34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34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A562B7" w:rsidRPr="00A562B7" w:rsidTr="00A562B7">
        <w:trPr>
          <w:trHeight w:val="34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B7" w:rsidRPr="00A562B7" w:rsidRDefault="00A562B7" w:rsidP="00A562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</w:tbl>
    <w:p w:rsidR="00A562B7" w:rsidRDefault="00A562B7"/>
    <w:tbl>
      <w:tblPr>
        <w:tblW w:w="561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7"/>
        <w:gridCol w:w="1004"/>
        <w:gridCol w:w="128"/>
        <w:gridCol w:w="54"/>
        <w:gridCol w:w="2320"/>
        <w:gridCol w:w="321"/>
        <w:gridCol w:w="143"/>
        <w:gridCol w:w="273"/>
        <w:gridCol w:w="31"/>
        <w:gridCol w:w="418"/>
        <w:gridCol w:w="555"/>
        <w:gridCol w:w="180"/>
        <w:gridCol w:w="451"/>
        <w:gridCol w:w="648"/>
        <w:gridCol w:w="54"/>
        <w:gridCol w:w="592"/>
        <w:gridCol w:w="631"/>
        <w:gridCol w:w="29"/>
        <w:gridCol w:w="215"/>
        <w:gridCol w:w="637"/>
        <w:gridCol w:w="114"/>
        <w:gridCol w:w="948"/>
        <w:gridCol w:w="168"/>
      </w:tblGrid>
      <w:tr w:rsidR="004218AC" w:rsidRPr="009B6AC5" w:rsidTr="007615AF">
        <w:trPr>
          <w:gridAfter w:val="1"/>
          <w:wAfter w:w="82" w:type="pct"/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29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Zestawienie 1 grupy </w:t>
            </w:r>
            <w:r w:rsidR="005736C3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kosztów i</w:t>
            </w:r>
            <w:r w:rsidRPr="009B6AC5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nwestycji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9B6AC5" w:rsidRPr="009B6AC5" w:rsidTr="007615AF">
        <w:trPr>
          <w:gridAfter w:val="1"/>
          <w:wAfter w:w="82" w:type="pct"/>
          <w:trHeight w:val="22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5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4218AC" w:rsidRPr="009B6AC5" w:rsidTr="007615AF">
        <w:trPr>
          <w:gridAfter w:val="1"/>
          <w:wAfter w:w="82" w:type="pct"/>
          <w:trHeight w:val="3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29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6E1204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POZYSKANIE D</w:t>
            </w:r>
            <w:r w:rsidR="009B6AC5"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ZIAŁKI BUDOWLANEJ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9B6AC5" w:rsidRPr="009B6AC5" w:rsidTr="007615AF">
        <w:trPr>
          <w:gridAfter w:val="1"/>
          <w:wAfter w:w="82" w:type="pct"/>
          <w:trHeight w:val="387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Lp.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Podstawa  wyceny</w:t>
            </w:r>
          </w:p>
        </w:tc>
        <w:tc>
          <w:tcPr>
            <w:tcW w:w="156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Pozycje  kosztów</w:t>
            </w:r>
          </w:p>
        </w:tc>
        <w:tc>
          <w:tcPr>
            <w:tcW w:w="572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Jednostka odniesienia</w:t>
            </w:r>
          </w:p>
        </w:tc>
        <w:tc>
          <w:tcPr>
            <w:tcW w:w="55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Ilość jednostek odniesienia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Cena jednostkowa w zł</w:t>
            </w:r>
          </w:p>
        </w:tc>
        <w:tc>
          <w:tcPr>
            <w:tcW w:w="92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Wartość w tys. zł</w:t>
            </w:r>
          </w:p>
        </w:tc>
      </w:tr>
      <w:tr w:rsidR="009B6AC5" w:rsidRPr="009B6AC5" w:rsidTr="007615AF">
        <w:trPr>
          <w:gridAfter w:val="1"/>
          <w:wAfter w:w="82" w:type="pct"/>
          <w:trHeight w:val="69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5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2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bez podatku VAT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B6AC5">
              <w:rPr>
                <w:rFonts w:ascii="Arial CE" w:eastAsia="Times New Roman" w:hAnsi="Arial CE" w:cs="Arial CE"/>
                <w:sz w:val="20"/>
                <w:szCs w:val="20"/>
              </w:rPr>
              <w:t>z podatkiem VAT</w:t>
            </w:r>
          </w:p>
        </w:tc>
      </w:tr>
      <w:tr w:rsidR="009B6AC5" w:rsidRPr="009B6AC5" w:rsidTr="007615AF">
        <w:trPr>
          <w:gridAfter w:val="1"/>
          <w:wAfter w:w="82" w:type="pct"/>
          <w:trHeight w:val="156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9B6AC5" w:rsidRPr="009B6AC5" w:rsidTr="007615AF">
        <w:trPr>
          <w:gridAfter w:val="1"/>
          <w:wAfter w:w="82" w:type="pct"/>
          <w:trHeight w:val="49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9B6AC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5736C3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Razem - suma kosztów grupy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7B2557" w:rsidP="007B25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7B2557" w:rsidP="007B25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7B2557" w:rsidP="007B25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Zakup nieruchomości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gruntowej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421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Wykup obiektów znajdujących się na nieruchomości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gruntowej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Dzierżawa terenu i obiektów na okres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budowy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Zmiana planu zagospodarowania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przestrzennego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72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Opracowanie wniosku o wydanie warunków zabudowy i zagospodarowania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terenu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421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W</w:t>
            </w:r>
            <w:r w:rsidR="004218A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yłączenie  gruntów rolnych </w:t>
            </w:r>
            <w:r w:rsidR="004218A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br/>
              <w:t xml:space="preserve">i leśnych z </w:t>
            </w: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Opłaty z tytułu scalenia i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podziału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Zakup</w:t>
            </w:r>
            <w:r w:rsidR="004218A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</w:t>
            </w: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map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Opłaty notarialne, skarbowe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br/>
              <w:t xml:space="preserve">i sądowe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(cywilnoprawne)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Przekwaterowanie użytkowników obiektów z zakupionej nieruchomości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Budownictwo zastępcze dla przekwaterowanych użytkowników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421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Koszty</w:t>
            </w:r>
            <w:r w:rsidR="004218A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adiacenckie infrastruktury </w:t>
            </w: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komunalnej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24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Prace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archeologiczne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262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4218AC" w:rsidP="004218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Opłaty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służebności gruntowej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5" w:rsidRPr="009B6AC5" w:rsidRDefault="003C58B4" w:rsidP="009B6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Inne </w:t>
            </w:r>
            <w:r w:rsidR="009B6AC5"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koszty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9B6AC5" w:rsidRPr="009B6AC5" w:rsidTr="007615AF">
        <w:trPr>
          <w:gridAfter w:val="1"/>
          <w:wAfter w:w="82" w:type="pct"/>
          <w:trHeight w:val="3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5" w:rsidRPr="009B6AC5" w:rsidRDefault="009B6AC5" w:rsidP="009B6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56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9B6AC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  <w:r w:rsidR="005C4FD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AC5" w:rsidRPr="009B6AC5" w:rsidRDefault="009B6AC5" w:rsidP="009B6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B6AC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5D4D23" w:rsidRPr="005736C3" w:rsidTr="007615AF">
        <w:trPr>
          <w:trHeight w:val="33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23" w:rsidRPr="005736C3" w:rsidRDefault="005D4D23" w:rsidP="005D4D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lastRenderedPageBreak/>
              <w:t xml:space="preserve">Zestawienie 2 grupy kosztów </w:t>
            </w:r>
            <w:r w:rsidRPr="005736C3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inwestycji</w:t>
            </w:r>
          </w:p>
        </w:tc>
      </w:tr>
      <w:tr w:rsidR="003A0450" w:rsidRPr="005736C3" w:rsidTr="007615AF">
        <w:trPr>
          <w:trHeight w:val="330"/>
        </w:trPr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3A045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5736C3" w:rsidRPr="005736C3" w:rsidTr="007615AF">
        <w:trPr>
          <w:trHeight w:val="36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6E1204" w:rsidRDefault="003A0450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PRZYGOTOWANIE</w:t>
            </w:r>
            <w:r w:rsidR="005736C3"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TERENU</w:t>
            </w: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I PRZYŁĄCZENIA OBIEKTÓW DO</w:t>
            </w:r>
            <w:r w:rsidR="005736C3"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SIECI</w:t>
            </w:r>
          </w:p>
        </w:tc>
      </w:tr>
      <w:tr w:rsidR="007615AF" w:rsidRPr="005736C3" w:rsidTr="00D75DD5">
        <w:trPr>
          <w:trHeight w:val="387"/>
        </w:trPr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136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Pozycje  kosztów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3A04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Cena jednostkowa netto w zł</w:t>
            </w:r>
          </w:p>
        </w:tc>
        <w:tc>
          <w:tcPr>
            <w:tcW w:w="10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3A0450" w:rsidRPr="005736C3" w:rsidTr="00D75DD5">
        <w:trPr>
          <w:trHeight w:val="466"/>
        </w:trPr>
        <w:tc>
          <w:tcPr>
            <w:tcW w:w="2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36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5736C3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3A0450" w:rsidRPr="005736C3" w:rsidTr="00D75DD5">
        <w:trPr>
          <w:trHeight w:val="202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6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3A0450" w:rsidRPr="005736C3" w:rsidTr="00D75DD5">
        <w:trPr>
          <w:trHeight w:val="476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91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</w:rPr>
              <w:t>Razem  -  suma  kosztów  grupy  2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D75DD5" w:rsidP="003A04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D75DD5" w:rsidP="003A04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D75DD5" w:rsidP="003A045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Roboty 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rozbiórkowe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48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Przygotowanie terenu do 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prac  budowlanych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Roboty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ziemne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Przyłącza 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sanitarne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315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203578" w:rsidRPr="005736C3" w:rsidTr="007615AF">
        <w:trPr>
          <w:trHeight w:val="315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203578" w:rsidRPr="005736C3" w:rsidTr="007615AF">
        <w:trPr>
          <w:trHeight w:val="315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203578" w:rsidRPr="005736C3" w:rsidTr="007615AF">
        <w:trPr>
          <w:trHeight w:val="315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Przyłącza 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elektryczne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03578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578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3A0450" w:rsidRPr="005736C3" w:rsidTr="0004008B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6C3" w:rsidRPr="005736C3" w:rsidRDefault="003A0450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Inne</w:t>
            </w:r>
            <w:r w:rsidR="005736C3"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koszty</w:t>
            </w:r>
          </w:p>
        </w:tc>
        <w:tc>
          <w:tcPr>
            <w:tcW w:w="617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203578" w:rsidRPr="005736C3" w:rsidTr="0004008B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3578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203578" w:rsidRPr="005736C3" w:rsidTr="0004008B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3578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203578" w:rsidRPr="005736C3" w:rsidTr="0004008B">
        <w:trPr>
          <w:trHeight w:val="300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3578" w:rsidRDefault="00203578" w:rsidP="005736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578" w:rsidRPr="005736C3" w:rsidRDefault="00203578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3A0450" w:rsidRPr="005736C3" w:rsidTr="0004008B">
        <w:trPr>
          <w:trHeight w:val="315"/>
        </w:trPr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C3" w:rsidRPr="005736C3" w:rsidRDefault="005736C3" w:rsidP="005736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2" w:type="pct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5736C3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  <w:r w:rsidR="0020357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…………………………………….</w:t>
            </w:r>
          </w:p>
        </w:tc>
        <w:tc>
          <w:tcPr>
            <w:tcW w:w="617" w:type="pct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5736C3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3A0450" w:rsidRPr="005736C3" w:rsidTr="007615AF">
        <w:trPr>
          <w:trHeight w:val="300"/>
        </w:trPr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C3" w:rsidRPr="005736C3" w:rsidRDefault="005736C3" w:rsidP="005736C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040A2A" w:rsidRPr="00040A2A" w:rsidTr="00BD1EE6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223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E6" w:rsidRDefault="00BD1EE6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  <w:p w:rsidR="00BD1EE6" w:rsidRDefault="00BD1EE6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  <w:p w:rsidR="00BD1EE6" w:rsidRDefault="00BD1EE6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  <w:p w:rsidR="00040A2A" w:rsidRPr="00040A2A" w:rsidRDefault="00BD1EE6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br/>
            </w:r>
            <w:r w:rsidR="00040A2A" w:rsidRPr="00040A2A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lastRenderedPageBreak/>
              <w:t xml:space="preserve">Zestawienie 3 </w:t>
            </w:r>
            <w:r w:rsidR="00040A2A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grupy k</w:t>
            </w:r>
            <w:r w:rsidR="00040A2A" w:rsidRPr="00040A2A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osztów inwestycji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615AF" w:rsidRPr="00040A2A" w:rsidTr="007615AF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615AF" w:rsidRPr="00040A2A" w:rsidTr="007615AF">
        <w:trPr>
          <w:trHeight w:val="3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25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6E1204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BUDOWA OBIEKTÓW PODSTAWOWYCH (Roboty budowlane)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040A2A" w:rsidRPr="00040A2A" w:rsidTr="00BD1EE6">
        <w:trPr>
          <w:trHeight w:val="387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55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130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Pozycje kosztów</w:t>
            </w:r>
          </w:p>
        </w:tc>
        <w:tc>
          <w:tcPr>
            <w:tcW w:w="68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Cena jednostkowa netto</w:t>
            </w:r>
            <w:r w:rsidRPr="00040A2A">
              <w:rPr>
                <w:rFonts w:ascii="Arial CE" w:eastAsia="Times New Roman" w:hAnsi="Arial CE" w:cs="Arial CE"/>
                <w:sz w:val="20"/>
              </w:rPr>
              <w:br/>
              <w:t xml:space="preserve"> w zł</w:t>
            </w:r>
          </w:p>
        </w:tc>
        <w:tc>
          <w:tcPr>
            <w:tcW w:w="10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7615AF" w:rsidRPr="00040A2A" w:rsidTr="007615AF">
        <w:trPr>
          <w:trHeight w:val="855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55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30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8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040A2A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7615AF" w:rsidRPr="00040A2A" w:rsidTr="007615AF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040A2A" w:rsidRPr="00040A2A" w:rsidTr="00BD1EE6">
        <w:trPr>
          <w:trHeight w:val="46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040A2A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Razem - suma</w:t>
            </w:r>
            <w:r w:rsidRPr="00040A2A">
              <w:rPr>
                <w:rFonts w:ascii="Arial CE" w:eastAsia="Times New Roman" w:hAnsi="Arial CE" w:cs="Arial CE"/>
                <w:b/>
                <w:bCs/>
              </w:rPr>
              <w:t xml:space="preserve"> kosztów grupy </w:t>
            </w:r>
            <w:r>
              <w:rPr>
                <w:rFonts w:ascii="Arial CE" w:eastAsia="Times New Roman" w:hAnsi="Arial CE" w:cs="Arial CE"/>
                <w:b/>
                <w:bCs/>
              </w:rPr>
              <w:t>3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7615AF" w:rsidRPr="00040A2A" w:rsidTr="007615AF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040A2A" w:rsidTr="007615AF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BD1EE6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Roboty  budowlane 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040A2A" w:rsidRPr="00040A2A" w:rsidTr="007615AF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1E2348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040A2A" w:rsidRPr="00040A2A" w:rsidTr="007615AF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1E2348" w:rsidP="00040A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040A2A" w:rsidRPr="00040A2A" w:rsidTr="007615AF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1E23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</w:t>
            </w:r>
            <w:r w:rsidR="001E2348">
              <w:rPr>
                <w:rFonts w:ascii="Arial CE" w:eastAsia="Times New Roman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7615AF" w:rsidRPr="00040A2A" w:rsidTr="007615AF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1E234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</w:t>
            </w:r>
            <w:r w:rsidR="001E2348">
              <w:rPr>
                <w:rFonts w:ascii="Arial CE" w:eastAsia="Times New Roman" w:hAnsi="Arial CE" w:cs="Arial CE"/>
                <w:sz w:val="18"/>
                <w:szCs w:val="18"/>
              </w:rPr>
              <w:t>…………..……</w:t>
            </w:r>
          </w:p>
        </w:tc>
        <w:tc>
          <w:tcPr>
            <w:tcW w:w="68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A2A" w:rsidRPr="00040A2A" w:rsidRDefault="00040A2A" w:rsidP="00040A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40A2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</w:tbl>
    <w:p w:rsidR="005D4D23" w:rsidRDefault="005D4D23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C93325" w:rsidRDefault="00C93325"/>
    <w:p w:rsidR="007615AF" w:rsidRDefault="007615AF"/>
    <w:p w:rsidR="007615AF" w:rsidRDefault="007615AF"/>
    <w:p w:rsidR="00C93325" w:rsidRDefault="00C93325"/>
    <w:p w:rsidR="00C93325" w:rsidRDefault="00C93325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014"/>
        <w:gridCol w:w="1713"/>
        <w:gridCol w:w="187"/>
        <w:gridCol w:w="1086"/>
        <w:gridCol w:w="188"/>
        <w:gridCol w:w="1088"/>
        <w:gridCol w:w="648"/>
        <w:gridCol w:w="628"/>
        <w:gridCol w:w="1276"/>
        <w:gridCol w:w="363"/>
        <w:gridCol w:w="629"/>
        <w:gridCol w:w="1134"/>
      </w:tblGrid>
      <w:tr w:rsidR="001E2348" w:rsidRPr="00C93325" w:rsidTr="001E2348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Zestawienie 4 grupy kosztów</w:t>
            </w:r>
            <w:r w:rsidR="00C93325" w:rsidRPr="00C93325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inwestycji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1E2348" w:rsidRPr="00C93325" w:rsidTr="001E2348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1E2348" w:rsidRPr="00C93325" w:rsidTr="001E2348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6E1204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INSTALACJE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1E2348" w:rsidRPr="00C93325" w:rsidTr="00BD1EE6">
        <w:trPr>
          <w:trHeight w:val="387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>
              <w:rPr>
                <w:rFonts w:ascii="Arial CE" w:eastAsia="Times New Roman" w:hAnsi="Arial CE" w:cs="Arial CE"/>
                <w:sz w:val="20"/>
              </w:rPr>
              <w:t>Pozycje</w:t>
            </w:r>
            <w:r w:rsidR="00C93325" w:rsidRPr="00C93325">
              <w:rPr>
                <w:rFonts w:ascii="Arial CE" w:eastAsia="Times New Roman" w:hAnsi="Arial CE" w:cs="Arial CE"/>
                <w:sz w:val="20"/>
              </w:rPr>
              <w:t xml:space="preserve"> kosztów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Cena jednostkowa netto</w:t>
            </w:r>
            <w:r w:rsidRPr="00C93325">
              <w:rPr>
                <w:rFonts w:ascii="Arial CE" w:eastAsia="Times New Roman" w:hAnsi="Arial CE" w:cs="Arial CE"/>
                <w:sz w:val="20"/>
              </w:rPr>
              <w:br/>
              <w:t xml:space="preserve"> w zł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1E2348" w:rsidRPr="00C93325" w:rsidTr="001E2348">
        <w:trPr>
          <w:trHeight w:val="855"/>
        </w:trPr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2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C93325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1E2348" w:rsidRPr="00C93325" w:rsidTr="001E2348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1E2348" w:rsidRPr="00C93325" w:rsidTr="00BD1EE6">
        <w:trPr>
          <w:trHeight w:val="466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C9332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7615AF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Razem - suma kosztów grupy </w:t>
            </w:r>
            <w:r w:rsidR="001E2348" w:rsidRPr="00C9332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48" w:rsidRPr="00C93325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1E2348" w:rsidRPr="00C93325" w:rsidTr="001E2348">
        <w:trPr>
          <w:trHeight w:val="225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325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Instalacje</w:t>
            </w:r>
            <w:r w:rsidR="00C93325"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sanitarne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25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325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Instalacje elektryczne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br/>
              <w:t xml:space="preserve">i </w:t>
            </w:r>
            <w:r w:rsidR="00C93325"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multimedialne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1E234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1E234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78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Maszyny i urządzenia wbudowane na stałe w obiekt (m. in.: kotły wymienniki ciepła, dźwigi, ruchome schody)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1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1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1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48" w:rsidRPr="00C93325" w:rsidRDefault="001E2348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1E2348" w:rsidRPr="00C93325" w:rsidTr="001E2348">
        <w:trPr>
          <w:trHeight w:val="30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3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1E2348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C9332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1E2348" w:rsidRPr="00C93325" w:rsidTr="001E234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25" w:rsidRPr="00C93325" w:rsidRDefault="00C93325" w:rsidP="00C933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</w:tbl>
    <w:p w:rsidR="00C93325" w:rsidRDefault="00C93325"/>
    <w:p w:rsidR="007615AF" w:rsidRDefault="007615AF"/>
    <w:p w:rsidR="007615AF" w:rsidRDefault="007615AF"/>
    <w:p w:rsidR="007615AF" w:rsidRDefault="007615AF"/>
    <w:p w:rsidR="007615AF" w:rsidRDefault="007615AF"/>
    <w:p w:rsidR="007615AF" w:rsidRDefault="007615AF"/>
    <w:p w:rsidR="007615AF" w:rsidRDefault="007615AF"/>
    <w:p w:rsidR="007615AF" w:rsidRDefault="007615AF"/>
    <w:p w:rsidR="007615AF" w:rsidRDefault="007615AF"/>
    <w:p w:rsidR="00DE3A63" w:rsidRDefault="00DE3A63"/>
    <w:tbl>
      <w:tblPr>
        <w:tblW w:w="561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3"/>
        <w:gridCol w:w="1111"/>
        <w:gridCol w:w="141"/>
        <w:gridCol w:w="2697"/>
        <w:gridCol w:w="1275"/>
        <w:gridCol w:w="1275"/>
        <w:gridCol w:w="1279"/>
        <w:gridCol w:w="991"/>
        <w:gridCol w:w="1130"/>
      </w:tblGrid>
      <w:tr w:rsidR="007615AF" w:rsidRPr="007615AF" w:rsidTr="006E1204">
        <w:trPr>
          <w:trHeight w:val="330"/>
        </w:trPr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DD5" w:rsidRPr="007615AF" w:rsidRDefault="00D75DD5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Zestawienie 5 grupy kosztów</w:t>
            </w:r>
            <w:r w:rsidRPr="007615AF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inwestycji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615AF" w:rsidRPr="007615AF" w:rsidTr="006E1204">
        <w:trPr>
          <w:trHeight w:val="330"/>
        </w:trPr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615AF" w:rsidRPr="007615AF" w:rsidTr="007615AF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6E1204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ZAGOSPODAROWANIE TERENU I BUDOWA OBIEKTÓW POMOCNICZYCH</w:t>
            </w:r>
          </w:p>
        </w:tc>
      </w:tr>
      <w:tr w:rsidR="007615AF" w:rsidRPr="007615AF" w:rsidTr="006E1204">
        <w:trPr>
          <w:trHeight w:val="373"/>
        </w:trPr>
        <w:tc>
          <w:tcPr>
            <w:tcW w:w="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13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057D3D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>
              <w:rPr>
                <w:rFonts w:ascii="Arial CE" w:eastAsia="Times New Roman" w:hAnsi="Arial CE" w:cs="Arial CE"/>
                <w:sz w:val="20"/>
              </w:rPr>
              <w:t>Pozycje</w:t>
            </w:r>
            <w:r w:rsidR="007615AF" w:rsidRPr="007615AF">
              <w:rPr>
                <w:rFonts w:ascii="Arial CE" w:eastAsia="Times New Roman" w:hAnsi="Arial CE" w:cs="Arial CE"/>
                <w:sz w:val="20"/>
              </w:rPr>
              <w:t xml:space="preserve"> kosztów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Cena jednostkowa netto</w:t>
            </w:r>
            <w:r w:rsidRPr="007615AF">
              <w:rPr>
                <w:rFonts w:ascii="Arial CE" w:eastAsia="Times New Roman" w:hAnsi="Arial CE" w:cs="Arial CE"/>
                <w:sz w:val="20"/>
              </w:rPr>
              <w:br/>
              <w:t xml:space="preserve"> w zł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7615AF" w:rsidRPr="007615AF" w:rsidTr="006E1204">
        <w:trPr>
          <w:trHeight w:val="763"/>
        </w:trPr>
        <w:tc>
          <w:tcPr>
            <w:tcW w:w="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3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7615AF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7615AF" w:rsidRPr="007615AF" w:rsidTr="006E1204">
        <w:trPr>
          <w:trHeight w:val="315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7615AF" w:rsidRPr="007615AF" w:rsidTr="006E1204">
        <w:trPr>
          <w:trHeight w:val="412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7615A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9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057D3D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 xml:space="preserve">Razem - suma </w:t>
            </w:r>
            <w:r w:rsidR="007615AF" w:rsidRPr="007615AF">
              <w:rPr>
                <w:rFonts w:ascii="Arial CE" w:eastAsia="Times New Roman" w:hAnsi="Arial CE" w:cs="Arial CE"/>
                <w:b/>
                <w:bCs/>
              </w:rPr>
              <w:t>koszt</w:t>
            </w:r>
            <w:r>
              <w:rPr>
                <w:rFonts w:ascii="Arial CE" w:eastAsia="Times New Roman" w:hAnsi="Arial CE" w:cs="Arial CE"/>
                <w:b/>
                <w:bCs/>
              </w:rPr>
              <w:t>ów grupy</w:t>
            </w:r>
            <w:r w:rsidR="007615AF" w:rsidRPr="007615AF">
              <w:rPr>
                <w:rFonts w:ascii="Arial CE" w:eastAsia="Times New Roman" w:hAnsi="Arial CE" w:cs="Arial CE"/>
                <w:b/>
                <w:bCs/>
              </w:rPr>
              <w:t xml:space="preserve"> 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057D3D" w:rsidP="0005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057D3D" w:rsidP="0005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057D3D" w:rsidP="0005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7615A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Ukształtowanie  terenu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057D3D" w:rsidP="00057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057D3D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Trawniki  i  nasadzenia  wieloletnie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15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Ogrodzenia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Obiekty  małej  architektury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05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Obiekty  pomocnicze  kubaturowe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96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057D3D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Obiekty pomocnicze inżynieryjne (m.in. drogi dojazdowe i wewnętrzne, chodniki, bariery ochronne, mury </w:t>
            </w:r>
            <w:r w:rsidR="007615AF"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oporowe)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Obiekty  ochrony  środowiska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057D3D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Inne  koszty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15AF" w:rsidRPr="007615AF" w:rsidRDefault="00057D3D" w:rsidP="007615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615AF" w:rsidRPr="007615AF" w:rsidTr="006E1204">
        <w:trPr>
          <w:trHeight w:val="300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5AF" w:rsidRPr="007615AF" w:rsidRDefault="00057D3D" w:rsidP="007615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AF" w:rsidRPr="007615AF" w:rsidRDefault="007615AF" w:rsidP="007615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615A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Zestawienie 6 grupy kosztów</w:t>
            </w: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 inwestycji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6E1204" w:rsidRPr="006E1204" w:rsidTr="006E1204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6E1204" w:rsidRPr="006E1204" w:rsidTr="006E1204">
        <w:trPr>
          <w:trHeight w:val="36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2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WYPOSAŻENIE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6E1204" w:rsidRPr="006E1204" w:rsidTr="006E1204">
        <w:trPr>
          <w:trHeight w:val="585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Lp.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Podstawa  wyceny</w:t>
            </w:r>
          </w:p>
        </w:tc>
        <w:tc>
          <w:tcPr>
            <w:tcW w:w="13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>
              <w:rPr>
                <w:rFonts w:ascii="Arial CE" w:eastAsia="Times New Roman" w:hAnsi="Arial CE" w:cs="Arial CE"/>
              </w:rPr>
              <w:t>Pozycje</w:t>
            </w:r>
            <w:r w:rsidRPr="006E1204">
              <w:rPr>
                <w:rFonts w:ascii="Arial CE" w:eastAsia="Times New Roman" w:hAnsi="Arial CE" w:cs="Arial CE"/>
              </w:rPr>
              <w:t xml:space="preserve"> kosztów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Jednostka odniesienia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Ilość jednostek odniesienia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Cena jednostkowa w zł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Wartość w tys. zł</w:t>
            </w:r>
          </w:p>
        </w:tc>
      </w:tr>
      <w:tr w:rsidR="006E1204" w:rsidRPr="006E1204" w:rsidTr="006E1204">
        <w:trPr>
          <w:trHeight w:val="855"/>
        </w:trPr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13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bez podatku VAT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</w:rPr>
            </w:pPr>
            <w:r w:rsidRPr="006E1204">
              <w:rPr>
                <w:rFonts w:ascii="Arial CE" w:eastAsia="Times New Roman" w:hAnsi="Arial CE" w:cs="Arial CE"/>
              </w:rPr>
              <w:t>z podatkiem VAT</w:t>
            </w:r>
          </w:p>
        </w:tc>
      </w:tr>
      <w:tr w:rsidR="006E1204" w:rsidRPr="006E1204" w:rsidTr="006E1204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6E1204" w:rsidRPr="006E1204" w:rsidTr="006E1204">
        <w:trPr>
          <w:trHeight w:val="57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6E1204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9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 xml:space="preserve">Razem - suma kosztów grupy </w:t>
            </w:r>
            <w:r w:rsidRPr="006E1204">
              <w:rPr>
                <w:rFonts w:ascii="Arial CE" w:eastAsia="Times New Roman" w:hAnsi="Arial CE" w:cs="Arial CE"/>
                <w:b/>
                <w:bCs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74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Meble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22562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Urządzenia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komputerowe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22562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Urządzenia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sekretarskie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22562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Urządzenia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audiowizualne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22562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Maszyny i 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urządzenia specjalistyczne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22562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22562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72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Urządzenia dotyczące bezpieczeństwa, ochrony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ludzi  i  mienia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E1CE3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2E1CE3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0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Inne </w:t>
            </w:r>
            <w:r w:rsidRPr="006E1204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koszty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6E1204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6E1204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6E1204" w:rsidRPr="006E1204" w:rsidTr="006E1204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2E1CE3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6E1204" w:rsidRPr="006E1204" w:rsidTr="006E1204">
        <w:trPr>
          <w:trHeight w:val="315"/>
        </w:trPr>
        <w:tc>
          <w:tcPr>
            <w:tcW w:w="2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04" w:rsidRPr="006E1204" w:rsidRDefault="006E1204" w:rsidP="006E12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1" w:type="pct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2E1CE3" w:rsidP="006E120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204" w:rsidRPr="006E1204" w:rsidRDefault="006E1204" w:rsidP="006E120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</w:tbl>
    <w:p w:rsidR="006E1204" w:rsidRDefault="006E1204"/>
    <w:p w:rsidR="006E1204" w:rsidRDefault="006E1204"/>
    <w:tbl>
      <w:tblPr>
        <w:tblW w:w="561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54"/>
        <w:gridCol w:w="3096"/>
        <w:gridCol w:w="1223"/>
        <w:gridCol w:w="1275"/>
        <w:gridCol w:w="1275"/>
        <w:gridCol w:w="991"/>
        <w:gridCol w:w="1128"/>
      </w:tblGrid>
      <w:tr w:rsidR="007D0365" w:rsidRPr="007D0365" w:rsidTr="00222562">
        <w:trPr>
          <w:trHeight w:val="33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Zestawienie  7  grupy  kosztów  inwestycji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D0365" w:rsidRPr="007D0365" w:rsidTr="00222562">
        <w:trPr>
          <w:trHeight w:val="33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7D0365" w:rsidRPr="007D0365" w:rsidTr="00222562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5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PRACE PRZYGOTOWAWCZE, PROJEKTOWE, OBSŁUGA INWESTORSKA </w:t>
            </w:r>
            <w:r w:rsidR="007D0365" w:rsidRPr="00222562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br/>
              <w:t>O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 xml:space="preserve">RAZ EWENTUALNIE SZKOLENIA I </w:t>
            </w:r>
            <w:r w:rsidR="007D0365" w:rsidRPr="00222562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ROZRUCH</w:t>
            </w:r>
          </w:p>
        </w:tc>
      </w:tr>
      <w:tr w:rsidR="007D0365" w:rsidRPr="007D0365" w:rsidTr="00222562">
        <w:trPr>
          <w:trHeight w:val="350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14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Pozycje  kosztów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Cena jednostkowa w zł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7D0365" w:rsidRPr="007D0365" w:rsidTr="00222562">
        <w:trPr>
          <w:trHeight w:val="855"/>
        </w:trPr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4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5" w:rsidRPr="00222562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7D0365" w:rsidRPr="007D0365" w:rsidTr="00222562">
        <w:trPr>
          <w:trHeight w:val="31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7D0365" w:rsidRPr="007D0365" w:rsidTr="00222562">
        <w:trPr>
          <w:trHeight w:val="39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7D036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9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 xml:space="preserve">Razem - suma kosztów grupy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7D036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Opracowanie programu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inwestycyjnego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Opracowanie dokumentacji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projektowej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2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2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Wykonanie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ekspertyz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2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2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Wykonanie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opracowań  studialnych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Wykonanie pomiarów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geodezyjnych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Wykonanie prac 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geologicznych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Obsługa</w:t>
            </w:r>
            <w:r w:rsidR="007D0365"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inwestorska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Szkolenia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Rozruch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7D0365" w:rsidRPr="007D0365" w:rsidTr="00222562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Inne  koszty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D0365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5" w:rsidRPr="007D0365" w:rsidRDefault="007D0365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7D036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5" w:rsidRPr="007D0365" w:rsidRDefault="007D0365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7D0365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7D0365" w:rsidTr="00222562">
        <w:trPr>
          <w:trHeight w:val="28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7D0365" w:rsidRDefault="00222562" w:rsidP="007D0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E1CE3" w:rsidP="007D036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7D0365" w:rsidRDefault="00222562" w:rsidP="007D036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</w:tbl>
    <w:p w:rsidR="006E1204" w:rsidRDefault="006E1204"/>
    <w:p w:rsidR="00222562" w:rsidRDefault="00222562"/>
    <w:tbl>
      <w:tblPr>
        <w:tblW w:w="561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996"/>
        <w:gridCol w:w="153"/>
        <w:gridCol w:w="2844"/>
        <w:gridCol w:w="1275"/>
        <w:gridCol w:w="1275"/>
        <w:gridCol w:w="1277"/>
        <w:gridCol w:w="989"/>
        <w:gridCol w:w="1128"/>
      </w:tblGrid>
      <w:tr w:rsidR="00222562" w:rsidRPr="00222562" w:rsidTr="00222562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3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Zestawienie  kosztów  obiektu  budowlanego nr …..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222562" w:rsidRPr="00222562" w:rsidTr="00222562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</w:tr>
      <w:tr w:rsidR="00222562" w:rsidRPr="00222562" w:rsidTr="00222562">
        <w:trPr>
          <w:trHeight w:val="4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22562">
              <w:rPr>
                <w:rFonts w:ascii="Arial CE" w:eastAsia="Times New Roman" w:hAnsi="Arial CE" w:cs="Arial CE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22562" w:rsidRPr="00222562" w:rsidTr="00222562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22562">
              <w:rPr>
                <w:rFonts w:ascii="Arial CE" w:eastAsia="Times New Roman" w:hAnsi="Arial CE" w:cs="Arial CE"/>
                <w:szCs w:val="24"/>
              </w:rPr>
              <w:t>(nazwa i numer zadania inwestycyjnego)</w:t>
            </w:r>
          </w:p>
        </w:tc>
      </w:tr>
      <w:tr w:rsidR="00222562" w:rsidRPr="00222562" w:rsidTr="00222562">
        <w:trPr>
          <w:trHeight w:val="4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22562">
              <w:rPr>
                <w:rFonts w:ascii="Arial CE" w:eastAsia="Times New Roman" w:hAnsi="Arial CE" w:cs="Arial CE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22562" w:rsidRPr="00222562" w:rsidTr="00222562">
        <w:trPr>
          <w:trHeight w:val="29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4"/>
              </w:rPr>
            </w:pPr>
            <w:r w:rsidRPr="00222562">
              <w:rPr>
                <w:rFonts w:ascii="Arial CE" w:eastAsia="Times New Roman" w:hAnsi="Arial CE" w:cs="Arial CE"/>
                <w:szCs w:val="24"/>
              </w:rPr>
              <w:t>(nazwa obiektu)</w:t>
            </w:r>
          </w:p>
        </w:tc>
      </w:tr>
      <w:tr w:rsidR="00222562" w:rsidRPr="00222562" w:rsidTr="00222562">
        <w:trPr>
          <w:trHeight w:val="416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Lp.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Podstawa  wyceny</w:t>
            </w:r>
          </w:p>
        </w:tc>
        <w:tc>
          <w:tcPr>
            <w:tcW w:w="1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Pozycje  kosztów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Jednostka odniesienia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Ilość jednostek odniesienia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 xml:space="preserve">Cena jednostkowa netto w zł  </w:t>
            </w:r>
            <w:r w:rsidRPr="00222562">
              <w:rPr>
                <w:rFonts w:ascii="Arial CE" w:eastAsia="Times New Roman" w:hAnsi="Arial CE" w:cs="Arial CE"/>
                <w:sz w:val="20"/>
              </w:rPr>
              <w:br/>
              <w:t xml:space="preserve">lub wskaźnik  relatywny  </w:t>
            </w:r>
            <w:r w:rsidRPr="00222562">
              <w:rPr>
                <w:rFonts w:ascii="Arial CE" w:eastAsia="Times New Roman" w:hAnsi="Arial CE" w:cs="Arial CE"/>
                <w:sz w:val="20"/>
              </w:rPr>
              <w:br/>
              <w:t>w  %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Wartość w tys. zł</w:t>
            </w:r>
          </w:p>
        </w:tc>
      </w:tr>
      <w:tr w:rsidR="00222562" w:rsidRPr="00222562" w:rsidTr="00222562">
        <w:trPr>
          <w:trHeight w:val="111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1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bez podatku VAT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</w:rPr>
            </w:pPr>
            <w:r w:rsidRPr="00222562">
              <w:rPr>
                <w:rFonts w:ascii="Arial CE" w:eastAsia="Times New Roman" w:hAnsi="Arial CE" w:cs="Arial CE"/>
                <w:sz w:val="20"/>
              </w:rPr>
              <w:t>z podatkiem VAT</w:t>
            </w:r>
          </w:p>
        </w:tc>
      </w:tr>
      <w:tr w:rsidR="00222562" w:rsidRPr="00222562" w:rsidTr="00222562">
        <w:trPr>
          <w:trHeight w:val="315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222562" w:rsidRPr="00222562" w:rsidTr="00222562">
        <w:trPr>
          <w:trHeight w:val="372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22562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9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 xml:space="preserve">Razem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22562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222562" w:rsidRPr="00222562" w:rsidTr="00222562">
        <w:trPr>
          <w:trHeight w:val="48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Grupa 2 kosztów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E1CE3">
              <w:rPr>
                <w:rFonts w:ascii="Arial CE" w:eastAsia="Times New Roman" w:hAnsi="Arial CE" w:cs="Arial CE"/>
                <w:b/>
                <w:sz w:val="18"/>
                <w:szCs w:val="18"/>
              </w:rPr>
              <w:t xml:space="preserve">Przygotowanie terenu </w:t>
            </w:r>
            <w:r w:rsidRPr="002E1CE3">
              <w:rPr>
                <w:rFonts w:ascii="Arial CE" w:eastAsia="Times New Roman" w:hAnsi="Arial CE" w:cs="Arial CE"/>
                <w:b/>
                <w:sz w:val="18"/>
                <w:szCs w:val="18"/>
              </w:rPr>
              <w:br/>
              <w:t xml:space="preserve">i przyłączenie obiektu do </w:t>
            </w: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sieci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48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Grupa 3 kosztów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E1CE3">
              <w:rPr>
                <w:rFonts w:ascii="Arial CE" w:eastAsia="Times New Roman" w:hAnsi="Arial CE" w:cs="Arial CE"/>
                <w:b/>
                <w:sz w:val="18"/>
                <w:szCs w:val="18"/>
              </w:rPr>
              <w:t xml:space="preserve">Budowa obiektu (roboty </w:t>
            </w: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budowlane)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48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Grupa 4 kosztów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Instalacje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48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Grupa 6 kosztów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Wyposażenie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720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Grupa 7 kosztów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</w:rPr>
            </w:pPr>
            <w:r w:rsidRPr="002E1CE3">
              <w:rPr>
                <w:rFonts w:ascii="Arial CE" w:eastAsia="Times New Roman" w:hAnsi="Arial CE" w:cs="Arial CE"/>
                <w:b/>
                <w:sz w:val="18"/>
                <w:szCs w:val="18"/>
              </w:rPr>
              <w:t xml:space="preserve">Prace przygotowawcze, projektowe, obsługa inwestorska, pozostałe koszty odniesione do </w:t>
            </w:r>
            <w:r w:rsidRPr="00222562">
              <w:rPr>
                <w:rFonts w:ascii="Arial CE" w:eastAsia="Times New Roman" w:hAnsi="Arial CE" w:cs="Arial CE"/>
                <w:b/>
                <w:sz w:val="18"/>
                <w:szCs w:val="18"/>
              </w:rPr>
              <w:t>obiektu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15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15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E1CE3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222562" w:rsidRPr="00222562" w:rsidTr="00222562">
        <w:trPr>
          <w:trHeight w:val="315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  <w:r w:rsidR="002E1CE3">
              <w:rPr>
                <w:rFonts w:ascii="Arial CE" w:eastAsia="Times New Roman" w:hAnsi="Arial CE" w:cs="Arial CE"/>
                <w:sz w:val="18"/>
                <w:szCs w:val="18"/>
              </w:rPr>
              <w:t>…………………………………..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222562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222562" w:rsidRPr="00222562" w:rsidTr="00222562">
        <w:trPr>
          <w:trHeight w:val="315"/>
        </w:trPr>
        <w:tc>
          <w:tcPr>
            <w:tcW w:w="212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Wskaźniki  techniczno-ekonomiczne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</w:t>
            </w:r>
            <w:r w:rsidRPr="0022256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222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p.u.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  <w:tr w:rsidR="00222562" w:rsidRPr="00222562" w:rsidTr="00222562">
        <w:trPr>
          <w:trHeight w:val="330"/>
        </w:trPr>
        <w:tc>
          <w:tcPr>
            <w:tcW w:w="212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</w:t>
            </w:r>
            <w:r w:rsidRPr="0022256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222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k.b.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22562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2" w:rsidRPr="00222562" w:rsidRDefault="00222562" w:rsidP="002225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222562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</w:tr>
    </w:tbl>
    <w:p w:rsidR="00222562" w:rsidRDefault="00222562"/>
    <w:p w:rsidR="002E1CE3" w:rsidRDefault="002E1CE3"/>
    <w:p w:rsidR="009B28A4" w:rsidRPr="009B28A4" w:rsidRDefault="009B28A4" w:rsidP="009B28A4">
      <w:pPr>
        <w:pStyle w:val="text-justify"/>
        <w:spacing w:line="276" w:lineRule="auto"/>
        <w:jc w:val="both"/>
        <w:rPr>
          <w:sz w:val="22"/>
        </w:rPr>
      </w:pPr>
      <w:r w:rsidRPr="009B28A4">
        <w:rPr>
          <w:sz w:val="22"/>
        </w:rPr>
        <w:lastRenderedPageBreak/>
        <w:t>OBJAŚNIENIA:</w:t>
      </w:r>
    </w:p>
    <w:p w:rsidR="009B28A4" w:rsidRPr="009B28A4" w:rsidRDefault="009B28A4" w:rsidP="009B28A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</w:rPr>
      </w:pPr>
      <w:r w:rsidRPr="009B28A4">
        <w:rPr>
          <w:sz w:val="22"/>
        </w:rPr>
        <w:t>Wartość kosztorysową inwestycji określa się uwzględniając: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  <w:r w:rsidRPr="009B28A4">
        <w:rPr>
          <w:sz w:val="22"/>
        </w:rPr>
        <w:t xml:space="preserve">1) Rozporządzenie Ministra Infrastruktury z dnia 18 maja 2004 r. w </w:t>
      </w:r>
      <w:r w:rsidRPr="009B28A4">
        <w:rPr>
          <w:rStyle w:val="Uwydatnienie"/>
          <w:sz w:val="22"/>
        </w:rPr>
        <w:t>sprawie</w:t>
      </w:r>
      <w:r w:rsidRPr="009B28A4">
        <w:rPr>
          <w:sz w:val="22"/>
        </w:rPr>
        <w:t xml:space="preserve"> określenia metod i podstaw sporządzania kosztorysu inwestorskiego (Dz. U. </w:t>
      </w:r>
      <w:r w:rsidRPr="009B28A4">
        <w:rPr>
          <w:rStyle w:val="Uwydatnienie"/>
          <w:sz w:val="22"/>
        </w:rPr>
        <w:t>Nr</w:t>
      </w:r>
      <w:r w:rsidRPr="009B28A4">
        <w:rPr>
          <w:sz w:val="22"/>
        </w:rPr>
        <w:t xml:space="preserve"> 130, poz. 1389), obliczania planowanych kosztów prac projektowych oraz planowanych kosztów robót budowlanych określonych w programie funkcjonalno-użytkowym - przy </w:t>
      </w:r>
      <w:r w:rsidRPr="009B28A4">
        <w:rPr>
          <w:rStyle w:val="Uwydatnienie"/>
          <w:sz w:val="22"/>
        </w:rPr>
        <w:t>opracowywaniu</w:t>
      </w:r>
      <w:r w:rsidRPr="009B28A4">
        <w:rPr>
          <w:sz w:val="22"/>
        </w:rPr>
        <w:t xml:space="preserve"> kosztorysów inwestorskich inwestycji budowlanych i remontów nieruchomości oraz przy opracowaniu programu funkcjonalno-użytkowego w odniesieniu do zadań, dla których jest wymagany;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  <w:r w:rsidRPr="009B28A4">
        <w:rPr>
          <w:sz w:val="22"/>
        </w:rPr>
        <w:t>2) rozporządzenie Rady Ministrów, o którym mowa w § 2 pkt 14 - przy określaniu kosztów inwestycji, w tym: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 xml:space="preserve">a) kosztów przygotowania inwestycji do </w:t>
      </w:r>
      <w:r w:rsidRPr="009B28A4">
        <w:rPr>
          <w:rStyle w:val="Uwydatnienie"/>
          <w:sz w:val="22"/>
        </w:rPr>
        <w:t>realizacji</w:t>
      </w:r>
      <w:r w:rsidRPr="009B28A4">
        <w:rPr>
          <w:sz w:val="22"/>
        </w:rPr>
        <w:t xml:space="preserve">, w szczególności kosztów opracowań studialnych, zawierających wariantowe koncepcje rozwiązań, programu organizacyjno-użytkowego, programu inwestycji i pozostałej dokumentacji projektowej, jej weryfikacji, koreferatów opiniujących dokumentację techniczną, przygotowywanych na posiedzenia Komisji, projektu technologicznego, prac badawczych, zakupu </w:t>
      </w:r>
      <w:r>
        <w:rPr>
          <w:sz w:val="22"/>
        </w:rPr>
        <w:br/>
      </w:r>
      <w:r w:rsidRPr="009B28A4">
        <w:rPr>
          <w:sz w:val="22"/>
        </w:rPr>
        <w:t xml:space="preserve">i przygotowania gruntu pod budowę oraz ekspertyz, studiów, pomiarów geodezyjnych </w:t>
      </w:r>
      <w:r>
        <w:rPr>
          <w:sz w:val="22"/>
        </w:rPr>
        <w:br/>
      </w:r>
      <w:r w:rsidRPr="009B28A4">
        <w:rPr>
          <w:sz w:val="22"/>
        </w:rPr>
        <w:t>i prac geologicznych,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firstLine="1276"/>
        <w:jc w:val="both"/>
        <w:rPr>
          <w:sz w:val="22"/>
        </w:rPr>
      </w:pPr>
      <w:r w:rsidRPr="009B28A4">
        <w:rPr>
          <w:sz w:val="22"/>
        </w:rPr>
        <w:t>b) kosztów budowy nowych obiektów budowlanych,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c) kosztów przebudowy, rozbudowy, rekonstrukcji, adaptacji lub modernizacji obiektów budowlanych i innych środków trwałych, powodujących ich ulepszenie w rozumieniu przepisów o rachunkowości,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d) kosztów zakupu obiektów budowlanych,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e) kosztów zakupu lub wytworzenia we własnym zakresie środków trwałych (bez względu na ich wartość) oraz innych przedmiotów - jeżeli są pierwszym wyposażeniem obiektów nowobudowanych lub rozbudowywanych,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 xml:space="preserve">f) kosztów transportu i montażu oraz innych kosztów ponoszonych w celu przekazania środków trwałych do używania (m.in. kosztów obsługi inwestorskiej, szkoleń </w:t>
      </w:r>
      <w:r>
        <w:rPr>
          <w:sz w:val="22"/>
        </w:rPr>
        <w:br/>
      </w:r>
      <w:r w:rsidRPr="009B28A4">
        <w:rPr>
          <w:sz w:val="22"/>
        </w:rPr>
        <w:t>i rozruchu),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g) kosztów zaniechania inwestycji oraz zabezpieczenia i konserwacji inwestycji wstrzymanych;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  <w:r w:rsidRPr="009B28A4">
        <w:rPr>
          <w:sz w:val="22"/>
        </w:rPr>
        <w:t>3) w rozporządzeniu Ministra Finansów, o którym mowa w § 2 pkt 15 - w zakresie innych kosztów, które należy uwzględnić w budownictwie inwestycyjnym;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993" w:hanging="284"/>
        <w:jc w:val="both"/>
        <w:rPr>
          <w:sz w:val="22"/>
        </w:rPr>
      </w:pPr>
      <w:r w:rsidRPr="009B28A4">
        <w:rPr>
          <w:sz w:val="22"/>
        </w:rPr>
        <w:t xml:space="preserve">4) rezerwę przeznaczoną na sfinansowanie nieprzewidzianych kosztów, które mogą wystąpić podczas </w:t>
      </w:r>
      <w:r w:rsidRPr="009B28A4">
        <w:rPr>
          <w:rStyle w:val="Uwydatnienie"/>
          <w:sz w:val="22"/>
        </w:rPr>
        <w:t>realizacji</w:t>
      </w:r>
      <w:r w:rsidRPr="009B28A4">
        <w:rPr>
          <w:sz w:val="22"/>
        </w:rPr>
        <w:t xml:space="preserve"> zadania, w wysokości: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a) dla inwestycji budowlanych - 10 % wartości robót budowlanych, objętych dokumentacją projektową,</w:t>
      </w:r>
    </w:p>
    <w:p w:rsidR="009B28A4" w:rsidRPr="009B28A4" w:rsidRDefault="009B28A4" w:rsidP="009B28A4">
      <w:pPr>
        <w:pStyle w:val="NormalnyWeb"/>
        <w:spacing w:before="0" w:beforeAutospacing="0" w:after="0" w:afterAutospacing="0" w:line="276" w:lineRule="auto"/>
        <w:ind w:left="1276" w:hanging="283"/>
        <w:jc w:val="both"/>
        <w:rPr>
          <w:sz w:val="22"/>
        </w:rPr>
      </w:pPr>
      <w:r w:rsidRPr="009B28A4">
        <w:rPr>
          <w:sz w:val="22"/>
        </w:rPr>
        <w:t>b) dla remontów nieruchomości - 1</w:t>
      </w:r>
      <w:r>
        <w:rPr>
          <w:sz w:val="22"/>
        </w:rPr>
        <w:t xml:space="preserve">5 % wartości robót budowlanych, </w:t>
      </w:r>
      <w:r w:rsidRPr="009B28A4">
        <w:rPr>
          <w:sz w:val="22"/>
        </w:rPr>
        <w:t>objętych dokumentacją projektową.</w:t>
      </w:r>
    </w:p>
    <w:p w:rsidR="009B28A4" w:rsidRPr="009B28A4" w:rsidRDefault="009B28A4" w:rsidP="009B28A4">
      <w:pPr>
        <w:pStyle w:val="NormalnyWeb"/>
        <w:numPr>
          <w:ilvl w:val="0"/>
          <w:numId w:val="1"/>
        </w:numPr>
        <w:spacing w:line="276" w:lineRule="auto"/>
        <w:ind w:left="0" w:firstLine="360"/>
        <w:jc w:val="both"/>
        <w:rPr>
          <w:sz w:val="22"/>
        </w:rPr>
      </w:pPr>
      <w:r w:rsidRPr="009B28A4">
        <w:rPr>
          <w:sz w:val="22"/>
        </w:rPr>
        <w:t xml:space="preserve">Wartość kosztorysową inwestycji w programie inwestycji określa się za pomocą wskaźników cenowych w układzie grup kosztów, wyszczególnionych w § 6 ust. 2 rozporządzenia Rady Ministrów w </w:t>
      </w:r>
      <w:r w:rsidRPr="009B28A4">
        <w:rPr>
          <w:rStyle w:val="Uwydatnienie"/>
          <w:sz w:val="22"/>
        </w:rPr>
        <w:t>sprawie</w:t>
      </w:r>
      <w:r w:rsidRPr="009B28A4">
        <w:rPr>
          <w:sz w:val="22"/>
        </w:rPr>
        <w:t xml:space="preserve"> szczegółowego sposobu i trybu finansowania inwestycji z budżetu państwa.</w:t>
      </w:r>
    </w:p>
    <w:p w:rsidR="002E1CE3" w:rsidRDefault="002E1CE3" w:rsidP="009B28A4">
      <w:pPr>
        <w:jc w:val="both"/>
      </w:pPr>
    </w:p>
    <w:sectPr w:rsidR="002E1CE3" w:rsidSect="002F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C72"/>
    <w:multiLevelType w:val="hybridMultilevel"/>
    <w:tmpl w:val="CB6E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7"/>
    <w:rsid w:val="0004008B"/>
    <w:rsid w:val="00040A2A"/>
    <w:rsid w:val="00057D3D"/>
    <w:rsid w:val="000F0C03"/>
    <w:rsid w:val="001B12FE"/>
    <w:rsid w:val="001E2348"/>
    <w:rsid w:val="00203578"/>
    <w:rsid w:val="00222562"/>
    <w:rsid w:val="002E1CE3"/>
    <w:rsid w:val="002E48D1"/>
    <w:rsid w:val="002F0251"/>
    <w:rsid w:val="003A0450"/>
    <w:rsid w:val="003C58B4"/>
    <w:rsid w:val="004218AC"/>
    <w:rsid w:val="005736C3"/>
    <w:rsid w:val="005C4FD8"/>
    <w:rsid w:val="005D4D23"/>
    <w:rsid w:val="00657C38"/>
    <w:rsid w:val="006E1204"/>
    <w:rsid w:val="007615AF"/>
    <w:rsid w:val="007B2557"/>
    <w:rsid w:val="007D0365"/>
    <w:rsid w:val="009B28A4"/>
    <w:rsid w:val="009B6AC5"/>
    <w:rsid w:val="00A562B7"/>
    <w:rsid w:val="00AC69D1"/>
    <w:rsid w:val="00BD1EE6"/>
    <w:rsid w:val="00C93325"/>
    <w:rsid w:val="00D75DD5"/>
    <w:rsid w:val="00DC05CD"/>
    <w:rsid w:val="00DE3A63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9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28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9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2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a.sawicka</dc:creator>
  <cp:lastModifiedBy>Machoń Ryszard</cp:lastModifiedBy>
  <cp:revision>2</cp:revision>
  <dcterms:created xsi:type="dcterms:W3CDTF">2017-11-14T11:51:00Z</dcterms:created>
  <dcterms:modified xsi:type="dcterms:W3CDTF">2017-11-14T11:51:00Z</dcterms:modified>
</cp:coreProperties>
</file>