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2D" w:rsidRDefault="002D5B2D" w:rsidP="002D5B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dotyczące zamówienia</w:t>
      </w:r>
    </w:p>
    <w:p w:rsidR="002D5B2D" w:rsidRDefault="002D5B2D" w:rsidP="002D5B2D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D5B2D" w:rsidRDefault="002D5B2D" w:rsidP="002D5B2D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Zamawiający:</w:t>
      </w:r>
    </w:p>
    <w:p w:rsidR="002D5B2D" w:rsidRDefault="002D5B2D" w:rsidP="002D5B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ZESPÓŁ SZKÓŁ ZAWODOWYCH NR 2</w:t>
      </w:r>
    </w:p>
    <w:p w:rsidR="002D5B2D" w:rsidRDefault="002D5B2D" w:rsidP="002D5B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im. 5 Pułku Ułanów Zasławskich</w:t>
      </w:r>
    </w:p>
    <w:p w:rsidR="002D5B2D" w:rsidRDefault="002D5B2D" w:rsidP="002D5B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Czwartaków 4</w:t>
      </w:r>
    </w:p>
    <w:p w:rsidR="002D5B2D" w:rsidRDefault="002D5B2D" w:rsidP="002D5B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 – 401 Ostrołęka</w:t>
      </w:r>
    </w:p>
    <w:p w:rsidR="002D5B2D" w:rsidRDefault="002D5B2D" w:rsidP="002D5B2D">
      <w:pPr>
        <w:pStyle w:val="Standard"/>
        <w:spacing w:line="276" w:lineRule="auto"/>
        <w:jc w:val="center"/>
      </w:pPr>
      <w:hyperlink r:id="rId4" w:history="1">
        <w:r>
          <w:rPr>
            <w:rStyle w:val="Internetlink"/>
            <w:rFonts w:ascii="Times New Roman" w:hAnsi="Times New Roman" w:cs="Times New Roman"/>
            <w:b/>
            <w:bCs/>
            <w:color w:val="000000"/>
            <w:sz w:val="28"/>
            <w:szCs w:val="28"/>
          </w:rPr>
          <w:t>http://www.zsz2.ostroleka.edu.pl</w:t>
        </w:r>
      </w:hyperlink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Opis przedmiotu Zamówienia: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Dostawa owoców i warzyw.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Termin wykonania zamówienia: Sukcesywnie w ciągu jednego roku. Poszczególne dostawy będą realizowane w terminie do 2 dni roboczych od dnia zgłoszenia przez Zamawiającego zapotrzebowania telefonicznie lub mailem.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Warunki udziału w postępowaniu oraz opis sposobu dokonywania oceny spełniania tych warunków: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mogą wziąć udział Wykonawcy, którzy: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podlegają wykluczeniu,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spełniają warunki udziału w postępowaniu.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udziału w postępowaniu dotyczą: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kompetencji lub uprawnień do prowadzenia określonej działalności zawodowej, o ile wynika to z odrębnych przepisów,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sytuacji ekonomicznej lub finansowej,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zdolności technicznej lub zawodowej.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Wykaz oświadczeń lub dokumentów, jakie mają dostarczyć wykonawcy w celu potwierdzenia spełniania warunków udziału w postępowaniu: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celu potwierdzenia, że oferowane dostawy spełniają wymagania określone przez Zamawiającego, Wykonawca przed zawarciem umowy przedstawi dokumenty związane z systemem HACCP.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Informacje o sposobie porozumiewania się Zamawiającego z Wykonawcami oraz przekazywania oświadczeń lub dokumentów, a także wskazanie osób uprawnionych do porozumiewania się z Wykonawcami:</w:t>
      </w:r>
    </w:p>
    <w:p w:rsidR="002D5B2D" w:rsidRDefault="002D5B2D" w:rsidP="002D5B2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Osobą upoważnioną do bezpośredniego kontaktu z Wykonawcami ze strony Zamawiającego jest </w:t>
      </w:r>
      <w:r>
        <w:rPr>
          <w:rFonts w:ascii="Times New Roman" w:hAnsi="Times New Roman" w:cs="Times New Roman"/>
          <w:b/>
          <w:bCs/>
        </w:rPr>
        <w:t>Pani Izabela Sikora</w:t>
      </w:r>
      <w:r>
        <w:rPr>
          <w:rFonts w:ascii="Times New Roman" w:hAnsi="Times New Roman" w:cs="Times New Roman"/>
        </w:rPr>
        <w:t>. Zamawiający zastrzega, że obowiązującą formą kontaktu z Zamawiającym jest kontakt poprzez platformę zakupową.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przewiduje się jakichkolwiek kontaktów telefonicznych. Wykonawca może zwrócić się do Zamawiającego o wyjaśnienie treści warunków Zamówienia. Zamawiający w odpowiedzi na zapytania udzieli wyjaśnień poprzez platformę zakupową.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7) Opis sposobu przygotowania oferty: Należy wypełnić wszystkie pozycje dotyczące przedmiotu zamówienia zamieszczonego na platformie zakupowej. Zamawiający nie dopuszcza składania ofert częściowych.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Termin związania ofertą: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dni.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Informacje o formalnościach, jakie powinny zostać dopełnione po wyborze oferty w celu zawarcia umowy w sprawie zamówienia publicznego: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otworzy oferty za pomocą platformy zakupowej w dniu, w którym upływa termin ich składania. O wynikach procedury Zamawiający poinformuje Wykonawców poprzez platformę zakupową. Umowa będzie zawarta z Wykonawcą, który spełni wymagania, zaoferuje przedmiot zamówienia zgodny z warunkami za najniższą cenę, oferta nie będzie podlegała odrzuceniu, a Wykonawca nie będzie podlegał wykluczeniu.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Wymagania dotyczące zabezpieczenia należytego wykonania umowy: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wymagane.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Zobowiązania Wykonawcy związane z umową: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Umowa zostanie podpisana z Wykonawcą, który przedstawi najkorzystniejszą ofertę.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Dopuszcza się, po uprzednim zawiadomieniu przez Wykonawcę, możliwość zmiany cen w przypadkach: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wskaźnika wzrostu/spadku cen towarów i usług,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udokumentowanej zmiany cen (sezonowość, promocje itp.);</w:t>
      </w:r>
    </w:p>
    <w:p w:rsidR="002D5B2D" w:rsidRDefault="002D5B2D" w:rsidP="002D5B2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>Cena oferty będzie obowiązywała przez okres 90 dni, następnie może być zmniejszona/zwiększona na pisemny wniosek Wykonawcy wraz z uzasadnieniem i dokumentami tej propozycji zmiany oraz po uzyskaniu akceptacji Zamawiającego, ale nie częściej niż raz w miesiącu.</w:t>
      </w:r>
    </w:p>
    <w:p w:rsidR="002D5B2D" w:rsidRP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Umowa zostanie zawarta na czas określony – 10 miesięcy  i obowiązywać będzie od </w:t>
      </w:r>
      <w:r w:rsidRPr="002D5B2D">
        <w:rPr>
          <w:rFonts w:ascii="Times New Roman" w:hAnsi="Times New Roman" w:cs="Times New Roman"/>
          <w:b/>
        </w:rPr>
        <w:t>02.09.2024 r. do 27.06.2025 r.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Wszelkie rozliczenia będą prowadzone w PLN w formie przelewu na konto dostawcy. Rozliczenia płatności wynikające z niniejszej umowy będą dokonywane za pośrednictwem metody podzielonej płatności.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Ustala się 14 dniowy termin zapłaty, od daty wystawienia faktury, a Wykonawca zobowiązuje się do dostarczenia Zamawiającemu faktury każdorazowo przy dostawie towaru.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Ilości dotyczące przedmiotu zamówienia są ilościami oszacowanymi w oparciu o zużycie z 12 miesięcy. W związku nieprzewidzianym ruchem młodzieży korzystającej z posiłków w Internacie ZSZ Nr 2 im. 5 Pułku Ułanów Zasławskich w Ostrołęce oraz z  uwagi na zewnętrzne czynniki, niezależne od Zamawiającego, np. sytuacja epidemiczna: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Zamawiający zastrzega, że będzie dokonywał zamówień wg faktycznych jego potrzeb.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Wykonawca zobowiązuje się do elastycznego reagowania na zwiększone lub zmniejszone zamówienia składane przez Zamawiającego.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z tytułu zwiększonych lub zmniejszonych zamówień składanych przez Zamawiającego, nie będzie wnosił żadnych roszczeń.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Zamawiający przewiduje możliwość zmian postanowień zawartej umowy w stosunku do treści oferty, na podstawie której dokonano wyboru Wykonawcy w zakresie: komparycji, literówek, systematyki umowy, podstawy prawnej aktów prawnych przywołanych w umowie, terminu realizacji umowy, zmiany miejsca dostawy, zasad realizacji umowy, warunków płatności oraz określa następujące warunki takiej zmiany: zmiana wymaga wniosku w formie pisemnej zawierającego uzasadnienie, za porozumieniem Stron w stosownym aneksie, zmiany korzystne dla Zamawiającego.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Zamawiający wymaga od Wykonawcy „dobrego” terminu przydatności do spożycia dostarczanych towarów tzn. minimum 7 dni ponad datę dostawy (dotyczy towarów z wytłoczoną na opakowaniu datą przydatności do spożycia).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Towar niezgodny z zamówieniem (ofertą) nie będzie przyjęty. W przypadku dostawy towarów o nieodpowiedniej jakości lub niedostarczenia ich w określonym terminie Wykonawca zobowiąże się do dostarczenia towarów zgodnych z umową w ciągu 12 godzin.</w:t>
      </w:r>
    </w:p>
    <w:p w:rsidR="002D5B2D" w:rsidRDefault="002D5B2D" w:rsidP="002D5B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Towar ma być dostarczony i wniesiony do magazynu lub miejsca wskazanego w siedzibie Zamawiającego.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Towar należy dostarczać wraz z fakturą </w:t>
      </w:r>
      <w:r>
        <w:rPr>
          <w:rFonts w:ascii="Times New Roman" w:hAnsi="Times New Roman" w:cs="Times New Roman"/>
          <w:b/>
          <w:bCs/>
        </w:rPr>
        <w:t xml:space="preserve"> do godz. 7.30.</w:t>
      </w:r>
    </w:p>
    <w:p w:rsidR="002D5B2D" w:rsidRDefault="002D5B2D" w:rsidP="002D5B2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>13. Produkty mają być zgodne z wykazem wymagań jakie muszą spełniać środki spożywcze stosowane w ramach żywienia zbiorowego dzieci i młodzieży w jednostkach systemu oświaty (Rozporządzenie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 młodzieży w tych jednostkach).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Zamawiający wypowie umowę w przypadku gdy: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produkty o nieodpowiedniej jakości (dotyczy także uszkodzeń mechanicznych samego towaru jak i opakowań jednostkowych i ich czystości),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produkty, których właściwości nie będą zgodne z wykazem wymagań jakie muszą spełniać środki spożywcze stosowane w ramach żywienia zbiorowego dzieci i młodzieży w jednostkach systemu oświaty (Rozporządzenie Ministra Zdrowia z dnia 26 lipca 2016 r. )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dostarczany towar nie będzie odpowiadał wymogom HACCP,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nie wywiąże się z terminów realizacji dostaw.</w:t>
      </w: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2D5B2D" w:rsidRDefault="002D5B2D" w:rsidP="002D5B2D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A66B57" w:rsidRDefault="00A66B57"/>
    <w:sectPr w:rsidR="00A66B57" w:rsidSect="00A6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B2D"/>
    <w:rsid w:val="002D5B2D"/>
    <w:rsid w:val="00A6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B2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D5B2D"/>
    <w:rPr>
      <w:color w:val="00008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z2.ostroleka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1</cp:revision>
  <dcterms:created xsi:type="dcterms:W3CDTF">2024-06-07T09:47:00Z</dcterms:created>
  <dcterms:modified xsi:type="dcterms:W3CDTF">2024-06-07T09:48:00Z</dcterms:modified>
</cp:coreProperties>
</file>