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634A" w14:textId="77777777" w:rsidR="001E2724" w:rsidRDefault="001E2724" w:rsidP="001E27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i wymagania:</w:t>
      </w:r>
    </w:p>
    <w:p w14:paraId="089BE0E8" w14:textId="1C4A6108" w:rsidR="001E2724" w:rsidRPr="003F2457" w:rsidRDefault="003F2457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współpraca z Administratorem Danych Osobowych w zorganizowaniu i wdrożeniu systemu bezpieczeństwa i ochrony danych osobowych u Zamawiającego zgodnie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wymogami RODO, w tym informowanie Zamawiającego i pracowników Zamawiającego, którzy przetwarzają dane osobowe o spoczywających na nich obowiązkach wynikających z RODO oraz innych obowiązujących w tym zakresie przepisów dotyczących ochrony danych osobowych</w:t>
      </w:r>
      <w:r w:rsidR="001E2724" w:rsidRPr="003F2457">
        <w:rPr>
          <w:rFonts w:ascii="Times New Roman" w:hAnsi="Times New Roman" w:cs="Times New Roman"/>
          <w:sz w:val="24"/>
          <w:szCs w:val="24"/>
        </w:rPr>
        <w:t>;</w:t>
      </w:r>
    </w:p>
    <w:p w14:paraId="5F0FE1A5" w14:textId="6C79385C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457">
        <w:rPr>
          <w:rFonts w:ascii="Times New Roman" w:hAnsi="Times New Roman" w:cs="Times New Roman"/>
          <w:sz w:val="24"/>
          <w:szCs w:val="24"/>
        </w:rPr>
        <w:t>zbieranie informacji w celu identyfikacji zagrożeń wynikających z ochrony danych osobowych;</w:t>
      </w:r>
    </w:p>
    <w:p w14:paraId="7F506E13" w14:textId="01741411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457">
        <w:rPr>
          <w:rFonts w:ascii="Times New Roman" w:hAnsi="Times New Roman" w:cs="Times New Roman"/>
          <w:sz w:val="24"/>
          <w:szCs w:val="24"/>
        </w:rPr>
        <w:t>informowanie, doradzanie i rekomendowanie określonych działań w zakresie ochrony danych osobowych;</w:t>
      </w:r>
    </w:p>
    <w:p w14:paraId="4B9BC7C3" w14:textId="5D32805A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457">
        <w:rPr>
          <w:rFonts w:ascii="Times New Roman" w:hAnsi="Times New Roman" w:cs="Times New Roman"/>
          <w:sz w:val="24"/>
          <w:szCs w:val="24"/>
        </w:rPr>
        <w:t>uczestnictwo przy podejmowaniu decyzji dotyczących przetwarzania danych osobowych;</w:t>
      </w:r>
    </w:p>
    <w:p w14:paraId="324B5D3B" w14:textId="7572F507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>wsparcie w opracowaniu rejestru czynności przetwarzania w szczególności na podstawie materiałów przekazanych przez Zamawiającego;</w:t>
      </w:r>
    </w:p>
    <w:p w14:paraId="10446EA9" w14:textId="562F0E45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>przeszkolenie w każdym miesiącu obowiązywania Umowy nowo zatrudnionych pracowników Zamawiającego w wymiarze od 1h do 2h zegarowych;</w:t>
      </w:r>
    </w:p>
    <w:p w14:paraId="2C561526" w14:textId="6643494D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 xml:space="preserve">pogłębianie wiedzy i zwiększanie świadomości pracowników Zamawiającego z zakresu ochrony danych osobowych poprzez organizację </w:t>
      </w:r>
      <w:r w:rsidRPr="003F2457">
        <w:rPr>
          <w:rFonts w:ascii="Times New Roman" w:hAnsi="Times New Roman" w:cs="Times New Roman"/>
          <w:sz w:val="24"/>
          <w:szCs w:val="24"/>
        </w:rPr>
        <w:t>szkoleń;</w:t>
      </w:r>
    </w:p>
    <w:p w14:paraId="7D761EC7" w14:textId="3E5FFFD1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>tworzenie, modyfikacja, opiniowanie i analiza klauzul, regulaminów i innych dokumentów w zakresie zgodności z przepisami o ochronie danych osobowych;</w:t>
      </w:r>
    </w:p>
    <w:p w14:paraId="3787BF8A" w14:textId="03E5BD89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pomoc i obsługa formalna przy ustalaniu przyczyn incydentów ochrony danych osobowych wraz z pobytem w siedzibie Zamawiającego, o ile będzie to konieczne;</w:t>
      </w:r>
    </w:p>
    <w:p w14:paraId="6DCBE5B9" w14:textId="1FA4E49F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>wsparcie w zakresie systemów informatycznych, w tym współpraca z osobą/osobami odpowiedzialnymi za nadzór nad systemem informatycznym oraz sprzętem informatycznym u Zamawiającego w formie doradztwa i rekomendacji jakie funkcjonalności muszą spełniać systemy przetwarzające dane osobowe;</w:t>
      </w:r>
    </w:p>
    <w:p w14:paraId="4238ED2F" w14:textId="13E375EA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>doradztwo w zakresie przeprowadzania oceny skutków dla ochrony danych;</w:t>
      </w:r>
    </w:p>
    <w:p w14:paraId="1CEFEB09" w14:textId="182F56CB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>pełnienie funkcji punktu kontaktowego dla Prezesa Urzędu Ochrony Danych Osobowych;</w:t>
      </w:r>
    </w:p>
    <w:p w14:paraId="3B186C45" w14:textId="6B2179D8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2457">
        <w:rPr>
          <w:rFonts w:ascii="Times New Roman" w:hAnsi="Times New Roman" w:cs="Times New Roman"/>
          <w:sz w:val="24"/>
          <w:szCs w:val="24"/>
          <w:lang w:eastAsia="pl-PL"/>
        </w:rPr>
        <w:t>nadzorowanie realizacji zastosowanych środków przez organ nadzoru skierowanych do Zamawiającego;</w:t>
      </w:r>
    </w:p>
    <w:p w14:paraId="32FE6F28" w14:textId="7E4C33F9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>przygotowywanie propozycji odpowiedzi dla osób, których dane dotyczą w zakresie spraw związanych z przetwarzaniem danych osobowych;</w:t>
      </w:r>
    </w:p>
    <w:p w14:paraId="65FB0E12" w14:textId="4C72D5DC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>bieżące wsparcie pracowników w zakresie przetwarzania danych osobowych;</w:t>
      </w:r>
    </w:p>
    <w:p w14:paraId="6B57BFBF" w14:textId="02B79810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457">
        <w:rPr>
          <w:rFonts w:ascii="Times New Roman" w:hAnsi="Times New Roman" w:cs="Times New Roman"/>
          <w:sz w:val="24"/>
          <w:szCs w:val="24"/>
        </w:rPr>
        <w:t>monitorowanie zmian w przepisach prawnych i w interpretacji organu nadzorczego dotyczących sposobu przetwarzania i zabezpieczania danych osobowych i informowanie Zamawiającego o tych zmianach;</w:t>
      </w:r>
    </w:p>
    <w:p w14:paraId="20640237" w14:textId="58515F13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57">
        <w:rPr>
          <w:rFonts w:ascii="Times New Roman" w:hAnsi="Times New Roman" w:cs="Times New Roman"/>
          <w:color w:val="000000"/>
          <w:sz w:val="24"/>
          <w:szCs w:val="24"/>
        </w:rPr>
        <w:t>pobytu w siedzibie Zmawiającego co najmniej jeden raz w miesiącu w dniach roboczych w godzinach 8.00 – 16.00;</w:t>
      </w:r>
    </w:p>
    <w:p w14:paraId="37B5CD53" w14:textId="44B93DC3" w:rsidR="001E2724" w:rsidRPr="003F2457" w:rsidRDefault="001E2724" w:rsidP="003F24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2457">
        <w:rPr>
          <w:rFonts w:ascii="Times New Roman" w:hAnsi="Times New Roman" w:cs="Times New Roman"/>
          <w:sz w:val="24"/>
          <w:szCs w:val="24"/>
          <w:lang w:eastAsia="pl-PL"/>
        </w:rPr>
        <w:t>dostępności on-line w dniach roboczych w godzinach 8</w:t>
      </w:r>
      <w:r w:rsidRPr="003F245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F2457">
        <w:rPr>
          <w:rFonts w:ascii="Times New Roman" w:hAnsi="Times New Roman" w:cs="Times New Roman"/>
          <w:sz w:val="24"/>
          <w:szCs w:val="24"/>
          <w:lang w:eastAsia="pl-PL"/>
        </w:rPr>
        <w:t>-16</w:t>
      </w:r>
      <w:r w:rsidRPr="003F245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F24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492BEB8" w14:textId="118334DD" w:rsidR="001E2724" w:rsidRDefault="001E2724" w:rsidP="003F2457">
      <w:pPr>
        <w:pStyle w:val="Akapitzlist"/>
        <w:numPr>
          <w:ilvl w:val="0"/>
          <w:numId w:val="1"/>
        </w:numPr>
      </w:pPr>
      <w:bookmarkStart w:id="0" w:name="_GoBack"/>
      <w:bookmarkEnd w:id="0"/>
      <w:r w:rsidRPr="003F2457">
        <w:rPr>
          <w:rFonts w:ascii="Times New Roman" w:hAnsi="Times New Roman" w:cs="Times New Roman"/>
          <w:sz w:val="24"/>
          <w:szCs w:val="24"/>
          <w:lang w:eastAsia="pl-PL"/>
        </w:rPr>
        <w:t>konsultacji telefonicznych w dni robocze w godzinach 8</w:t>
      </w:r>
      <w:r w:rsidRPr="003F245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F2457">
        <w:rPr>
          <w:rFonts w:ascii="Times New Roman" w:hAnsi="Times New Roman" w:cs="Times New Roman"/>
          <w:sz w:val="24"/>
          <w:szCs w:val="24"/>
          <w:lang w:eastAsia="pl-PL"/>
        </w:rPr>
        <w:t>-16</w:t>
      </w:r>
      <w:r w:rsidRPr="003F245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sectPr w:rsidR="001E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0E1C"/>
    <w:multiLevelType w:val="hybridMultilevel"/>
    <w:tmpl w:val="12E896DC"/>
    <w:lvl w:ilvl="0" w:tplc="2690E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4"/>
    <w:rsid w:val="000D7A30"/>
    <w:rsid w:val="00156558"/>
    <w:rsid w:val="001E2724"/>
    <w:rsid w:val="003F2457"/>
    <w:rsid w:val="005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5483"/>
  <w15:chartTrackingRefBased/>
  <w15:docId w15:val="{E7EE1E0A-0DA4-4F9B-9022-8E45798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72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2724"/>
  </w:style>
  <w:style w:type="paragraph" w:styleId="Akapitzlist">
    <w:name w:val="List Paragraph"/>
    <w:basedOn w:val="Normalny"/>
    <w:uiPriority w:val="34"/>
    <w:qFormat/>
    <w:rsid w:val="000D7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5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55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55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Kamza</dc:creator>
  <cp:keywords/>
  <dc:description/>
  <cp:lastModifiedBy>Jacek Kamza</cp:lastModifiedBy>
  <cp:revision>3</cp:revision>
  <dcterms:created xsi:type="dcterms:W3CDTF">2024-01-03T10:42:00Z</dcterms:created>
  <dcterms:modified xsi:type="dcterms:W3CDTF">2024-01-04T06:51:00Z</dcterms:modified>
</cp:coreProperties>
</file>