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36B" w14:textId="2C72FD8F" w:rsidR="00CB7E30" w:rsidRPr="005D7EE4" w:rsidRDefault="005D7EE4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Iława</w:t>
      </w:r>
      <w:r w:rsidR="00CB7E30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, dnia </w:t>
      </w:r>
      <w:r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00657A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lipca</w:t>
      </w:r>
      <w:r w:rsidR="0097574A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CB7E30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23</w:t>
      </w:r>
      <w:r w:rsidR="0097574A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CB7E30" w:rsidRPr="0000657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30B47285" w14:textId="77777777" w:rsidR="00CB7E30" w:rsidRPr="005D7EE4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A1935" w14:textId="77777777" w:rsidR="00CB7E30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5D7EE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Zamawiający:</w:t>
      </w:r>
    </w:p>
    <w:p w14:paraId="3DC372A0" w14:textId="77777777" w:rsidR="005D7EE4" w:rsidRPr="005D7EE4" w:rsidRDefault="005D7EE4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396A8E6C" w14:textId="77777777" w:rsidR="005D7EE4" w:rsidRPr="00A01B75" w:rsidRDefault="005D7EE4" w:rsidP="005D7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47E6993B" w14:textId="77777777" w:rsidR="005D7EE4" w:rsidRPr="00A01B75" w:rsidRDefault="005D7EE4" w:rsidP="005D7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472D337A" w14:textId="77777777" w:rsidR="00CB7E30" w:rsidRPr="005D7EE4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E892969" w14:textId="77777777" w:rsidR="005D7EE4" w:rsidRDefault="005D7EE4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79CB1BA" w14:textId="77777777" w:rsidR="005D7EE4" w:rsidRDefault="005D7EE4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192E1CE" w14:textId="77777777" w:rsidR="00BC0CA6" w:rsidRDefault="00BC0CA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3654000D" w14:textId="77777777" w:rsidR="00F76372" w:rsidRDefault="00F7637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C1CBC31" w14:textId="2186400D" w:rsidR="00CB7E30" w:rsidRDefault="00890B78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0D5C6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pytaniach do SWZ </w:t>
      </w:r>
    </w:p>
    <w:p w14:paraId="4909188F" w14:textId="77777777" w:rsidR="00A762DF" w:rsidRPr="000D5C61" w:rsidRDefault="00A762DF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656C7AB7" w14:textId="77777777" w:rsidR="00CB7E30" w:rsidRPr="005D7EE4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ACB34C" w14:textId="146E5B9E" w:rsidR="00CB7E30" w:rsidRPr="000D5C61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62DF">
        <w:rPr>
          <w:rFonts w:ascii="Times New Roman" w:eastAsia="Calibri" w:hAnsi="Times New Roman" w:cs="Times New Roman"/>
          <w:bCs/>
          <w:sz w:val="20"/>
          <w:szCs w:val="20"/>
        </w:rPr>
        <w:t>Dotyczy:</w:t>
      </w:r>
      <w:r w:rsidRPr="005D7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5C61">
        <w:rPr>
          <w:rFonts w:ascii="Times New Roman" w:eastAsia="Calibri" w:hAnsi="Times New Roman" w:cs="Times New Roman"/>
          <w:sz w:val="20"/>
          <w:szCs w:val="20"/>
        </w:rPr>
        <w:tab/>
      </w:r>
      <w:r w:rsidR="000D5C61" w:rsidRPr="000D5C61">
        <w:rPr>
          <w:rFonts w:ascii="Times New Roman" w:eastAsia="Calibri" w:hAnsi="Times New Roman" w:cs="Times New Roman"/>
          <w:b/>
          <w:sz w:val="20"/>
          <w:szCs w:val="20"/>
        </w:rPr>
        <w:t>Mobilna strzelnica kontenerowa</w:t>
      </w:r>
      <w:r w:rsidR="000D5C6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D5C61">
        <w:rPr>
          <w:rFonts w:ascii="Times New Roman" w:eastAsia="Calibri" w:hAnsi="Times New Roman" w:cs="Times New Roman"/>
          <w:bCs/>
          <w:sz w:val="20"/>
          <w:szCs w:val="20"/>
        </w:rPr>
        <w:t xml:space="preserve">( </w:t>
      </w:r>
      <w:r w:rsidR="00A762DF">
        <w:rPr>
          <w:rFonts w:ascii="Times New Roman" w:eastAsia="Calibri" w:hAnsi="Times New Roman" w:cs="Times New Roman"/>
          <w:bCs/>
          <w:sz w:val="20"/>
          <w:szCs w:val="20"/>
        </w:rPr>
        <w:t>oznaczenie sprawy: 09 / 2023 )</w:t>
      </w:r>
    </w:p>
    <w:p w14:paraId="356724E8" w14:textId="77777777" w:rsidR="00CB7E30" w:rsidRPr="005D7EE4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06DED936" w14:textId="77777777" w:rsidR="00A762DF" w:rsidRDefault="00A762DF" w:rsidP="005B020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1401A3" w14:textId="77777777" w:rsidR="00F76372" w:rsidRDefault="00F76372" w:rsidP="005B020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FF97E5" w14:textId="75F23E1F" w:rsidR="00CB7E30" w:rsidRPr="005D7EE4" w:rsidRDefault="00CB7E30" w:rsidP="005B020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7EE4">
        <w:rPr>
          <w:rFonts w:ascii="Times New Roman" w:eastAsia="Calibri" w:hAnsi="Times New Roman" w:cs="Times New Roman"/>
          <w:sz w:val="20"/>
          <w:szCs w:val="20"/>
        </w:rPr>
        <w:t>Zamawiający informuje, że w</w:t>
      </w:r>
      <w:r w:rsidR="005B0203" w:rsidRPr="005D7EE4">
        <w:rPr>
          <w:rFonts w:ascii="Times New Roman" w:eastAsia="Calibri" w:hAnsi="Times New Roman" w:cs="Times New Roman"/>
          <w:sz w:val="20"/>
          <w:szCs w:val="20"/>
        </w:rPr>
        <w:t xml:space="preserve"> terminie określonym zgodnie z art. 135 ust. 2 </w:t>
      </w:r>
      <w:r w:rsidRPr="005D7EE4">
        <w:rPr>
          <w:rFonts w:ascii="Times New Roman" w:eastAsia="Calibri" w:hAnsi="Times New Roman" w:cs="Times New Roman"/>
          <w:sz w:val="20"/>
          <w:szCs w:val="20"/>
        </w:rPr>
        <w:t>ustawy z 11 września 2019 r</w:t>
      </w:r>
      <w:r w:rsidR="006E3B2F" w:rsidRPr="005D7EE4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5D7EE4">
        <w:rPr>
          <w:rFonts w:ascii="Times New Roman" w:eastAsia="Calibri" w:hAnsi="Times New Roman" w:cs="Times New Roman"/>
          <w:sz w:val="20"/>
          <w:szCs w:val="20"/>
        </w:rPr>
        <w:t>Prawo zamówień publicznych</w:t>
      </w:r>
      <w:r w:rsidRPr="00A762DF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A762DF">
        <w:rPr>
          <w:rFonts w:ascii="Times New Roman" w:eastAsia="Calibri" w:hAnsi="Times New Roman" w:cs="Times New Roman"/>
          <w:sz w:val="18"/>
          <w:szCs w:val="18"/>
        </w:rPr>
        <w:t xml:space="preserve"> Dz.U. z 2022 r. poz. 1710 </w:t>
      </w:r>
      <w:r w:rsidRPr="00A762DF">
        <w:rPr>
          <w:rFonts w:ascii="Times New Roman" w:eastAsia="Calibri" w:hAnsi="Times New Roman" w:cs="Times New Roman"/>
          <w:sz w:val="18"/>
          <w:szCs w:val="18"/>
        </w:rPr>
        <w:t>)</w:t>
      </w:r>
      <w:r w:rsidRPr="005D7EE4">
        <w:rPr>
          <w:rFonts w:ascii="Times New Roman" w:eastAsia="Calibri" w:hAnsi="Times New Roman" w:cs="Times New Roman"/>
          <w:sz w:val="20"/>
          <w:szCs w:val="20"/>
        </w:rPr>
        <w:t>, wykonawc</w:t>
      </w:r>
      <w:r w:rsidR="002C1ECE">
        <w:rPr>
          <w:rFonts w:ascii="Times New Roman" w:eastAsia="Calibri" w:hAnsi="Times New Roman" w:cs="Times New Roman"/>
          <w:sz w:val="20"/>
          <w:szCs w:val="20"/>
        </w:rPr>
        <w:t>a</w:t>
      </w:r>
      <w:r w:rsidRPr="005D7EE4">
        <w:rPr>
          <w:rFonts w:ascii="Times New Roman" w:eastAsia="Calibri" w:hAnsi="Times New Roman" w:cs="Times New Roman"/>
          <w:sz w:val="20"/>
          <w:szCs w:val="20"/>
        </w:rPr>
        <w:t xml:space="preserve"> zwróci</w:t>
      </w:r>
      <w:r w:rsidR="002C1ECE">
        <w:rPr>
          <w:rFonts w:ascii="Times New Roman" w:eastAsia="Calibri" w:hAnsi="Times New Roman" w:cs="Times New Roman"/>
          <w:sz w:val="20"/>
          <w:szCs w:val="20"/>
        </w:rPr>
        <w:t>ł</w:t>
      </w:r>
      <w:r w:rsidRPr="005D7EE4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5B0203" w:rsidRPr="005D7EE4">
        <w:rPr>
          <w:rFonts w:ascii="Times New Roman" w:eastAsia="Calibri" w:hAnsi="Times New Roman" w:cs="Times New Roman"/>
          <w:sz w:val="20"/>
          <w:szCs w:val="20"/>
        </w:rPr>
        <w:t xml:space="preserve">oskiem </w:t>
      </w:r>
      <w:r w:rsidR="002C1ECE">
        <w:rPr>
          <w:rFonts w:ascii="Times New Roman" w:eastAsia="Calibri" w:hAnsi="Times New Roman" w:cs="Times New Roman"/>
          <w:sz w:val="20"/>
          <w:szCs w:val="20"/>
        </w:rPr>
        <w:br/>
      </w:r>
      <w:r w:rsidR="005B0203" w:rsidRPr="005D7EE4">
        <w:rPr>
          <w:rFonts w:ascii="Times New Roman" w:eastAsia="Calibri" w:hAnsi="Times New Roman" w:cs="Times New Roman"/>
          <w:sz w:val="20"/>
          <w:szCs w:val="20"/>
        </w:rPr>
        <w:t>o wyjaśnienie treści SWZ</w:t>
      </w:r>
      <w:r w:rsidRPr="005D7EE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730E32" w14:textId="77777777" w:rsidR="00CB7E30" w:rsidRPr="005D7EE4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F4847B" w14:textId="77777777" w:rsidR="00CB7E30" w:rsidRPr="005D7EE4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7EE4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6F8B474F" w14:textId="77777777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60D989" w14:textId="77777777" w:rsidR="00F76372" w:rsidRPr="005D7EE4" w:rsidRDefault="00F7637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83E884" w14:textId="77777777" w:rsidR="00F76372" w:rsidRDefault="00F7637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4D3B9FCE" w14:textId="418FB0F1" w:rsidR="00CB7E30" w:rsidRPr="00F76372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F76372">
        <w:rPr>
          <w:rFonts w:ascii="Times New Roman" w:eastAsia="Calibri" w:hAnsi="Times New Roman" w:cs="Times New Roman"/>
          <w:b/>
          <w:bCs/>
          <w:sz w:val="21"/>
          <w:szCs w:val="21"/>
        </w:rPr>
        <w:t>Pytani</w:t>
      </w:r>
      <w:r w:rsidR="00BD0A59" w:rsidRPr="00F76372">
        <w:rPr>
          <w:rFonts w:ascii="Times New Roman" w:eastAsia="Calibri" w:hAnsi="Times New Roman" w:cs="Times New Roman"/>
          <w:b/>
          <w:bCs/>
          <w:sz w:val="21"/>
          <w:szCs w:val="21"/>
        </w:rPr>
        <w:t>e</w:t>
      </w:r>
      <w:r w:rsidRPr="00F76372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59B5F56A" w14:textId="77777777" w:rsidR="009016FB" w:rsidRPr="000B383F" w:rsidRDefault="009016FB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C7E186" w14:textId="29C95FC4" w:rsidR="00BD0A59" w:rsidRDefault="00BD0A59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9016FB" w:rsidRPr="00BD0A5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1.</w:t>
      </w:r>
    </w:p>
    <w:p w14:paraId="2F69E652" w14:textId="77777777" w:rsidR="00BC0CA6" w:rsidRPr="00BD0A59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356DBD74" w14:textId="0302DBE1" w:rsidR="000B383F" w:rsidRPr="00BD0A59" w:rsidRDefault="009016FB" w:rsidP="00BD0A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zmianę w Opisie przedmiotu zamówienia w rozdziale</w:t>
      </w:r>
      <w:r w:rsid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II. Wymagania techniczne w punkcie 12 „Do pomieszczenia hali strzelań musi być doprowadzona instalacja nawiewno – wywiewna zapewniająca prędkość przepływu powietrza wzdłuż osi strzelnicy co najmniej 0,3 m/s., system wentylacji musi być wyposażony w odpowiedni system filtracji powietrza, zgodnie z obowiązującymi normami oraz zapewniającą prowadzenie szkolenia bez przerw na wietrzenie, przy założeniu intensywności strzelania w wymiarze 500 strzałów / 60 minut. Urządzenia filtracyjno-wentylacyjne z filtrami zapewniającymi wydajność powyżej 90%”</w:t>
      </w:r>
      <w:r w:rsid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zapis</w:t>
      </w:r>
      <w:r w:rsidRPr="00BD0A59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„Do pomieszczenia hali strzelań musi być doprowadzona instalacja nawiewno – wywiewna zapewniająca co najmniej 10 – krotną (stalą) wymianę powietrza na godzinę w strefie strzelań zgodnie z obowiązującymi normami oraz zapewniającą prowadzenie szkolenia bez przerw na wietrzenie, przy założeniu intensywności strzelania w wymiarze 500 strzałów / 60 minut. Urządzenia filtracyjno-wentylacyjne z filtrami zapewniającymi wydajność powyżej 90%”</w:t>
      </w:r>
    </w:p>
    <w:p w14:paraId="6BC4ECD0" w14:textId="77777777" w:rsidR="000B383F" w:rsidRPr="00BD0A59" w:rsidRDefault="000B383F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7DCA3E" w14:textId="56B5B8BE" w:rsidR="00BD0A59" w:rsidRDefault="00BD0A59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9016FB" w:rsidRPr="00BD0A5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2.</w:t>
      </w:r>
    </w:p>
    <w:p w14:paraId="2CEE72E4" w14:textId="77777777" w:rsidR="00BC0CA6" w:rsidRPr="00BD0A59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60575BFB" w14:textId="77777777" w:rsidR="00BD0A59" w:rsidRDefault="009016FB" w:rsidP="003B5A0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zmianę w Opisie przedmiotu zamówienia w rozdziale</w:t>
      </w:r>
      <w:r w:rsid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III. Wymagania bezpieczeństwa w punkcie 3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tiret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trzeci:</w:t>
      </w:r>
    </w:p>
    <w:p w14:paraId="6D64B431" w14:textId="77777777" w:rsidR="003B5A00" w:rsidRDefault="009016FB" w:rsidP="003B5A0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„- dla pozostałych przegród stanowiących granicę hali strzelań wraz z dodatkowymi warstwami (boczne, górna, dolna, tylna łącznie z drzwiami) – 1,5 „</w:t>
      </w:r>
    </w:p>
    <w:p w14:paraId="3E9EC6BE" w14:textId="762B1229" w:rsidR="00BD0A59" w:rsidRDefault="009016FB" w:rsidP="003B5A0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zapis</w:t>
      </w:r>
    </w:p>
    <w:p w14:paraId="4B1C5AE4" w14:textId="6C3B2AC2" w:rsidR="009016FB" w:rsidRPr="00BD0A59" w:rsidRDefault="009016FB" w:rsidP="003B5A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„- dla pozostałych przegród stanowiących granicę hali strzelań wraz z dodatkowymi warstwami (boczne, górna, dolna, tylna łącznie z drzwiami) – 1,2 „</w:t>
      </w:r>
    </w:p>
    <w:p w14:paraId="01570904" w14:textId="77777777" w:rsidR="009016FB" w:rsidRPr="00BD0A59" w:rsidRDefault="009016FB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98F3B8F" w14:textId="65FF4391" w:rsidR="00BD0A59" w:rsidRDefault="0022556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225566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465CA5" w:rsidRPr="00225566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3.</w:t>
      </w:r>
    </w:p>
    <w:p w14:paraId="54F52AA3" w14:textId="77777777" w:rsidR="00BC0CA6" w:rsidRPr="00225566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50E9752D" w14:textId="77777777" w:rsidR="00225566" w:rsidRDefault="00465CA5" w:rsidP="00225566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zmianę w Opisie przedmiotu zamówienia w rozdziale</w:t>
      </w:r>
      <w:r w:rsidR="0022556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IV. Wyposażenie w punkcie 3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tiret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8 „replika broni długiej – Karabinek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Beretta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ARX 160 wraz z nakładką/ wkładką laserową (laserem niewidocznym) – 2 szt”</w:t>
      </w:r>
    </w:p>
    <w:p w14:paraId="5D70EC2A" w14:textId="1928E517" w:rsidR="00225566" w:rsidRDefault="00465CA5" w:rsidP="00225566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zapis</w:t>
      </w:r>
    </w:p>
    <w:p w14:paraId="3B8088D8" w14:textId="1E5FD4BC" w:rsidR="00465CA5" w:rsidRPr="00225566" w:rsidRDefault="00465CA5" w:rsidP="00225566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„replika broni długiej – Karabinek M4 wraz z nakładką/ wkładką laserową (laserem niewidocznym) – 2 szt”</w:t>
      </w:r>
      <w:r w:rsidRPr="00BD0A59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Zmiana jest podyktowana brakiem dostępności replik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Beretta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ARX 160.</w:t>
      </w:r>
    </w:p>
    <w:p w14:paraId="4559A62C" w14:textId="77777777" w:rsidR="00465CA5" w:rsidRPr="00BD0A59" w:rsidRDefault="00465CA5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FCAE46" w14:textId="4F92B795" w:rsidR="00BD0A59" w:rsidRDefault="000D7970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0D7970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lastRenderedPageBreak/>
        <w:t xml:space="preserve">Nr </w:t>
      </w:r>
      <w:r w:rsidR="00465CA5" w:rsidRPr="000D7970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4.</w:t>
      </w:r>
    </w:p>
    <w:p w14:paraId="0CA9187C" w14:textId="77777777" w:rsidR="00BC0CA6" w:rsidRPr="000D7970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48754024" w14:textId="100BC2D0" w:rsidR="000D7970" w:rsidRDefault="00465CA5" w:rsidP="000D7970">
      <w:pPr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zmianę w Opisie przedmiotu zamówienia w rozdziale</w:t>
      </w:r>
      <w:r w:rsidR="000D7970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IV. Wyposażenie w punkcie 5 inne wyposażenie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tiret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trzeci:</w:t>
      </w:r>
      <w:r w:rsidRPr="00BD0A59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„przewód elektryczny o długości 20m z wtyczką i gniazdem przemysłowym 125A (przekrój 5x25mm2) od proj. Złącz do strzelnicy”</w:t>
      </w:r>
    </w:p>
    <w:p w14:paraId="05A0C503" w14:textId="77777777" w:rsidR="000D7970" w:rsidRDefault="00465CA5" w:rsidP="000D797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zapis</w:t>
      </w:r>
    </w:p>
    <w:p w14:paraId="1E7D50CA" w14:textId="5A0ED225" w:rsidR="00465CA5" w:rsidRPr="00BD0A59" w:rsidRDefault="00465CA5" w:rsidP="000D797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„przewód elektryczny o długości 20m z wtyczką i gniazdem przemysłowym 63A (przekrój 5x16mm2) od proj. złącz do strzelnicy”</w:t>
      </w:r>
    </w:p>
    <w:p w14:paraId="24D05046" w14:textId="77777777" w:rsidR="00465CA5" w:rsidRPr="00BD0A59" w:rsidRDefault="00465CA5" w:rsidP="00BD0A59">
      <w:pPr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14:paraId="24F78602" w14:textId="40C6294E" w:rsidR="00BD0A59" w:rsidRDefault="00A86778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A86778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465CA5" w:rsidRPr="00A86778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5.</w:t>
      </w:r>
    </w:p>
    <w:p w14:paraId="47AA3D5F" w14:textId="77777777" w:rsidR="00BC0CA6" w:rsidRPr="00A86778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43ABE863" w14:textId="77777777" w:rsidR="00A86778" w:rsidRDefault="00465CA5" w:rsidP="00A8677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Czy zamawiający dopuszcza zmianę w Opisie przedmiotu zamówienia w rozdziale</w:t>
      </w:r>
      <w:r w:rsidR="00A86778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V. Wymagania dotyczące utrzymania i użytkowania w punkcie 3 „Wykonawca przygotuje złącze przyłączeniowe służące zasilaniu strzelnicy o łącznej mocy do 45kW jak również doprowadzi zasilanie do tego złącza (długość przyłącza ok 90m) z istniejącej rozdzielni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nn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0,4kV, w której zainstaluje odpowiedni wyłącznik mocy (Zamawiający zapewni miejsce w rozdzielni i zapas mocy przyłączeniowej)”</w:t>
      </w:r>
    </w:p>
    <w:p w14:paraId="79CC967B" w14:textId="77777777" w:rsidR="00A86778" w:rsidRDefault="00465CA5" w:rsidP="00A8677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zapis</w:t>
      </w:r>
    </w:p>
    <w:p w14:paraId="4AD8A239" w14:textId="366C74E0" w:rsidR="00465CA5" w:rsidRPr="00BD0A59" w:rsidRDefault="00465CA5" w:rsidP="00A867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„Wykonawca przygotuje złącze przyłączeniowe służące zasilaniu strzelnicy o łącznej mocy do 25kW jak również doprowadzi zasilanie do tego złącza (długość przyłącza ok 90m) z istniejącej rozdzielni </w:t>
      </w:r>
      <w:proofErr w:type="spellStart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nn</w:t>
      </w:r>
      <w:proofErr w:type="spellEnd"/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0,4kV, w której zainstaluje odpowiedni wyłącznik mocy (Zamawiający zapewni miejsce w rozdzielni i zapas mocy przyłączeniowej)” – oferowana strzelnica nie potrzebuje wykonania przyłącza o takim dużym poboru energii.</w:t>
      </w:r>
    </w:p>
    <w:p w14:paraId="32E3B987" w14:textId="77777777" w:rsidR="00A86778" w:rsidRPr="00BD0A59" w:rsidRDefault="00A86778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E276F21" w14:textId="71B9EF2D" w:rsidR="00BD0A59" w:rsidRDefault="002F7D09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2F7D0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465CA5" w:rsidRPr="002F7D09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>6.</w:t>
      </w:r>
    </w:p>
    <w:p w14:paraId="70892A1F" w14:textId="77777777" w:rsidR="00BC0CA6" w:rsidRPr="002F7D09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78F1F526" w14:textId="46DCC2BC" w:rsidR="00465CA5" w:rsidRPr="00BD0A59" w:rsidRDefault="00465CA5" w:rsidP="002F7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projekcie umowy § 2 wnosimy o wykreślenie punktu 4 a w jego miejsce proponujemy zapis:</w:t>
      </w:r>
      <w:r w:rsidRPr="00BD0A59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„Wraz z przedmiotem umowy Wykonawca dostarczy Zamawiającemu dokumenty o których mowa w załączniku nr 1 do SWZ – Opis Przedmiotu zamówienia, rozdział IX Badania i odbiór urządzenia.</w:t>
      </w:r>
    </w:p>
    <w:p w14:paraId="1A29A4F5" w14:textId="77777777" w:rsidR="00465CA5" w:rsidRPr="00BD0A59" w:rsidRDefault="00465CA5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D1F1A2D" w14:textId="6B404AD5" w:rsidR="00BD0A59" w:rsidRDefault="0001410B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01410B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Nr </w:t>
      </w:r>
      <w:r w:rsidR="00465CA5" w:rsidRPr="0001410B"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7. </w:t>
      </w:r>
    </w:p>
    <w:p w14:paraId="049153CB" w14:textId="77777777" w:rsidR="00BC0CA6" w:rsidRPr="0001410B" w:rsidRDefault="00BC0CA6" w:rsidP="00BD0A59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</w:p>
    <w:p w14:paraId="027EF7FD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projekcie umowy § 4. Kary umowne, wnosimy o zmianę zapisów na:</w:t>
      </w:r>
    </w:p>
    <w:p w14:paraId="772B9950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1.Zamawiający zastrzega sobie stosowanie kar umownych w następujących przypadkach:</w:t>
      </w:r>
      <w:r w:rsidRPr="00BD0A59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a) za zwłokę z tytułu nieterminowej realizacji przedmiotu zamówienia – w wysokości 0,01 % wynagrodzenia umownego netto, określonego w § 3 ust. 1, za każdy dzień zwłoki. Zamawiający może odstąpić od Umowy z winy Wykonawcy lub dalej naliczać karę umowną w wysokości 0,1% wynagrodzenia umownego netto za każdy dzień zwłoki do wysokości 3% wynagrodzenia umownego netto,</w:t>
      </w:r>
    </w:p>
    <w:p w14:paraId="2C9FC1CA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b) odstąpienia od Umowy przez Zamawiającego, z przyczyn zawinionych przez Wykonawcę, pomimo bezskutecznego upływu dodatkowego (co najmniej 30 dniowego terminu) do należytego wykonania umowy – w wysokości 5 % wynagrodzenia umownego netto określonego w § 3 ust. 1,</w:t>
      </w:r>
    </w:p>
    <w:p w14:paraId="45C44C61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c) za niewykonanie roszczeń z gwarancji lub rękojmi w terminie określonym w § 6 ust. 10 – w wysokości 0,01% wynagrodzenia umownego netto za każdy dzień zwłoki do wysokości 3% wynagrodzenia umownego netto.</w:t>
      </w:r>
    </w:p>
    <w:p w14:paraId="47F96345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2. Zamawiający zastrzega sobie prawo do dochodzenia na zasadach ogólnych odszkodowania przewyższającego wysokość kar umownych, do wysokości rzeczywiście poniesionej szkody z tym jednak zastrzeżeniem, że łączny poziom odpowiedzialności odszkodowawczej Wykonawcy jest ograniczony do kwoty odpowiadającej 50% wartości przedmiotu umowy.</w:t>
      </w:r>
    </w:p>
    <w:p w14:paraId="521D5F82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3. Wykonawca przysługuje prawo do naliczania Zamawiającemu kary umownej w wysokości 10 % wynagrodzenia umownego brutto za odstąpienie Zamawiającego od Umowy z przyczyn leżących po stronie Zamawiającego, .</w:t>
      </w:r>
    </w:p>
    <w:p w14:paraId="78831D82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4. Wykonawca nie ponosi odpowiedzialności za opóźnienia lub nie dojście do skutku dostawy, jeżeli jest to wywołane "siłą wyższą".</w:t>
      </w:r>
    </w:p>
    <w:p w14:paraId="74DD678D" w14:textId="77777777" w:rsidR="0001410B" w:rsidRDefault="00465CA5" w:rsidP="0001410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5. Jako „siły wyższe” uznane zostają: klęski żywiołowe, huragan, powódź, katastrofy transportowe, pożar, eksplozje, wojna, strajk, epidemia i inne nadzwyczajne wydarzenia, których zaistnienie leży poza zasięgiem i kontrolą Stron. Jednocześnie Strony oświadczają, że Umowa jest zawierana w trakcie trwania rosyjskiej agresji na Ukrainie i zdarzenia te nie są objęte zakresem znaczeniowym „siły wyższej” w rozumieniu niniejszej Umowy.</w:t>
      </w:r>
    </w:p>
    <w:p w14:paraId="30A451C3" w14:textId="57EB31AC" w:rsidR="00465CA5" w:rsidRPr="00BD0A59" w:rsidRDefault="00465CA5" w:rsidP="000141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0A59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6. Łączna maksymalna wysokość kar umownych (ze wszystkich tytułów), których może dochodzić każda ze Stron nie może przekroczyć 3% wynagrodzenia umownego netto.</w:t>
      </w:r>
    </w:p>
    <w:p w14:paraId="084DB70C" w14:textId="77777777" w:rsidR="00465CA5" w:rsidRDefault="00465CA5" w:rsidP="00BD0A5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43417E0" w14:textId="77777777" w:rsidR="00465CA5" w:rsidRDefault="00465CA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D6812D" w14:textId="2873F96A" w:rsidR="00CB7E30" w:rsidRPr="000B383F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6372">
        <w:rPr>
          <w:rFonts w:ascii="Times New Roman" w:eastAsia="Calibri" w:hAnsi="Times New Roman" w:cs="Times New Roman"/>
          <w:b/>
          <w:bCs/>
          <w:sz w:val="21"/>
          <w:szCs w:val="21"/>
        </w:rPr>
        <w:t>Odpowiedź</w:t>
      </w:r>
      <w:r w:rsidRPr="000B383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4E3C2F28" w14:textId="77777777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0C100E" w14:textId="668D66C3" w:rsidR="007415AC" w:rsidRP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15AC">
        <w:rPr>
          <w:rFonts w:ascii="Times New Roman" w:eastAsia="Calibri" w:hAnsi="Times New Roman" w:cs="Times New Roman"/>
          <w:b/>
          <w:bCs/>
          <w:sz w:val="20"/>
          <w:szCs w:val="20"/>
        </w:rPr>
        <w:t>Nr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000CA435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5D68D" w14:textId="77777777" w:rsidR="007415AC" w:rsidRPr="007415AC" w:rsidRDefault="007415AC" w:rsidP="007415AC">
      <w:pPr>
        <w:jc w:val="both"/>
        <w:rPr>
          <w:rFonts w:ascii="Times New Roman" w:hAnsi="Times New Roman" w:cs="Times New Roman"/>
          <w:sz w:val="20"/>
          <w:szCs w:val="20"/>
        </w:rPr>
      </w:pPr>
      <w:r w:rsidRPr="007415A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083E7F">
        <w:rPr>
          <w:rFonts w:ascii="Times New Roman" w:hAnsi="Times New Roman" w:cs="Times New Roman"/>
          <w:b/>
          <w:bCs/>
          <w:sz w:val="20"/>
          <w:szCs w:val="20"/>
        </w:rPr>
        <w:t>nie dopuszcza zmiany</w:t>
      </w:r>
      <w:r w:rsidRPr="007415AC">
        <w:rPr>
          <w:rFonts w:ascii="Times New Roman" w:hAnsi="Times New Roman" w:cs="Times New Roman"/>
          <w:sz w:val="20"/>
          <w:szCs w:val="20"/>
        </w:rPr>
        <w:t xml:space="preserve"> opisu przedmiotu zamówienia rozdział II Wymagania techniczne pkt. 12 </w:t>
      </w:r>
    </w:p>
    <w:p w14:paraId="15B4CAF9" w14:textId="77777777" w:rsidR="007415AC" w:rsidRPr="007415AC" w:rsidRDefault="007415AC" w:rsidP="007415A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5AC">
        <w:rPr>
          <w:rFonts w:ascii="Times New Roman" w:eastAsia="Calibri" w:hAnsi="Times New Roman" w:cs="Times New Roman"/>
          <w:sz w:val="20"/>
          <w:szCs w:val="20"/>
        </w:rPr>
        <w:t xml:space="preserve">Zgodnie </w:t>
      </w:r>
      <w:r w:rsidRPr="007415AC">
        <w:rPr>
          <w:rFonts w:ascii="Times New Roman" w:hAnsi="Times New Roman" w:cs="Times New Roman"/>
          <w:sz w:val="20"/>
          <w:szCs w:val="20"/>
        </w:rPr>
        <w:t>§</w:t>
      </w:r>
      <w:r w:rsidRPr="007415AC">
        <w:rPr>
          <w:rFonts w:ascii="Times New Roman" w:eastAsia="Calibri" w:hAnsi="Times New Roman" w:cs="Times New Roman"/>
          <w:sz w:val="20"/>
          <w:szCs w:val="20"/>
        </w:rPr>
        <w:t xml:space="preserve">9 Rozporządzenia Ministra Spraw Wewnętrznych i Administracji z dnia 31.03.2022r </w:t>
      </w:r>
      <w:r w:rsidRPr="007415AC">
        <w:rPr>
          <w:rFonts w:ascii="Times New Roman" w:eastAsia="Calibri" w:hAnsi="Times New Roman" w:cs="Times New Roman"/>
          <w:bCs/>
          <w:sz w:val="20"/>
          <w:szCs w:val="20"/>
        </w:rPr>
        <w:t xml:space="preserve">w sprawie warunków technicznych, jakim powinny odpowiadać strzelnice kryte Policji, Straży Granicznej i Służby Ochrony Państwa oraz ich usytuowanie </w:t>
      </w:r>
      <w:r w:rsidRPr="007415AC">
        <w:rPr>
          <w:rFonts w:ascii="Times New Roman" w:eastAsia="Times New Roman" w:hAnsi="Times New Roman" w:cs="Times New Roman"/>
          <w:sz w:val="20"/>
          <w:szCs w:val="20"/>
          <w:lang w:eastAsia="pl-PL"/>
        </w:rPr>
        <w:t>w strzelnicach krytych stosuje się „systemy wentylacji nawiewno-wywiewnej lub klimatyzacji z filtracją powietrza o wydajności wymiany lub filtracji powietrza potwierdzanej corocznie przez laboratorium posiadające akredytację w zakresie przeprowadzania pomiarów jakości powietrza. Wentylacja nawiewno-wywiewna lub klimatyzacja z filtracją powietrza zapewniają wymianę powietrza zanieczyszczonego gazami powystrzałowymi (…) na powietrze wolne od tych zanieczyszczeń w stopniu wykluczającym zagrożenie dla zdrowia osób przebywających na strzelnicy oraz wykluczającym zagrożenie dla środowiska zewnętrznego”.</w:t>
      </w:r>
    </w:p>
    <w:p w14:paraId="53DB6DB9" w14:textId="77777777" w:rsidR="007415AC" w:rsidRPr="007415AC" w:rsidRDefault="007415AC" w:rsidP="007415AC">
      <w:pPr>
        <w:jc w:val="both"/>
        <w:rPr>
          <w:rFonts w:ascii="Times New Roman" w:hAnsi="Times New Roman" w:cs="Times New Roman"/>
          <w:sz w:val="20"/>
          <w:szCs w:val="20"/>
        </w:rPr>
      </w:pPr>
      <w:r w:rsidRPr="007415AC">
        <w:rPr>
          <w:rFonts w:ascii="Times New Roman" w:hAnsi="Times New Roman" w:cs="Times New Roman"/>
          <w:sz w:val="20"/>
          <w:szCs w:val="20"/>
        </w:rPr>
        <w:t>W ocenie Zamawiającego odpowiednim sposobem wentylacji strzelnic jest zapewnienie przepływu  powietrza od ściany nawiewnej w kierunku kulochwytu głównego. Taki strumień powietrza powinien przemieszczać się z prędkością co najmniej 0,3 m/s, porywać gazy prochowe ze stanowisk strzeleckich i transportować je do ssawy znajdującej się przy kulochwycie. Takie rozwiązanie gwarantuje czyste powietrze na stanowiskach strzeleckich. Stosowane do niedawna systemy wentylacji oparte wyłącznie na kryterium 10-krotnej ilości wymian powietrza w kubaturze strzelnicy nie sprawdziły się, skutkiem czego w takich strzelnicach nagminnie występują przekroczenia szkodliwych związków, w tym pyłów ołowiu. A zatem podstawowym kryterium gwarantującym czyste powietrze w strefie strzelań jest zapewnienie prędkości przepływu powietrza wentylacyjnego wzdłuż osi strzelnicy co najmniej 0,3 m/s.</w:t>
      </w:r>
    </w:p>
    <w:p w14:paraId="3CC7B232" w14:textId="283062A2" w:rsidR="007415AC" w:rsidRP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Nr 2.</w:t>
      </w:r>
    </w:p>
    <w:p w14:paraId="68CB077C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1FF0E9" w14:textId="77777777" w:rsidR="007415AC" w:rsidRPr="007415AC" w:rsidRDefault="007415AC" w:rsidP="007415AC">
      <w:pPr>
        <w:rPr>
          <w:rFonts w:ascii="Times New Roman" w:hAnsi="Times New Roman" w:cs="Times New Roman"/>
          <w:sz w:val="20"/>
          <w:szCs w:val="20"/>
        </w:rPr>
      </w:pPr>
      <w:r w:rsidRPr="007415A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083E7F">
        <w:rPr>
          <w:rFonts w:ascii="Times New Roman" w:hAnsi="Times New Roman" w:cs="Times New Roman"/>
          <w:b/>
          <w:bCs/>
          <w:sz w:val="20"/>
          <w:szCs w:val="20"/>
        </w:rPr>
        <w:t>nie wyraża zgody</w:t>
      </w:r>
      <w:r w:rsidRPr="007415AC">
        <w:rPr>
          <w:rFonts w:ascii="Times New Roman" w:hAnsi="Times New Roman" w:cs="Times New Roman"/>
          <w:sz w:val="20"/>
          <w:szCs w:val="20"/>
        </w:rPr>
        <w:t xml:space="preserve"> na zmianę zapisu w opisie przedmiotu zamówienia w rozdziale III wymagania bezpieczeństwa pkt. 3. </w:t>
      </w:r>
    </w:p>
    <w:p w14:paraId="6069D3E3" w14:textId="77777777" w:rsidR="007415AC" w:rsidRPr="007415AC" w:rsidRDefault="007415AC" w:rsidP="007415AC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415AC">
        <w:rPr>
          <w:rFonts w:ascii="Times New Roman" w:eastAsia="Calibri" w:hAnsi="Times New Roman" w:cs="Times New Roman"/>
          <w:sz w:val="20"/>
          <w:szCs w:val="20"/>
        </w:rPr>
        <w:t xml:space="preserve">Rozporządzeniem Ministra Spraw Wewnętrznych i Administracji z dnia 31.03.2022r </w:t>
      </w:r>
      <w:r w:rsidRPr="007415AC">
        <w:rPr>
          <w:rFonts w:ascii="Times New Roman" w:eastAsia="Calibri" w:hAnsi="Times New Roman" w:cs="Times New Roman"/>
          <w:bCs/>
          <w:sz w:val="20"/>
          <w:szCs w:val="20"/>
        </w:rPr>
        <w:t>w sprawie warunków technicznych, jakim powinny odpowiadać strzelnice kryte Policji, Straży Granicznej i Służby Ochrony Państwa oraz ich usytuowanie a także Wytycznych MON w sprawie projektowania strzelnic krytych minimalny poziom współczynnika bezpieczeństwa dla zabezpieczeń górnych i bocznych wynosi 1,5.</w:t>
      </w:r>
    </w:p>
    <w:p w14:paraId="56F2A2F9" w14:textId="77777777" w:rsidR="007415AC" w:rsidRPr="007415AC" w:rsidRDefault="007415AC" w:rsidP="007415AC">
      <w:pPr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7415AC">
        <w:rPr>
          <w:rFonts w:ascii="Times New Roman" w:eastAsia="Calibri" w:hAnsi="Times New Roman" w:cs="Times New Roman"/>
          <w:sz w:val="20"/>
          <w:szCs w:val="20"/>
        </w:rPr>
        <w:t xml:space="preserve">W związku z powyższym, zabezpieczenia boczne, górne, dolne, tylne łącznie z drzwiami w hali strzelań powinny zapewnić odporność na przebicie pociskiem </w:t>
      </w:r>
      <w:r w:rsidRPr="007415A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o maksymalnej energii 3600J ze współczynnikiem bezpieczeństwa na poziomie minimum 1,5.</w:t>
      </w:r>
    </w:p>
    <w:p w14:paraId="096C527F" w14:textId="5E1FB0F4" w:rsidR="007415AC" w:rsidRP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15AC">
        <w:rPr>
          <w:rFonts w:ascii="Times New Roman" w:eastAsia="Calibri" w:hAnsi="Times New Roman" w:cs="Times New Roman"/>
          <w:b/>
          <w:bCs/>
          <w:sz w:val="20"/>
          <w:szCs w:val="20"/>
        </w:rPr>
        <w:t>Nr 3.</w:t>
      </w:r>
    </w:p>
    <w:p w14:paraId="37A7ADD9" w14:textId="77777777" w:rsidR="007415AC" w:rsidRPr="005D7EE4" w:rsidRDefault="007415AC" w:rsidP="007415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0EECFA" w14:textId="536FF91A" w:rsidR="007415AC" w:rsidRPr="007415AC" w:rsidRDefault="007415AC" w:rsidP="007415AC">
      <w:pPr>
        <w:jc w:val="both"/>
        <w:rPr>
          <w:rFonts w:ascii="Times New Roman" w:hAnsi="Times New Roman" w:cs="Times New Roman"/>
          <w:sz w:val="20"/>
          <w:szCs w:val="20"/>
        </w:rPr>
      </w:pPr>
      <w:r w:rsidRPr="007415AC">
        <w:rPr>
          <w:rFonts w:ascii="Times New Roman" w:hAnsi="Times New Roman" w:cs="Times New Roman"/>
          <w:sz w:val="20"/>
          <w:szCs w:val="20"/>
        </w:rPr>
        <w:t>Z uwagi na długi okres realizacji zamówienia Zamawiając</w:t>
      </w:r>
      <w:r w:rsidR="00083E7F">
        <w:rPr>
          <w:rFonts w:ascii="Times New Roman" w:hAnsi="Times New Roman" w:cs="Times New Roman"/>
          <w:sz w:val="20"/>
          <w:szCs w:val="20"/>
        </w:rPr>
        <w:t>y</w:t>
      </w:r>
      <w:r w:rsidRPr="007415AC">
        <w:rPr>
          <w:rFonts w:ascii="Times New Roman" w:hAnsi="Times New Roman" w:cs="Times New Roman"/>
          <w:sz w:val="20"/>
          <w:szCs w:val="20"/>
        </w:rPr>
        <w:t xml:space="preserve"> </w:t>
      </w:r>
      <w:r w:rsidRPr="00083E7F">
        <w:rPr>
          <w:rFonts w:ascii="Times New Roman" w:hAnsi="Times New Roman" w:cs="Times New Roman"/>
          <w:b/>
          <w:bCs/>
          <w:sz w:val="20"/>
          <w:szCs w:val="20"/>
        </w:rPr>
        <w:t>nie wyraża zgody</w:t>
      </w:r>
      <w:r w:rsidRPr="007415AC">
        <w:rPr>
          <w:rFonts w:ascii="Times New Roman" w:hAnsi="Times New Roman" w:cs="Times New Roman"/>
          <w:sz w:val="20"/>
          <w:szCs w:val="20"/>
        </w:rPr>
        <w:t xml:space="preserve"> na zmianę rodzaju repliki broni długiej opisanej w rozdziale IV Wyposażenie pkt. 3  replika broni długiej karabinek </w:t>
      </w:r>
      <w:proofErr w:type="spellStart"/>
      <w:r w:rsidRPr="007415AC">
        <w:rPr>
          <w:rFonts w:ascii="Times New Roman" w:hAnsi="Times New Roman" w:cs="Times New Roman"/>
          <w:sz w:val="20"/>
          <w:szCs w:val="20"/>
        </w:rPr>
        <w:t>Beretta</w:t>
      </w:r>
      <w:proofErr w:type="spellEnd"/>
      <w:r w:rsidRPr="007415AC">
        <w:rPr>
          <w:rFonts w:ascii="Times New Roman" w:hAnsi="Times New Roman" w:cs="Times New Roman"/>
          <w:sz w:val="20"/>
          <w:szCs w:val="20"/>
        </w:rPr>
        <w:t xml:space="preserve"> ARX 160 wraz z nakładką/ wkładką laserową (laserem niewidocznym – szt. 2. Powyższe podyktowane jest faktem wyposażenia Służby więziennej w ten rodzaj uzbrojenia. Nie mniej jednak w przypadku </w:t>
      </w:r>
      <w:r w:rsidR="00E02554">
        <w:rPr>
          <w:rFonts w:ascii="Times New Roman" w:hAnsi="Times New Roman" w:cs="Times New Roman"/>
          <w:sz w:val="20"/>
          <w:szCs w:val="20"/>
        </w:rPr>
        <w:t>g</w:t>
      </w:r>
      <w:r w:rsidRPr="007415AC">
        <w:rPr>
          <w:rFonts w:ascii="Times New Roman" w:hAnsi="Times New Roman" w:cs="Times New Roman"/>
          <w:sz w:val="20"/>
          <w:szCs w:val="20"/>
        </w:rPr>
        <w:t xml:space="preserve">dy do końca terminu realizacji dostawy i uruchomienia Replika Karabinka </w:t>
      </w:r>
      <w:proofErr w:type="spellStart"/>
      <w:r w:rsidRPr="007415AC">
        <w:rPr>
          <w:rFonts w:ascii="Times New Roman" w:hAnsi="Times New Roman" w:cs="Times New Roman"/>
          <w:sz w:val="20"/>
          <w:szCs w:val="20"/>
        </w:rPr>
        <w:t>Beretta</w:t>
      </w:r>
      <w:proofErr w:type="spellEnd"/>
      <w:r w:rsidRPr="007415AC">
        <w:rPr>
          <w:rFonts w:ascii="Times New Roman" w:hAnsi="Times New Roman" w:cs="Times New Roman"/>
          <w:sz w:val="20"/>
          <w:szCs w:val="20"/>
        </w:rPr>
        <w:t xml:space="preserve"> ARX160 będzie </w:t>
      </w:r>
      <w:r w:rsidR="00E02554">
        <w:rPr>
          <w:rFonts w:ascii="Times New Roman" w:hAnsi="Times New Roman" w:cs="Times New Roman"/>
          <w:sz w:val="20"/>
          <w:szCs w:val="20"/>
        </w:rPr>
        <w:t xml:space="preserve">nadal </w:t>
      </w:r>
      <w:r w:rsidRPr="007415AC">
        <w:rPr>
          <w:rFonts w:ascii="Times New Roman" w:hAnsi="Times New Roman" w:cs="Times New Roman"/>
          <w:sz w:val="20"/>
          <w:szCs w:val="20"/>
        </w:rPr>
        <w:t xml:space="preserve">niedostępna na rynku wówczas Zamawiający na wniosek wykonawcy wyrazi zgodę na dostawę równoważnego sprzętu.  </w:t>
      </w:r>
    </w:p>
    <w:p w14:paraId="1A15FB51" w14:textId="72293E1B" w:rsidR="007415AC" w:rsidRPr="005A0AC5" w:rsidRDefault="005A0AC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Nr 4.</w:t>
      </w:r>
    </w:p>
    <w:p w14:paraId="2113B7DB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41526D12" w14:textId="5BCD9B46" w:rsidR="005A0AC5" w:rsidRPr="005A0AC5" w:rsidRDefault="005A0AC5" w:rsidP="005A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A0AC5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083E7F">
        <w:rPr>
          <w:rFonts w:ascii="Times New Roman" w:hAnsi="Times New Roman" w:cs="Times New Roman"/>
          <w:b/>
          <w:bCs/>
          <w:sz w:val="20"/>
          <w:szCs w:val="20"/>
        </w:rPr>
        <w:t xml:space="preserve">dopuszcza </w:t>
      </w:r>
      <w:r w:rsidRPr="005A0AC5">
        <w:rPr>
          <w:rFonts w:ascii="Times New Roman" w:hAnsi="Times New Roman" w:cs="Times New Roman"/>
          <w:sz w:val="20"/>
          <w:szCs w:val="20"/>
        </w:rPr>
        <w:t xml:space="preserve">wykonanie zasilania strzelnicy z proj. złącza przewodem elektrycznym o przekroju dostosowanym do obciążenia szczytowego obiektu. </w:t>
      </w:r>
    </w:p>
    <w:p w14:paraId="4CC880FC" w14:textId="4CD2B589" w:rsidR="007415AC" w:rsidRPr="00AA0D89" w:rsidRDefault="00AA0D89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AA0D89">
        <w:rPr>
          <w:rFonts w:ascii="Times New Roman" w:eastAsia="Calibri" w:hAnsi="Times New Roman" w:cs="Times New Roman"/>
          <w:b/>
          <w:iCs/>
          <w:sz w:val="20"/>
          <w:szCs w:val="20"/>
        </w:rPr>
        <w:t>Nr 5.</w:t>
      </w:r>
    </w:p>
    <w:p w14:paraId="4E186363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57756792" w14:textId="27D2E54D" w:rsidR="00AA0D89" w:rsidRPr="00AA0D89" w:rsidRDefault="00AA0D89" w:rsidP="00AA0D89">
      <w:pPr>
        <w:jc w:val="both"/>
        <w:rPr>
          <w:rFonts w:ascii="Times New Roman" w:hAnsi="Times New Roman" w:cs="Times New Roman"/>
          <w:sz w:val="20"/>
          <w:szCs w:val="20"/>
        </w:rPr>
      </w:pPr>
      <w:r w:rsidRPr="00AA0D89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083E7F">
        <w:rPr>
          <w:rFonts w:ascii="Times New Roman" w:hAnsi="Times New Roman" w:cs="Times New Roman"/>
          <w:b/>
          <w:bCs/>
          <w:sz w:val="20"/>
          <w:szCs w:val="20"/>
        </w:rPr>
        <w:t>dopuszcza</w:t>
      </w:r>
      <w:r w:rsidRPr="00AA0D89">
        <w:rPr>
          <w:rFonts w:ascii="Times New Roman" w:hAnsi="Times New Roman" w:cs="Times New Roman"/>
          <w:sz w:val="20"/>
          <w:szCs w:val="20"/>
        </w:rPr>
        <w:t xml:space="preserve"> wykonanie zasilanie proj. złącza kablowego przyłączem kablowym o przekroju dostosowanym do obciążenia szczytowego obiektu (zapewniające odpowiednią obciążalność prądową długotrwałą, dopuszczalne spadki napięcia, wytrzymałość mechaniczną). </w:t>
      </w:r>
    </w:p>
    <w:p w14:paraId="42AFB922" w14:textId="5503C021" w:rsidR="007415AC" w:rsidRPr="00E554E9" w:rsidRDefault="00E554E9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E554E9">
        <w:rPr>
          <w:rFonts w:ascii="Times New Roman" w:eastAsia="Calibri" w:hAnsi="Times New Roman" w:cs="Times New Roman"/>
          <w:b/>
          <w:iCs/>
          <w:sz w:val="20"/>
          <w:szCs w:val="20"/>
        </w:rPr>
        <w:t>Nr 6.</w:t>
      </w:r>
    </w:p>
    <w:p w14:paraId="38BEF839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326031AE" w14:textId="5A58D0F0" w:rsidR="007415AC" w:rsidRPr="00E554E9" w:rsidRDefault="00E554E9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bookmarkStart w:id="0" w:name="_Hlk140057375"/>
      <w:r>
        <w:rPr>
          <w:rFonts w:ascii="Times New Roman" w:eastAsia="Calibri" w:hAnsi="Times New Roman" w:cs="Times New Roman"/>
          <w:bCs/>
          <w:iCs/>
          <w:sz w:val="20"/>
          <w:szCs w:val="20"/>
        </w:rPr>
        <w:lastRenderedPageBreak/>
        <w:t xml:space="preserve">Zamawiający </w:t>
      </w:r>
      <w:r w:rsidRPr="00083E7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nie wyraża </w:t>
      </w:r>
      <w:r w:rsidR="009C00DC" w:rsidRPr="00083E7F">
        <w:rPr>
          <w:rFonts w:ascii="Times New Roman" w:eastAsia="Calibri" w:hAnsi="Times New Roman" w:cs="Times New Roman"/>
          <w:b/>
          <w:iCs/>
          <w:sz w:val="20"/>
          <w:szCs w:val="20"/>
        </w:rPr>
        <w:t>zgody</w:t>
      </w:r>
      <w:r w:rsidR="009C00DC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na wprowadzenie proponowanego zapisu, a tym samym wykreślenia pkt 4 § 2 Projektu umowy. Projekt umowy pozostaje w pierwotnym brzmieniu.</w:t>
      </w:r>
    </w:p>
    <w:bookmarkEnd w:id="0"/>
    <w:p w14:paraId="5C06A514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7081E884" w14:textId="5BE6D99F" w:rsidR="009C00DC" w:rsidRDefault="009C00D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C00DC">
        <w:rPr>
          <w:rFonts w:ascii="Times New Roman" w:eastAsia="Calibri" w:hAnsi="Times New Roman" w:cs="Times New Roman"/>
          <w:b/>
          <w:iCs/>
          <w:sz w:val="20"/>
          <w:szCs w:val="20"/>
        </w:rPr>
        <w:t>Nr 7.</w:t>
      </w:r>
    </w:p>
    <w:p w14:paraId="1C0ED58F" w14:textId="77777777" w:rsidR="009C00DC" w:rsidRDefault="009C00D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01C6B462" w14:textId="13BAEC6B" w:rsidR="009C00DC" w:rsidRPr="00E554E9" w:rsidRDefault="009C00DC" w:rsidP="009C00D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Zamawiający </w:t>
      </w:r>
      <w:r w:rsidRPr="00083E7F">
        <w:rPr>
          <w:rFonts w:ascii="Times New Roman" w:eastAsia="Calibri" w:hAnsi="Times New Roman" w:cs="Times New Roman"/>
          <w:b/>
          <w:iCs/>
          <w:sz w:val="20"/>
          <w:szCs w:val="20"/>
        </w:rPr>
        <w:t>nie wyraża zgody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na zmianę zapisów zawartych w § 4 Projektu umowy. Projekt umowy pozostaje w pierwotnym brzmieniu.</w:t>
      </w:r>
    </w:p>
    <w:p w14:paraId="70771CED" w14:textId="77777777" w:rsidR="009C00DC" w:rsidRPr="009C00DC" w:rsidRDefault="009C00D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127AECA9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57761055" w14:textId="77777777" w:rsidR="007415AC" w:rsidRDefault="007415AC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67225473" w14:textId="77777777" w:rsidR="0020621E" w:rsidRDefault="0020621E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267AE53E" w14:textId="77777777" w:rsidR="00E554E9" w:rsidRDefault="00E554E9" w:rsidP="00CB7E3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7B4948C3" w14:textId="77777777" w:rsidR="000B6EDD" w:rsidRDefault="000B6EDD" w:rsidP="00CB7E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5D242" w14:textId="77777777" w:rsidR="00083E7F" w:rsidRDefault="00083E7F" w:rsidP="00CB7E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E95EA5" w14:textId="77777777" w:rsidR="000B6EDD" w:rsidRDefault="000B6EDD" w:rsidP="00CB7E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12EE0E" w14:textId="7875753C" w:rsidR="00CB7E30" w:rsidRPr="00083E7F" w:rsidRDefault="00CB7E30" w:rsidP="00083E7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3E7F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sectPr w:rsidR="00CB7E30" w:rsidRPr="00083E7F" w:rsidSect="002C1EC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6A53" w14:textId="77777777" w:rsidR="00116B1E" w:rsidRDefault="00116B1E" w:rsidP="00F666EC">
      <w:pPr>
        <w:spacing w:after="0" w:line="240" w:lineRule="auto"/>
      </w:pPr>
      <w:r>
        <w:separator/>
      </w:r>
    </w:p>
  </w:endnote>
  <w:endnote w:type="continuationSeparator" w:id="0">
    <w:p w14:paraId="6BFA7FE9" w14:textId="77777777" w:rsidR="00116B1E" w:rsidRDefault="00116B1E" w:rsidP="00F6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460704"/>
      <w:docPartObj>
        <w:docPartGallery w:val="Page Numbers (Bottom of Page)"/>
        <w:docPartUnique/>
      </w:docPartObj>
    </w:sdtPr>
    <w:sdtContent>
      <w:p w14:paraId="30832DDA" w14:textId="485C9144" w:rsidR="00F666EC" w:rsidRDefault="00F666EC">
        <w:pPr>
          <w:pStyle w:val="Stopka"/>
          <w:jc w:val="right"/>
        </w:pPr>
        <w:r w:rsidRPr="00F666E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666E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666E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666EC">
          <w:rPr>
            <w:rFonts w:ascii="Times New Roman" w:hAnsi="Times New Roman" w:cs="Times New Roman"/>
            <w:sz w:val="16"/>
            <w:szCs w:val="16"/>
          </w:rPr>
          <w:t>2</w:t>
        </w:r>
        <w:r w:rsidRPr="00F666E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45DA6F9" w14:textId="77777777" w:rsidR="00F666EC" w:rsidRDefault="00F6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450F" w14:textId="77777777" w:rsidR="00116B1E" w:rsidRDefault="00116B1E" w:rsidP="00F666EC">
      <w:pPr>
        <w:spacing w:after="0" w:line="240" w:lineRule="auto"/>
      </w:pPr>
      <w:r>
        <w:separator/>
      </w:r>
    </w:p>
  </w:footnote>
  <w:footnote w:type="continuationSeparator" w:id="0">
    <w:p w14:paraId="2520CC2E" w14:textId="77777777" w:rsidR="00116B1E" w:rsidRDefault="00116B1E" w:rsidP="00F6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9881">
    <w:abstractNumId w:val="1"/>
  </w:num>
  <w:num w:numId="2" w16cid:durableId="884103948">
    <w:abstractNumId w:val="0"/>
  </w:num>
  <w:num w:numId="3" w16cid:durableId="1494836393">
    <w:abstractNumId w:val="4"/>
  </w:num>
  <w:num w:numId="4" w16cid:durableId="91628383">
    <w:abstractNumId w:val="3"/>
  </w:num>
  <w:num w:numId="5" w16cid:durableId="357857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AMOneDOrtKPUNbWZZG6NUfaH1+7Y77zv3iS+sFOJSC3dCAJSQmQkbQmEYOv8KTJxrqeyT40NaXKgKoRu656oiQ==" w:salt="tZhxQwKw4kGVQgtBioXj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657A"/>
    <w:rsid w:val="0001410B"/>
    <w:rsid w:val="00083E7F"/>
    <w:rsid w:val="000B383F"/>
    <w:rsid w:val="000B6EDD"/>
    <w:rsid w:val="000D5C61"/>
    <w:rsid w:val="000D7970"/>
    <w:rsid w:val="00116B1E"/>
    <w:rsid w:val="0020621E"/>
    <w:rsid w:val="00225566"/>
    <w:rsid w:val="002C1ECE"/>
    <w:rsid w:val="002F7D09"/>
    <w:rsid w:val="003B5A00"/>
    <w:rsid w:val="00465CA5"/>
    <w:rsid w:val="005A0AC5"/>
    <w:rsid w:val="005B0203"/>
    <w:rsid w:val="005D4B76"/>
    <w:rsid w:val="005D7EE4"/>
    <w:rsid w:val="00652394"/>
    <w:rsid w:val="006E3B2F"/>
    <w:rsid w:val="006E3E5E"/>
    <w:rsid w:val="00715986"/>
    <w:rsid w:val="007415AC"/>
    <w:rsid w:val="00820B53"/>
    <w:rsid w:val="00890B78"/>
    <w:rsid w:val="009016FB"/>
    <w:rsid w:val="0097574A"/>
    <w:rsid w:val="009C00DC"/>
    <w:rsid w:val="00A03C64"/>
    <w:rsid w:val="00A762DF"/>
    <w:rsid w:val="00A86778"/>
    <w:rsid w:val="00AA0D89"/>
    <w:rsid w:val="00AC7A1C"/>
    <w:rsid w:val="00AD543C"/>
    <w:rsid w:val="00BC0CA6"/>
    <w:rsid w:val="00BD0A59"/>
    <w:rsid w:val="00CB7E30"/>
    <w:rsid w:val="00CC56F6"/>
    <w:rsid w:val="00D50C3A"/>
    <w:rsid w:val="00D815F0"/>
    <w:rsid w:val="00E02554"/>
    <w:rsid w:val="00E554E9"/>
    <w:rsid w:val="00F22843"/>
    <w:rsid w:val="00F41531"/>
    <w:rsid w:val="00F538ED"/>
    <w:rsid w:val="00F666EC"/>
    <w:rsid w:val="00F76372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EC"/>
  </w:style>
  <w:style w:type="paragraph" w:styleId="Stopka">
    <w:name w:val="footer"/>
    <w:basedOn w:val="Normalny"/>
    <w:link w:val="StopkaZnak"/>
    <w:uiPriority w:val="99"/>
    <w:unhideWhenUsed/>
    <w:rsid w:val="00F6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36</cp:revision>
  <cp:lastPrinted>2023-07-12T11:32:00Z</cp:lastPrinted>
  <dcterms:created xsi:type="dcterms:W3CDTF">2021-01-25T10:00:00Z</dcterms:created>
  <dcterms:modified xsi:type="dcterms:W3CDTF">2023-07-12T11:32:00Z</dcterms:modified>
</cp:coreProperties>
</file>