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2DE4" w14:textId="77777777" w:rsidR="0003324D" w:rsidRPr="0097597E" w:rsidRDefault="0003324D" w:rsidP="0003324D">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0"/>
          <w:szCs w:val="20"/>
        </w:rPr>
      </w:pPr>
      <w:bookmarkStart w:id="0" w:name="_Hlk92961698"/>
    </w:p>
    <w:p w14:paraId="196F36C8" w14:textId="2C5918A8" w:rsidR="0003324D" w:rsidRPr="00E82ED1"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7D2CB1">
        <w:rPr>
          <w:rFonts w:ascii="Calibri" w:hAnsi="Calibri" w:cs="Calibri"/>
          <w:sz w:val="24"/>
          <w:szCs w:val="24"/>
        </w:rPr>
        <w:t>E.ZP.261.</w:t>
      </w:r>
      <w:r w:rsidR="003A3612">
        <w:rPr>
          <w:rFonts w:ascii="Calibri" w:hAnsi="Calibri" w:cs="Calibri"/>
          <w:sz w:val="24"/>
          <w:szCs w:val="24"/>
        </w:rPr>
        <w:t>0</w:t>
      </w:r>
      <w:r w:rsidR="007D2CB1" w:rsidRPr="007D2CB1">
        <w:rPr>
          <w:rFonts w:ascii="Calibri" w:hAnsi="Calibri" w:cs="Calibri"/>
          <w:sz w:val="24"/>
          <w:szCs w:val="24"/>
        </w:rPr>
        <w:t>4</w:t>
      </w:r>
      <w:r w:rsidRPr="007D2CB1">
        <w:rPr>
          <w:rFonts w:ascii="Calibri" w:hAnsi="Calibri" w:cs="Calibri"/>
          <w:sz w:val="24"/>
          <w:szCs w:val="24"/>
        </w:rPr>
        <w:t>.202</w:t>
      </w:r>
      <w:r w:rsidR="007D2CB1" w:rsidRPr="007D2CB1">
        <w:rPr>
          <w:rFonts w:ascii="Calibri" w:hAnsi="Calibri" w:cs="Calibri"/>
          <w:sz w:val="24"/>
          <w:szCs w:val="24"/>
        </w:rPr>
        <w:t>4</w:t>
      </w:r>
      <w:r w:rsidRPr="007D2CB1">
        <w:rPr>
          <w:rFonts w:ascii="Calibri" w:hAnsi="Calibri" w:cs="Calibri"/>
          <w:sz w:val="24"/>
          <w:szCs w:val="24"/>
        </w:rPr>
        <w:t xml:space="preserve">                                            </w:t>
      </w:r>
      <w:r w:rsidR="006155F5" w:rsidRPr="007D2CB1">
        <w:rPr>
          <w:rFonts w:ascii="Calibri" w:hAnsi="Calibri" w:cs="Calibri"/>
          <w:sz w:val="24"/>
          <w:szCs w:val="24"/>
        </w:rPr>
        <w:t xml:space="preserve"> </w:t>
      </w:r>
      <w:r w:rsidRPr="007D2CB1">
        <w:rPr>
          <w:rFonts w:ascii="Calibri" w:hAnsi="Calibri" w:cs="Calibri"/>
          <w:sz w:val="24"/>
          <w:szCs w:val="24"/>
        </w:rPr>
        <w:t xml:space="preserve">                                  </w:t>
      </w:r>
      <w:r w:rsidRPr="00E82ED1">
        <w:rPr>
          <w:rFonts w:ascii="Calibri" w:hAnsi="Calibri" w:cs="Calibri"/>
          <w:b/>
          <w:sz w:val="24"/>
          <w:szCs w:val="24"/>
        </w:rPr>
        <w:t xml:space="preserve">Postępowanie nr: </w:t>
      </w:r>
      <w:r w:rsidR="0083484D">
        <w:rPr>
          <w:rFonts w:ascii="Calibri" w:hAnsi="Calibri" w:cs="Calibri"/>
          <w:b/>
          <w:sz w:val="24"/>
          <w:szCs w:val="24"/>
        </w:rPr>
        <w:t>09</w:t>
      </w:r>
      <w:r w:rsidRPr="00E82ED1">
        <w:rPr>
          <w:rFonts w:ascii="Calibri" w:hAnsi="Calibri" w:cs="Calibri"/>
          <w:b/>
          <w:sz w:val="24"/>
          <w:szCs w:val="24"/>
        </w:rPr>
        <w:t xml:space="preserve"> Z TP 2</w:t>
      </w:r>
      <w:r w:rsidR="0083484D">
        <w:rPr>
          <w:rFonts w:ascii="Calibri" w:hAnsi="Calibri" w:cs="Calibri"/>
          <w:b/>
          <w:sz w:val="24"/>
          <w:szCs w:val="24"/>
        </w:rPr>
        <w:t>4</w:t>
      </w:r>
    </w:p>
    <w:p w14:paraId="5A955DE9"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2F40A9E2"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0A938DC9" w14:textId="77777777" w:rsidR="0003324D" w:rsidRPr="00E82ED1" w:rsidRDefault="0003324D" w:rsidP="00515D96">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59B30E58" w14:textId="77777777" w:rsidR="0003324D" w:rsidRPr="00515D96"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38"/>
          <w:szCs w:val="38"/>
        </w:rPr>
      </w:pPr>
      <w:r w:rsidRPr="00515D96">
        <w:rPr>
          <w:rFonts w:ascii="Calibri" w:hAnsi="Calibri" w:cs="Calibri"/>
          <w:b/>
          <w:sz w:val="38"/>
          <w:szCs w:val="38"/>
        </w:rPr>
        <w:t xml:space="preserve">KUJAWSKO-POMORSKIE CENTRUM </w:t>
      </w:r>
    </w:p>
    <w:p w14:paraId="453A2245" w14:textId="77777777" w:rsidR="0003324D" w:rsidRPr="00515D96"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38"/>
          <w:szCs w:val="38"/>
        </w:rPr>
      </w:pPr>
      <w:r w:rsidRPr="00515D96">
        <w:rPr>
          <w:rFonts w:ascii="Calibri" w:hAnsi="Calibri" w:cs="Calibri"/>
          <w:b/>
          <w:sz w:val="38"/>
          <w:szCs w:val="38"/>
        </w:rPr>
        <w:t>PULMONOLOGII W BYDGOSZCZY</w:t>
      </w:r>
    </w:p>
    <w:p w14:paraId="62419997" w14:textId="77777777" w:rsidR="0003324D" w:rsidRPr="00515D96"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38"/>
          <w:szCs w:val="38"/>
        </w:rPr>
      </w:pPr>
      <w:r w:rsidRPr="00515D96">
        <w:rPr>
          <w:rFonts w:ascii="Calibri" w:hAnsi="Calibri" w:cs="Calibri"/>
          <w:sz w:val="38"/>
          <w:szCs w:val="38"/>
        </w:rPr>
        <w:t>UL. SEMINARYJNA 1, 85-326 BYDGOSZCZ</w:t>
      </w:r>
    </w:p>
    <w:p w14:paraId="72FE5557" w14:textId="77777777" w:rsidR="000919AB" w:rsidRPr="00E82ED1" w:rsidRDefault="000919AB" w:rsidP="00515D96">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36072773"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54D97523" w14:textId="434A1614" w:rsidR="0003324D" w:rsidRDefault="0003324D" w:rsidP="00515D96">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E82ED1">
        <w:rPr>
          <w:rFonts w:ascii="Calibri" w:hAnsi="Calibri" w:cs="Calibri"/>
          <w:b/>
          <w:sz w:val="28"/>
          <w:szCs w:val="28"/>
        </w:rPr>
        <w:t xml:space="preserve">OGŁASZA </w:t>
      </w:r>
      <w:r w:rsidRPr="00E82ED1">
        <w:rPr>
          <w:rFonts w:ascii="Calibri" w:hAnsi="Calibri" w:cs="Calibri"/>
          <w:b/>
          <w:sz w:val="28"/>
          <w:szCs w:val="28"/>
        </w:rPr>
        <w:br/>
        <w:t>POSTĘPOWANIE O UDZIELENIE ZAMÓWIENIA</w:t>
      </w:r>
      <w:r w:rsidRPr="00E82ED1">
        <w:rPr>
          <w:rFonts w:ascii="Calibri" w:hAnsi="Calibri" w:cs="Calibri"/>
          <w:b/>
          <w:sz w:val="28"/>
          <w:szCs w:val="28"/>
        </w:rPr>
        <w:br/>
        <w:t>W TRYBIE PODSTAWOWYM</w:t>
      </w:r>
    </w:p>
    <w:p w14:paraId="3CED6769" w14:textId="77777777" w:rsidR="00515D96" w:rsidRPr="00515D96" w:rsidRDefault="00515D96" w:rsidP="00515D96">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p>
    <w:p w14:paraId="356FA133" w14:textId="2B9EB3AA" w:rsidR="0003324D" w:rsidRPr="00E82ED1" w:rsidRDefault="0003324D" w:rsidP="0003324D">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E82ED1">
        <w:rPr>
          <w:rFonts w:ascii="Calibri" w:hAnsi="Calibri" w:cs="Calibri"/>
          <w:sz w:val="24"/>
          <w:szCs w:val="24"/>
        </w:rPr>
        <w:t>o wartości zamówienia nieprzekraczającej progów unijnych o jakich stanowi</w:t>
      </w:r>
      <w:r w:rsidRPr="00E82ED1">
        <w:rPr>
          <w:rFonts w:ascii="Calibri" w:hAnsi="Calibri" w:cs="Calibri"/>
          <w:sz w:val="24"/>
          <w:szCs w:val="24"/>
        </w:rPr>
        <w:br/>
        <w:t xml:space="preserve">art. 3 ustawy z 11 września 2019 r.  – Prawo zamówień publicznych </w:t>
      </w:r>
      <w:r w:rsidRPr="00E82ED1">
        <w:rPr>
          <w:rFonts w:ascii="Calibri" w:hAnsi="Calibri" w:cs="Calibri"/>
          <w:sz w:val="24"/>
          <w:szCs w:val="24"/>
        </w:rPr>
        <w:br/>
        <w:t>(</w:t>
      </w:r>
      <w:proofErr w:type="spellStart"/>
      <w:r w:rsidR="003E7717">
        <w:rPr>
          <w:rFonts w:ascii="Calibri" w:hAnsi="Calibri" w:cs="Calibri"/>
          <w:sz w:val="24"/>
          <w:szCs w:val="24"/>
        </w:rPr>
        <w:t>t.j</w:t>
      </w:r>
      <w:proofErr w:type="spellEnd"/>
      <w:r w:rsidR="003E7717">
        <w:rPr>
          <w:rFonts w:ascii="Calibri" w:hAnsi="Calibri" w:cs="Calibri"/>
          <w:sz w:val="24"/>
          <w:szCs w:val="24"/>
        </w:rPr>
        <w:t xml:space="preserve">. </w:t>
      </w:r>
      <w:r w:rsidRPr="00E82ED1">
        <w:rPr>
          <w:rFonts w:ascii="Calibri" w:hAnsi="Calibri" w:cs="Calibri"/>
          <w:sz w:val="24"/>
          <w:szCs w:val="24"/>
        </w:rPr>
        <w:t>Dz. U. z 202</w:t>
      </w:r>
      <w:r w:rsidR="0083484D">
        <w:rPr>
          <w:rFonts w:ascii="Calibri" w:hAnsi="Calibri" w:cs="Calibri"/>
          <w:sz w:val="24"/>
          <w:szCs w:val="24"/>
        </w:rPr>
        <w:t>3</w:t>
      </w:r>
      <w:r w:rsidRPr="00E82ED1">
        <w:rPr>
          <w:rFonts w:ascii="Calibri" w:hAnsi="Calibri" w:cs="Calibri"/>
          <w:sz w:val="24"/>
          <w:szCs w:val="24"/>
        </w:rPr>
        <w:t xml:space="preserve"> r., poz. 1</w:t>
      </w:r>
      <w:r w:rsidR="0083484D">
        <w:rPr>
          <w:rFonts w:ascii="Calibri" w:hAnsi="Calibri" w:cs="Calibri"/>
          <w:sz w:val="24"/>
          <w:szCs w:val="24"/>
        </w:rPr>
        <w:t>605</w:t>
      </w:r>
      <w:r w:rsidRPr="00E82ED1">
        <w:rPr>
          <w:rFonts w:ascii="Calibri" w:hAnsi="Calibri" w:cs="Calibri"/>
          <w:sz w:val="24"/>
          <w:szCs w:val="24"/>
        </w:rPr>
        <w:t xml:space="preserve"> ze zm.)  </w:t>
      </w:r>
    </w:p>
    <w:p w14:paraId="75D22436" w14:textId="4ECC2489" w:rsidR="0003324D" w:rsidRPr="00E82ED1" w:rsidRDefault="000919AB" w:rsidP="000360DD">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E82ED1">
        <w:rPr>
          <w:rFonts w:ascii="Calibri" w:hAnsi="Calibri" w:cs="Calibri"/>
          <w:sz w:val="20"/>
          <w:szCs w:val="20"/>
        </w:rPr>
        <w:t xml:space="preserve"> </w:t>
      </w:r>
    </w:p>
    <w:p w14:paraId="08A27DE4" w14:textId="77777777" w:rsidR="000919AB" w:rsidRPr="00E82ED1"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7EC64F57" w14:textId="77777777" w:rsidR="00E47928" w:rsidRPr="00515D96" w:rsidRDefault="00DF21F5" w:rsidP="00DF21F5">
      <w:pPr>
        <w:pBdr>
          <w:top w:val="single" w:sz="4" w:space="1" w:color="auto"/>
          <w:left w:val="single" w:sz="4" w:space="4" w:color="auto"/>
          <w:bottom w:val="single" w:sz="4" w:space="1" w:color="auto"/>
          <w:right w:val="single" w:sz="4" w:space="4" w:color="auto"/>
        </w:pBdr>
        <w:jc w:val="center"/>
        <w:rPr>
          <w:rFonts w:ascii="Calibri" w:hAnsi="Calibri" w:cs="Calibri"/>
          <w:b/>
          <w:bCs/>
          <w:sz w:val="40"/>
          <w:szCs w:val="40"/>
        </w:rPr>
      </w:pPr>
      <w:r w:rsidRPr="00515D96">
        <w:rPr>
          <w:rFonts w:ascii="Calibri" w:hAnsi="Calibri" w:cs="Calibri"/>
          <w:b/>
          <w:bCs/>
          <w:sz w:val="40"/>
          <w:szCs w:val="40"/>
        </w:rPr>
        <w:t xml:space="preserve">NA DOSTAWĘ </w:t>
      </w:r>
    </w:p>
    <w:p w14:paraId="4BB7947A" w14:textId="18DEB252" w:rsidR="00DF21F5" w:rsidRPr="00515D96" w:rsidRDefault="00DF21F5" w:rsidP="00DF21F5">
      <w:pPr>
        <w:pBdr>
          <w:top w:val="single" w:sz="4" w:space="1" w:color="auto"/>
          <w:left w:val="single" w:sz="4" w:space="4" w:color="auto"/>
          <w:bottom w:val="single" w:sz="4" w:space="1" w:color="auto"/>
          <w:right w:val="single" w:sz="4" w:space="4" w:color="auto"/>
        </w:pBdr>
        <w:jc w:val="center"/>
        <w:rPr>
          <w:rFonts w:ascii="Calibri" w:hAnsi="Calibri" w:cs="Calibri"/>
          <w:b/>
          <w:bCs/>
          <w:sz w:val="40"/>
          <w:szCs w:val="40"/>
        </w:rPr>
      </w:pPr>
      <w:r w:rsidRPr="00515D96">
        <w:rPr>
          <w:rFonts w:ascii="Calibri" w:hAnsi="Calibri" w:cs="Calibri"/>
          <w:b/>
          <w:bCs/>
          <w:sz w:val="40"/>
          <w:szCs w:val="40"/>
        </w:rPr>
        <w:t xml:space="preserve">GAZÓW MEDYCZNYCH W BUTLACH </w:t>
      </w:r>
    </w:p>
    <w:p w14:paraId="4F257931" w14:textId="297AD3D6" w:rsidR="00515D96" w:rsidRPr="00515D96" w:rsidRDefault="00DF21F5" w:rsidP="00515D96">
      <w:pPr>
        <w:pBdr>
          <w:top w:val="single" w:sz="4" w:space="1" w:color="auto"/>
          <w:left w:val="single" w:sz="4" w:space="4" w:color="auto"/>
          <w:bottom w:val="single" w:sz="4" w:space="1" w:color="auto"/>
          <w:right w:val="single" w:sz="4" w:space="4" w:color="auto"/>
        </w:pBdr>
        <w:jc w:val="center"/>
        <w:rPr>
          <w:rFonts w:ascii="Calibri" w:hAnsi="Calibri" w:cs="Calibri"/>
          <w:b/>
          <w:bCs/>
          <w:sz w:val="40"/>
          <w:szCs w:val="40"/>
        </w:rPr>
      </w:pPr>
      <w:r w:rsidRPr="00515D96">
        <w:rPr>
          <w:rFonts w:ascii="Calibri" w:hAnsi="Calibri" w:cs="Calibri"/>
          <w:b/>
          <w:bCs/>
          <w:sz w:val="40"/>
          <w:szCs w:val="40"/>
        </w:rPr>
        <w:t xml:space="preserve">WRAZ Z ICH </w:t>
      </w:r>
      <w:r w:rsidR="00C943FA">
        <w:rPr>
          <w:rFonts w:ascii="Calibri" w:hAnsi="Calibri" w:cs="Calibri"/>
          <w:b/>
          <w:bCs/>
          <w:sz w:val="40"/>
          <w:szCs w:val="40"/>
        </w:rPr>
        <w:t>NAJMEM</w:t>
      </w:r>
    </w:p>
    <w:p w14:paraId="6F783544" w14:textId="77777777" w:rsidR="00515D96" w:rsidRPr="00515D96" w:rsidRDefault="00515D96" w:rsidP="00515D96">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p>
    <w:p w14:paraId="096D64D9"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E82ED1">
        <w:rPr>
          <w:rFonts w:ascii="Calibri" w:hAnsi="Calibri" w:cs="Calibri"/>
          <w:b/>
          <w:sz w:val="24"/>
          <w:szCs w:val="24"/>
        </w:rPr>
        <w:t>SPECYFIKACJA WARUNKÓW ZAMÓWIENIA</w:t>
      </w:r>
    </w:p>
    <w:p w14:paraId="768BEF14"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p>
    <w:p w14:paraId="715FCF2B" w14:textId="04503790" w:rsidR="0003324D"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1470353B" w14:textId="2FB6C877" w:rsidR="000360DD" w:rsidRDefault="000360D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12354145" w14:textId="2015A4D9" w:rsidR="000360DD" w:rsidRDefault="000360D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961D5D2" w14:textId="77777777" w:rsidR="000360DD" w:rsidRDefault="000360D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4295E2B" w14:textId="77777777" w:rsidR="00515D96" w:rsidRDefault="00515D96"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6EADB2D7" w14:textId="77777777" w:rsidR="00515D96" w:rsidRDefault="00515D96"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1E22CA98" w14:textId="77777777" w:rsidR="00515D96" w:rsidRDefault="00515D96"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4BE0F015" w14:textId="77777777" w:rsidR="00515D96" w:rsidRDefault="00515D96"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05A0343E" w14:textId="77777777" w:rsidR="00515D96" w:rsidRPr="00E82ED1" w:rsidRDefault="00515D96"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03E411DA" w14:textId="77777777" w:rsidR="0003324D" w:rsidRPr="00E82ED1"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7C76E819" w14:textId="77777777" w:rsidR="00651706" w:rsidRPr="00E82ED1" w:rsidRDefault="00651706">
      <w:pPr>
        <w:spacing w:after="160" w:line="259" w:lineRule="auto"/>
        <w:rPr>
          <w:rFonts w:ascii="Calibri" w:hAnsi="Calibri" w:cs="Calibri"/>
          <w:b/>
        </w:rPr>
      </w:pPr>
      <w:r w:rsidRPr="00E82ED1">
        <w:rPr>
          <w:rFonts w:ascii="Calibri" w:hAnsi="Calibri" w:cs="Calibri"/>
          <w:b/>
        </w:rPr>
        <w:br w:type="page"/>
      </w:r>
    </w:p>
    <w:p w14:paraId="4F8B95C9" w14:textId="08FCCB15" w:rsidR="0003324D" w:rsidRPr="00E82ED1" w:rsidRDefault="0003324D" w:rsidP="007F55F3">
      <w:pPr>
        <w:spacing w:before="240" w:after="120" w:line="240" w:lineRule="auto"/>
        <w:ind w:left="-284"/>
        <w:jc w:val="center"/>
        <w:outlineLvl w:val="1"/>
        <w:rPr>
          <w:rFonts w:asciiTheme="minorHAnsi" w:hAnsiTheme="minorHAnsi" w:cstheme="minorHAnsi"/>
          <w:b/>
          <w:sz w:val="28"/>
          <w:szCs w:val="28"/>
        </w:rPr>
      </w:pPr>
      <w:r w:rsidRPr="00E82ED1">
        <w:rPr>
          <w:rFonts w:asciiTheme="minorHAnsi" w:hAnsiTheme="minorHAnsi" w:cstheme="minorHAnsi"/>
          <w:b/>
          <w:sz w:val="28"/>
          <w:szCs w:val="28"/>
        </w:rPr>
        <w:lastRenderedPageBreak/>
        <w:t xml:space="preserve">Postępowanie nr: </w:t>
      </w:r>
      <w:r w:rsidR="0083484D">
        <w:rPr>
          <w:rFonts w:asciiTheme="minorHAnsi" w:hAnsiTheme="minorHAnsi" w:cstheme="minorHAnsi"/>
          <w:b/>
          <w:sz w:val="28"/>
          <w:szCs w:val="28"/>
        </w:rPr>
        <w:t>09</w:t>
      </w:r>
      <w:r w:rsidRPr="00E82ED1">
        <w:rPr>
          <w:rFonts w:asciiTheme="minorHAnsi" w:hAnsiTheme="minorHAnsi" w:cstheme="minorHAnsi"/>
          <w:b/>
          <w:sz w:val="28"/>
          <w:szCs w:val="28"/>
        </w:rPr>
        <w:t xml:space="preserve"> Z TP 2</w:t>
      </w:r>
      <w:r w:rsidR="0083484D">
        <w:rPr>
          <w:rFonts w:asciiTheme="minorHAnsi" w:hAnsiTheme="minorHAnsi" w:cstheme="minorHAnsi"/>
          <w:b/>
          <w:sz w:val="28"/>
          <w:szCs w:val="28"/>
        </w:rPr>
        <w:t>4</w:t>
      </w:r>
    </w:p>
    <w:p w14:paraId="38FE2972"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1" w:name="_kabgz8l7slm3" w:colFirst="0" w:colLast="0"/>
      <w:bookmarkEnd w:id="1"/>
      <w:r w:rsidRPr="00E82ED1">
        <w:rPr>
          <w:rFonts w:asciiTheme="minorHAnsi" w:hAnsiTheme="minorHAnsi" w:cstheme="minorHAnsi"/>
          <w:b/>
          <w:sz w:val="24"/>
          <w:szCs w:val="24"/>
        </w:rPr>
        <w:t>Nazwa oraz adres Zamawiającego</w:t>
      </w:r>
    </w:p>
    <w:p w14:paraId="1064A75E" w14:textId="77777777" w:rsidR="00F25010" w:rsidRDefault="0003324D" w:rsidP="00F25010">
      <w:pPr>
        <w:spacing w:line="240" w:lineRule="auto"/>
        <w:ind w:left="-284"/>
        <w:outlineLvl w:val="1"/>
        <w:rPr>
          <w:rFonts w:asciiTheme="minorHAnsi" w:hAnsiTheme="minorHAnsi" w:cstheme="minorHAnsi"/>
          <w:color w:val="000000"/>
          <w:sz w:val="24"/>
          <w:szCs w:val="24"/>
          <w:lang w:val="de-DE"/>
        </w:rPr>
      </w:pPr>
      <w:r w:rsidRPr="00E82ED1">
        <w:rPr>
          <w:rFonts w:asciiTheme="minorHAnsi" w:hAnsiTheme="minorHAnsi" w:cstheme="minorHAnsi"/>
          <w:b/>
          <w:color w:val="000000"/>
          <w:sz w:val="24"/>
          <w:szCs w:val="24"/>
        </w:rPr>
        <w:t>Kujawsko – Pomorskie Centrum Pulmonologii w Bydgoszczy</w:t>
      </w:r>
      <w:r w:rsidRPr="00E82ED1">
        <w:rPr>
          <w:rFonts w:asciiTheme="minorHAnsi" w:hAnsiTheme="minorHAnsi" w:cstheme="minorHAnsi"/>
          <w:b/>
          <w:color w:val="FF9900"/>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color w:val="000000"/>
          <w:sz w:val="24"/>
          <w:szCs w:val="24"/>
        </w:rPr>
        <w:t>ul. Seminaryjna 1, 85-326 Bydgoszcz</w:t>
      </w:r>
      <w:r w:rsidRPr="00E82ED1">
        <w:rPr>
          <w:rFonts w:asciiTheme="minorHAnsi" w:hAnsiTheme="minorHAnsi" w:cstheme="minorHAnsi"/>
          <w:b/>
          <w:color w:val="FF9900"/>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sz w:val="24"/>
          <w:szCs w:val="24"/>
        </w:rPr>
        <w:t xml:space="preserve">NIP </w:t>
      </w:r>
      <w:r w:rsidRPr="00E82ED1">
        <w:rPr>
          <w:rFonts w:asciiTheme="minorHAnsi" w:eastAsia="Calibri" w:hAnsiTheme="minorHAnsi" w:cstheme="minorHAnsi"/>
          <w:sz w:val="24"/>
          <w:szCs w:val="24"/>
        </w:rPr>
        <w:t>5542236658</w:t>
      </w:r>
      <w:r w:rsidRPr="00E82ED1">
        <w:rPr>
          <w:rFonts w:asciiTheme="minorHAnsi" w:hAnsiTheme="minorHAnsi" w:cstheme="minorHAnsi"/>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sz w:val="24"/>
          <w:szCs w:val="24"/>
        </w:rPr>
        <w:t xml:space="preserve">Godziny pracy Zamawiającego: </w:t>
      </w:r>
      <w:r w:rsidRPr="00E82ED1">
        <w:rPr>
          <w:rFonts w:asciiTheme="minorHAnsi" w:hAnsiTheme="minorHAnsi" w:cstheme="minorHAnsi"/>
          <w:color w:val="000000"/>
          <w:sz w:val="24"/>
          <w:szCs w:val="24"/>
        </w:rPr>
        <w:t>od 7:00 do 14:35</w:t>
      </w:r>
      <w:r w:rsidRPr="00E82ED1">
        <w:rPr>
          <w:rFonts w:asciiTheme="minorHAnsi" w:hAnsiTheme="minorHAnsi" w:cstheme="minorHAnsi"/>
          <w:color w:val="000000"/>
          <w:sz w:val="24"/>
          <w:szCs w:val="24"/>
        </w:rPr>
        <w:br/>
      </w:r>
      <w:r w:rsidRPr="00E82ED1">
        <w:rPr>
          <w:rFonts w:asciiTheme="minorHAnsi" w:hAnsiTheme="minorHAnsi" w:cstheme="minorHAnsi"/>
          <w:color w:val="000000"/>
          <w:sz w:val="24"/>
          <w:szCs w:val="24"/>
          <w:lang w:val="pl-PL"/>
        </w:rPr>
        <w:t>tel.: (52) 32-56-600;</w:t>
      </w:r>
      <w:r w:rsidRPr="00E82ED1">
        <w:rPr>
          <w:rFonts w:asciiTheme="minorHAnsi" w:hAnsiTheme="minorHAnsi" w:cstheme="minorHAnsi"/>
          <w:color w:val="000000"/>
          <w:sz w:val="24"/>
          <w:szCs w:val="24"/>
          <w:lang w:val="pl-PL"/>
        </w:rPr>
        <w:br/>
      </w:r>
      <w:proofErr w:type="spellStart"/>
      <w:r w:rsidRPr="00E82ED1">
        <w:rPr>
          <w:rFonts w:asciiTheme="minorHAnsi" w:hAnsiTheme="minorHAnsi" w:cstheme="minorHAnsi"/>
          <w:color w:val="000000"/>
          <w:sz w:val="24"/>
          <w:szCs w:val="24"/>
          <w:lang w:val="de-DE"/>
        </w:rPr>
        <w:t>adres</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strony</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internetowej</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prowadzonego</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postępowania</w:t>
      </w:r>
      <w:proofErr w:type="spellEnd"/>
      <w:r w:rsidRPr="00E82ED1">
        <w:rPr>
          <w:rFonts w:asciiTheme="minorHAnsi" w:hAnsiTheme="minorHAnsi" w:cstheme="minorHAnsi"/>
          <w:color w:val="000000"/>
          <w:sz w:val="24"/>
          <w:szCs w:val="24"/>
          <w:lang w:val="de-DE"/>
        </w:rPr>
        <w:t>:</w:t>
      </w:r>
    </w:p>
    <w:p w14:paraId="5EC84FDD" w14:textId="36B328B6" w:rsidR="0003324D" w:rsidRPr="00F25010" w:rsidRDefault="00000000" w:rsidP="00F25010">
      <w:pPr>
        <w:spacing w:line="240" w:lineRule="auto"/>
        <w:ind w:left="-284"/>
        <w:outlineLvl w:val="1"/>
        <w:rPr>
          <w:rFonts w:asciiTheme="minorHAnsi" w:hAnsiTheme="minorHAnsi" w:cstheme="minorHAnsi"/>
          <w:color w:val="000000"/>
          <w:sz w:val="24"/>
          <w:szCs w:val="24"/>
          <w:lang w:val="de-DE"/>
        </w:rPr>
      </w:pPr>
      <w:hyperlink r:id="rId8" w:history="1">
        <w:r w:rsidR="00A34FA7" w:rsidRPr="005027E5">
          <w:rPr>
            <w:rStyle w:val="Hipercze"/>
            <w:rFonts w:ascii="Calibri" w:hAnsi="Calibri" w:cs="Calibri"/>
            <w:b/>
            <w:bCs/>
            <w:sz w:val="24"/>
            <w:szCs w:val="24"/>
            <w:lang w:val="pl-PL"/>
          </w:rPr>
          <w:t>https://platformazakupowa.pl/pn/kpcp</w:t>
        </w:r>
      </w:hyperlink>
      <w:r w:rsidR="00A34FA7" w:rsidRPr="001638D2">
        <w:rPr>
          <w:rFonts w:ascii="Calibri" w:hAnsi="Calibri" w:cs="Calibri"/>
          <w:b/>
          <w:bCs/>
          <w:sz w:val="24"/>
          <w:szCs w:val="24"/>
          <w:lang w:val="pl-PL"/>
        </w:rPr>
        <w:t xml:space="preserve">  </w:t>
      </w:r>
      <w:r w:rsidR="0003324D" w:rsidRPr="00E82ED1">
        <w:rPr>
          <w:rFonts w:asciiTheme="minorHAnsi" w:hAnsiTheme="minorHAnsi" w:cstheme="minorHAnsi"/>
          <w:color w:val="000000"/>
          <w:sz w:val="24"/>
          <w:szCs w:val="24"/>
          <w:lang w:val="pl-PL"/>
        </w:rPr>
        <w:br/>
      </w:r>
      <w:r w:rsidR="0003324D" w:rsidRPr="00E82ED1">
        <w:rPr>
          <w:rFonts w:asciiTheme="minorHAnsi" w:hAnsiTheme="minorHAnsi" w:cstheme="minorHAnsi"/>
          <w:color w:val="000000"/>
          <w:sz w:val="24"/>
          <w:szCs w:val="24"/>
        </w:rPr>
        <w:t xml:space="preserve">e-mail: </w:t>
      </w:r>
      <w:hyperlink r:id="rId9" w:history="1">
        <w:r w:rsidR="0003324D" w:rsidRPr="00F25010">
          <w:rPr>
            <w:rStyle w:val="Hipercze"/>
            <w:rFonts w:asciiTheme="minorHAnsi" w:hAnsiTheme="minorHAnsi" w:cstheme="minorHAnsi"/>
            <w:color w:val="auto"/>
            <w:sz w:val="24"/>
            <w:szCs w:val="24"/>
          </w:rPr>
          <w:t>zampub@kpcp.pl</w:t>
        </w:r>
      </w:hyperlink>
      <w:r w:rsidR="0003324D" w:rsidRPr="00E82ED1">
        <w:rPr>
          <w:rFonts w:asciiTheme="minorHAnsi" w:hAnsiTheme="minorHAnsi" w:cstheme="minorHAnsi"/>
          <w:color w:val="000000"/>
          <w:sz w:val="24"/>
          <w:szCs w:val="24"/>
        </w:rPr>
        <w:t xml:space="preserve"> </w:t>
      </w:r>
    </w:p>
    <w:p w14:paraId="45ACC713"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2" w:name="_qj2p3iyqlwum" w:colFirst="0" w:colLast="0"/>
      <w:bookmarkEnd w:id="2"/>
      <w:r w:rsidRPr="00E82ED1">
        <w:rPr>
          <w:rFonts w:asciiTheme="minorHAnsi" w:hAnsiTheme="minorHAnsi" w:cstheme="minorHAnsi"/>
          <w:b/>
          <w:sz w:val="24"/>
          <w:szCs w:val="24"/>
        </w:rPr>
        <w:t>Ochrona danych osobowych</w:t>
      </w:r>
    </w:p>
    <w:p w14:paraId="105DEC10" w14:textId="77777777" w:rsidR="0003324D" w:rsidRPr="00E82ED1" w:rsidRDefault="0003324D" w:rsidP="00832BB5">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E35D236"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 xml:space="preserve">administratorem przekazanych przez Wykonawcę danych osobowych jest </w:t>
      </w:r>
      <w:r w:rsidRPr="00E82ED1">
        <w:rPr>
          <w:rFonts w:asciiTheme="minorHAnsi" w:hAnsiTheme="minorHAnsi" w:cstheme="minorHAnsi"/>
          <w:bCs/>
          <w:sz w:val="24"/>
          <w:szCs w:val="24"/>
        </w:rPr>
        <w:t>Kujawsko-Pomorskie Centrum Pulmonologii w Bydgoszczy, ul. Seminaryjna 1, 85-326 Bydgoszcz;</w:t>
      </w:r>
    </w:p>
    <w:p w14:paraId="71CE6EDB"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kontakt z Inspektorem Ochrony Danych </w:t>
      </w:r>
      <w:r w:rsidRPr="00E82ED1">
        <w:rPr>
          <w:rFonts w:asciiTheme="minorHAnsi" w:hAnsiTheme="minorHAnsi" w:cstheme="minorHAnsi"/>
          <w:bCs/>
          <w:sz w:val="24"/>
          <w:szCs w:val="24"/>
        </w:rPr>
        <w:t xml:space="preserve">Kujawsko-Pomorskiego Centrum Pulmonologii   </w:t>
      </w:r>
      <w:r w:rsidRPr="00E82ED1">
        <w:rPr>
          <w:rFonts w:asciiTheme="minorHAnsi" w:hAnsiTheme="minorHAnsi" w:cstheme="minorHAnsi"/>
          <w:bCs/>
          <w:sz w:val="24"/>
          <w:szCs w:val="24"/>
        </w:rPr>
        <w:br/>
        <w:t>w Bydgoszczy: e-mail: iodo@kpcp.pl;</w:t>
      </w:r>
    </w:p>
    <w:p w14:paraId="1E7DE062" w14:textId="01459E9A" w:rsidR="008228F4" w:rsidRPr="00E82ED1" w:rsidRDefault="008228F4"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E82ED1">
        <w:rPr>
          <w:rFonts w:asciiTheme="minorHAnsi" w:eastAsia="Calibri" w:hAnsiTheme="minorHAnsi" w:cstheme="minorHAnsi"/>
          <w:sz w:val="24"/>
          <w:szCs w:val="24"/>
          <w:lang w:eastAsia="en-US"/>
        </w:rPr>
        <w:t>przekazane w związku prowadzonym w myśl ustawy Prawo zamówień publicznych z dnia 11 września 2019 r.  postępowaniem o udzielenie zamówienia publicznego, dane osobowe przetwarzane są na podstawie art. 6 ust. 1 lit. c RODO w celu udokumentowania przeprowadzonego postępowania o udzielenie zamówienia publicznego, a także realizacji umowy;</w:t>
      </w:r>
    </w:p>
    <w:p w14:paraId="18A43DAE" w14:textId="1394516B"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odbiorcami przekazanych przez Wykonawcę danych osobowych będą osoby lub podmioty, którym udostępniona zostanie dokumentacja postępowania w oparciu o art. 18 oraz</w:t>
      </w:r>
      <w:r w:rsidR="00DB0C3E" w:rsidRPr="00E82ED1">
        <w:rPr>
          <w:rFonts w:asciiTheme="minorHAnsi" w:hAnsiTheme="minorHAnsi" w:cstheme="minorHAnsi"/>
          <w:sz w:val="24"/>
          <w:szCs w:val="24"/>
        </w:rPr>
        <w:t xml:space="preserve">           </w:t>
      </w:r>
      <w:r w:rsidRPr="00E82ED1">
        <w:rPr>
          <w:rFonts w:asciiTheme="minorHAnsi" w:hAnsiTheme="minorHAnsi" w:cstheme="minorHAnsi"/>
          <w:sz w:val="24"/>
          <w:szCs w:val="24"/>
        </w:rPr>
        <w:t xml:space="preserve"> art. 74 ust. 1 ustawy z dnia </w:t>
      </w:r>
      <w:r w:rsidRPr="00E82ED1">
        <w:rPr>
          <w:rFonts w:asciiTheme="minorHAnsi" w:eastAsia="Calibri" w:hAnsiTheme="minorHAnsi" w:cstheme="minorHAnsi"/>
          <w:sz w:val="24"/>
          <w:szCs w:val="24"/>
          <w:lang w:eastAsia="en-US"/>
        </w:rPr>
        <w:t xml:space="preserve">11 września 2019 r.  </w:t>
      </w:r>
      <w:r w:rsidRPr="00E82ED1">
        <w:rPr>
          <w:rFonts w:asciiTheme="minorHAnsi" w:hAnsiTheme="minorHAnsi" w:cstheme="minorHAnsi"/>
          <w:sz w:val="24"/>
          <w:szCs w:val="24"/>
        </w:rPr>
        <w:t xml:space="preserve">– Prawo zamówień publicznych, dalej „ustawa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a także osoby wykonujące w imieniu Zamawiającego czynności związane </w:t>
      </w:r>
      <w:r w:rsidR="00F25010">
        <w:rPr>
          <w:rFonts w:asciiTheme="minorHAnsi" w:hAnsiTheme="minorHAnsi" w:cstheme="minorHAnsi"/>
          <w:sz w:val="24"/>
          <w:szCs w:val="24"/>
        </w:rPr>
        <w:br/>
      </w:r>
      <w:r w:rsidRPr="00E82ED1">
        <w:rPr>
          <w:rFonts w:asciiTheme="minorHAnsi" w:hAnsiTheme="minorHAnsi" w:cstheme="minorHAnsi"/>
          <w:sz w:val="24"/>
          <w:szCs w:val="24"/>
        </w:rPr>
        <w:t xml:space="preserve">z prowadzeniem postępowania, a następnie realizacją zawartej umowy;  </w:t>
      </w:r>
    </w:p>
    <w:p w14:paraId="6FDF01BE"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 xml:space="preserve">przekazane przez Wykonawcę dane osobowe będą przechowywane, zgodnie </w:t>
      </w:r>
      <w:r w:rsidRPr="00E82ED1">
        <w:rPr>
          <w:rFonts w:asciiTheme="minorHAnsi" w:hAnsiTheme="minorHAnsi" w:cstheme="minorHAnsi"/>
          <w:sz w:val="24"/>
          <w:szCs w:val="24"/>
        </w:rPr>
        <w:br/>
        <w:t xml:space="preserve">z art. 78 ust. 1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przez okres 4 lat od dnia zakończenia postępowania o udzielenie zamówienia, ponadto w odniesieniu do umów okres ich przechowywania określa Instrukcja Archiwalna KPCP zatwierdzona przez Archiwum Państwowe w Bydgoszczy;</w:t>
      </w:r>
    </w:p>
    <w:p w14:paraId="5952C571" w14:textId="3C0427A0"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 xml:space="preserve">obowiązek podania przez Wykonawcę będącego osobą fizyczną oraz osoby fizyczne reprezentujące Wykonawcę danych osobowych jest wymogiem ustawowym określonym </w:t>
      </w:r>
      <w:r w:rsidR="00F25010">
        <w:rPr>
          <w:rFonts w:asciiTheme="minorHAnsi" w:hAnsiTheme="minorHAnsi" w:cstheme="minorHAnsi"/>
          <w:sz w:val="24"/>
          <w:szCs w:val="24"/>
        </w:rPr>
        <w:br/>
      </w:r>
      <w:r w:rsidRPr="00E82ED1">
        <w:rPr>
          <w:rFonts w:asciiTheme="minorHAnsi" w:hAnsiTheme="minorHAnsi" w:cstheme="minorHAnsi"/>
          <w:sz w:val="24"/>
          <w:szCs w:val="24"/>
        </w:rPr>
        <w:t xml:space="preserve">w przepisach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p>
    <w:p w14:paraId="576D5DC9" w14:textId="3096FC26" w:rsidR="0003324D" w:rsidRPr="00E82ED1" w:rsidRDefault="0003324D"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E82ED1">
        <w:rPr>
          <w:rFonts w:asciiTheme="minorHAnsi" w:hAnsiTheme="minorHAnsi" w:cstheme="minorHAnsi"/>
          <w:sz w:val="24"/>
          <w:szCs w:val="24"/>
        </w:rPr>
        <w:t>w odniesieniu do przekazanych przez Wykonawcę danych osobowych decyzje nie będą podejmowane w sposób zautomatyzowany, stosowanie do art. 22 RODO;</w:t>
      </w:r>
    </w:p>
    <w:p w14:paraId="19B3CAC7"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osoba, której dane dotyczą posiada:</w:t>
      </w:r>
    </w:p>
    <w:p w14:paraId="2176F735"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na podstawie art. 15 RODO prawo dostępu do danych osobowych;</w:t>
      </w:r>
    </w:p>
    <w:p w14:paraId="6BF66798"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t>na podstawie art. 16 RODO prawo do sprostowania danych osobowych</w:t>
      </w:r>
      <w:r w:rsidRPr="00E82ED1">
        <w:rPr>
          <w:rFonts w:asciiTheme="minorHAnsi" w:hAnsiTheme="minorHAnsi" w:cstheme="minorHAnsi"/>
          <w:b/>
          <w:sz w:val="24"/>
          <w:szCs w:val="24"/>
          <w:vertAlign w:val="superscript"/>
        </w:rPr>
        <w:t>*</w:t>
      </w:r>
      <w:r w:rsidRPr="00E82ED1">
        <w:rPr>
          <w:rFonts w:asciiTheme="minorHAnsi" w:hAnsiTheme="minorHAnsi" w:cstheme="minorHAnsi"/>
          <w:sz w:val="24"/>
          <w:szCs w:val="24"/>
        </w:rPr>
        <w:t>;</w:t>
      </w:r>
    </w:p>
    <w:p w14:paraId="66F12D06"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 xml:space="preserve">na podstawie art. 18 RODO prawo żądania od administratora ograniczenia przetwarzania danych osobowych z zastrzeżeniem przypadków, o których mowa w art. 18 ust. 2 RODO **;  </w:t>
      </w:r>
    </w:p>
    <w:p w14:paraId="4D59344B"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prawo do wniesienia skargi do Prezesa Urzędu Ochrony Danych Osobowych;</w:t>
      </w:r>
    </w:p>
    <w:p w14:paraId="7237F769"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osobie, której dane dotyczą nie przysługuje:</w:t>
      </w:r>
    </w:p>
    <w:p w14:paraId="681B7300"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prawo do usunięcia danych osobowych;</w:t>
      </w:r>
    </w:p>
    <w:p w14:paraId="0017AA95"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prawo do przenoszenia danych osobowych, o którym mowa w art. 20 RODO;</w:t>
      </w:r>
    </w:p>
    <w:p w14:paraId="26F7D8F8"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prawo sprzeciwu wobec przetwarzania danych osobowych.</w:t>
      </w:r>
    </w:p>
    <w:p w14:paraId="1E411FCC" w14:textId="77777777" w:rsidR="0003324D" w:rsidRPr="00E82ED1" w:rsidRDefault="0003324D" w:rsidP="00832BB5">
      <w:pPr>
        <w:spacing w:before="240" w:after="120" w:line="240" w:lineRule="auto"/>
        <w:ind w:left="-284"/>
        <w:jc w:val="both"/>
        <w:outlineLvl w:val="1"/>
        <w:rPr>
          <w:rFonts w:asciiTheme="minorHAnsi" w:eastAsia="Calibri" w:hAnsiTheme="minorHAnsi" w:cstheme="minorHAnsi"/>
          <w:i/>
          <w:sz w:val="24"/>
          <w:szCs w:val="24"/>
          <w:lang w:eastAsia="en-US"/>
        </w:rPr>
      </w:pPr>
      <w:r w:rsidRPr="00E82ED1">
        <w:rPr>
          <w:rFonts w:asciiTheme="minorHAnsi" w:eastAsia="Calibri" w:hAnsiTheme="minorHAnsi" w:cstheme="minorHAnsi"/>
          <w:b/>
          <w:i/>
          <w:sz w:val="24"/>
          <w:szCs w:val="24"/>
          <w:vertAlign w:val="superscript"/>
          <w:lang w:eastAsia="en-US"/>
        </w:rPr>
        <w:t>*</w:t>
      </w:r>
      <w:r w:rsidRPr="00E82ED1">
        <w:rPr>
          <w:rFonts w:asciiTheme="minorHAnsi" w:eastAsia="Calibri" w:hAnsiTheme="minorHAnsi" w:cstheme="minorHAnsi"/>
          <w:b/>
          <w:i/>
          <w:sz w:val="24"/>
          <w:szCs w:val="24"/>
          <w:lang w:eastAsia="en-US"/>
        </w:rPr>
        <w:t>Wyjaśnienie:</w:t>
      </w:r>
      <w:r w:rsidRPr="00E82ED1">
        <w:rPr>
          <w:rFonts w:asciiTheme="minorHAnsi" w:eastAsia="Calibri" w:hAnsiTheme="minorHAnsi" w:cstheme="minorHAnsi"/>
          <w:i/>
          <w:sz w:val="24"/>
          <w:szCs w:val="24"/>
          <w:lang w:eastAsia="en-US"/>
        </w:rPr>
        <w:t xml:space="preserve"> </w:t>
      </w:r>
      <w:r w:rsidRPr="00E82ED1">
        <w:rPr>
          <w:rFonts w:asciiTheme="minorHAnsi" w:hAnsiTheme="minorHAnsi" w:cstheme="minorHAnsi"/>
          <w:i/>
          <w:sz w:val="24"/>
          <w:szCs w:val="24"/>
        </w:rPr>
        <w:t xml:space="preserve">skorzystanie z prawa do sprostowania nie może skutkować zmianą </w:t>
      </w:r>
      <w:r w:rsidRPr="00E82ED1">
        <w:rPr>
          <w:rFonts w:asciiTheme="minorHAnsi" w:eastAsia="Calibri" w:hAnsiTheme="minorHAnsi" w:cstheme="minorHAnsi"/>
          <w:i/>
          <w:sz w:val="24"/>
          <w:szCs w:val="24"/>
          <w:lang w:eastAsia="en-US"/>
        </w:rPr>
        <w:t xml:space="preserve">wyniku postępowania o udzielenie zamówienia publicznego ani zmianą postanowień umowy w zakresie niezgodnym z ustawą </w:t>
      </w:r>
      <w:proofErr w:type="spellStart"/>
      <w:r w:rsidRPr="00E82ED1">
        <w:rPr>
          <w:rFonts w:asciiTheme="minorHAnsi" w:eastAsia="Calibri" w:hAnsiTheme="minorHAnsi" w:cstheme="minorHAnsi"/>
          <w:i/>
          <w:sz w:val="24"/>
          <w:szCs w:val="24"/>
          <w:lang w:eastAsia="en-US"/>
        </w:rPr>
        <w:t>Pzp</w:t>
      </w:r>
      <w:proofErr w:type="spellEnd"/>
      <w:r w:rsidRPr="00E82ED1">
        <w:rPr>
          <w:rFonts w:asciiTheme="minorHAnsi" w:eastAsia="Calibri" w:hAnsiTheme="minorHAnsi" w:cstheme="minorHAnsi"/>
          <w:i/>
          <w:sz w:val="24"/>
          <w:szCs w:val="24"/>
          <w:lang w:eastAsia="en-US"/>
        </w:rPr>
        <w:t xml:space="preserve"> oraz nie może naruszać integralności protokołu oraz jego załączników.</w:t>
      </w:r>
    </w:p>
    <w:p w14:paraId="436DA5A8" w14:textId="35B33545" w:rsidR="0003324D" w:rsidRPr="00E82ED1" w:rsidRDefault="0003324D" w:rsidP="00832BB5">
      <w:pPr>
        <w:spacing w:before="240" w:after="120" w:line="240" w:lineRule="auto"/>
        <w:ind w:left="-284"/>
        <w:jc w:val="both"/>
        <w:outlineLvl w:val="1"/>
        <w:rPr>
          <w:rFonts w:asciiTheme="minorHAnsi" w:hAnsiTheme="minorHAnsi" w:cstheme="minorHAnsi"/>
          <w:i/>
          <w:sz w:val="24"/>
          <w:szCs w:val="24"/>
        </w:rPr>
      </w:pPr>
      <w:r w:rsidRPr="00E82ED1">
        <w:rPr>
          <w:rFonts w:asciiTheme="minorHAnsi" w:eastAsia="Calibri" w:hAnsiTheme="minorHAnsi" w:cstheme="minorHAnsi"/>
          <w:b/>
          <w:i/>
          <w:sz w:val="24"/>
          <w:szCs w:val="24"/>
          <w:vertAlign w:val="superscript"/>
          <w:lang w:eastAsia="en-US"/>
        </w:rPr>
        <w:t xml:space="preserve">** </w:t>
      </w:r>
      <w:r w:rsidRPr="00E82ED1">
        <w:rPr>
          <w:rFonts w:asciiTheme="minorHAnsi" w:eastAsia="Calibri" w:hAnsiTheme="minorHAnsi" w:cstheme="minorHAnsi"/>
          <w:b/>
          <w:i/>
          <w:sz w:val="24"/>
          <w:szCs w:val="24"/>
          <w:lang w:eastAsia="en-US"/>
        </w:rPr>
        <w:t>Wyjaśnienie:</w:t>
      </w:r>
      <w:r w:rsidRPr="00E82ED1">
        <w:rPr>
          <w:rFonts w:asciiTheme="minorHAnsi" w:eastAsia="Calibri" w:hAnsiTheme="minorHAnsi" w:cstheme="minorHAnsi"/>
          <w:i/>
          <w:sz w:val="24"/>
          <w:szCs w:val="24"/>
          <w:lang w:eastAsia="en-US"/>
        </w:rPr>
        <w:t xml:space="preserve"> prawo do ograniczenia przetwarzania nie ma zastosowania w odniesieniu </w:t>
      </w:r>
      <w:r w:rsidR="00F25010">
        <w:rPr>
          <w:rFonts w:asciiTheme="minorHAnsi" w:eastAsia="Calibri" w:hAnsiTheme="minorHAnsi" w:cstheme="minorHAnsi"/>
          <w:i/>
          <w:sz w:val="24"/>
          <w:szCs w:val="24"/>
          <w:lang w:eastAsia="en-US"/>
        </w:rPr>
        <w:br/>
      </w:r>
      <w:r w:rsidRPr="00E82ED1">
        <w:rPr>
          <w:rFonts w:asciiTheme="minorHAnsi" w:eastAsia="Calibri" w:hAnsiTheme="minorHAnsi" w:cstheme="minorHAnsi"/>
          <w:i/>
          <w:sz w:val="24"/>
          <w:szCs w:val="24"/>
          <w:lang w:eastAsia="en-US"/>
        </w:rPr>
        <w:t xml:space="preserve">do </w:t>
      </w:r>
      <w:r w:rsidRPr="00E82ED1">
        <w:rPr>
          <w:rFonts w:asciiTheme="minorHAnsi" w:hAnsiTheme="minorHAnsi" w:cstheme="minorHAnsi"/>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24F57EC6" w14:textId="77777777" w:rsidR="007C7BB3" w:rsidRPr="00E82ED1" w:rsidRDefault="007C7BB3"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Tryb udzielania zamówienia</w:t>
      </w:r>
    </w:p>
    <w:p w14:paraId="790D38BC" w14:textId="481FD4A1"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Niniejsze postępowanie prowadzone jest w trybie podstawowym, o jakim stanowi art. 275</w:t>
      </w:r>
      <w:r w:rsidR="00DF21F5" w:rsidRPr="00E82ED1">
        <w:rPr>
          <w:rFonts w:asciiTheme="minorHAnsi" w:hAnsiTheme="minorHAnsi" w:cstheme="minorHAnsi"/>
          <w:sz w:val="24"/>
          <w:szCs w:val="24"/>
        </w:rPr>
        <w:t xml:space="preserve">  </w:t>
      </w:r>
      <w:r w:rsidRPr="00E82ED1">
        <w:rPr>
          <w:rFonts w:asciiTheme="minorHAnsi" w:hAnsiTheme="minorHAnsi" w:cstheme="minorHAnsi"/>
          <w:sz w:val="24"/>
          <w:szCs w:val="24"/>
        </w:rPr>
        <w:t xml:space="preserve"> pkt 1 ustawy Prawo Zamówień Publicznych (</w:t>
      </w:r>
      <w:proofErr w:type="spellStart"/>
      <w:r w:rsidR="000302E6">
        <w:rPr>
          <w:rFonts w:asciiTheme="minorHAnsi" w:hAnsiTheme="minorHAnsi" w:cstheme="minorHAnsi"/>
          <w:sz w:val="24"/>
          <w:szCs w:val="24"/>
        </w:rPr>
        <w:t>t.j</w:t>
      </w:r>
      <w:proofErr w:type="spellEnd"/>
      <w:r w:rsidR="000302E6">
        <w:rPr>
          <w:rFonts w:asciiTheme="minorHAnsi" w:hAnsiTheme="minorHAnsi" w:cstheme="minorHAnsi"/>
          <w:sz w:val="24"/>
          <w:szCs w:val="24"/>
        </w:rPr>
        <w:t xml:space="preserve">. </w:t>
      </w:r>
      <w:r w:rsidRPr="00E82ED1">
        <w:rPr>
          <w:rFonts w:asciiTheme="minorHAnsi" w:hAnsiTheme="minorHAnsi" w:cstheme="minorHAnsi"/>
          <w:sz w:val="24"/>
          <w:szCs w:val="24"/>
        </w:rPr>
        <w:t>Dz. U. z 202</w:t>
      </w:r>
      <w:r w:rsidR="0083484D">
        <w:rPr>
          <w:rFonts w:asciiTheme="minorHAnsi" w:hAnsiTheme="minorHAnsi" w:cstheme="minorHAnsi"/>
          <w:sz w:val="24"/>
          <w:szCs w:val="24"/>
        </w:rPr>
        <w:t>3</w:t>
      </w:r>
      <w:r w:rsidRPr="00E82ED1">
        <w:rPr>
          <w:rFonts w:asciiTheme="minorHAnsi" w:hAnsiTheme="minorHAnsi" w:cstheme="minorHAnsi"/>
          <w:sz w:val="24"/>
          <w:szCs w:val="24"/>
        </w:rPr>
        <w:t xml:space="preserve"> r., poz. 1</w:t>
      </w:r>
      <w:r w:rsidR="0083484D">
        <w:rPr>
          <w:rFonts w:asciiTheme="minorHAnsi" w:hAnsiTheme="minorHAnsi" w:cstheme="minorHAnsi"/>
          <w:sz w:val="24"/>
          <w:szCs w:val="24"/>
        </w:rPr>
        <w:t>605</w:t>
      </w:r>
      <w:r w:rsidRPr="00E82ED1">
        <w:rPr>
          <w:rFonts w:asciiTheme="minorHAnsi" w:hAnsiTheme="minorHAnsi" w:cstheme="minorHAnsi"/>
          <w:sz w:val="24"/>
          <w:szCs w:val="24"/>
        </w:rPr>
        <w:t xml:space="preserve">  ze zm.)  znaną dalej „ ustawa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oraz niniejsz</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Specyfikacj</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Warunków Zamówienia, zwan</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dalej „SWZ”. </w:t>
      </w:r>
    </w:p>
    <w:p w14:paraId="0B467717"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przewiduje prowadzenia negocjacji. </w:t>
      </w:r>
    </w:p>
    <w:p w14:paraId="29536B53"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przewiduje aukcji elektronicznej.</w:t>
      </w:r>
    </w:p>
    <w:p w14:paraId="00490AF3"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przewiduje złożenia oferty w postaci katalogów elektronicznych.</w:t>
      </w:r>
    </w:p>
    <w:p w14:paraId="0D35BDCF"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prowadzi postępowania w celu zawarcia umowy ramowej.</w:t>
      </w:r>
    </w:p>
    <w:p w14:paraId="61BF6426"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p>
    <w:p w14:paraId="0671E5A2"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przewiduje zwrotu kosztów udziału w postępowaniu. </w:t>
      </w:r>
    </w:p>
    <w:p w14:paraId="5A832841"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dopuszcza składania ofert wariantowych.</w:t>
      </w:r>
    </w:p>
    <w:p w14:paraId="74AC2C7D" w14:textId="0D271763"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nie przewiduje udzielania zamówień, o których mowa w art. 214 ust. 1 pkt 8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w:t>
      </w:r>
      <w:bookmarkStart w:id="3" w:name="_epsepounxnv1" w:colFirst="0" w:colLast="0"/>
      <w:bookmarkEnd w:id="3"/>
    </w:p>
    <w:p w14:paraId="59426EA0" w14:textId="76AEDC6A" w:rsidR="003871D3" w:rsidRDefault="0003324D" w:rsidP="006155F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Opis przedmiotu zamówieni</w:t>
      </w:r>
      <w:r w:rsidR="00046189">
        <w:rPr>
          <w:rFonts w:asciiTheme="minorHAnsi" w:hAnsiTheme="minorHAnsi" w:cstheme="minorHAnsi"/>
          <w:b/>
          <w:sz w:val="24"/>
          <w:szCs w:val="24"/>
        </w:rPr>
        <w:t>a</w:t>
      </w:r>
    </w:p>
    <w:p w14:paraId="26D8896E" w14:textId="0B024833" w:rsidR="006155F5"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Przedmiotem zamówienia </w:t>
      </w:r>
      <w:r w:rsidRPr="00E82ED1">
        <w:rPr>
          <w:rFonts w:asciiTheme="minorHAnsi" w:hAnsiTheme="minorHAnsi" w:cstheme="minorHAnsi"/>
          <w:color w:val="000000"/>
          <w:sz w:val="24"/>
          <w:szCs w:val="24"/>
        </w:rPr>
        <w:t xml:space="preserve"> jest dostawa </w:t>
      </w:r>
      <w:r w:rsidRPr="00E82ED1">
        <w:rPr>
          <w:rFonts w:asciiTheme="minorHAnsi" w:hAnsiTheme="minorHAnsi" w:cstheme="minorHAnsi"/>
          <w:b/>
          <w:bCs/>
          <w:sz w:val="24"/>
          <w:szCs w:val="24"/>
        </w:rPr>
        <w:t xml:space="preserve">gazów medycznych w butlach wraz z ich </w:t>
      </w:r>
      <w:r w:rsidR="00C943FA">
        <w:rPr>
          <w:rFonts w:asciiTheme="minorHAnsi" w:hAnsiTheme="minorHAnsi" w:cstheme="minorHAnsi"/>
          <w:b/>
          <w:bCs/>
          <w:sz w:val="24"/>
          <w:szCs w:val="24"/>
        </w:rPr>
        <w:t>najmem</w:t>
      </w:r>
      <w:r w:rsidRPr="00E82ED1">
        <w:rPr>
          <w:rFonts w:asciiTheme="minorHAnsi" w:hAnsiTheme="minorHAnsi" w:cstheme="minorHAnsi"/>
          <w:sz w:val="24"/>
          <w:szCs w:val="24"/>
        </w:rPr>
        <w:t>, która obejmuje:</w:t>
      </w:r>
    </w:p>
    <w:p w14:paraId="6D5EF796" w14:textId="469E8BAF" w:rsidR="006155F5" w:rsidRDefault="006155F5" w:rsidP="006155F5">
      <w:pPr>
        <w:spacing w:line="240" w:lineRule="auto"/>
        <w:ind w:left="283"/>
        <w:jc w:val="both"/>
        <w:outlineLvl w:val="1"/>
        <w:rPr>
          <w:rFonts w:asciiTheme="minorHAnsi" w:hAnsiTheme="minorHAnsi" w:cstheme="minorHAnsi"/>
          <w:sz w:val="24"/>
          <w:szCs w:val="24"/>
        </w:rPr>
      </w:pPr>
    </w:p>
    <w:tbl>
      <w:tblPr>
        <w:tblStyle w:val="Tabela-Siatk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6804"/>
      </w:tblGrid>
      <w:tr w:rsidR="00C87364" w14:paraId="01CBC3CF" w14:textId="77777777" w:rsidTr="00C87364">
        <w:tc>
          <w:tcPr>
            <w:tcW w:w="1130" w:type="dxa"/>
          </w:tcPr>
          <w:p w14:paraId="09443A7B" w14:textId="109E2B7F" w:rsidR="00C87364" w:rsidRDefault="00C87364" w:rsidP="006155F5">
            <w:pPr>
              <w:spacing w:line="240" w:lineRule="auto"/>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Pakiet </w:t>
            </w:r>
            <w:r>
              <w:rPr>
                <w:rFonts w:asciiTheme="minorHAnsi" w:hAnsiTheme="minorHAnsi" w:cstheme="minorHAnsi"/>
                <w:b/>
                <w:sz w:val="24"/>
                <w:szCs w:val="24"/>
              </w:rPr>
              <w:t>1 -</w:t>
            </w:r>
          </w:p>
        </w:tc>
        <w:tc>
          <w:tcPr>
            <w:tcW w:w="6804" w:type="dxa"/>
          </w:tcPr>
          <w:p w14:paraId="19844159" w14:textId="7B78E487" w:rsidR="00C87364" w:rsidRDefault="00C87364" w:rsidP="006155F5">
            <w:pPr>
              <w:spacing w:line="240" w:lineRule="auto"/>
              <w:jc w:val="both"/>
              <w:outlineLvl w:val="1"/>
              <w:rPr>
                <w:rFonts w:asciiTheme="minorHAnsi" w:hAnsiTheme="minorHAnsi" w:cstheme="minorHAnsi"/>
                <w:sz w:val="24"/>
                <w:szCs w:val="24"/>
              </w:rPr>
            </w:pPr>
            <w:r>
              <w:rPr>
                <w:rFonts w:asciiTheme="minorHAnsi" w:hAnsiTheme="minorHAnsi" w:cstheme="minorHAnsi"/>
                <w:sz w:val="24"/>
                <w:szCs w:val="24"/>
              </w:rPr>
              <w:t>Gazy medyczne - dwutlenek węgla medyczny;</w:t>
            </w:r>
          </w:p>
        </w:tc>
      </w:tr>
      <w:tr w:rsidR="00C87364" w14:paraId="26738B1D" w14:textId="77777777" w:rsidTr="00C87364">
        <w:tc>
          <w:tcPr>
            <w:tcW w:w="1130" w:type="dxa"/>
          </w:tcPr>
          <w:p w14:paraId="012392D3" w14:textId="12678A31" w:rsidR="00C87364" w:rsidRDefault="00C87364" w:rsidP="006155F5">
            <w:pPr>
              <w:spacing w:line="240" w:lineRule="auto"/>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Pakiet </w:t>
            </w:r>
            <w:r>
              <w:rPr>
                <w:rFonts w:asciiTheme="minorHAnsi" w:hAnsiTheme="minorHAnsi" w:cstheme="minorHAnsi"/>
                <w:b/>
                <w:sz w:val="24"/>
                <w:szCs w:val="24"/>
              </w:rPr>
              <w:t>2 -</w:t>
            </w:r>
          </w:p>
        </w:tc>
        <w:tc>
          <w:tcPr>
            <w:tcW w:w="6804" w:type="dxa"/>
          </w:tcPr>
          <w:p w14:paraId="4CC46C17" w14:textId="2000E6C2" w:rsidR="00C87364" w:rsidRDefault="00C87364" w:rsidP="006155F5">
            <w:pPr>
              <w:spacing w:line="240" w:lineRule="auto"/>
              <w:jc w:val="both"/>
              <w:outlineLvl w:val="1"/>
              <w:rPr>
                <w:rFonts w:asciiTheme="minorHAnsi" w:hAnsiTheme="minorHAnsi" w:cstheme="minorHAnsi"/>
                <w:sz w:val="24"/>
                <w:szCs w:val="24"/>
              </w:rPr>
            </w:pPr>
            <w:bookmarkStart w:id="4" w:name="_Hlk92956266"/>
            <w:r w:rsidRPr="00E82ED1">
              <w:rPr>
                <w:rFonts w:asciiTheme="minorHAnsi" w:hAnsiTheme="minorHAnsi" w:cstheme="minorHAnsi"/>
                <w:sz w:val="24"/>
                <w:szCs w:val="24"/>
              </w:rPr>
              <w:t xml:space="preserve">Tlen medyczny w butlach o pojemności </w:t>
            </w:r>
            <w:r w:rsidR="00691B4A">
              <w:rPr>
                <w:rFonts w:asciiTheme="minorHAnsi" w:hAnsiTheme="minorHAnsi" w:cstheme="minorHAnsi"/>
                <w:sz w:val="24"/>
                <w:szCs w:val="24"/>
              </w:rPr>
              <w:t>1</w:t>
            </w:r>
            <w:r w:rsidRPr="00E82ED1">
              <w:rPr>
                <w:rFonts w:asciiTheme="minorHAnsi" w:hAnsiTheme="minorHAnsi" w:cstheme="minorHAnsi"/>
                <w:sz w:val="24"/>
                <w:szCs w:val="24"/>
              </w:rPr>
              <w:t xml:space="preserve">0l i </w:t>
            </w:r>
            <w:r w:rsidR="00691B4A">
              <w:rPr>
                <w:rFonts w:asciiTheme="minorHAnsi" w:hAnsiTheme="minorHAnsi" w:cstheme="minorHAnsi"/>
                <w:sz w:val="24"/>
                <w:szCs w:val="24"/>
              </w:rPr>
              <w:t>4</w:t>
            </w:r>
            <w:r w:rsidRPr="00E82ED1">
              <w:rPr>
                <w:rFonts w:asciiTheme="minorHAnsi" w:hAnsiTheme="minorHAnsi" w:cstheme="minorHAnsi"/>
                <w:sz w:val="24"/>
                <w:szCs w:val="24"/>
              </w:rPr>
              <w:t>0l</w:t>
            </w:r>
            <w:bookmarkEnd w:id="4"/>
            <w:r>
              <w:rPr>
                <w:rFonts w:asciiTheme="minorHAnsi" w:hAnsiTheme="minorHAnsi" w:cstheme="minorHAnsi"/>
                <w:sz w:val="24"/>
                <w:szCs w:val="24"/>
              </w:rPr>
              <w:t>.</w:t>
            </w:r>
          </w:p>
        </w:tc>
      </w:tr>
    </w:tbl>
    <w:p w14:paraId="3D127D1C" w14:textId="2A98E6EC" w:rsidR="006155F5" w:rsidRPr="00E82ED1" w:rsidRDefault="006155F5" w:rsidP="00C87364">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do obiektów  Zamawiającego przy ul. Seminaryjnej 1 i ul. </w:t>
      </w:r>
      <w:proofErr w:type="spellStart"/>
      <w:r w:rsidRPr="00E82ED1">
        <w:rPr>
          <w:rFonts w:asciiTheme="minorHAnsi" w:hAnsiTheme="minorHAnsi" w:cstheme="minorHAnsi"/>
          <w:sz w:val="24"/>
          <w:szCs w:val="24"/>
        </w:rPr>
        <w:t>Meysnera</w:t>
      </w:r>
      <w:proofErr w:type="spellEnd"/>
      <w:r w:rsidRPr="00E82ED1">
        <w:rPr>
          <w:rFonts w:asciiTheme="minorHAnsi" w:hAnsiTheme="minorHAnsi" w:cstheme="minorHAnsi"/>
          <w:sz w:val="24"/>
          <w:szCs w:val="24"/>
        </w:rPr>
        <w:t xml:space="preserve"> 9 w Bydgoszczy</w:t>
      </w:r>
      <w:r w:rsidR="00C87364">
        <w:rPr>
          <w:rFonts w:asciiTheme="minorHAnsi" w:hAnsiTheme="minorHAnsi" w:cstheme="minorHAnsi"/>
          <w:sz w:val="24"/>
          <w:szCs w:val="24"/>
        </w:rPr>
        <w:t xml:space="preserve"> </w:t>
      </w:r>
      <w:r w:rsidR="00B02BE4">
        <w:rPr>
          <w:rFonts w:asciiTheme="minorHAnsi" w:hAnsiTheme="minorHAnsi" w:cstheme="minorHAnsi"/>
          <w:sz w:val="24"/>
          <w:szCs w:val="24"/>
        </w:rPr>
        <w:br/>
      </w:r>
      <w:r w:rsidRPr="00E82ED1">
        <w:rPr>
          <w:rFonts w:asciiTheme="minorHAnsi" w:hAnsiTheme="minorHAnsi" w:cstheme="minorHAnsi"/>
          <w:sz w:val="24"/>
          <w:szCs w:val="24"/>
        </w:rPr>
        <w:t>w</w:t>
      </w:r>
      <w:r w:rsidR="00C87364">
        <w:rPr>
          <w:rFonts w:asciiTheme="minorHAnsi" w:hAnsiTheme="minorHAnsi" w:cstheme="minorHAnsi"/>
          <w:sz w:val="24"/>
          <w:szCs w:val="24"/>
        </w:rPr>
        <w:t xml:space="preserve"> </w:t>
      </w:r>
      <w:r w:rsidRPr="00E82ED1">
        <w:rPr>
          <w:rFonts w:asciiTheme="minorHAnsi" w:hAnsiTheme="minorHAnsi" w:cstheme="minorHAnsi"/>
          <w:sz w:val="24"/>
          <w:szCs w:val="24"/>
        </w:rPr>
        <w:t xml:space="preserve">ilościach i rodzajach podanych w Formularzach cenowych/Przedmiot zamówienia, stanowiących załączniki nr </w:t>
      </w:r>
      <w:r w:rsidRPr="00E82ED1">
        <w:rPr>
          <w:rFonts w:asciiTheme="minorHAnsi" w:hAnsiTheme="minorHAnsi" w:cstheme="minorHAnsi"/>
          <w:b/>
          <w:bCs/>
          <w:sz w:val="24"/>
          <w:szCs w:val="24"/>
        </w:rPr>
        <w:t>1-1</w:t>
      </w:r>
      <w:r w:rsidRPr="00E82ED1">
        <w:rPr>
          <w:rFonts w:asciiTheme="minorHAnsi" w:hAnsiTheme="minorHAnsi" w:cstheme="minorHAnsi"/>
          <w:sz w:val="24"/>
          <w:szCs w:val="24"/>
        </w:rPr>
        <w:t xml:space="preserve"> </w:t>
      </w:r>
      <w:r w:rsidR="007611E1">
        <w:rPr>
          <w:rFonts w:asciiTheme="minorHAnsi" w:hAnsiTheme="minorHAnsi" w:cstheme="minorHAnsi"/>
          <w:sz w:val="24"/>
          <w:szCs w:val="24"/>
        </w:rPr>
        <w:t>i</w:t>
      </w:r>
      <w:r w:rsidRPr="00E82ED1">
        <w:rPr>
          <w:rFonts w:asciiTheme="minorHAnsi" w:hAnsiTheme="minorHAnsi" w:cstheme="minorHAnsi"/>
          <w:sz w:val="24"/>
          <w:szCs w:val="24"/>
        </w:rPr>
        <w:t xml:space="preserve"> </w:t>
      </w:r>
      <w:r w:rsidRPr="00E82ED1">
        <w:rPr>
          <w:rFonts w:asciiTheme="minorHAnsi" w:hAnsiTheme="minorHAnsi" w:cstheme="minorHAnsi"/>
          <w:b/>
          <w:bCs/>
          <w:sz w:val="24"/>
          <w:szCs w:val="24"/>
        </w:rPr>
        <w:t>1-</w:t>
      </w:r>
      <w:r>
        <w:rPr>
          <w:rFonts w:asciiTheme="minorHAnsi" w:hAnsiTheme="minorHAnsi" w:cstheme="minorHAnsi"/>
          <w:b/>
          <w:bCs/>
          <w:sz w:val="24"/>
          <w:szCs w:val="24"/>
        </w:rPr>
        <w:t>2</w:t>
      </w:r>
      <w:r w:rsidRPr="00E82ED1">
        <w:rPr>
          <w:rFonts w:asciiTheme="minorHAnsi" w:hAnsiTheme="minorHAnsi" w:cstheme="minorHAnsi"/>
          <w:sz w:val="24"/>
          <w:szCs w:val="24"/>
        </w:rPr>
        <w:t xml:space="preserve"> </w:t>
      </w:r>
      <w:r w:rsidR="005C5254">
        <w:rPr>
          <w:rFonts w:asciiTheme="minorHAnsi" w:hAnsiTheme="minorHAnsi" w:cstheme="minorHAnsi"/>
          <w:sz w:val="24"/>
          <w:szCs w:val="24"/>
        </w:rPr>
        <w:t>do</w:t>
      </w:r>
      <w:r w:rsidRPr="00E82ED1">
        <w:rPr>
          <w:rFonts w:asciiTheme="minorHAnsi" w:hAnsiTheme="minorHAnsi" w:cstheme="minorHAnsi"/>
          <w:sz w:val="24"/>
          <w:szCs w:val="24"/>
        </w:rPr>
        <w:t xml:space="preserve"> SWZ.</w:t>
      </w:r>
    </w:p>
    <w:p w14:paraId="0956801B" w14:textId="1D6D71D8" w:rsidR="006155F5" w:rsidRPr="006155F5"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Szczegółowy</w:t>
      </w:r>
      <w:r w:rsidRPr="00E82ED1">
        <w:rPr>
          <w:rFonts w:asciiTheme="minorHAnsi" w:hAnsiTheme="minorHAnsi" w:cstheme="minorHAnsi"/>
          <w:color w:val="000000"/>
          <w:sz w:val="24"/>
          <w:szCs w:val="24"/>
        </w:rPr>
        <w:t xml:space="preserve"> opis przedmiotu zamówienia wraz z wykazem kodów CPV znajduje się </w:t>
      </w:r>
      <w:r w:rsidR="00B02BE4">
        <w:rPr>
          <w:rFonts w:asciiTheme="minorHAnsi" w:hAnsiTheme="minorHAnsi" w:cstheme="minorHAnsi"/>
          <w:color w:val="000000"/>
          <w:sz w:val="24"/>
          <w:szCs w:val="24"/>
        </w:rPr>
        <w:br/>
      </w:r>
      <w:r w:rsidRPr="00E82ED1">
        <w:rPr>
          <w:rFonts w:asciiTheme="minorHAnsi" w:hAnsiTheme="minorHAnsi" w:cstheme="minorHAnsi"/>
          <w:color w:val="000000"/>
          <w:sz w:val="24"/>
          <w:szCs w:val="24"/>
        </w:rPr>
        <w:t xml:space="preserve">w </w:t>
      </w:r>
      <w:bookmarkStart w:id="5" w:name="_Hlk94094343"/>
      <w:r w:rsidRPr="00E82ED1">
        <w:rPr>
          <w:rFonts w:asciiTheme="minorHAnsi" w:hAnsiTheme="minorHAnsi" w:cstheme="minorHAnsi"/>
          <w:color w:val="000000"/>
          <w:sz w:val="24"/>
          <w:szCs w:val="24"/>
        </w:rPr>
        <w:t>Formularzach cenowych/Przedmiot zamówienia</w:t>
      </w:r>
      <w:bookmarkEnd w:id="5"/>
      <w:r w:rsidRPr="00E82ED1">
        <w:rPr>
          <w:rFonts w:asciiTheme="minorHAnsi" w:hAnsiTheme="minorHAnsi" w:cstheme="minorHAnsi"/>
          <w:color w:val="000000"/>
          <w:sz w:val="24"/>
          <w:szCs w:val="24"/>
        </w:rPr>
        <w:t xml:space="preserve">, </w:t>
      </w:r>
      <w:bookmarkStart w:id="6" w:name="_Hlk94094400"/>
      <w:r w:rsidRPr="00E82ED1">
        <w:rPr>
          <w:rFonts w:asciiTheme="minorHAnsi" w:hAnsiTheme="minorHAnsi" w:cstheme="minorHAnsi"/>
          <w:color w:val="000000"/>
          <w:sz w:val="24"/>
          <w:szCs w:val="24"/>
        </w:rPr>
        <w:t xml:space="preserve">stanowiących załączniki nr </w:t>
      </w:r>
      <w:r w:rsidRPr="00E82ED1">
        <w:rPr>
          <w:rFonts w:asciiTheme="minorHAnsi" w:hAnsiTheme="minorHAnsi" w:cstheme="minorHAnsi"/>
          <w:b/>
          <w:color w:val="000000"/>
          <w:sz w:val="24"/>
          <w:szCs w:val="24"/>
        </w:rPr>
        <w:t>1-1</w:t>
      </w:r>
      <w:r w:rsidRPr="00E82ED1">
        <w:rPr>
          <w:rFonts w:asciiTheme="minorHAnsi" w:hAnsiTheme="minorHAnsi" w:cstheme="minorHAnsi"/>
          <w:b/>
          <w:color w:val="000000"/>
          <w:sz w:val="24"/>
          <w:szCs w:val="24"/>
        </w:rPr>
        <w:br/>
      </w:r>
      <w:r w:rsidR="007611E1">
        <w:rPr>
          <w:rFonts w:asciiTheme="minorHAnsi" w:hAnsiTheme="minorHAnsi" w:cstheme="minorHAnsi"/>
          <w:color w:val="000000"/>
          <w:sz w:val="24"/>
          <w:szCs w:val="24"/>
        </w:rPr>
        <w:t xml:space="preserve">i </w:t>
      </w:r>
      <w:r w:rsidRPr="00E82ED1">
        <w:rPr>
          <w:rFonts w:asciiTheme="minorHAnsi" w:hAnsiTheme="minorHAnsi" w:cstheme="minorHAnsi"/>
          <w:b/>
          <w:color w:val="000000"/>
          <w:sz w:val="24"/>
          <w:szCs w:val="24"/>
        </w:rPr>
        <w:t xml:space="preserve"> 1-</w:t>
      </w:r>
      <w:r>
        <w:rPr>
          <w:rFonts w:asciiTheme="minorHAnsi" w:hAnsiTheme="minorHAnsi" w:cstheme="minorHAnsi"/>
          <w:b/>
          <w:color w:val="000000"/>
          <w:sz w:val="24"/>
          <w:szCs w:val="24"/>
        </w:rPr>
        <w:t>2</w:t>
      </w:r>
      <w:r w:rsidR="005C5254">
        <w:rPr>
          <w:rFonts w:asciiTheme="minorHAnsi" w:hAnsiTheme="minorHAnsi" w:cstheme="minorHAnsi"/>
          <w:b/>
          <w:color w:val="000000"/>
          <w:sz w:val="24"/>
          <w:szCs w:val="24"/>
        </w:rPr>
        <w:t xml:space="preserve"> </w:t>
      </w:r>
      <w:r w:rsidR="005C5254" w:rsidRPr="005C5254">
        <w:rPr>
          <w:rFonts w:asciiTheme="minorHAnsi" w:hAnsiTheme="minorHAnsi" w:cstheme="minorHAnsi"/>
          <w:bCs/>
          <w:color w:val="000000"/>
          <w:sz w:val="24"/>
          <w:szCs w:val="24"/>
        </w:rPr>
        <w:t>do</w:t>
      </w:r>
      <w:r w:rsidRPr="00E82ED1">
        <w:rPr>
          <w:rFonts w:asciiTheme="minorHAnsi" w:hAnsiTheme="minorHAnsi" w:cstheme="minorHAnsi"/>
          <w:b/>
          <w:color w:val="000000"/>
          <w:sz w:val="24"/>
          <w:szCs w:val="24"/>
        </w:rPr>
        <w:t xml:space="preserve"> </w:t>
      </w:r>
      <w:r w:rsidRPr="00E82ED1">
        <w:rPr>
          <w:rFonts w:asciiTheme="minorHAnsi" w:hAnsiTheme="minorHAnsi" w:cstheme="minorHAnsi"/>
          <w:color w:val="000000"/>
          <w:sz w:val="24"/>
          <w:szCs w:val="24"/>
        </w:rPr>
        <w:t>SWZ.</w:t>
      </w:r>
    </w:p>
    <w:p w14:paraId="1059D16C" w14:textId="77777777" w:rsidR="006155F5" w:rsidRPr="00E82ED1" w:rsidRDefault="006155F5" w:rsidP="006155F5">
      <w:pPr>
        <w:spacing w:line="240" w:lineRule="auto"/>
        <w:ind w:left="283"/>
        <w:jc w:val="both"/>
        <w:outlineLvl w:val="1"/>
        <w:rPr>
          <w:rFonts w:asciiTheme="minorHAnsi" w:hAnsiTheme="minorHAnsi" w:cstheme="minorHAnsi"/>
          <w:sz w:val="24"/>
          <w:szCs w:val="24"/>
        </w:rPr>
      </w:pPr>
    </w:p>
    <w:p w14:paraId="567D329F" w14:textId="77777777" w:rsidR="006155F5" w:rsidRPr="00E82ED1"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bookmarkStart w:id="7" w:name="_Hlk93354867"/>
      <w:bookmarkEnd w:id="6"/>
      <w:r w:rsidRPr="00E82ED1">
        <w:rPr>
          <w:rFonts w:asciiTheme="minorHAnsi" w:hAnsiTheme="minorHAnsi" w:cstheme="minorHAnsi"/>
          <w:sz w:val="24"/>
          <w:szCs w:val="24"/>
        </w:rPr>
        <w:lastRenderedPageBreak/>
        <w:t>Przedmiot zamówienia musi:</w:t>
      </w:r>
    </w:p>
    <w:p w14:paraId="1C0BDB0D" w14:textId="01A495B8" w:rsidR="006155F5" w:rsidRDefault="003E136F" w:rsidP="003E136F">
      <w:pPr>
        <w:numPr>
          <w:ilvl w:val="2"/>
          <w:numId w:val="4"/>
        </w:numPr>
        <w:spacing w:line="240" w:lineRule="auto"/>
        <w:ind w:left="567" w:hanging="567"/>
        <w:jc w:val="both"/>
        <w:outlineLvl w:val="1"/>
        <w:rPr>
          <w:rFonts w:asciiTheme="minorHAnsi" w:hAnsiTheme="minorHAnsi" w:cstheme="minorHAnsi"/>
          <w:sz w:val="24"/>
          <w:szCs w:val="24"/>
        </w:rPr>
      </w:pPr>
      <w:bookmarkStart w:id="8" w:name="_Hlk94160053"/>
      <w:r>
        <w:rPr>
          <w:rFonts w:asciiTheme="minorHAnsi" w:hAnsiTheme="minorHAnsi" w:cstheme="minorHAnsi"/>
          <w:sz w:val="24"/>
          <w:szCs w:val="24"/>
        </w:rPr>
        <w:t xml:space="preserve"> </w:t>
      </w:r>
      <w:r w:rsidRPr="003E136F">
        <w:rPr>
          <w:rFonts w:ascii="Calibri" w:hAnsi="Calibri" w:cs="Calibri"/>
          <w:sz w:val="24"/>
          <w:szCs w:val="24"/>
        </w:rPr>
        <w:t xml:space="preserve">być </w:t>
      </w:r>
      <w:bookmarkStart w:id="9" w:name="_Hlk105059833"/>
      <w:r w:rsidRPr="003E136F">
        <w:rPr>
          <w:rFonts w:ascii="Calibri" w:hAnsi="Calibri" w:cs="Calibri"/>
          <w:sz w:val="24"/>
          <w:szCs w:val="24"/>
        </w:rPr>
        <w:t xml:space="preserve">wyrobem medycznym spełniającym wymagania </w:t>
      </w:r>
      <w:bookmarkStart w:id="10" w:name="_Hlk105055728"/>
      <w:r w:rsidRPr="003E136F">
        <w:rPr>
          <w:rFonts w:ascii="Calibri" w:hAnsi="Calibri" w:cs="Calibri"/>
          <w:sz w:val="24"/>
          <w:szCs w:val="24"/>
        </w:rPr>
        <w:t xml:space="preserve">określone w rozporządzeniu Parlamentu Europejskiego i Rady UE 2017/745 z 5 kwietnia 2017r. w sprawie wyrobów medycznych, zmiany dyrektywy 2001/83/WE, rozporządzenia  (WE) nr 178/2002 </w:t>
      </w:r>
      <w:r w:rsidR="000F384C">
        <w:rPr>
          <w:rFonts w:ascii="Calibri" w:hAnsi="Calibri" w:cs="Calibri"/>
          <w:sz w:val="24"/>
          <w:szCs w:val="24"/>
        </w:rPr>
        <w:br/>
      </w:r>
      <w:r w:rsidRPr="003E136F">
        <w:rPr>
          <w:rFonts w:ascii="Calibri" w:hAnsi="Calibri" w:cs="Calibri"/>
          <w:sz w:val="24"/>
          <w:szCs w:val="24"/>
        </w:rPr>
        <w:t xml:space="preserve">i rozporządzenia (WE) nr 1223/2009 oraz uchylenia dyrektywy Rady 90/385/EWG </w:t>
      </w:r>
      <w:r w:rsidR="000F384C">
        <w:rPr>
          <w:rFonts w:ascii="Calibri" w:hAnsi="Calibri" w:cs="Calibri"/>
          <w:sz w:val="24"/>
          <w:szCs w:val="24"/>
        </w:rPr>
        <w:br/>
      </w:r>
      <w:r w:rsidRPr="003E136F">
        <w:rPr>
          <w:rFonts w:ascii="Calibri" w:hAnsi="Calibri" w:cs="Calibri"/>
          <w:sz w:val="24"/>
          <w:szCs w:val="24"/>
        </w:rPr>
        <w:t>i 93/42/EWG (Dz. Urz. UE L 117 z maja 2017r., str. 1 ze zm.)</w:t>
      </w:r>
      <w:bookmarkEnd w:id="10"/>
      <w:r w:rsidRPr="003E136F">
        <w:rPr>
          <w:rFonts w:ascii="Calibri" w:hAnsi="Calibri" w:cs="Calibri"/>
          <w:sz w:val="24"/>
          <w:szCs w:val="24"/>
        </w:rPr>
        <w:t>.</w:t>
      </w:r>
      <w:bookmarkEnd w:id="9"/>
      <w:r w:rsidRPr="003E136F">
        <w:rPr>
          <w:rFonts w:asciiTheme="minorHAnsi" w:hAnsiTheme="minorHAnsi" w:cstheme="minorHAnsi"/>
          <w:sz w:val="24"/>
          <w:szCs w:val="24"/>
        </w:rPr>
        <w:t xml:space="preserve">  </w:t>
      </w:r>
      <w:r w:rsidR="006155F5" w:rsidRPr="003E136F">
        <w:rPr>
          <w:rFonts w:asciiTheme="minorHAnsi" w:hAnsiTheme="minorHAnsi" w:cstheme="minorHAnsi"/>
          <w:b/>
          <w:bCs/>
          <w:sz w:val="24"/>
          <w:szCs w:val="24"/>
        </w:rPr>
        <w:t xml:space="preserve">– </w:t>
      </w:r>
      <w:bookmarkEnd w:id="8"/>
      <w:r w:rsidR="006155F5" w:rsidRPr="003E136F">
        <w:rPr>
          <w:rFonts w:asciiTheme="minorHAnsi" w:hAnsiTheme="minorHAnsi" w:cstheme="minorHAnsi"/>
          <w:b/>
          <w:bCs/>
          <w:sz w:val="24"/>
          <w:szCs w:val="24"/>
        </w:rPr>
        <w:t xml:space="preserve">dotyczy Pakietu </w:t>
      </w:r>
      <w:r w:rsidR="00CA3125" w:rsidRPr="003E136F">
        <w:rPr>
          <w:rFonts w:asciiTheme="minorHAnsi" w:hAnsiTheme="minorHAnsi" w:cstheme="minorHAnsi"/>
          <w:b/>
          <w:bCs/>
          <w:sz w:val="24"/>
          <w:szCs w:val="24"/>
        </w:rPr>
        <w:t>1</w:t>
      </w:r>
      <w:r w:rsidR="006155F5" w:rsidRPr="003E136F">
        <w:rPr>
          <w:rFonts w:asciiTheme="minorHAnsi" w:hAnsiTheme="minorHAnsi" w:cstheme="minorHAnsi"/>
          <w:b/>
          <w:bCs/>
          <w:sz w:val="24"/>
          <w:szCs w:val="24"/>
        </w:rPr>
        <w:t>.</w:t>
      </w:r>
      <w:r w:rsidR="006155F5" w:rsidRPr="003E136F">
        <w:rPr>
          <w:rFonts w:asciiTheme="minorHAnsi" w:hAnsiTheme="minorHAnsi" w:cstheme="minorHAnsi"/>
          <w:sz w:val="24"/>
          <w:szCs w:val="24"/>
        </w:rPr>
        <w:t xml:space="preserve"> </w:t>
      </w:r>
    </w:p>
    <w:p w14:paraId="149C8118" w14:textId="6385F022" w:rsidR="00691B4A" w:rsidRPr="00691B4A" w:rsidRDefault="00691B4A" w:rsidP="003E136F">
      <w:pPr>
        <w:numPr>
          <w:ilvl w:val="2"/>
          <w:numId w:val="4"/>
        </w:numPr>
        <w:spacing w:line="240" w:lineRule="auto"/>
        <w:ind w:left="567" w:hanging="567"/>
        <w:jc w:val="both"/>
        <w:outlineLvl w:val="1"/>
        <w:rPr>
          <w:rFonts w:asciiTheme="minorHAnsi" w:hAnsiTheme="minorHAnsi" w:cstheme="minorHAnsi"/>
          <w:b/>
          <w:bCs/>
          <w:sz w:val="24"/>
          <w:szCs w:val="24"/>
        </w:rPr>
      </w:pPr>
      <w:r>
        <w:rPr>
          <w:rFonts w:asciiTheme="minorHAnsi" w:hAnsiTheme="minorHAnsi" w:cstheme="minorHAnsi"/>
          <w:sz w:val="24"/>
          <w:szCs w:val="24"/>
        </w:rPr>
        <w:t>b</w:t>
      </w:r>
      <w:r w:rsidRPr="00691B4A">
        <w:rPr>
          <w:rFonts w:asciiTheme="minorHAnsi" w:hAnsiTheme="minorHAnsi" w:cstheme="minorHAnsi"/>
          <w:sz w:val="24"/>
          <w:szCs w:val="24"/>
        </w:rPr>
        <w:t xml:space="preserve">yć </w:t>
      </w:r>
      <w:r w:rsidRPr="00691B4A">
        <w:rPr>
          <w:rFonts w:ascii="Calibri" w:eastAsia="Calibri" w:hAnsi="Calibri" w:cs="Calibri"/>
          <w:sz w:val="24"/>
          <w:szCs w:val="24"/>
        </w:rPr>
        <w:t>produktem leczniczym spełniającym wymagania określone w ustawie z dnia 6 września 2001 r. Prawo farmaceutyczne (t. j. Dz.U.2022 r., poz. 2301 ze zm.)</w:t>
      </w:r>
      <w:r>
        <w:rPr>
          <w:rFonts w:ascii="Calibri" w:eastAsia="Calibri" w:hAnsi="Calibri" w:cs="Calibri"/>
          <w:sz w:val="24"/>
          <w:szCs w:val="24"/>
        </w:rPr>
        <w:t xml:space="preserve"> – </w:t>
      </w:r>
      <w:r w:rsidRPr="00691B4A">
        <w:rPr>
          <w:rFonts w:ascii="Calibri" w:eastAsia="Calibri" w:hAnsi="Calibri" w:cs="Calibri"/>
          <w:b/>
          <w:bCs/>
          <w:sz w:val="24"/>
          <w:szCs w:val="24"/>
        </w:rPr>
        <w:t>dotyczy Pakietu 2</w:t>
      </w:r>
    </w:p>
    <w:bookmarkEnd w:id="7"/>
    <w:p w14:paraId="0DDF3AAC" w14:textId="0EFB6654" w:rsidR="006155F5" w:rsidRPr="00E82ED1" w:rsidRDefault="006155F5" w:rsidP="006155F5">
      <w:pPr>
        <w:numPr>
          <w:ilvl w:val="2"/>
          <w:numId w:val="4"/>
        </w:numPr>
        <w:spacing w:line="240" w:lineRule="auto"/>
        <w:ind w:left="567" w:hanging="567"/>
        <w:jc w:val="both"/>
        <w:outlineLvl w:val="1"/>
        <w:rPr>
          <w:rFonts w:asciiTheme="minorHAnsi" w:hAnsiTheme="minorHAnsi" w:cstheme="minorHAnsi"/>
          <w:b/>
          <w:bCs/>
          <w:sz w:val="24"/>
          <w:szCs w:val="24"/>
        </w:rPr>
      </w:pPr>
      <w:r w:rsidRPr="00E82ED1">
        <w:rPr>
          <w:rFonts w:asciiTheme="minorHAnsi" w:hAnsiTheme="minorHAnsi" w:cstheme="minorHAnsi"/>
          <w:sz w:val="24"/>
          <w:szCs w:val="24"/>
        </w:rPr>
        <w:t xml:space="preserve">posiadać </w:t>
      </w:r>
      <w:r w:rsidR="0083484D">
        <w:rPr>
          <w:rFonts w:asciiTheme="minorHAnsi" w:hAnsiTheme="minorHAnsi" w:cstheme="minorHAnsi"/>
          <w:sz w:val="24"/>
          <w:szCs w:val="24"/>
        </w:rPr>
        <w:t xml:space="preserve">pozwolenie na </w:t>
      </w:r>
      <w:r w:rsidRPr="00E82ED1">
        <w:rPr>
          <w:rFonts w:asciiTheme="minorHAnsi" w:hAnsiTheme="minorHAnsi" w:cstheme="minorHAnsi"/>
          <w:sz w:val="24"/>
          <w:szCs w:val="24"/>
        </w:rPr>
        <w:t>dopuszczenie do obrotu - jako produkt leczniczy spełniający wymagania określone w ustawie z dnia 6 września 2001 r. Prawo farmaceutyczne (tekst jednolity Dz.U.202</w:t>
      </w:r>
      <w:r w:rsidR="00D05EB1">
        <w:rPr>
          <w:rFonts w:asciiTheme="minorHAnsi" w:hAnsiTheme="minorHAnsi" w:cstheme="minorHAnsi"/>
          <w:sz w:val="24"/>
          <w:szCs w:val="24"/>
        </w:rPr>
        <w:t>2</w:t>
      </w:r>
      <w:r w:rsidRPr="00E82ED1">
        <w:rPr>
          <w:rFonts w:asciiTheme="minorHAnsi" w:hAnsiTheme="minorHAnsi" w:cstheme="minorHAnsi"/>
          <w:sz w:val="24"/>
          <w:szCs w:val="24"/>
        </w:rPr>
        <w:t xml:space="preserve"> r., poz. </w:t>
      </w:r>
      <w:r w:rsidR="00D05EB1">
        <w:rPr>
          <w:rFonts w:asciiTheme="minorHAnsi" w:hAnsiTheme="minorHAnsi" w:cstheme="minorHAnsi"/>
          <w:sz w:val="24"/>
          <w:szCs w:val="24"/>
        </w:rPr>
        <w:t>2301</w:t>
      </w:r>
      <w:r w:rsidRPr="00E82ED1">
        <w:rPr>
          <w:rFonts w:asciiTheme="minorHAnsi" w:hAnsiTheme="minorHAnsi" w:cstheme="minorHAnsi"/>
          <w:sz w:val="24"/>
          <w:szCs w:val="24"/>
        </w:rPr>
        <w:t xml:space="preserve"> ze zm.)</w:t>
      </w:r>
      <w:bookmarkStart w:id="11" w:name="_Hlk94108620"/>
      <w:r w:rsidRPr="00E82ED1">
        <w:rPr>
          <w:rFonts w:asciiTheme="minorHAnsi" w:hAnsiTheme="minorHAnsi" w:cstheme="minorHAnsi"/>
          <w:sz w:val="24"/>
          <w:szCs w:val="24"/>
        </w:rPr>
        <w:t xml:space="preserve"> </w:t>
      </w:r>
      <w:bookmarkStart w:id="12" w:name="_Hlk94160086"/>
      <w:r w:rsidRPr="00E82ED1">
        <w:rPr>
          <w:rFonts w:asciiTheme="minorHAnsi" w:hAnsiTheme="minorHAnsi" w:cstheme="minorHAnsi"/>
          <w:b/>
          <w:bCs/>
          <w:sz w:val="24"/>
          <w:szCs w:val="24"/>
        </w:rPr>
        <w:t xml:space="preserve">– </w:t>
      </w:r>
      <w:r w:rsidRPr="00E82ED1">
        <w:rPr>
          <w:rFonts w:asciiTheme="minorHAnsi" w:hAnsiTheme="minorHAnsi" w:cstheme="minorHAnsi"/>
          <w:b/>
          <w:bCs/>
          <w:sz w:val="24"/>
          <w:szCs w:val="24"/>
          <w:lang w:val="pl-PL"/>
        </w:rPr>
        <w:t>dotyczy Pakietu 2.</w:t>
      </w:r>
      <w:bookmarkEnd w:id="12"/>
    </w:p>
    <w:bookmarkEnd w:id="11"/>
    <w:p w14:paraId="47DA8DC2" w14:textId="32906E7E" w:rsidR="006155F5" w:rsidRPr="00E82ED1" w:rsidRDefault="006155F5" w:rsidP="006155F5">
      <w:pPr>
        <w:numPr>
          <w:ilvl w:val="2"/>
          <w:numId w:val="4"/>
        </w:numPr>
        <w:spacing w:line="240" w:lineRule="auto"/>
        <w:ind w:left="567" w:hanging="567"/>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posiadać charakterystyki produktów leczniczych – do okazania na żądanie w trakcie realizacji umowy </w:t>
      </w:r>
      <w:r w:rsidRPr="00E82ED1">
        <w:rPr>
          <w:rFonts w:asciiTheme="minorHAnsi" w:hAnsiTheme="minorHAnsi" w:cstheme="minorHAnsi"/>
          <w:b/>
          <w:bCs/>
          <w:sz w:val="24"/>
          <w:szCs w:val="24"/>
        </w:rPr>
        <w:t xml:space="preserve">– </w:t>
      </w:r>
      <w:r w:rsidRPr="00E82ED1">
        <w:rPr>
          <w:rFonts w:asciiTheme="minorHAnsi" w:hAnsiTheme="minorHAnsi" w:cstheme="minorHAnsi"/>
          <w:b/>
          <w:bCs/>
          <w:sz w:val="24"/>
          <w:szCs w:val="24"/>
          <w:lang w:val="pl-PL"/>
        </w:rPr>
        <w:t>dotyczy Pakietu 2.</w:t>
      </w:r>
    </w:p>
    <w:p w14:paraId="267D2AF0" w14:textId="6C6CA441" w:rsidR="006155F5" w:rsidRPr="00E82ED1" w:rsidRDefault="006155F5" w:rsidP="006155F5">
      <w:pPr>
        <w:numPr>
          <w:ilvl w:val="1"/>
          <w:numId w:val="4"/>
        </w:numPr>
        <w:spacing w:line="240" w:lineRule="auto"/>
        <w:ind w:left="283" w:hanging="425"/>
        <w:jc w:val="both"/>
        <w:outlineLvl w:val="1"/>
        <w:rPr>
          <w:rFonts w:asciiTheme="minorHAnsi" w:hAnsiTheme="minorHAnsi" w:cstheme="minorHAnsi"/>
          <w:b/>
          <w:bCs/>
          <w:i/>
          <w:iCs/>
          <w:color w:val="000000"/>
          <w:sz w:val="24"/>
          <w:szCs w:val="24"/>
        </w:rPr>
      </w:pPr>
      <w:r w:rsidRPr="00E82ED1">
        <w:rPr>
          <w:rFonts w:asciiTheme="minorHAnsi" w:hAnsiTheme="minorHAnsi" w:cstheme="minorHAnsi"/>
          <w:sz w:val="24"/>
          <w:szCs w:val="24"/>
        </w:rPr>
        <w:t>Oferowany</w:t>
      </w:r>
      <w:r w:rsidRPr="00E82ED1">
        <w:rPr>
          <w:rFonts w:asciiTheme="minorHAnsi" w:hAnsiTheme="minorHAnsi" w:cstheme="minorHAnsi"/>
          <w:color w:val="000000"/>
          <w:sz w:val="24"/>
          <w:szCs w:val="24"/>
          <w:lang w:val="pl-PL"/>
        </w:rPr>
        <w:t xml:space="preserve"> przedmiot zamówienia powinien posiadać okres ważności, pozwalający Zamawiającemu na jego zastosowanie w okresie minimum 12 miesięcy od dnia otrzymania dostawy. Dostawa przedmiotu zamówienia z krótszymi terminami będzie każdorazowo uzgadniana z Zamawiającym</w:t>
      </w:r>
      <w:r w:rsidR="000F384C">
        <w:rPr>
          <w:rFonts w:asciiTheme="minorHAnsi" w:hAnsiTheme="minorHAnsi" w:cstheme="minorHAnsi"/>
          <w:color w:val="000000"/>
          <w:sz w:val="24"/>
          <w:szCs w:val="24"/>
          <w:lang w:val="pl-PL"/>
        </w:rPr>
        <w:t>,</w:t>
      </w:r>
      <w:r w:rsidRPr="00E82ED1">
        <w:rPr>
          <w:rFonts w:asciiTheme="minorHAnsi" w:hAnsiTheme="minorHAnsi" w:cstheme="minorHAnsi"/>
          <w:color w:val="000000"/>
          <w:sz w:val="24"/>
          <w:szCs w:val="24"/>
          <w:lang w:val="pl-PL"/>
        </w:rPr>
        <w:t xml:space="preserve"> a ewentualne uzasadnione zastrzeżenia Zamawiającego dotyczące tych terminów będą uwzględniane przez Wykonawcę. </w:t>
      </w:r>
    </w:p>
    <w:p w14:paraId="2AE4FC66" w14:textId="11EFFE4A" w:rsidR="006155F5" w:rsidRPr="00E82ED1"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przedstawił przedmiot zamówienia z podziałem na </w:t>
      </w:r>
      <w:r w:rsidR="00CA3125">
        <w:rPr>
          <w:rFonts w:asciiTheme="minorHAnsi" w:hAnsiTheme="minorHAnsi" w:cstheme="minorHAnsi"/>
          <w:b/>
          <w:sz w:val="24"/>
          <w:szCs w:val="24"/>
        </w:rPr>
        <w:t>2</w:t>
      </w:r>
      <w:r w:rsidRPr="00E82ED1">
        <w:rPr>
          <w:rFonts w:asciiTheme="minorHAnsi" w:hAnsiTheme="minorHAnsi" w:cstheme="minorHAnsi"/>
          <w:b/>
          <w:sz w:val="24"/>
          <w:szCs w:val="24"/>
        </w:rPr>
        <w:t xml:space="preserve"> pakiety</w:t>
      </w:r>
      <w:r w:rsidRPr="00E82ED1">
        <w:rPr>
          <w:rFonts w:asciiTheme="minorHAnsi" w:hAnsiTheme="minorHAnsi" w:cstheme="minorHAnsi"/>
          <w:sz w:val="24"/>
          <w:szCs w:val="24"/>
        </w:rPr>
        <w:t>.</w:t>
      </w:r>
    </w:p>
    <w:p w14:paraId="2DB3AC46" w14:textId="2210605A" w:rsidR="006155F5" w:rsidRPr="00E82ED1"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wyraża zgodę na składanie ofert częściowych przez Wykonawcę </w:t>
      </w:r>
      <w:r w:rsidR="000F384C">
        <w:rPr>
          <w:rFonts w:asciiTheme="minorHAnsi" w:hAnsiTheme="minorHAnsi" w:cstheme="minorHAnsi"/>
          <w:sz w:val="24"/>
          <w:szCs w:val="24"/>
        </w:rPr>
        <w:br/>
      </w:r>
      <w:r w:rsidRPr="00E82ED1">
        <w:rPr>
          <w:rFonts w:asciiTheme="minorHAnsi" w:hAnsiTheme="minorHAnsi" w:cstheme="minorHAnsi"/>
          <w:sz w:val="24"/>
          <w:szCs w:val="24"/>
        </w:rPr>
        <w:t>w odniesieniu do wszystkich części zamówienia. Oferta częściowa musi obejmować cały wybrany pakiet.</w:t>
      </w:r>
    </w:p>
    <w:p w14:paraId="60E4BD63" w14:textId="6F558D69" w:rsidR="006155F5" w:rsidRPr="00E82ED1" w:rsidRDefault="006155F5" w:rsidP="006155F5">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Szczegółowe zasady realizacji dostaw oraz przewidywane zmiany umowy określa projekt umowy, stanowiący </w:t>
      </w:r>
      <w:r w:rsidRPr="00DD6533">
        <w:rPr>
          <w:rFonts w:asciiTheme="minorHAnsi" w:hAnsiTheme="minorHAnsi" w:cstheme="minorHAnsi"/>
          <w:b/>
          <w:sz w:val="24"/>
          <w:szCs w:val="24"/>
        </w:rPr>
        <w:t xml:space="preserve">załącznik nr </w:t>
      </w:r>
      <w:r w:rsidR="00DD6533" w:rsidRPr="00DD6533">
        <w:rPr>
          <w:rFonts w:asciiTheme="minorHAnsi" w:hAnsiTheme="minorHAnsi" w:cstheme="minorHAnsi"/>
          <w:b/>
          <w:sz w:val="24"/>
          <w:szCs w:val="24"/>
        </w:rPr>
        <w:t>5</w:t>
      </w:r>
      <w:r w:rsidRPr="00DD6533">
        <w:rPr>
          <w:rFonts w:asciiTheme="minorHAnsi" w:hAnsiTheme="minorHAnsi" w:cstheme="minorHAnsi"/>
          <w:color w:val="FF9900"/>
          <w:sz w:val="24"/>
          <w:szCs w:val="24"/>
        </w:rPr>
        <w:t>.</w:t>
      </w:r>
      <w:r w:rsidRPr="00DD6533">
        <w:rPr>
          <w:rFonts w:asciiTheme="minorHAnsi" w:hAnsiTheme="minorHAnsi" w:cstheme="minorHAnsi"/>
          <w:b/>
          <w:sz w:val="24"/>
          <w:szCs w:val="24"/>
        </w:rPr>
        <w:t>do SWZ</w:t>
      </w:r>
      <w:r w:rsidRPr="00DD6533">
        <w:rPr>
          <w:rFonts w:asciiTheme="minorHAnsi" w:hAnsiTheme="minorHAnsi" w:cstheme="minorHAnsi"/>
          <w:sz w:val="24"/>
          <w:szCs w:val="24"/>
        </w:rPr>
        <w:t>.</w:t>
      </w:r>
    </w:p>
    <w:p w14:paraId="2D4AC1C0" w14:textId="77777777" w:rsidR="006155F5" w:rsidRPr="006155F5" w:rsidRDefault="006155F5" w:rsidP="006155F5"/>
    <w:p w14:paraId="0063C7BF"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Wizja lokalna</w:t>
      </w:r>
    </w:p>
    <w:p w14:paraId="6B7D99ED" w14:textId="161D61EF" w:rsidR="00995D6F" w:rsidRPr="00E82ED1" w:rsidRDefault="00501D55" w:rsidP="00B322D3">
      <w:pPr>
        <w:spacing w:before="240" w:after="120" w:line="240" w:lineRule="auto"/>
        <w:jc w:val="both"/>
        <w:outlineLvl w:val="1"/>
        <w:rPr>
          <w:rFonts w:asciiTheme="minorHAnsi" w:hAnsiTheme="minorHAnsi" w:cstheme="minorHAnsi"/>
          <w:b/>
          <w:bCs/>
          <w:sz w:val="24"/>
          <w:szCs w:val="24"/>
        </w:rPr>
      </w:pPr>
      <w:r w:rsidRPr="00E82ED1">
        <w:rPr>
          <w:rFonts w:asciiTheme="minorHAnsi" w:hAnsiTheme="minorHAnsi" w:cstheme="minorHAnsi"/>
          <w:sz w:val="24"/>
          <w:szCs w:val="24"/>
        </w:rPr>
        <w:t xml:space="preserve">Zamawiający </w:t>
      </w:r>
      <w:r w:rsidRPr="00691B4A">
        <w:rPr>
          <w:rFonts w:asciiTheme="minorHAnsi" w:hAnsiTheme="minorHAnsi" w:cstheme="minorHAnsi"/>
          <w:b/>
          <w:bCs/>
          <w:sz w:val="24"/>
          <w:szCs w:val="24"/>
        </w:rPr>
        <w:t>nie przewiduje</w:t>
      </w:r>
      <w:r w:rsidRPr="00E82ED1">
        <w:rPr>
          <w:rFonts w:asciiTheme="minorHAnsi" w:hAnsiTheme="minorHAnsi" w:cstheme="minorHAnsi"/>
          <w:sz w:val="24"/>
          <w:szCs w:val="24"/>
        </w:rPr>
        <w:t xml:space="preserve"> obowiązku odbycia przez Wykonawcę wizji lokalnej lub sprawdzenia przez Wykonawcę dokumentów niezbędnych do realizacji zamówienia,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o których mowa w art. 131 ust. 2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r w:rsidR="00995D6F" w:rsidRPr="00E82ED1">
        <w:rPr>
          <w:rFonts w:asciiTheme="minorHAnsi" w:hAnsiTheme="minorHAnsi" w:cstheme="minorHAnsi"/>
          <w:sz w:val="24"/>
          <w:szCs w:val="24"/>
        </w:rPr>
        <w:t xml:space="preserve"> </w:t>
      </w:r>
    </w:p>
    <w:p w14:paraId="7F67EE03"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Podwykonawstwo</w:t>
      </w:r>
    </w:p>
    <w:p w14:paraId="5122F8BA" w14:textId="77777777" w:rsidR="0003324D" w:rsidRPr="00E82ED1"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może powierzyć wykonanie części zamówienia podwykonawcy (podwykonawcom). </w:t>
      </w:r>
    </w:p>
    <w:p w14:paraId="45ACD95A" w14:textId="77777777" w:rsidR="0003324D" w:rsidRPr="00E82ED1"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t>
      </w:r>
      <w:r w:rsidRPr="00E82ED1">
        <w:rPr>
          <w:rFonts w:asciiTheme="minorHAnsi" w:hAnsiTheme="minorHAnsi" w:cstheme="minorHAnsi"/>
          <w:b/>
          <w:sz w:val="24"/>
          <w:szCs w:val="24"/>
        </w:rPr>
        <w:t>nie zastrzega</w:t>
      </w:r>
      <w:r w:rsidRPr="00E82ED1">
        <w:rPr>
          <w:rFonts w:asciiTheme="minorHAnsi" w:hAnsiTheme="minorHAnsi" w:cstheme="minorHAnsi"/>
          <w:sz w:val="24"/>
          <w:szCs w:val="24"/>
        </w:rPr>
        <w:t xml:space="preserve"> obowiązku osobistego wykonania przez Wykonawcę kluczowych części zamówienia.</w:t>
      </w:r>
    </w:p>
    <w:p w14:paraId="69F5094D" w14:textId="07DF311A" w:rsidR="00000156" w:rsidRPr="00420E50" w:rsidRDefault="0003324D" w:rsidP="00D24EE2">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13" w:name="_6katmqtjrys4" w:colFirst="0" w:colLast="0"/>
      <w:bookmarkEnd w:id="13"/>
    </w:p>
    <w:p w14:paraId="7E3897B2" w14:textId="77777777" w:rsidR="003F13D1"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bookmarkStart w:id="14" w:name="_Hlk93353374"/>
      <w:r w:rsidRPr="00E82ED1">
        <w:rPr>
          <w:rFonts w:asciiTheme="minorHAnsi" w:hAnsiTheme="minorHAnsi" w:cstheme="minorHAnsi"/>
          <w:b/>
          <w:sz w:val="24"/>
          <w:szCs w:val="24"/>
        </w:rPr>
        <w:t>Termin wykonania zamówienia</w:t>
      </w:r>
    </w:p>
    <w:p w14:paraId="19E92E59" w14:textId="7A341643" w:rsidR="003F13D1" w:rsidRPr="007D2CB1" w:rsidRDefault="002D15C9" w:rsidP="00D24EE2">
      <w:pPr>
        <w:spacing w:line="240" w:lineRule="auto"/>
        <w:ind w:left="-142"/>
        <w:jc w:val="both"/>
        <w:outlineLvl w:val="1"/>
        <w:rPr>
          <w:rFonts w:asciiTheme="minorHAnsi" w:hAnsiTheme="minorHAnsi" w:cstheme="minorHAnsi"/>
          <w:b/>
          <w:sz w:val="24"/>
          <w:szCs w:val="24"/>
        </w:rPr>
      </w:pPr>
      <w:r w:rsidRPr="007D2CB1">
        <w:rPr>
          <w:rFonts w:asciiTheme="minorHAnsi" w:hAnsiTheme="minorHAnsi" w:cstheme="minorHAnsi"/>
          <w:b/>
          <w:bCs/>
          <w:sz w:val="24"/>
          <w:szCs w:val="24"/>
        </w:rPr>
        <w:t>12</w:t>
      </w:r>
      <w:r w:rsidR="0003324D" w:rsidRPr="007D2CB1">
        <w:rPr>
          <w:rFonts w:asciiTheme="minorHAnsi" w:hAnsiTheme="minorHAnsi" w:cstheme="minorHAnsi"/>
          <w:b/>
          <w:sz w:val="24"/>
          <w:szCs w:val="24"/>
        </w:rPr>
        <w:t xml:space="preserve"> miesięcy</w:t>
      </w:r>
      <w:r w:rsidR="0003324D" w:rsidRPr="007D2CB1">
        <w:rPr>
          <w:rFonts w:asciiTheme="minorHAnsi" w:hAnsiTheme="minorHAnsi" w:cstheme="minorHAnsi"/>
          <w:sz w:val="24"/>
          <w:szCs w:val="24"/>
        </w:rPr>
        <w:t>, licząc od dnia obowiązywania umowy,</w:t>
      </w:r>
      <w:r w:rsidRPr="007D2CB1">
        <w:rPr>
          <w:rFonts w:asciiTheme="minorHAnsi" w:hAnsiTheme="minorHAnsi" w:cstheme="minorHAnsi"/>
          <w:sz w:val="24"/>
          <w:szCs w:val="24"/>
        </w:rPr>
        <w:t xml:space="preserve"> </w:t>
      </w:r>
      <w:r w:rsidR="003C5288" w:rsidRPr="007D2CB1">
        <w:rPr>
          <w:rFonts w:asciiTheme="minorHAnsi" w:hAnsiTheme="minorHAnsi" w:cstheme="minorHAnsi"/>
          <w:sz w:val="24"/>
          <w:szCs w:val="24"/>
        </w:rPr>
        <w:t xml:space="preserve"> </w:t>
      </w:r>
      <w:r w:rsidR="0003324D" w:rsidRPr="007D2CB1">
        <w:rPr>
          <w:rFonts w:asciiTheme="minorHAnsi" w:hAnsiTheme="minorHAnsi" w:cstheme="minorHAnsi"/>
          <w:sz w:val="24"/>
          <w:szCs w:val="24"/>
        </w:rPr>
        <w:t xml:space="preserve">z przewidywanym terminem rozpoczęcia realizacji zamówienia </w:t>
      </w:r>
      <w:r w:rsidR="00E01A88" w:rsidRPr="007D2CB1">
        <w:rPr>
          <w:rFonts w:asciiTheme="minorHAnsi" w:hAnsiTheme="minorHAnsi" w:cstheme="minorHAnsi"/>
          <w:sz w:val="24"/>
          <w:szCs w:val="24"/>
        </w:rPr>
        <w:t>-</w:t>
      </w:r>
      <w:r w:rsidRPr="007D2CB1">
        <w:rPr>
          <w:rFonts w:asciiTheme="minorHAnsi" w:hAnsiTheme="minorHAnsi" w:cstheme="minorHAnsi"/>
          <w:sz w:val="24"/>
          <w:szCs w:val="24"/>
        </w:rPr>
        <w:t xml:space="preserve"> </w:t>
      </w:r>
      <w:r w:rsidR="00CA3125" w:rsidRPr="007D2CB1">
        <w:rPr>
          <w:rFonts w:asciiTheme="minorHAnsi" w:hAnsiTheme="minorHAnsi" w:cstheme="minorHAnsi"/>
          <w:b/>
          <w:bCs/>
          <w:sz w:val="24"/>
          <w:szCs w:val="24"/>
        </w:rPr>
        <w:t>kwiecień</w:t>
      </w:r>
      <w:r w:rsidR="00B70CF1" w:rsidRPr="007D2CB1">
        <w:rPr>
          <w:rFonts w:asciiTheme="minorHAnsi" w:hAnsiTheme="minorHAnsi" w:cstheme="minorHAnsi"/>
          <w:b/>
          <w:sz w:val="24"/>
          <w:szCs w:val="24"/>
        </w:rPr>
        <w:t xml:space="preserve"> 202</w:t>
      </w:r>
      <w:r w:rsidR="007D2CB1" w:rsidRPr="007D2CB1">
        <w:rPr>
          <w:rFonts w:asciiTheme="minorHAnsi" w:hAnsiTheme="minorHAnsi" w:cstheme="minorHAnsi"/>
          <w:b/>
          <w:sz w:val="24"/>
          <w:szCs w:val="24"/>
        </w:rPr>
        <w:t>4</w:t>
      </w:r>
      <w:r w:rsidR="0003324D" w:rsidRPr="007D2CB1">
        <w:rPr>
          <w:rFonts w:asciiTheme="minorHAnsi" w:hAnsiTheme="minorHAnsi" w:cstheme="minorHAnsi"/>
          <w:b/>
          <w:sz w:val="24"/>
          <w:szCs w:val="24"/>
        </w:rPr>
        <w:t xml:space="preserve"> r.</w:t>
      </w:r>
    </w:p>
    <w:p w14:paraId="12BD018F" w14:textId="727943BA" w:rsidR="000F384C" w:rsidRDefault="000F384C" w:rsidP="00D24EE2">
      <w:pPr>
        <w:spacing w:line="240" w:lineRule="auto"/>
        <w:ind w:left="-142"/>
        <w:jc w:val="both"/>
        <w:outlineLvl w:val="1"/>
        <w:rPr>
          <w:rFonts w:asciiTheme="minorHAnsi" w:hAnsiTheme="minorHAnsi" w:cstheme="minorHAnsi"/>
          <w:b/>
          <w:sz w:val="24"/>
          <w:szCs w:val="24"/>
        </w:rPr>
      </w:pPr>
    </w:p>
    <w:p w14:paraId="31283C65" w14:textId="77777777" w:rsidR="000F384C" w:rsidRPr="00E82ED1" w:rsidRDefault="000F384C" w:rsidP="00D24EE2">
      <w:pPr>
        <w:spacing w:line="240" w:lineRule="auto"/>
        <w:ind w:left="-142"/>
        <w:jc w:val="both"/>
        <w:outlineLvl w:val="1"/>
        <w:rPr>
          <w:rFonts w:asciiTheme="minorHAnsi" w:hAnsiTheme="minorHAnsi" w:cstheme="minorHAnsi"/>
          <w:b/>
          <w:sz w:val="24"/>
          <w:szCs w:val="24"/>
        </w:rPr>
      </w:pPr>
    </w:p>
    <w:bookmarkEnd w:id="14"/>
    <w:p w14:paraId="48E10A0B" w14:textId="77777777" w:rsidR="001669D5" w:rsidRPr="00E82ED1" w:rsidRDefault="001669D5"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lastRenderedPageBreak/>
        <w:t>Warunki udziału w postępowaniu oraz podstawy wykluczenia</w:t>
      </w:r>
    </w:p>
    <w:p w14:paraId="7C4B22E1" w14:textId="77777777" w:rsidR="001669D5" w:rsidRPr="00E82ED1" w:rsidRDefault="001669D5" w:rsidP="00832BB5">
      <w:pPr>
        <w:pStyle w:val="Nagwek2"/>
        <w:keepNext w:val="0"/>
        <w:keepLines w:val="0"/>
        <w:spacing w:before="240" w:line="240" w:lineRule="auto"/>
        <w:ind w:left="-284"/>
        <w:jc w:val="both"/>
        <w:rPr>
          <w:rFonts w:asciiTheme="minorHAnsi" w:hAnsiTheme="minorHAnsi" w:cstheme="minorHAnsi"/>
          <w:sz w:val="24"/>
          <w:szCs w:val="24"/>
        </w:rPr>
      </w:pPr>
      <w:r w:rsidRPr="00E82ED1">
        <w:rPr>
          <w:rFonts w:asciiTheme="minorHAnsi" w:hAnsiTheme="minorHAnsi" w:cstheme="minorHAnsi"/>
          <w:sz w:val="24"/>
          <w:szCs w:val="24"/>
        </w:rPr>
        <w:t>O udzielenie zamówienia mogą ubiegać się Wykonawcy którzy:</w:t>
      </w:r>
    </w:p>
    <w:p w14:paraId="69861E9A" w14:textId="1B422747" w:rsidR="001669D5" w:rsidRPr="00ED1024" w:rsidRDefault="001669D5" w:rsidP="00ED1024">
      <w:pPr>
        <w:numPr>
          <w:ilvl w:val="1"/>
          <w:numId w:val="4"/>
        </w:numPr>
        <w:spacing w:line="240" w:lineRule="auto"/>
        <w:ind w:left="283" w:hanging="425"/>
        <w:jc w:val="both"/>
        <w:outlineLvl w:val="1"/>
        <w:rPr>
          <w:rFonts w:asciiTheme="minorHAnsi" w:hAnsiTheme="minorHAnsi" w:cstheme="minorHAnsi"/>
          <w:sz w:val="24"/>
          <w:szCs w:val="24"/>
        </w:rPr>
      </w:pPr>
      <w:r w:rsidRPr="00ED1024">
        <w:rPr>
          <w:rFonts w:asciiTheme="minorHAnsi" w:hAnsiTheme="minorHAnsi" w:cstheme="minorHAnsi"/>
          <w:b/>
          <w:sz w:val="24"/>
          <w:szCs w:val="24"/>
        </w:rPr>
        <w:t xml:space="preserve">nie podlegają wykluczeniu </w:t>
      </w:r>
      <w:r w:rsidRPr="00ED1024">
        <w:rPr>
          <w:rFonts w:asciiTheme="minorHAnsi" w:eastAsia="Calibri" w:hAnsiTheme="minorHAnsi" w:cstheme="minorHAnsi"/>
          <w:b/>
          <w:bCs/>
          <w:sz w:val="24"/>
          <w:szCs w:val="24"/>
          <w:lang w:eastAsia="en-US"/>
        </w:rPr>
        <w:t>z postępowania</w:t>
      </w:r>
      <w:r w:rsidRPr="00ED1024">
        <w:rPr>
          <w:rFonts w:asciiTheme="minorHAnsi" w:eastAsia="Calibri" w:hAnsiTheme="minorHAnsi" w:cstheme="minorHAnsi"/>
          <w:bCs/>
          <w:sz w:val="24"/>
          <w:szCs w:val="24"/>
          <w:lang w:eastAsia="en-US"/>
        </w:rPr>
        <w:t xml:space="preserve"> na </w:t>
      </w:r>
      <w:r w:rsidRPr="00ED1024">
        <w:rPr>
          <w:rFonts w:asciiTheme="minorHAnsi" w:hAnsiTheme="minorHAnsi" w:cstheme="minorHAnsi"/>
          <w:sz w:val="24"/>
          <w:szCs w:val="24"/>
        </w:rPr>
        <w:t>podstawie</w:t>
      </w:r>
      <w:r w:rsidR="00ED1024">
        <w:rPr>
          <w:rFonts w:asciiTheme="minorHAnsi" w:eastAsia="Calibri" w:hAnsiTheme="minorHAnsi" w:cstheme="minorHAnsi"/>
          <w:bCs/>
          <w:sz w:val="24"/>
          <w:szCs w:val="24"/>
          <w:lang w:eastAsia="en-US"/>
        </w:rPr>
        <w:t>:</w:t>
      </w:r>
    </w:p>
    <w:p w14:paraId="42ACE66B" w14:textId="77777777" w:rsidR="00ED1024" w:rsidRPr="00446B3F" w:rsidRDefault="00ED1024" w:rsidP="00D45DC9">
      <w:pPr>
        <w:pStyle w:val="Akapitzlist"/>
        <w:widowControl w:val="0"/>
        <w:numPr>
          <w:ilvl w:val="2"/>
          <w:numId w:val="4"/>
        </w:numPr>
        <w:spacing w:line="240" w:lineRule="auto"/>
        <w:ind w:left="340" w:hanging="340"/>
        <w:jc w:val="both"/>
        <w:rPr>
          <w:rFonts w:ascii="Calibri" w:eastAsia="Calibri" w:hAnsi="Calibri" w:cs="Calibri"/>
          <w:bCs/>
          <w:sz w:val="24"/>
          <w:szCs w:val="24"/>
          <w:lang w:eastAsia="en-US"/>
        </w:rPr>
      </w:pPr>
      <w:r w:rsidRPr="00446B3F">
        <w:rPr>
          <w:rFonts w:ascii="Calibri" w:hAnsi="Calibri" w:cs="Calibri"/>
          <w:bCs/>
          <w:sz w:val="24"/>
          <w:szCs w:val="24"/>
        </w:rPr>
        <w:t>Przepisu</w:t>
      </w:r>
      <w:r w:rsidRPr="00446B3F">
        <w:rPr>
          <w:rFonts w:ascii="Calibri" w:eastAsia="Calibri" w:hAnsi="Calibri" w:cs="Calibri"/>
          <w:bCs/>
          <w:sz w:val="24"/>
          <w:szCs w:val="24"/>
          <w:lang w:eastAsia="en-US"/>
        </w:rPr>
        <w:t xml:space="preserve"> art. 108 ust. 1 ustawy Prawo zamówień publicznych. </w:t>
      </w:r>
      <w:r w:rsidRPr="00446B3F">
        <w:rPr>
          <w:rFonts w:ascii="Calibri" w:hAnsi="Calibri" w:cs="Calibri"/>
          <w:sz w:val="24"/>
          <w:szCs w:val="24"/>
        </w:rPr>
        <w:t xml:space="preserve">Wykluczenie Wykonawcy następuje zgodnie z art. 111 ustawy </w:t>
      </w:r>
      <w:proofErr w:type="spellStart"/>
      <w:r w:rsidRPr="00446B3F">
        <w:rPr>
          <w:rFonts w:ascii="Calibri" w:hAnsi="Calibri" w:cs="Calibri"/>
          <w:sz w:val="24"/>
          <w:szCs w:val="24"/>
        </w:rPr>
        <w:t>Pzp</w:t>
      </w:r>
      <w:proofErr w:type="spellEnd"/>
      <w:r w:rsidRPr="00446B3F">
        <w:rPr>
          <w:rFonts w:ascii="Calibri" w:hAnsi="Calibri" w:cs="Calibri"/>
          <w:sz w:val="24"/>
          <w:szCs w:val="24"/>
        </w:rPr>
        <w:t>.</w:t>
      </w:r>
    </w:p>
    <w:p w14:paraId="7E105C1A" w14:textId="030CA8D3" w:rsidR="00ED1024" w:rsidRPr="00E256D1" w:rsidRDefault="00ED1024" w:rsidP="00D45DC9">
      <w:pPr>
        <w:pStyle w:val="Akapitzlist"/>
        <w:widowControl w:val="0"/>
        <w:numPr>
          <w:ilvl w:val="2"/>
          <w:numId w:val="4"/>
        </w:numPr>
        <w:spacing w:before="240" w:line="240" w:lineRule="auto"/>
        <w:ind w:left="426" w:right="20" w:hanging="426"/>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Pr="00E256D1">
        <w:rPr>
          <w:rFonts w:ascii="Calibri" w:eastAsia="Calibri" w:hAnsi="Calibri" w:cs="Calibri"/>
          <w:bCs/>
          <w:sz w:val="24"/>
          <w:szCs w:val="24"/>
          <w:lang w:eastAsia="en-US"/>
        </w:rPr>
        <w:br/>
        <w:t>w zakresie przeciwdziałania wspieraniu agresji na Ukrainę oraz służących ochronie bezpieczeństwa narodowego (</w:t>
      </w:r>
      <w:proofErr w:type="spellStart"/>
      <w:r w:rsidR="00CA3125">
        <w:rPr>
          <w:rFonts w:ascii="Calibri" w:eastAsia="Calibri" w:hAnsi="Calibri" w:cs="Calibri"/>
          <w:bCs/>
          <w:sz w:val="24"/>
          <w:szCs w:val="24"/>
          <w:lang w:eastAsia="en-US"/>
        </w:rPr>
        <w:t>t.j</w:t>
      </w:r>
      <w:proofErr w:type="spellEnd"/>
      <w:r w:rsidR="00CA3125">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Dz. U. 202</w:t>
      </w:r>
      <w:r w:rsidR="00CA3125">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CA3125">
        <w:rPr>
          <w:rFonts w:ascii="Calibri" w:eastAsia="Calibri" w:hAnsi="Calibri" w:cs="Calibri"/>
          <w:bCs/>
          <w:sz w:val="24"/>
          <w:szCs w:val="24"/>
          <w:lang w:eastAsia="en-US"/>
        </w:rPr>
        <w:t>1</w:t>
      </w:r>
      <w:r w:rsidR="00D05EB1">
        <w:rPr>
          <w:rFonts w:ascii="Calibri" w:eastAsia="Calibri" w:hAnsi="Calibri" w:cs="Calibri"/>
          <w:bCs/>
          <w:sz w:val="24"/>
          <w:szCs w:val="24"/>
          <w:lang w:eastAsia="en-US"/>
        </w:rPr>
        <w:t>497</w:t>
      </w:r>
      <w:r>
        <w:rPr>
          <w:rFonts w:ascii="Calibri" w:eastAsia="Calibri" w:hAnsi="Calibri" w:cs="Calibri"/>
          <w:bCs/>
          <w:sz w:val="24"/>
          <w:szCs w:val="24"/>
          <w:lang w:eastAsia="en-US"/>
        </w:rPr>
        <w:t xml:space="preserve"> </w:t>
      </w:r>
      <w:bookmarkStart w:id="15" w:name="_Hlk112919582"/>
      <w:r>
        <w:rPr>
          <w:rFonts w:ascii="Calibri" w:eastAsia="Calibri" w:hAnsi="Calibri" w:cs="Calibri"/>
          <w:bCs/>
          <w:sz w:val="24"/>
          <w:szCs w:val="24"/>
          <w:lang w:eastAsia="en-US"/>
        </w:rPr>
        <w:t>ze zm.</w:t>
      </w:r>
      <w:bookmarkEnd w:id="15"/>
      <w:r w:rsidRPr="00E256D1">
        <w:rPr>
          <w:rFonts w:ascii="Calibri" w:eastAsia="Calibri" w:hAnsi="Calibri" w:cs="Calibri"/>
          <w:bCs/>
          <w:sz w:val="24"/>
          <w:szCs w:val="24"/>
          <w:lang w:eastAsia="en-US"/>
        </w:rPr>
        <w:t>), tj. z postępowania wyklucza się:</w:t>
      </w:r>
    </w:p>
    <w:p w14:paraId="29BE547B" w14:textId="1BA72316" w:rsidR="00D24EE2" w:rsidRPr="00420E50" w:rsidRDefault="00ED1024" w:rsidP="00D24EE2">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Pr="00E256D1">
        <w:rPr>
          <w:rFonts w:ascii="Calibri" w:eastAsia="Calibri" w:hAnsi="Calibri" w:cs="Calibri"/>
          <w:bCs/>
          <w:sz w:val="24"/>
          <w:szCs w:val="24"/>
          <w:lang w:eastAsia="en-US"/>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CA3125">
        <w:rPr>
          <w:rFonts w:ascii="Calibri" w:eastAsia="Calibri" w:hAnsi="Calibri" w:cs="Calibri"/>
          <w:bCs/>
          <w:sz w:val="24"/>
          <w:szCs w:val="24"/>
          <w:lang w:eastAsia="en-US"/>
        </w:rPr>
        <w:t>t.j</w:t>
      </w:r>
      <w:proofErr w:type="spellEnd"/>
      <w:r w:rsidR="00CA3125">
        <w:rPr>
          <w:rFonts w:ascii="Calibri" w:eastAsia="Calibri" w:hAnsi="Calibri" w:cs="Calibri"/>
          <w:bCs/>
          <w:sz w:val="24"/>
          <w:szCs w:val="24"/>
          <w:lang w:eastAsia="en-US"/>
        </w:rPr>
        <w:t xml:space="preserve">. </w:t>
      </w:r>
      <w:r w:rsidR="00CA3125" w:rsidRPr="00E256D1">
        <w:rPr>
          <w:rFonts w:ascii="Calibri" w:eastAsia="Calibri" w:hAnsi="Calibri" w:cs="Calibri"/>
          <w:bCs/>
          <w:sz w:val="24"/>
          <w:szCs w:val="24"/>
          <w:lang w:eastAsia="en-US"/>
        </w:rPr>
        <w:t>Dz. U. 202</w:t>
      </w:r>
      <w:r w:rsidR="00CA3125">
        <w:rPr>
          <w:rFonts w:ascii="Calibri" w:eastAsia="Calibri" w:hAnsi="Calibri" w:cs="Calibri"/>
          <w:bCs/>
          <w:sz w:val="24"/>
          <w:szCs w:val="24"/>
          <w:lang w:eastAsia="en-US"/>
        </w:rPr>
        <w:t>3</w:t>
      </w:r>
      <w:r w:rsidR="00CA3125" w:rsidRPr="00E256D1">
        <w:rPr>
          <w:rFonts w:ascii="Calibri" w:eastAsia="Calibri" w:hAnsi="Calibri" w:cs="Calibri"/>
          <w:bCs/>
          <w:sz w:val="24"/>
          <w:szCs w:val="24"/>
          <w:lang w:eastAsia="en-US"/>
        </w:rPr>
        <w:t xml:space="preserve"> r., poz. </w:t>
      </w:r>
      <w:r w:rsidR="00CA3125">
        <w:rPr>
          <w:rFonts w:ascii="Calibri" w:eastAsia="Calibri" w:hAnsi="Calibri" w:cs="Calibri"/>
          <w:bCs/>
          <w:sz w:val="24"/>
          <w:szCs w:val="24"/>
          <w:lang w:eastAsia="en-US"/>
        </w:rPr>
        <w:t>1</w:t>
      </w:r>
      <w:r w:rsidR="00D05EB1">
        <w:rPr>
          <w:rFonts w:ascii="Calibri" w:eastAsia="Calibri" w:hAnsi="Calibri" w:cs="Calibri"/>
          <w:bCs/>
          <w:sz w:val="24"/>
          <w:szCs w:val="24"/>
          <w:lang w:eastAsia="en-US"/>
        </w:rPr>
        <w:t>497</w:t>
      </w:r>
      <w:r w:rsidR="00CA3125">
        <w:rPr>
          <w:rFonts w:ascii="Calibri" w:eastAsia="Calibri" w:hAnsi="Calibri" w:cs="Calibri"/>
          <w:bCs/>
          <w:sz w:val="24"/>
          <w:szCs w:val="24"/>
          <w:lang w:eastAsia="en-US"/>
        </w:rPr>
        <w:t xml:space="preserve"> ze zm</w:t>
      </w:r>
      <w:r w:rsidRPr="0086370C">
        <w:rPr>
          <w:rFonts w:ascii="Calibri" w:eastAsia="Calibri" w:hAnsi="Calibri" w:cs="Calibri"/>
          <w:bCs/>
          <w:sz w:val="24"/>
          <w:szCs w:val="24"/>
          <w:lang w:eastAsia="en-US"/>
        </w:rPr>
        <w:t>.</w:t>
      </w:r>
      <w:r w:rsidRPr="00E256D1">
        <w:rPr>
          <w:rFonts w:ascii="Calibri" w:eastAsia="Calibri" w:hAnsi="Calibri" w:cs="Calibri"/>
          <w:bCs/>
          <w:sz w:val="24"/>
          <w:szCs w:val="24"/>
          <w:lang w:eastAsia="en-US"/>
        </w:rPr>
        <w:t>);</w:t>
      </w:r>
    </w:p>
    <w:p w14:paraId="2419A9EB" w14:textId="24DA3FEF" w:rsidR="00ED1024" w:rsidRPr="00BB3081" w:rsidRDefault="00ED1024" w:rsidP="00ED1024">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b)</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 wykonawcę, którego beneficjentem rzeczywistym w rozumieniu ustawy z dnia </w:t>
      </w:r>
      <w:r w:rsidR="00D45DC9">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1 marca 2018 r. o przeciwdziałaniu praniu pieniędzy oraz finansowaniu terroryzmu </w:t>
      </w:r>
      <w:r w:rsidRPr="00E256D1">
        <w:rPr>
          <w:rFonts w:ascii="Calibri" w:eastAsia="Calibri" w:hAnsi="Calibri" w:cs="Calibri"/>
          <w:bCs/>
          <w:sz w:val="24"/>
          <w:szCs w:val="24"/>
          <w:lang w:eastAsia="en-US"/>
        </w:rPr>
        <w:br/>
        <w:t>(Dz. U. z 202</w:t>
      </w:r>
      <w:r w:rsidR="00260224">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260224">
        <w:rPr>
          <w:rFonts w:ascii="Calibri" w:eastAsia="Calibri" w:hAnsi="Calibri" w:cs="Calibri"/>
          <w:bCs/>
          <w:sz w:val="24"/>
          <w:szCs w:val="24"/>
          <w:lang w:eastAsia="en-US"/>
        </w:rPr>
        <w:t>1124</w:t>
      </w:r>
      <w:r w:rsidR="002D3DE2">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xml:space="preserve">) jest osoba wymieniona w wykazach określonych </w:t>
      </w:r>
      <w:r w:rsidRPr="00E256D1">
        <w:rPr>
          <w:rFonts w:ascii="Calibri" w:eastAsia="Calibri" w:hAnsi="Calibri" w:cs="Calibri"/>
          <w:bCs/>
          <w:sz w:val="24"/>
          <w:szCs w:val="24"/>
          <w:lang w:eastAsia="en-US"/>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E256D1">
        <w:rPr>
          <w:rFonts w:ascii="Calibri" w:eastAsia="Calibri" w:hAnsi="Calibri" w:cs="Calibri"/>
          <w:bCs/>
          <w:sz w:val="24"/>
          <w:szCs w:val="24"/>
          <w:lang w:eastAsia="en-US"/>
        </w:rPr>
        <w:br/>
        <w:t xml:space="preserve">o zastosowaniu środka, o którym mowa w art. 1 pkt 3 ustawy z dnia 13 kwietnia 2022 r. o szczególnych rozwiązaniach w zakresie przeciwdziałania wspieraniu agresji </w:t>
      </w:r>
      <w:r>
        <w:rPr>
          <w:rFonts w:ascii="Calibri" w:eastAsia="Calibri" w:hAnsi="Calibri" w:cs="Calibri"/>
          <w:bCs/>
          <w:sz w:val="24"/>
          <w:szCs w:val="24"/>
          <w:lang w:eastAsia="en-US"/>
        </w:rPr>
        <w:br/>
      </w:r>
      <w:r w:rsidRPr="00E256D1">
        <w:rPr>
          <w:rFonts w:ascii="Calibri" w:eastAsia="Calibri" w:hAnsi="Calibri" w:cs="Calibri"/>
          <w:bCs/>
          <w:sz w:val="24"/>
          <w:szCs w:val="24"/>
          <w:lang w:eastAsia="en-US"/>
        </w:rPr>
        <w:t>na Ukrainę oraz służących ochronie bezpieczeństwa narodowego (</w:t>
      </w:r>
      <w:proofErr w:type="spellStart"/>
      <w:r w:rsidR="00CA3125">
        <w:rPr>
          <w:rFonts w:ascii="Calibri" w:eastAsia="Calibri" w:hAnsi="Calibri" w:cs="Calibri"/>
          <w:bCs/>
          <w:sz w:val="24"/>
          <w:szCs w:val="24"/>
          <w:lang w:eastAsia="en-US"/>
        </w:rPr>
        <w:t>t.j</w:t>
      </w:r>
      <w:proofErr w:type="spellEnd"/>
      <w:r w:rsidR="00CA3125">
        <w:rPr>
          <w:rFonts w:ascii="Calibri" w:eastAsia="Calibri" w:hAnsi="Calibri" w:cs="Calibri"/>
          <w:bCs/>
          <w:sz w:val="24"/>
          <w:szCs w:val="24"/>
          <w:lang w:eastAsia="en-US"/>
        </w:rPr>
        <w:t xml:space="preserve">. </w:t>
      </w:r>
      <w:r w:rsidR="00CA3125" w:rsidRPr="00E256D1">
        <w:rPr>
          <w:rFonts w:ascii="Calibri" w:eastAsia="Calibri" w:hAnsi="Calibri" w:cs="Calibri"/>
          <w:bCs/>
          <w:sz w:val="24"/>
          <w:szCs w:val="24"/>
          <w:lang w:eastAsia="en-US"/>
        </w:rPr>
        <w:t>Dz. U. 202</w:t>
      </w:r>
      <w:r w:rsidR="00CA3125">
        <w:rPr>
          <w:rFonts w:ascii="Calibri" w:eastAsia="Calibri" w:hAnsi="Calibri" w:cs="Calibri"/>
          <w:bCs/>
          <w:sz w:val="24"/>
          <w:szCs w:val="24"/>
          <w:lang w:eastAsia="en-US"/>
        </w:rPr>
        <w:t>3</w:t>
      </w:r>
      <w:r w:rsidR="00CA3125" w:rsidRPr="00E256D1">
        <w:rPr>
          <w:rFonts w:ascii="Calibri" w:eastAsia="Calibri" w:hAnsi="Calibri" w:cs="Calibri"/>
          <w:bCs/>
          <w:sz w:val="24"/>
          <w:szCs w:val="24"/>
          <w:lang w:eastAsia="en-US"/>
        </w:rPr>
        <w:t xml:space="preserve"> r., poz. </w:t>
      </w:r>
      <w:r w:rsidR="00CA3125">
        <w:rPr>
          <w:rFonts w:ascii="Calibri" w:eastAsia="Calibri" w:hAnsi="Calibri" w:cs="Calibri"/>
          <w:bCs/>
          <w:sz w:val="24"/>
          <w:szCs w:val="24"/>
          <w:lang w:eastAsia="en-US"/>
        </w:rPr>
        <w:t>1</w:t>
      </w:r>
      <w:r w:rsidR="00D05EB1">
        <w:rPr>
          <w:rFonts w:ascii="Calibri" w:eastAsia="Calibri" w:hAnsi="Calibri" w:cs="Calibri"/>
          <w:bCs/>
          <w:sz w:val="24"/>
          <w:szCs w:val="24"/>
          <w:lang w:eastAsia="en-US"/>
        </w:rPr>
        <w:t>497</w:t>
      </w:r>
      <w:r w:rsidR="00CA3125">
        <w:rPr>
          <w:rFonts w:ascii="Calibri" w:eastAsia="Calibri" w:hAnsi="Calibri" w:cs="Calibri"/>
          <w:bCs/>
          <w:sz w:val="24"/>
          <w:szCs w:val="24"/>
          <w:lang w:eastAsia="en-US"/>
        </w:rPr>
        <w:t xml:space="preserve"> ze </w:t>
      </w:r>
      <w:proofErr w:type="spellStart"/>
      <w:r w:rsidR="00CA3125">
        <w:rPr>
          <w:rFonts w:ascii="Calibri" w:eastAsia="Calibri" w:hAnsi="Calibri" w:cs="Calibri"/>
          <w:bCs/>
          <w:sz w:val="24"/>
          <w:szCs w:val="24"/>
          <w:lang w:eastAsia="en-US"/>
        </w:rPr>
        <w:t>zm</w:t>
      </w:r>
      <w:proofErr w:type="spellEnd"/>
      <w:r w:rsidR="00CA3125">
        <w:rPr>
          <w:rFonts w:ascii="Calibri" w:eastAsia="Calibri" w:hAnsi="Calibri" w:cs="Calibri"/>
          <w:bCs/>
          <w:sz w:val="24"/>
          <w:szCs w:val="24"/>
          <w:lang w:eastAsia="en-US"/>
        </w:rPr>
        <w:t>);</w:t>
      </w:r>
    </w:p>
    <w:p w14:paraId="68006331" w14:textId="3141013E" w:rsidR="00D45DC9" w:rsidRPr="00D24EE2" w:rsidRDefault="00ED1024" w:rsidP="00D24EE2">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wykonawcę, którego jednostką dominującą w rozumieniu art. 3 ust. 1 pkt 37 ustawy </w:t>
      </w:r>
      <w:r w:rsidRPr="00E256D1">
        <w:rPr>
          <w:rFonts w:ascii="Calibri" w:eastAsia="Calibri" w:hAnsi="Calibri" w:cs="Calibri"/>
          <w:bCs/>
          <w:sz w:val="24"/>
          <w:szCs w:val="24"/>
          <w:lang w:eastAsia="en-US"/>
        </w:rPr>
        <w:br/>
        <w:t>z dnia 29 września 1994 r. o rachunkowości (Dz. U. z 202</w:t>
      </w:r>
      <w:r w:rsidR="00260224">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260224">
        <w:rPr>
          <w:rFonts w:ascii="Calibri" w:eastAsia="Calibri" w:hAnsi="Calibri" w:cs="Calibri"/>
          <w:bCs/>
          <w:sz w:val="24"/>
          <w:szCs w:val="24"/>
          <w:lang w:eastAsia="en-US"/>
        </w:rPr>
        <w:t>120 ze zm.</w:t>
      </w:r>
      <w:r w:rsidRPr="00E256D1">
        <w:rPr>
          <w:rFonts w:ascii="Calibri" w:eastAsia="Calibri" w:hAnsi="Calibri" w:cs="Calibri"/>
          <w:bCs/>
          <w:sz w:val="24"/>
          <w:szCs w:val="24"/>
          <w:lang w:eastAsia="en-US"/>
        </w:rPr>
        <w:t xml:space="preserve">) jest podmiot wymieniony w wykazach określonych w rozporządzeniu 765/2006 </w:t>
      </w:r>
      <w:r w:rsidRPr="00E256D1">
        <w:rPr>
          <w:rFonts w:ascii="Calibri" w:eastAsia="Calibri" w:hAnsi="Calibri" w:cs="Calibri"/>
          <w:bCs/>
          <w:sz w:val="24"/>
          <w:szCs w:val="24"/>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CA3125">
        <w:rPr>
          <w:rFonts w:ascii="Calibri" w:eastAsia="Calibri" w:hAnsi="Calibri" w:cs="Calibri"/>
          <w:bCs/>
          <w:sz w:val="24"/>
          <w:szCs w:val="24"/>
          <w:lang w:eastAsia="en-US"/>
        </w:rPr>
        <w:t>t.j</w:t>
      </w:r>
      <w:proofErr w:type="spellEnd"/>
      <w:r w:rsidR="00CA3125">
        <w:rPr>
          <w:rFonts w:ascii="Calibri" w:eastAsia="Calibri" w:hAnsi="Calibri" w:cs="Calibri"/>
          <w:bCs/>
          <w:sz w:val="24"/>
          <w:szCs w:val="24"/>
          <w:lang w:eastAsia="en-US"/>
        </w:rPr>
        <w:t xml:space="preserve">. </w:t>
      </w:r>
      <w:r w:rsidR="00CA3125" w:rsidRPr="00E256D1">
        <w:rPr>
          <w:rFonts w:ascii="Calibri" w:eastAsia="Calibri" w:hAnsi="Calibri" w:cs="Calibri"/>
          <w:bCs/>
          <w:sz w:val="24"/>
          <w:szCs w:val="24"/>
          <w:lang w:eastAsia="en-US"/>
        </w:rPr>
        <w:t>Dz. U. 202</w:t>
      </w:r>
      <w:r w:rsidR="00CA3125">
        <w:rPr>
          <w:rFonts w:ascii="Calibri" w:eastAsia="Calibri" w:hAnsi="Calibri" w:cs="Calibri"/>
          <w:bCs/>
          <w:sz w:val="24"/>
          <w:szCs w:val="24"/>
          <w:lang w:eastAsia="en-US"/>
        </w:rPr>
        <w:t>3</w:t>
      </w:r>
      <w:r w:rsidR="00CA3125" w:rsidRPr="00E256D1">
        <w:rPr>
          <w:rFonts w:ascii="Calibri" w:eastAsia="Calibri" w:hAnsi="Calibri" w:cs="Calibri"/>
          <w:bCs/>
          <w:sz w:val="24"/>
          <w:szCs w:val="24"/>
          <w:lang w:eastAsia="en-US"/>
        </w:rPr>
        <w:t xml:space="preserve"> r., poz. </w:t>
      </w:r>
      <w:r w:rsidR="00D05EB1">
        <w:rPr>
          <w:rFonts w:ascii="Calibri" w:eastAsia="Calibri" w:hAnsi="Calibri" w:cs="Calibri"/>
          <w:bCs/>
          <w:sz w:val="24"/>
          <w:szCs w:val="24"/>
          <w:lang w:eastAsia="en-US"/>
        </w:rPr>
        <w:t>1497</w:t>
      </w:r>
      <w:r w:rsidR="00CA3125">
        <w:rPr>
          <w:rFonts w:ascii="Calibri" w:eastAsia="Calibri" w:hAnsi="Calibri" w:cs="Calibri"/>
          <w:bCs/>
          <w:sz w:val="24"/>
          <w:szCs w:val="24"/>
          <w:lang w:eastAsia="en-US"/>
        </w:rPr>
        <w:t xml:space="preserve"> ze </w:t>
      </w:r>
      <w:proofErr w:type="spellStart"/>
      <w:r w:rsidR="00CA3125">
        <w:rPr>
          <w:rFonts w:ascii="Calibri" w:eastAsia="Calibri" w:hAnsi="Calibri" w:cs="Calibri"/>
          <w:bCs/>
          <w:sz w:val="24"/>
          <w:szCs w:val="24"/>
          <w:lang w:eastAsia="en-US"/>
        </w:rPr>
        <w:t>zm</w:t>
      </w:r>
      <w:proofErr w:type="spellEnd"/>
      <w:r w:rsidRPr="00E256D1">
        <w:rPr>
          <w:rFonts w:ascii="Calibri" w:eastAsia="Calibri" w:hAnsi="Calibri" w:cs="Calibri"/>
          <w:bCs/>
          <w:sz w:val="24"/>
          <w:szCs w:val="24"/>
          <w:lang w:eastAsia="en-US"/>
        </w:rPr>
        <w:t>).</w:t>
      </w:r>
    </w:p>
    <w:p w14:paraId="565DADAE" w14:textId="35EE466D" w:rsidR="00ED1024" w:rsidRPr="00ED1024" w:rsidRDefault="00ED1024" w:rsidP="00ED1024">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sidR="00CA3125">
        <w:rPr>
          <w:rFonts w:ascii="Calibri" w:eastAsia="Calibri" w:hAnsi="Calibri" w:cs="Calibri"/>
          <w:bCs/>
          <w:sz w:val="24"/>
          <w:szCs w:val="24"/>
          <w:lang w:eastAsia="en-US"/>
        </w:rPr>
        <w:t>t.j</w:t>
      </w:r>
      <w:proofErr w:type="spellEnd"/>
      <w:r w:rsidR="00CA3125">
        <w:rPr>
          <w:rFonts w:ascii="Calibri" w:eastAsia="Calibri" w:hAnsi="Calibri" w:cs="Calibri"/>
          <w:bCs/>
          <w:sz w:val="24"/>
          <w:szCs w:val="24"/>
          <w:lang w:eastAsia="en-US"/>
        </w:rPr>
        <w:t xml:space="preserve">. </w:t>
      </w:r>
      <w:r w:rsidR="00CA3125" w:rsidRPr="00E256D1">
        <w:rPr>
          <w:rFonts w:ascii="Calibri" w:eastAsia="Calibri" w:hAnsi="Calibri" w:cs="Calibri"/>
          <w:bCs/>
          <w:sz w:val="24"/>
          <w:szCs w:val="24"/>
          <w:lang w:eastAsia="en-US"/>
        </w:rPr>
        <w:t>Dz. U. 202</w:t>
      </w:r>
      <w:r w:rsidR="00CA3125">
        <w:rPr>
          <w:rFonts w:ascii="Calibri" w:eastAsia="Calibri" w:hAnsi="Calibri" w:cs="Calibri"/>
          <w:bCs/>
          <w:sz w:val="24"/>
          <w:szCs w:val="24"/>
          <w:lang w:eastAsia="en-US"/>
        </w:rPr>
        <w:t>3</w:t>
      </w:r>
      <w:r w:rsidR="00CA3125" w:rsidRPr="00E256D1">
        <w:rPr>
          <w:rFonts w:ascii="Calibri" w:eastAsia="Calibri" w:hAnsi="Calibri" w:cs="Calibri"/>
          <w:bCs/>
          <w:sz w:val="24"/>
          <w:szCs w:val="24"/>
          <w:lang w:eastAsia="en-US"/>
        </w:rPr>
        <w:t xml:space="preserve"> r., poz. </w:t>
      </w:r>
      <w:r w:rsidR="00CA3125">
        <w:rPr>
          <w:rFonts w:ascii="Calibri" w:eastAsia="Calibri" w:hAnsi="Calibri" w:cs="Calibri"/>
          <w:bCs/>
          <w:sz w:val="24"/>
          <w:szCs w:val="24"/>
          <w:lang w:eastAsia="en-US"/>
        </w:rPr>
        <w:t>1</w:t>
      </w:r>
      <w:r w:rsidR="00D05EB1">
        <w:rPr>
          <w:rFonts w:ascii="Calibri" w:eastAsia="Calibri" w:hAnsi="Calibri" w:cs="Calibri"/>
          <w:bCs/>
          <w:sz w:val="24"/>
          <w:szCs w:val="24"/>
          <w:lang w:eastAsia="en-US"/>
        </w:rPr>
        <w:t>497</w:t>
      </w:r>
      <w:r w:rsidR="00CA3125">
        <w:rPr>
          <w:rFonts w:ascii="Calibri" w:eastAsia="Calibri" w:hAnsi="Calibri" w:cs="Calibri"/>
          <w:bCs/>
          <w:sz w:val="24"/>
          <w:szCs w:val="24"/>
          <w:lang w:eastAsia="en-US"/>
        </w:rPr>
        <w:t xml:space="preserve"> ze </w:t>
      </w:r>
      <w:proofErr w:type="spellStart"/>
      <w:r w:rsidR="00CA3125">
        <w:rPr>
          <w:rFonts w:ascii="Calibri" w:eastAsia="Calibri" w:hAnsi="Calibri" w:cs="Calibri"/>
          <w:bCs/>
          <w:sz w:val="24"/>
          <w:szCs w:val="24"/>
          <w:lang w:eastAsia="en-US"/>
        </w:rPr>
        <w:t>zm</w:t>
      </w:r>
      <w:proofErr w:type="spellEnd"/>
      <w:r w:rsidRPr="00E256D1">
        <w:rPr>
          <w:rFonts w:ascii="Calibri" w:eastAsia="Calibri" w:hAnsi="Calibri" w:cs="Calibri"/>
          <w:bCs/>
          <w:sz w:val="24"/>
          <w:szCs w:val="24"/>
          <w:lang w:eastAsia="en-US"/>
        </w:rPr>
        <w:t>), która weszła w życie z dniem następującym po dniu ogłoszenia, tj. 16 kwietnia 2022 roku.</w:t>
      </w:r>
    </w:p>
    <w:p w14:paraId="669B6DE7" w14:textId="77777777" w:rsidR="00A367DA" w:rsidRPr="00E82ED1" w:rsidRDefault="00A367DA" w:rsidP="005D0F8D">
      <w:pPr>
        <w:numPr>
          <w:ilvl w:val="1"/>
          <w:numId w:val="4"/>
        </w:numPr>
        <w:spacing w:line="240" w:lineRule="auto"/>
        <w:ind w:left="283" w:hanging="425"/>
        <w:jc w:val="both"/>
        <w:outlineLvl w:val="1"/>
        <w:rPr>
          <w:rFonts w:asciiTheme="minorHAnsi" w:hAnsiTheme="minorHAnsi" w:cstheme="minorHAnsi"/>
          <w:b/>
          <w:sz w:val="24"/>
          <w:szCs w:val="24"/>
        </w:rPr>
      </w:pPr>
      <w:r w:rsidRPr="00E82ED1">
        <w:rPr>
          <w:rFonts w:asciiTheme="minorHAnsi" w:hAnsiTheme="minorHAnsi" w:cstheme="minorHAnsi"/>
          <w:b/>
          <w:sz w:val="24"/>
          <w:szCs w:val="24"/>
        </w:rPr>
        <w:t>spełniają</w:t>
      </w:r>
      <w:r w:rsidRPr="00E82ED1">
        <w:rPr>
          <w:rFonts w:asciiTheme="minorHAnsi" w:eastAsia="Calibri" w:hAnsiTheme="minorHAnsi" w:cstheme="minorHAnsi"/>
          <w:b/>
          <w:bCs/>
          <w:sz w:val="24"/>
          <w:szCs w:val="24"/>
          <w:lang w:eastAsia="en-US"/>
        </w:rPr>
        <w:t xml:space="preserve"> </w:t>
      </w:r>
      <w:r w:rsidRPr="00E82ED1">
        <w:rPr>
          <w:rFonts w:asciiTheme="minorHAnsi" w:hAnsiTheme="minorHAnsi" w:cstheme="minorHAnsi"/>
          <w:b/>
          <w:sz w:val="24"/>
          <w:szCs w:val="24"/>
        </w:rPr>
        <w:t>warunek</w:t>
      </w:r>
      <w:r w:rsidRPr="00E82ED1">
        <w:rPr>
          <w:rFonts w:asciiTheme="minorHAnsi" w:eastAsia="Calibri" w:hAnsiTheme="minorHAnsi" w:cstheme="minorHAnsi"/>
          <w:b/>
          <w:bCs/>
          <w:sz w:val="24"/>
          <w:szCs w:val="24"/>
          <w:lang w:eastAsia="en-US"/>
        </w:rPr>
        <w:t xml:space="preserve"> udziału w postępowaniu </w:t>
      </w:r>
      <w:r w:rsidRPr="00E82ED1">
        <w:rPr>
          <w:rFonts w:asciiTheme="minorHAnsi" w:eastAsia="Calibri" w:hAnsiTheme="minorHAnsi" w:cstheme="minorHAnsi"/>
          <w:bCs/>
          <w:sz w:val="24"/>
          <w:szCs w:val="24"/>
          <w:lang w:eastAsia="en-US"/>
        </w:rPr>
        <w:t>dotyczący uprawnień do prowadzenia określonej działalności gospodarczej lub zawodowej.</w:t>
      </w:r>
    </w:p>
    <w:p w14:paraId="199710CD" w14:textId="43F8B30C" w:rsidR="00A367DA" w:rsidRDefault="00A367DA" w:rsidP="005D0F8D">
      <w:pPr>
        <w:spacing w:line="240" w:lineRule="auto"/>
        <w:ind w:left="283" w:firstLine="1"/>
        <w:jc w:val="both"/>
        <w:outlineLvl w:val="1"/>
        <w:rPr>
          <w:rFonts w:asciiTheme="minorHAnsi" w:hAnsiTheme="minorHAnsi" w:cstheme="minorHAnsi"/>
          <w:sz w:val="24"/>
          <w:szCs w:val="24"/>
        </w:rPr>
      </w:pPr>
      <w:r w:rsidRPr="00E82ED1">
        <w:rPr>
          <w:rFonts w:asciiTheme="minorHAnsi" w:eastAsia="Calibri" w:hAnsiTheme="minorHAnsi" w:cstheme="minorHAnsi"/>
          <w:bCs/>
          <w:sz w:val="24"/>
          <w:szCs w:val="24"/>
          <w:lang w:eastAsia="en-US"/>
        </w:rPr>
        <w:t>Zamawiający uzna warunek za spełniony, jeżeli Wykonawca wykaże, że jest uprawniony do prowadzenia hurtowni farmaceutycznej, zgodnie z przepisami ustawy z 6 września 2001 r.  Prawo farmaceutyczne (Dz. U. z 202</w:t>
      </w:r>
      <w:r w:rsidR="00D24EE2">
        <w:rPr>
          <w:rFonts w:asciiTheme="minorHAnsi" w:eastAsia="Calibri" w:hAnsiTheme="minorHAnsi" w:cstheme="minorHAnsi"/>
          <w:bCs/>
          <w:sz w:val="24"/>
          <w:szCs w:val="24"/>
          <w:lang w:eastAsia="en-US"/>
        </w:rPr>
        <w:t>2</w:t>
      </w:r>
      <w:r w:rsidRPr="00E82ED1">
        <w:rPr>
          <w:rFonts w:asciiTheme="minorHAnsi" w:eastAsia="Calibri" w:hAnsiTheme="minorHAnsi" w:cstheme="minorHAnsi"/>
          <w:bCs/>
          <w:sz w:val="24"/>
          <w:szCs w:val="24"/>
          <w:lang w:eastAsia="en-US"/>
        </w:rPr>
        <w:t xml:space="preserve"> r., poz. </w:t>
      </w:r>
      <w:r w:rsidR="00D24EE2">
        <w:rPr>
          <w:rFonts w:asciiTheme="minorHAnsi" w:eastAsia="Calibri" w:hAnsiTheme="minorHAnsi" w:cstheme="minorHAnsi"/>
          <w:bCs/>
          <w:sz w:val="24"/>
          <w:szCs w:val="24"/>
          <w:lang w:eastAsia="en-US"/>
        </w:rPr>
        <w:t>2301</w:t>
      </w:r>
      <w:r w:rsidR="00691B4A">
        <w:rPr>
          <w:rFonts w:asciiTheme="minorHAnsi" w:eastAsia="Calibri" w:hAnsiTheme="minorHAnsi" w:cstheme="minorHAnsi"/>
          <w:bCs/>
          <w:sz w:val="24"/>
          <w:szCs w:val="24"/>
          <w:lang w:eastAsia="en-US"/>
        </w:rPr>
        <w:t xml:space="preserve"> ze zm.</w:t>
      </w:r>
      <w:r w:rsidRPr="00E82ED1">
        <w:rPr>
          <w:rFonts w:asciiTheme="minorHAnsi" w:eastAsia="Calibri" w:hAnsiTheme="minorHAnsi" w:cstheme="minorHAnsi"/>
          <w:bCs/>
          <w:sz w:val="24"/>
          <w:szCs w:val="24"/>
          <w:lang w:eastAsia="en-US"/>
        </w:rPr>
        <w:t>)</w:t>
      </w:r>
      <w:r w:rsidR="00321044">
        <w:rPr>
          <w:rFonts w:asciiTheme="minorHAnsi" w:hAnsiTheme="minorHAnsi" w:cstheme="minorHAnsi"/>
          <w:sz w:val="24"/>
          <w:szCs w:val="24"/>
        </w:rPr>
        <w:t xml:space="preserve"> – </w:t>
      </w:r>
      <w:r w:rsidR="00321044" w:rsidRPr="00321044">
        <w:rPr>
          <w:rFonts w:asciiTheme="minorHAnsi" w:hAnsiTheme="minorHAnsi" w:cstheme="minorHAnsi"/>
          <w:b/>
          <w:bCs/>
          <w:i/>
          <w:iCs/>
          <w:sz w:val="24"/>
          <w:szCs w:val="24"/>
        </w:rPr>
        <w:t>dotyczy Pakietu 2.</w:t>
      </w:r>
    </w:p>
    <w:p w14:paraId="2B231EA0" w14:textId="77777777" w:rsidR="00572934" w:rsidRPr="00E82ED1" w:rsidRDefault="00572934" w:rsidP="005D0F8D">
      <w:pPr>
        <w:spacing w:line="240" w:lineRule="auto"/>
        <w:ind w:left="283" w:firstLine="1"/>
        <w:jc w:val="both"/>
        <w:outlineLvl w:val="1"/>
        <w:rPr>
          <w:rFonts w:asciiTheme="minorHAnsi" w:hAnsiTheme="minorHAnsi" w:cstheme="minorHAnsi"/>
          <w:b/>
        </w:rPr>
      </w:pPr>
    </w:p>
    <w:p w14:paraId="66D3CF93" w14:textId="6E8C6DF3" w:rsidR="001669D5" w:rsidRPr="00E82ED1" w:rsidRDefault="001669D5"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lastRenderedPageBreak/>
        <w:t xml:space="preserve">Podmiotowe środki dowodowe. Oświadczenia i dokumenty, jakie zobowiązani </w:t>
      </w:r>
      <w:r w:rsidRPr="00E82ED1">
        <w:rPr>
          <w:rFonts w:asciiTheme="minorHAnsi" w:hAnsiTheme="minorHAnsi" w:cstheme="minorHAnsi"/>
          <w:b/>
          <w:sz w:val="24"/>
          <w:szCs w:val="24"/>
        </w:rPr>
        <w:br/>
        <w:t>są dostarczyć Wykonawcy w celu wykazania spełnienia warunk</w:t>
      </w:r>
      <w:r w:rsidR="00E01A88">
        <w:rPr>
          <w:rFonts w:asciiTheme="minorHAnsi" w:hAnsiTheme="minorHAnsi" w:cstheme="minorHAnsi"/>
          <w:b/>
          <w:sz w:val="24"/>
          <w:szCs w:val="24"/>
        </w:rPr>
        <w:t>u</w:t>
      </w:r>
      <w:r w:rsidRPr="00E82ED1">
        <w:rPr>
          <w:rFonts w:asciiTheme="minorHAnsi" w:hAnsiTheme="minorHAnsi" w:cstheme="minorHAnsi"/>
          <w:b/>
          <w:sz w:val="24"/>
          <w:szCs w:val="24"/>
        </w:rPr>
        <w:t xml:space="preserve"> udziału </w:t>
      </w:r>
      <w:r w:rsidRPr="00E82ED1">
        <w:rPr>
          <w:rFonts w:asciiTheme="minorHAnsi" w:hAnsiTheme="minorHAnsi" w:cstheme="minorHAnsi"/>
          <w:b/>
          <w:sz w:val="24"/>
          <w:szCs w:val="24"/>
        </w:rPr>
        <w:br/>
        <w:t>w postępowaniu oraz braku podstaw wykluczenia.</w:t>
      </w:r>
    </w:p>
    <w:p w14:paraId="15E88CC3" w14:textId="4A291CBA" w:rsidR="003A2EE1" w:rsidRPr="00E82ED1" w:rsidRDefault="001669D5"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Do Oferty Wykonawca </w:t>
      </w:r>
      <w:r w:rsidRPr="00E82ED1">
        <w:rPr>
          <w:rFonts w:asciiTheme="minorHAnsi" w:hAnsiTheme="minorHAnsi" w:cstheme="minorHAnsi"/>
          <w:sz w:val="24"/>
          <w:szCs w:val="24"/>
        </w:rPr>
        <w:t>zobowiązany jest dołączyć</w:t>
      </w:r>
      <w:r w:rsidR="003A2EE1" w:rsidRPr="00E82ED1">
        <w:rPr>
          <w:rFonts w:asciiTheme="minorHAnsi" w:hAnsiTheme="minorHAnsi" w:cstheme="minorHAnsi"/>
          <w:sz w:val="24"/>
          <w:szCs w:val="24"/>
        </w:rPr>
        <w:t xml:space="preserve"> aktualne na dzień składania ofert:</w:t>
      </w:r>
    </w:p>
    <w:p w14:paraId="303CE71F" w14:textId="446C2F42" w:rsidR="003A2EE1" w:rsidRPr="00DD6533" w:rsidRDefault="001669D5" w:rsidP="00D27ED0">
      <w:pPr>
        <w:numPr>
          <w:ilvl w:val="2"/>
          <w:numId w:val="4"/>
        </w:numPr>
        <w:spacing w:line="240" w:lineRule="auto"/>
        <w:ind w:left="567"/>
        <w:jc w:val="both"/>
        <w:outlineLvl w:val="1"/>
        <w:rPr>
          <w:rFonts w:asciiTheme="minorHAnsi" w:hAnsiTheme="minorHAnsi" w:cstheme="minorHAnsi"/>
          <w:sz w:val="24"/>
          <w:szCs w:val="24"/>
        </w:rPr>
      </w:pPr>
      <w:r w:rsidRPr="00E9051B">
        <w:rPr>
          <w:rFonts w:asciiTheme="minorHAnsi" w:hAnsiTheme="minorHAnsi" w:cstheme="minorHAnsi"/>
          <w:sz w:val="24"/>
          <w:szCs w:val="24"/>
        </w:rPr>
        <w:t xml:space="preserve"> oświadczenie o </w:t>
      </w:r>
      <w:r w:rsidR="00A367DA" w:rsidRPr="00E9051B">
        <w:rPr>
          <w:rFonts w:asciiTheme="minorHAnsi" w:hAnsiTheme="minorHAnsi" w:cstheme="minorHAnsi"/>
          <w:sz w:val="24"/>
          <w:szCs w:val="24"/>
        </w:rPr>
        <w:t>spełnieniu warunku udziału w postępowaniu</w:t>
      </w:r>
      <w:r w:rsidR="003A2EE1" w:rsidRPr="00E9051B">
        <w:rPr>
          <w:rFonts w:asciiTheme="minorHAnsi" w:hAnsiTheme="minorHAnsi" w:cstheme="minorHAnsi"/>
          <w:sz w:val="24"/>
          <w:szCs w:val="24"/>
        </w:rPr>
        <w:t xml:space="preserve"> zgodnie </w:t>
      </w:r>
      <w:r w:rsidR="003A2EE1" w:rsidRPr="00E9051B">
        <w:rPr>
          <w:rFonts w:asciiTheme="minorHAnsi" w:hAnsiTheme="minorHAnsi" w:cstheme="minorHAnsi"/>
          <w:b/>
          <w:bCs/>
          <w:sz w:val="24"/>
          <w:szCs w:val="24"/>
        </w:rPr>
        <w:t xml:space="preserve">z  załącznikiem  </w:t>
      </w:r>
      <w:r w:rsidR="003A2EE1" w:rsidRPr="00DD6533">
        <w:rPr>
          <w:rFonts w:asciiTheme="minorHAnsi" w:hAnsiTheme="minorHAnsi" w:cstheme="minorHAnsi"/>
          <w:b/>
          <w:bCs/>
          <w:sz w:val="24"/>
          <w:szCs w:val="24"/>
        </w:rPr>
        <w:t>nr 3 do SWZ</w:t>
      </w:r>
      <w:r w:rsidR="00D05EB1">
        <w:rPr>
          <w:rFonts w:asciiTheme="minorHAnsi" w:hAnsiTheme="minorHAnsi" w:cstheme="minorHAnsi"/>
          <w:b/>
          <w:bCs/>
          <w:sz w:val="24"/>
          <w:szCs w:val="24"/>
        </w:rPr>
        <w:t xml:space="preserve"> </w:t>
      </w:r>
      <w:r w:rsidR="00321044" w:rsidRPr="00DD6533">
        <w:rPr>
          <w:rFonts w:asciiTheme="minorHAnsi" w:hAnsiTheme="minorHAnsi" w:cstheme="minorHAnsi"/>
          <w:b/>
          <w:bCs/>
          <w:i/>
          <w:iCs/>
          <w:lang w:val="pl-PL"/>
        </w:rPr>
        <w:t xml:space="preserve">- </w:t>
      </w:r>
      <w:r w:rsidR="00321044" w:rsidRPr="00DD6533">
        <w:rPr>
          <w:rFonts w:asciiTheme="minorHAnsi" w:hAnsiTheme="minorHAnsi" w:cstheme="minorHAnsi"/>
          <w:b/>
          <w:bCs/>
          <w:i/>
          <w:iCs/>
          <w:sz w:val="24"/>
          <w:szCs w:val="24"/>
          <w:lang w:val="pl-PL"/>
        </w:rPr>
        <w:t>dotyczy Pakietu 2</w:t>
      </w:r>
    </w:p>
    <w:p w14:paraId="66CF18CF" w14:textId="5015847B" w:rsidR="001669D5" w:rsidRPr="00DD6533" w:rsidRDefault="00BA534B" w:rsidP="00D27ED0">
      <w:pPr>
        <w:numPr>
          <w:ilvl w:val="2"/>
          <w:numId w:val="4"/>
        </w:numPr>
        <w:spacing w:line="240" w:lineRule="auto"/>
        <w:ind w:left="567"/>
        <w:jc w:val="both"/>
        <w:outlineLvl w:val="1"/>
        <w:rPr>
          <w:rFonts w:asciiTheme="minorHAnsi" w:hAnsiTheme="minorHAnsi" w:cstheme="minorHAnsi"/>
          <w:sz w:val="24"/>
          <w:szCs w:val="24"/>
        </w:rPr>
      </w:pPr>
      <w:r w:rsidRPr="00DD6533">
        <w:rPr>
          <w:rFonts w:asciiTheme="minorHAnsi" w:hAnsiTheme="minorHAnsi" w:cstheme="minorHAnsi"/>
          <w:sz w:val="24"/>
          <w:szCs w:val="24"/>
        </w:rPr>
        <w:t xml:space="preserve">oświadczenie o </w:t>
      </w:r>
      <w:r w:rsidR="001669D5" w:rsidRPr="00DD6533">
        <w:rPr>
          <w:rFonts w:asciiTheme="minorHAnsi" w:hAnsiTheme="minorHAnsi" w:cstheme="minorHAnsi"/>
          <w:sz w:val="24"/>
          <w:szCs w:val="24"/>
        </w:rPr>
        <w:t xml:space="preserve">braku podstaw do wykluczenia z postępowania – zgodnie </w:t>
      </w:r>
      <w:r w:rsidR="001669D5" w:rsidRPr="00DD6533">
        <w:rPr>
          <w:rFonts w:asciiTheme="minorHAnsi" w:hAnsiTheme="minorHAnsi" w:cstheme="minorHAnsi"/>
          <w:sz w:val="24"/>
          <w:szCs w:val="24"/>
        </w:rPr>
        <w:br/>
      </w:r>
      <w:r w:rsidR="001669D5" w:rsidRPr="00DD6533">
        <w:rPr>
          <w:rFonts w:asciiTheme="minorHAnsi" w:hAnsiTheme="minorHAnsi" w:cstheme="minorHAnsi"/>
          <w:b/>
          <w:bCs/>
          <w:sz w:val="24"/>
          <w:szCs w:val="24"/>
        </w:rPr>
        <w:t>z</w:t>
      </w:r>
      <w:r w:rsidR="001669D5" w:rsidRPr="00DD6533">
        <w:rPr>
          <w:rFonts w:asciiTheme="minorHAnsi" w:hAnsiTheme="minorHAnsi" w:cstheme="minorHAnsi"/>
          <w:sz w:val="24"/>
          <w:szCs w:val="24"/>
        </w:rPr>
        <w:t xml:space="preserve"> </w:t>
      </w:r>
      <w:r w:rsidR="001669D5" w:rsidRPr="00DD6533">
        <w:rPr>
          <w:rFonts w:asciiTheme="minorHAnsi" w:hAnsiTheme="minorHAnsi" w:cstheme="minorHAnsi"/>
          <w:b/>
          <w:sz w:val="24"/>
          <w:szCs w:val="24"/>
        </w:rPr>
        <w:t xml:space="preserve">załącznikiem nr </w:t>
      </w:r>
      <w:r w:rsidR="00DB0C3E" w:rsidRPr="00DD6533">
        <w:rPr>
          <w:rFonts w:asciiTheme="minorHAnsi" w:hAnsiTheme="minorHAnsi" w:cstheme="minorHAnsi"/>
          <w:b/>
          <w:sz w:val="24"/>
          <w:szCs w:val="24"/>
        </w:rPr>
        <w:t>4</w:t>
      </w:r>
      <w:r w:rsidR="001669D5" w:rsidRPr="00DD6533">
        <w:rPr>
          <w:rFonts w:asciiTheme="minorHAnsi" w:hAnsiTheme="minorHAnsi" w:cstheme="minorHAnsi"/>
          <w:b/>
          <w:sz w:val="24"/>
          <w:szCs w:val="24"/>
        </w:rPr>
        <w:t xml:space="preserve"> do SWZ</w:t>
      </w:r>
      <w:r w:rsidR="00D24EE2" w:rsidRPr="00DD6533">
        <w:rPr>
          <w:rFonts w:asciiTheme="minorHAnsi" w:hAnsiTheme="minorHAnsi" w:cstheme="minorHAnsi"/>
          <w:sz w:val="24"/>
          <w:szCs w:val="24"/>
        </w:rPr>
        <w:t>.</w:t>
      </w:r>
    </w:p>
    <w:p w14:paraId="64883ED8" w14:textId="77777777" w:rsidR="000A1DAE" w:rsidRPr="00E9051B" w:rsidRDefault="000A1DAE" w:rsidP="000A1DAE">
      <w:pPr>
        <w:spacing w:line="240" w:lineRule="auto"/>
        <w:jc w:val="both"/>
        <w:outlineLvl w:val="1"/>
        <w:rPr>
          <w:rFonts w:asciiTheme="minorHAnsi" w:hAnsiTheme="minorHAnsi" w:cstheme="minorHAnsi"/>
          <w:sz w:val="24"/>
          <w:szCs w:val="24"/>
        </w:rPr>
      </w:pPr>
    </w:p>
    <w:p w14:paraId="5420EA71" w14:textId="76862A7D" w:rsidR="00BA534B" w:rsidRPr="00D24EE2" w:rsidRDefault="001669D5"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sz w:val="24"/>
          <w:szCs w:val="24"/>
        </w:rPr>
        <w:t>Przed udzieleniem zamówienia</w:t>
      </w:r>
      <w:r w:rsidRPr="00E82ED1">
        <w:rPr>
          <w:rFonts w:asciiTheme="minorHAnsi" w:hAnsiTheme="minorHAnsi" w:cstheme="minorHAnsi"/>
          <w:sz w:val="24"/>
          <w:szCs w:val="24"/>
        </w:rPr>
        <w:t xml:space="preserve"> </w:t>
      </w:r>
      <w:r w:rsidRPr="00E82ED1">
        <w:rPr>
          <w:rFonts w:asciiTheme="minorHAnsi" w:hAnsiTheme="minorHAnsi" w:cstheme="minorHAnsi"/>
          <w:spacing w:val="-4"/>
          <w:sz w:val="24"/>
          <w:szCs w:val="24"/>
        </w:rPr>
        <w:t xml:space="preserve">Wykonawca, którego oferta została najwyżej oceniona, </w:t>
      </w:r>
      <w:r w:rsidRPr="00E82ED1">
        <w:rPr>
          <w:rFonts w:asciiTheme="minorHAnsi" w:hAnsiTheme="minorHAnsi" w:cstheme="minorHAnsi"/>
          <w:spacing w:val="-4"/>
          <w:sz w:val="24"/>
          <w:szCs w:val="24"/>
        </w:rPr>
        <w:br/>
        <w:t xml:space="preserve">na </w:t>
      </w:r>
      <w:r w:rsidRPr="00E82ED1">
        <w:rPr>
          <w:rFonts w:asciiTheme="minorHAnsi" w:hAnsiTheme="minorHAnsi" w:cstheme="minorHAnsi"/>
          <w:spacing w:val="-4"/>
          <w:sz w:val="24"/>
          <w:szCs w:val="24"/>
          <w:u w:val="single"/>
        </w:rPr>
        <w:t>wezwanie Zamawiającego</w:t>
      </w:r>
      <w:r w:rsidRPr="00E82ED1">
        <w:rPr>
          <w:rFonts w:asciiTheme="minorHAnsi" w:hAnsiTheme="minorHAnsi" w:cstheme="minorHAnsi"/>
          <w:spacing w:val="-4"/>
          <w:sz w:val="24"/>
          <w:szCs w:val="24"/>
        </w:rPr>
        <w:t xml:space="preserve"> </w:t>
      </w:r>
      <w:r w:rsidRPr="00E82ED1">
        <w:rPr>
          <w:rFonts w:asciiTheme="minorHAnsi" w:hAnsiTheme="minorHAnsi" w:cstheme="minorHAnsi"/>
          <w:i/>
          <w:spacing w:val="-4"/>
          <w:sz w:val="24"/>
          <w:szCs w:val="24"/>
        </w:rPr>
        <w:t>–</w:t>
      </w:r>
      <w:r w:rsidRPr="00E82ED1">
        <w:rPr>
          <w:rFonts w:asciiTheme="minorHAnsi" w:hAnsiTheme="minorHAnsi" w:cstheme="minorHAnsi"/>
          <w:spacing w:val="-4"/>
          <w:sz w:val="24"/>
          <w:szCs w:val="24"/>
        </w:rPr>
        <w:t xml:space="preserve"> w wyznaczonym terminie, nie krótszym niż 5 dni </w:t>
      </w:r>
      <w:r w:rsidRPr="00E82ED1">
        <w:rPr>
          <w:rFonts w:asciiTheme="minorHAnsi" w:hAnsiTheme="minorHAnsi" w:cstheme="minorHAnsi"/>
          <w:i/>
          <w:spacing w:val="-4"/>
          <w:sz w:val="24"/>
          <w:szCs w:val="24"/>
        </w:rPr>
        <w:t>–</w:t>
      </w:r>
      <w:r w:rsidRPr="00E82ED1">
        <w:rPr>
          <w:rFonts w:asciiTheme="minorHAnsi" w:hAnsiTheme="minorHAnsi" w:cstheme="minorHAnsi"/>
          <w:spacing w:val="-4"/>
          <w:sz w:val="24"/>
          <w:szCs w:val="24"/>
        </w:rPr>
        <w:t xml:space="preserve"> złoży aktualny na dzień złożenia</w:t>
      </w:r>
      <w:r w:rsidR="00BA534B" w:rsidRPr="00E82ED1">
        <w:rPr>
          <w:rFonts w:asciiTheme="minorHAnsi" w:hAnsiTheme="minorHAnsi" w:cstheme="minorHAnsi"/>
          <w:spacing w:val="-4"/>
          <w:sz w:val="24"/>
          <w:szCs w:val="24"/>
        </w:rPr>
        <w:t xml:space="preserve"> podmiotowy środek dowodowy - aktualne zezwolenie na prowadzenie hurtowni farmaceutycznej</w:t>
      </w:r>
      <w:r w:rsidR="00321044">
        <w:rPr>
          <w:rFonts w:asciiTheme="minorHAnsi" w:hAnsiTheme="minorHAnsi" w:cstheme="minorHAnsi"/>
          <w:b/>
          <w:bCs/>
          <w:i/>
          <w:iCs/>
          <w:sz w:val="24"/>
          <w:szCs w:val="24"/>
          <w:lang w:val="pl-PL"/>
        </w:rPr>
        <w:t xml:space="preserve"> – dotyczy Pakietu 2.</w:t>
      </w:r>
    </w:p>
    <w:p w14:paraId="74D478E2" w14:textId="77777777" w:rsidR="00D24EE2" w:rsidRPr="00E82ED1" w:rsidRDefault="00D24EE2" w:rsidP="00D24EE2">
      <w:pPr>
        <w:spacing w:line="240" w:lineRule="auto"/>
        <w:jc w:val="both"/>
        <w:outlineLvl w:val="1"/>
        <w:rPr>
          <w:rFonts w:asciiTheme="minorHAnsi" w:hAnsiTheme="minorHAnsi" w:cstheme="minorHAnsi"/>
          <w:sz w:val="24"/>
          <w:szCs w:val="24"/>
        </w:rPr>
      </w:pPr>
    </w:p>
    <w:p w14:paraId="333562F1" w14:textId="77777777" w:rsidR="001A2624" w:rsidRPr="00E82ED1"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Przedmiotowe środki dowodowe</w:t>
      </w:r>
    </w:p>
    <w:p w14:paraId="2C77A844" w14:textId="7C13ECA3" w:rsidR="003C5288" w:rsidRDefault="001A2624" w:rsidP="003C5288">
      <w:pPr>
        <w:pStyle w:val="Akapitzlist"/>
        <w:pBdr>
          <w:top w:val="nil"/>
          <w:left w:val="nil"/>
          <w:bottom w:val="nil"/>
          <w:right w:val="nil"/>
          <w:between w:val="nil"/>
        </w:pBdr>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Do Oferty Wykonawca </w:t>
      </w:r>
      <w:r w:rsidRPr="00E82ED1">
        <w:rPr>
          <w:rFonts w:asciiTheme="minorHAnsi" w:hAnsiTheme="minorHAnsi" w:cstheme="minorHAnsi"/>
          <w:sz w:val="24"/>
          <w:szCs w:val="24"/>
        </w:rPr>
        <w:t>zobowiązany jest dołączy</w:t>
      </w:r>
      <w:r w:rsidR="00572934">
        <w:rPr>
          <w:rFonts w:asciiTheme="minorHAnsi" w:hAnsiTheme="minorHAnsi" w:cstheme="minorHAnsi"/>
          <w:sz w:val="24"/>
          <w:szCs w:val="24"/>
        </w:rPr>
        <w:t>ć</w:t>
      </w:r>
      <w:r w:rsidR="003C5288">
        <w:rPr>
          <w:rFonts w:asciiTheme="minorHAnsi" w:hAnsiTheme="minorHAnsi" w:cstheme="minorHAnsi"/>
          <w:sz w:val="24"/>
          <w:szCs w:val="24"/>
        </w:rPr>
        <w:t>:</w:t>
      </w:r>
    </w:p>
    <w:p w14:paraId="236A2D2A" w14:textId="77777777" w:rsidR="00321044" w:rsidRPr="003C5288" w:rsidRDefault="00321044" w:rsidP="003C5288">
      <w:pPr>
        <w:pStyle w:val="Akapitzlist"/>
        <w:pBdr>
          <w:top w:val="nil"/>
          <w:left w:val="nil"/>
          <w:bottom w:val="nil"/>
          <w:right w:val="nil"/>
          <w:between w:val="nil"/>
        </w:pBdr>
        <w:spacing w:line="240" w:lineRule="auto"/>
        <w:ind w:left="-284"/>
        <w:contextualSpacing w:val="0"/>
        <w:jc w:val="both"/>
        <w:outlineLvl w:val="1"/>
        <w:rPr>
          <w:rFonts w:asciiTheme="minorHAnsi" w:hAnsiTheme="minorHAnsi" w:cstheme="minorHAnsi"/>
          <w:sz w:val="24"/>
          <w:szCs w:val="24"/>
        </w:rPr>
      </w:pPr>
    </w:p>
    <w:p w14:paraId="0C5B9F4B" w14:textId="31AC190B" w:rsidR="00321044" w:rsidRPr="00321044" w:rsidRDefault="00321044" w:rsidP="00321044">
      <w:pPr>
        <w:numPr>
          <w:ilvl w:val="1"/>
          <w:numId w:val="35"/>
        </w:numPr>
        <w:spacing w:line="240" w:lineRule="auto"/>
        <w:ind w:left="567" w:hanging="561"/>
        <w:jc w:val="both"/>
        <w:rPr>
          <w:rFonts w:ascii="Calibri" w:hAnsi="Calibri" w:cs="Calibri"/>
          <w:sz w:val="24"/>
          <w:szCs w:val="24"/>
        </w:rPr>
      </w:pPr>
      <w:r w:rsidRPr="003F6B34">
        <w:rPr>
          <w:rFonts w:ascii="Calibri" w:hAnsi="Calibri" w:cs="Calibri"/>
          <w:sz w:val="24"/>
          <w:szCs w:val="24"/>
        </w:rPr>
        <w:t xml:space="preserve">Dokument potwierdzający, że oferowany przedmiot zamówienia jest wyrobem medycznym spełniającym wymagania określone w rozporządzeniu Parlamentu Europejskiego i Rady UE 2017/745 z 5 kwietnia 2017r. w sprawie wyrobów medycznych, zmiany dyrektywy 2001/83/WE, rozporządzenia  (WE) nr 178/2002 </w:t>
      </w:r>
      <w:r w:rsidR="00B02BE4">
        <w:rPr>
          <w:rFonts w:ascii="Calibri" w:hAnsi="Calibri" w:cs="Calibri"/>
          <w:sz w:val="24"/>
          <w:szCs w:val="24"/>
        </w:rPr>
        <w:br/>
      </w:r>
      <w:r w:rsidRPr="003F6B34">
        <w:rPr>
          <w:rFonts w:ascii="Calibri" w:hAnsi="Calibri" w:cs="Calibri"/>
          <w:sz w:val="24"/>
          <w:szCs w:val="24"/>
        </w:rPr>
        <w:t xml:space="preserve">i rozporządzenia (WE) nr 1223/2009 oraz uchylenia dyrektywy Rady 90/385/EWG </w:t>
      </w:r>
      <w:r w:rsidR="00B02BE4">
        <w:rPr>
          <w:rFonts w:ascii="Calibri" w:hAnsi="Calibri" w:cs="Calibri"/>
          <w:sz w:val="24"/>
          <w:szCs w:val="24"/>
        </w:rPr>
        <w:br/>
      </w:r>
      <w:r w:rsidRPr="003F6B34">
        <w:rPr>
          <w:rFonts w:ascii="Calibri" w:hAnsi="Calibri" w:cs="Calibri"/>
          <w:sz w:val="24"/>
          <w:szCs w:val="24"/>
        </w:rPr>
        <w:t xml:space="preserve">i 93/42/EWG (Dz. Urz. UE L 117 z </w:t>
      </w:r>
      <w:r>
        <w:rPr>
          <w:rFonts w:ascii="Calibri" w:hAnsi="Calibri" w:cs="Calibri"/>
          <w:sz w:val="24"/>
          <w:szCs w:val="24"/>
        </w:rPr>
        <w:t xml:space="preserve">5 </w:t>
      </w:r>
      <w:r w:rsidRPr="003F6B34">
        <w:rPr>
          <w:rFonts w:ascii="Calibri" w:hAnsi="Calibri" w:cs="Calibri"/>
          <w:sz w:val="24"/>
          <w:szCs w:val="24"/>
        </w:rPr>
        <w:t xml:space="preserve">maja 2017r., str. 1 ze zm.)  </w:t>
      </w:r>
      <w:r w:rsidRPr="003F6B34">
        <w:rPr>
          <w:rFonts w:ascii="Calibri" w:hAnsi="Calibri" w:cs="Calibri"/>
          <w:sz w:val="24"/>
          <w:szCs w:val="24"/>
          <w:u w:val="single"/>
        </w:rPr>
        <w:t>w formie deklaracji zgodności</w:t>
      </w:r>
      <w:r>
        <w:rPr>
          <w:rFonts w:ascii="Calibri" w:hAnsi="Calibri" w:cs="Calibri"/>
          <w:b/>
          <w:bCs/>
          <w:color w:val="FF0000"/>
          <w:sz w:val="24"/>
          <w:szCs w:val="24"/>
        </w:rPr>
        <w:t xml:space="preserve"> </w:t>
      </w:r>
      <w:r w:rsidRPr="00321044">
        <w:rPr>
          <w:rFonts w:ascii="Calibri" w:hAnsi="Calibri" w:cs="Calibri"/>
          <w:b/>
          <w:bCs/>
          <w:i/>
          <w:iCs/>
          <w:color w:val="000000" w:themeColor="text1"/>
          <w:sz w:val="24"/>
          <w:szCs w:val="24"/>
        </w:rPr>
        <w:t>– dotyczy Pakietu 1.</w:t>
      </w:r>
    </w:p>
    <w:p w14:paraId="44071DCE" w14:textId="77777777" w:rsidR="00130BA8" w:rsidRDefault="003C5288" w:rsidP="00130BA8">
      <w:pPr>
        <w:pStyle w:val="Akapitzlist"/>
        <w:numPr>
          <w:ilvl w:val="1"/>
          <w:numId w:val="35"/>
        </w:numPr>
        <w:pBdr>
          <w:top w:val="nil"/>
          <w:left w:val="nil"/>
          <w:bottom w:val="nil"/>
          <w:right w:val="nil"/>
          <w:between w:val="nil"/>
        </w:pBdr>
        <w:spacing w:line="240" w:lineRule="auto"/>
        <w:ind w:left="567" w:hanging="561"/>
        <w:contextualSpacing w:val="0"/>
        <w:jc w:val="both"/>
        <w:outlineLvl w:val="1"/>
        <w:rPr>
          <w:rFonts w:asciiTheme="minorHAnsi" w:hAnsiTheme="minorHAnsi" w:cstheme="minorHAnsi"/>
          <w:sz w:val="24"/>
          <w:szCs w:val="24"/>
        </w:rPr>
      </w:pPr>
      <w:r w:rsidRPr="003C5288">
        <w:rPr>
          <w:rFonts w:asciiTheme="minorHAnsi" w:hAnsiTheme="minorHAnsi" w:cstheme="minorHAnsi"/>
          <w:sz w:val="24"/>
          <w:szCs w:val="24"/>
        </w:rPr>
        <w:t>P</w:t>
      </w:r>
      <w:r w:rsidR="002B5D87" w:rsidRPr="003C5288">
        <w:rPr>
          <w:rFonts w:asciiTheme="minorHAnsi" w:hAnsiTheme="minorHAnsi" w:cstheme="minorHAnsi"/>
          <w:spacing w:val="-4"/>
          <w:sz w:val="24"/>
          <w:szCs w:val="24"/>
        </w:rPr>
        <w:t>ozwolenie</w:t>
      </w:r>
      <w:r w:rsidR="002B5D87" w:rsidRPr="003C5288">
        <w:rPr>
          <w:rFonts w:asciiTheme="minorHAnsi" w:hAnsiTheme="minorHAnsi" w:cstheme="minorHAnsi"/>
          <w:sz w:val="24"/>
          <w:szCs w:val="24"/>
        </w:rPr>
        <w:t xml:space="preserve"> na dopuszczenie do obrotu – jako produkt leczniczy – wydane przez </w:t>
      </w:r>
      <w:r>
        <w:rPr>
          <w:rFonts w:asciiTheme="minorHAnsi" w:hAnsiTheme="minorHAnsi" w:cstheme="minorHAnsi"/>
          <w:sz w:val="24"/>
          <w:szCs w:val="24"/>
        </w:rPr>
        <w:t xml:space="preserve">     </w:t>
      </w:r>
      <w:r w:rsidR="002B5D87" w:rsidRPr="003C5288">
        <w:rPr>
          <w:rFonts w:asciiTheme="minorHAnsi" w:hAnsiTheme="minorHAnsi" w:cstheme="minorHAnsi"/>
          <w:sz w:val="24"/>
          <w:szCs w:val="24"/>
        </w:rPr>
        <w:t>uprawniony do tego organ</w:t>
      </w:r>
      <w:r w:rsidR="00321044">
        <w:rPr>
          <w:rFonts w:asciiTheme="minorHAnsi" w:hAnsiTheme="minorHAnsi" w:cstheme="minorHAnsi"/>
          <w:sz w:val="24"/>
          <w:szCs w:val="24"/>
        </w:rPr>
        <w:t xml:space="preserve"> – </w:t>
      </w:r>
      <w:r w:rsidR="00321044" w:rsidRPr="00321044">
        <w:rPr>
          <w:rFonts w:asciiTheme="minorHAnsi" w:hAnsiTheme="minorHAnsi" w:cstheme="minorHAnsi"/>
          <w:b/>
          <w:bCs/>
          <w:i/>
          <w:iCs/>
          <w:sz w:val="24"/>
          <w:szCs w:val="24"/>
        </w:rPr>
        <w:t>dotyczy Pakietu 2</w:t>
      </w:r>
      <w:r w:rsidR="00D24EE2" w:rsidRPr="00321044">
        <w:rPr>
          <w:rFonts w:asciiTheme="minorHAnsi" w:hAnsiTheme="minorHAnsi" w:cstheme="minorHAnsi"/>
          <w:b/>
          <w:bCs/>
          <w:i/>
          <w:iCs/>
          <w:sz w:val="24"/>
          <w:szCs w:val="24"/>
        </w:rPr>
        <w:t>.</w:t>
      </w:r>
    </w:p>
    <w:p w14:paraId="1D437086" w14:textId="10C0804F" w:rsidR="003C5288" w:rsidRPr="00130BA8" w:rsidRDefault="003C5288" w:rsidP="00130BA8">
      <w:pPr>
        <w:pStyle w:val="Akapitzlist"/>
        <w:numPr>
          <w:ilvl w:val="1"/>
          <w:numId w:val="35"/>
        </w:numPr>
        <w:pBdr>
          <w:top w:val="nil"/>
          <w:left w:val="nil"/>
          <w:bottom w:val="nil"/>
          <w:right w:val="nil"/>
          <w:between w:val="nil"/>
        </w:pBdr>
        <w:spacing w:line="240" w:lineRule="auto"/>
        <w:ind w:left="567" w:hanging="561"/>
        <w:contextualSpacing w:val="0"/>
        <w:jc w:val="both"/>
        <w:outlineLvl w:val="1"/>
        <w:rPr>
          <w:rFonts w:asciiTheme="minorHAnsi" w:hAnsiTheme="minorHAnsi" w:cstheme="minorHAnsi"/>
          <w:sz w:val="24"/>
          <w:szCs w:val="24"/>
        </w:rPr>
      </w:pPr>
      <w:r w:rsidRPr="00130BA8">
        <w:rPr>
          <w:rFonts w:asciiTheme="minorHAnsi" w:hAnsiTheme="minorHAnsi" w:cstheme="minorHAnsi"/>
          <w:sz w:val="24"/>
          <w:szCs w:val="24"/>
        </w:rPr>
        <w:t>Oświadczenie</w:t>
      </w:r>
      <w:r w:rsidRPr="00130BA8">
        <w:rPr>
          <w:rFonts w:asciiTheme="minorHAnsi" w:hAnsiTheme="minorHAnsi" w:cstheme="minorHAnsi"/>
          <w:bCs/>
          <w:sz w:val="24"/>
          <w:szCs w:val="24"/>
        </w:rPr>
        <w:t xml:space="preserve"> stwierdzające</w:t>
      </w:r>
      <w:r w:rsidRPr="00130BA8">
        <w:rPr>
          <w:rFonts w:asciiTheme="minorHAnsi" w:hAnsiTheme="minorHAnsi" w:cstheme="minorHAnsi"/>
          <w:b/>
          <w:sz w:val="24"/>
          <w:szCs w:val="24"/>
        </w:rPr>
        <w:t xml:space="preserve"> </w:t>
      </w:r>
      <w:r w:rsidRPr="00130BA8">
        <w:rPr>
          <w:rFonts w:asciiTheme="minorHAnsi" w:hAnsiTheme="minorHAnsi" w:cstheme="minorHAnsi"/>
          <w:sz w:val="24"/>
          <w:szCs w:val="24"/>
        </w:rPr>
        <w:t>posiadanie charakterystyki produktu leczniczego</w:t>
      </w:r>
      <w:r w:rsidR="00304C5C" w:rsidRPr="00130BA8">
        <w:rPr>
          <w:rFonts w:asciiTheme="minorHAnsi" w:hAnsiTheme="minorHAnsi" w:cstheme="minorHAnsi"/>
          <w:sz w:val="24"/>
          <w:szCs w:val="24"/>
        </w:rPr>
        <w:t xml:space="preserve"> – </w:t>
      </w:r>
      <w:r w:rsidR="00304C5C" w:rsidRPr="00130BA8">
        <w:rPr>
          <w:rFonts w:asciiTheme="minorHAnsi" w:hAnsiTheme="minorHAnsi" w:cstheme="minorHAnsi"/>
          <w:b/>
          <w:bCs/>
          <w:i/>
          <w:iCs/>
          <w:sz w:val="24"/>
          <w:szCs w:val="24"/>
        </w:rPr>
        <w:t>dotyczy Pakietu 2.</w:t>
      </w:r>
    </w:p>
    <w:p w14:paraId="59B8B6BC" w14:textId="533FE552" w:rsidR="0019207C" w:rsidRPr="00E82ED1" w:rsidRDefault="0019207C" w:rsidP="00832BB5">
      <w:pPr>
        <w:spacing w:before="240" w:after="120" w:line="240" w:lineRule="auto"/>
        <w:ind w:left="-284"/>
        <w:jc w:val="both"/>
        <w:outlineLvl w:val="1"/>
        <w:rPr>
          <w:rFonts w:asciiTheme="minorHAnsi" w:hAnsiTheme="minorHAnsi" w:cstheme="minorHAnsi"/>
          <w:i/>
          <w:iCs/>
          <w:sz w:val="24"/>
          <w:szCs w:val="24"/>
          <w:lang w:val="x-none"/>
        </w:rPr>
      </w:pPr>
      <w:r w:rsidRPr="00E82ED1">
        <w:rPr>
          <w:rFonts w:asciiTheme="minorHAnsi" w:hAnsiTheme="minorHAnsi" w:cstheme="minorHAnsi"/>
          <w:i/>
          <w:iCs/>
          <w:sz w:val="24"/>
          <w:szCs w:val="24"/>
          <w:lang w:val="x-none"/>
        </w:rPr>
        <w:t xml:space="preserve">Dokumenty sporządzone w języku obcym muszą być składane wraz z tłumaczeniem </w:t>
      </w:r>
      <w:r w:rsidRPr="00E82ED1">
        <w:rPr>
          <w:rFonts w:asciiTheme="minorHAnsi" w:hAnsiTheme="minorHAnsi" w:cstheme="minorHAnsi"/>
          <w:i/>
          <w:iCs/>
          <w:sz w:val="24"/>
          <w:szCs w:val="24"/>
          <w:lang w:val="x-none"/>
        </w:rPr>
        <w:br/>
        <w:t>na język polski.</w:t>
      </w:r>
    </w:p>
    <w:p w14:paraId="1494D66D" w14:textId="77777777" w:rsidR="001A2624" w:rsidRPr="00E82ED1" w:rsidRDefault="001A2624" w:rsidP="00832BB5">
      <w:pPr>
        <w:pBdr>
          <w:top w:val="nil"/>
          <w:left w:val="nil"/>
          <w:bottom w:val="nil"/>
          <w:right w:val="nil"/>
          <w:between w:val="nil"/>
        </w:pBdr>
        <w:spacing w:before="240" w:after="120" w:line="240" w:lineRule="auto"/>
        <w:ind w:left="-284"/>
        <w:jc w:val="both"/>
        <w:outlineLvl w:val="1"/>
        <w:rPr>
          <w:rFonts w:asciiTheme="minorHAnsi" w:hAnsiTheme="minorHAnsi" w:cstheme="minorHAnsi"/>
          <w:b/>
          <w:bCs/>
          <w:sz w:val="24"/>
          <w:szCs w:val="24"/>
          <w:lang w:val="pl-PL"/>
        </w:rPr>
      </w:pPr>
      <w:r w:rsidRPr="00E82ED1">
        <w:rPr>
          <w:rFonts w:asciiTheme="minorHAnsi" w:hAnsiTheme="minorHAnsi" w:cstheme="minorHAnsi"/>
          <w:b/>
          <w:bCs/>
          <w:sz w:val="24"/>
          <w:szCs w:val="24"/>
          <w:lang w:val="pl-PL"/>
        </w:rPr>
        <w:t>Zamawiający przewiduje uzupełnienie przedmiotowych środków dowodowych.</w:t>
      </w:r>
    </w:p>
    <w:p w14:paraId="77D4C0B1" w14:textId="77777777" w:rsidR="001A2624" w:rsidRPr="00E82ED1"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Pozostałe dokumenty i oświadczenia jakie musi zawierać oferta Wykonawcy</w:t>
      </w:r>
    </w:p>
    <w:p w14:paraId="3F78059C" w14:textId="235EDE19" w:rsidR="001A2624" w:rsidRPr="00912F4F" w:rsidRDefault="00260224" w:rsidP="00912F4F">
      <w:pPr>
        <w:numPr>
          <w:ilvl w:val="1"/>
          <w:numId w:val="4"/>
        </w:numPr>
        <w:tabs>
          <w:tab w:val="left" w:pos="426"/>
        </w:tabs>
        <w:spacing w:line="240" w:lineRule="auto"/>
        <w:ind w:left="283" w:hanging="425"/>
        <w:jc w:val="both"/>
        <w:outlineLvl w:val="1"/>
        <w:rPr>
          <w:rFonts w:asciiTheme="minorHAnsi" w:hAnsiTheme="minorHAnsi" w:cstheme="minorHAnsi"/>
          <w:sz w:val="24"/>
          <w:szCs w:val="24"/>
        </w:rPr>
      </w:pPr>
      <w:bookmarkStart w:id="16" w:name="_gb4nrns0uw97" w:colFirst="0" w:colLast="0"/>
      <w:bookmarkStart w:id="17" w:name="_lodptpqf2xh0" w:colFirst="0" w:colLast="0"/>
      <w:bookmarkEnd w:id="16"/>
      <w:bookmarkEnd w:id="17"/>
      <w:r w:rsidRPr="00260224">
        <w:rPr>
          <w:rFonts w:asciiTheme="minorHAnsi" w:hAnsiTheme="minorHAnsi" w:cstheme="minorHAnsi"/>
          <w:spacing w:val="-4"/>
          <w:sz w:val="24"/>
          <w:szCs w:val="24"/>
        </w:rPr>
        <w:t>Wypełniony i podpisany</w:t>
      </w:r>
      <w:r>
        <w:rPr>
          <w:rFonts w:asciiTheme="minorHAnsi" w:hAnsiTheme="minorHAnsi" w:cstheme="minorHAnsi"/>
          <w:b/>
          <w:bCs/>
          <w:spacing w:val="-4"/>
          <w:sz w:val="24"/>
          <w:szCs w:val="24"/>
        </w:rPr>
        <w:t xml:space="preserve"> </w:t>
      </w:r>
      <w:r w:rsidR="001A2624" w:rsidRPr="00E82ED1">
        <w:rPr>
          <w:rFonts w:asciiTheme="minorHAnsi" w:hAnsiTheme="minorHAnsi" w:cstheme="minorHAnsi"/>
          <w:b/>
          <w:bCs/>
          <w:spacing w:val="-4"/>
          <w:sz w:val="24"/>
          <w:szCs w:val="24"/>
        </w:rPr>
        <w:t>Formularz</w:t>
      </w:r>
      <w:r w:rsidR="001A2624" w:rsidRPr="00E82ED1">
        <w:rPr>
          <w:rFonts w:asciiTheme="minorHAnsi" w:hAnsiTheme="minorHAnsi" w:cstheme="minorHAnsi"/>
          <w:b/>
          <w:sz w:val="24"/>
          <w:szCs w:val="24"/>
        </w:rPr>
        <w:t xml:space="preserve"> cenowy/Przedmiot zamówienia – załącznik nr 1</w:t>
      </w:r>
      <w:r w:rsidR="00691B4A">
        <w:rPr>
          <w:rFonts w:asciiTheme="minorHAnsi" w:hAnsiTheme="minorHAnsi" w:cstheme="minorHAnsi"/>
          <w:b/>
          <w:sz w:val="24"/>
          <w:szCs w:val="24"/>
        </w:rPr>
        <w:t>-...</w:t>
      </w:r>
      <w:r w:rsidR="001A2624" w:rsidRPr="00912F4F">
        <w:rPr>
          <w:rFonts w:asciiTheme="minorHAnsi" w:hAnsiTheme="minorHAnsi" w:cstheme="minorHAnsi"/>
          <w:b/>
          <w:sz w:val="24"/>
          <w:szCs w:val="24"/>
        </w:rPr>
        <w:t xml:space="preserve"> </w:t>
      </w:r>
      <w:r w:rsidR="000F2FA5">
        <w:rPr>
          <w:rFonts w:asciiTheme="minorHAnsi" w:hAnsiTheme="minorHAnsi" w:cstheme="minorHAnsi"/>
          <w:b/>
          <w:sz w:val="24"/>
          <w:szCs w:val="24"/>
        </w:rPr>
        <w:br/>
        <w:t xml:space="preserve"> </w:t>
      </w:r>
      <w:r w:rsidR="001A2624" w:rsidRPr="00912F4F">
        <w:rPr>
          <w:rFonts w:asciiTheme="minorHAnsi" w:hAnsiTheme="minorHAnsi" w:cstheme="minorHAnsi"/>
          <w:b/>
          <w:sz w:val="24"/>
          <w:szCs w:val="24"/>
        </w:rPr>
        <w:t>do SWZ</w:t>
      </w:r>
      <w:r w:rsidR="001A2624" w:rsidRPr="00912F4F">
        <w:rPr>
          <w:rFonts w:asciiTheme="minorHAnsi" w:hAnsiTheme="minorHAnsi" w:cstheme="minorHAnsi"/>
          <w:sz w:val="24"/>
          <w:szCs w:val="24"/>
        </w:rPr>
        <w:t>.</w:t>
      </w:r>
    </w:p>
    <w:p w14:paraId="7A7C0058" w14:textId="5BB53AD8" w:rsidR="001A2624" w:rsidRPr="00E82ED1" w:rsidRDefault="002602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260224">
        <w:rPr>
          <w:rFonts w:asciiTheme="minorHAnsi" w:hAnsiTheme="minorHAnsi" w:cstheme="minorHAnsi"/>
          <w:spacing w:val="-4"/>
          <w:sz w:val="24"/>
          <w:szCs w:val="24"/>
        </w:rPr>
        <w:t>Wypełniony i podpisany</w:t>
      </w:r>
      <w:r>
        <w:rPr>
          <w:rFonts w:asciiTheme="minorHAnsi" w:hAnsiTheme="minorHAnsi" w:cstheme="minorHAnsi"/>
          <w:b/>
          <w:bCs/>
          <w:spacing w:val="-4"/>
          <w:sz w:val="24"/>
          <w:szCs w:val="24"/>
        </w:rPr>
        <w:t xml:space="preserve"> </w:t>
      </w:r>
      <w:r w:rsidR="001A2624" w:rsidRPr="00E82ED1">
        <w:rPr>
          <w:rFonts w:asciiTheme="minorHAnsi" w:hAnsiTheme="minorHAnsi" w:cstheme="minorHAnsi"/>
          <w:b/>
          <w:bCs/>
          <w:spacing w:val="-4"/>
          <w:sz w:val="24"/>
          <w:szCs w:val="24"/>
        </w:rPr>
        <w:t>Formularz</w:t>
      </w:r>
      <w:r w:rsidR="001A2624" w:rsidRPr="00E82ED1">
        <w:rPr>
          <w:rFonts w:asciiTheme="minorHAnsi" w:hAnsiTheme="minorHAnsi" w:cstheme="minorHAnsi"/>
          <w:b/>
          <w:sz w:val="24"/>
          <w:szCs w:val="24"/>
        </w:rPr>
        <w:t xml:space="preserve"> oferty – załącznik nr 2 do SWZ</w:t>
      </w:r>
      <w:r w:rsidR="001A2624" w:rsidRPr="00E82ED1">
        <w:rPr>
          <w:rFonts w:asciiTheme="minorHAnsi" w:hAnsiTheme="minorHAnsi" w:cstheme="minorHAnsi"/>
          <w:sz w:val="24"/>
          <w:szCs w:val="24"/>
        </w:rPr>
        <w:t>.</w:t>
      </w:r>
    </w:p>
    <w:p w14:paraId="23C9E29A" w14:textId="1B7A8376" w:rsidR="0019207C" w:rsidRPr="00E82ED1" w:rsidRDefault="0019207C"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bCs/>
          <w:spacing w:val="-4"/>
          <w:sz w:val="24"/>
          <w:szCs w:val="24"/>
        </w:rPr>
        <w:t>Pełnomocnictwo</w:t>
      </w:r>
      <w:r w:rsidRPr="00E82ED1">
        <w:rPr>
          <w:rFonts w:asciiTheme="minorHAnsi" w:eastAsia="Verdana" w:hAnsiTheme="minorHAnsi" w:cstheme="minorHAnsi"/>
          <w:color w:val="000000"/>
          <w:sz w:val="24"/>
          <w:szCs w:val="24"/>
        </w:rPr>
        <w:t>:</w:t>
      </w:r>
      <w:r w:rsidRPr="00E82ED1">
        <w:rPr>
          <w:rFonts w:asciiTheme="minorHAnsi" w:eastAsia="Verdana" w:hAnsiTheme="minorHAnsi" w:cstheme="minorHAnsi"/>
          <w:color w:val="000000"/>
          <w:sz w:val="24"/>
          <w:szCs w:val="24"/>
          <w:lang w:val="pl-PL"/>
        </w:rPr>
        <w:t xml:space="preserve"> oryginał lub elektroniczna kopia poświadczona przez mocodawcę </w:t>
      </w:r>
      <w:r w:rsidRPr="00E82ED1">
        <w:rPr>
          <w:rFonts w:asciiTheme="minorHAnsi" w:eastAsia="Verdana" w:hAnsiTheme="minorHAnsi" w:cstheme="minorHAnsi"/>
          <w:color w:val="000000"/>
          <w:sz w:val="24"/>
          <w:szCs w:val="24"/>
          <w:lang w:val="pl-PL"/>
        </w:rPr>
        <w:br/>
        <w:t>lub notariusza – załączyć, jeżeli Wykonawcę reprezentuje pełnomocnik</w:t>
      </w:r>
      <w:r w:rsidRPr="00E82ED1">
        <w:rPr>
          <w:rFonts w:asciiTheme="minorHAnsi" w:eastAsia="Verdana" w:hAnsiTheme="minorHAnsi" w:cstheme="minorHAnsi"/>
          <w:color w:val="000000"/>
          <w:sz w:val="24"/>
          <w:szCs w:val="24"/>
        </w:rPr>
        <w:t>.</w:t>
      </w:r>
    </w:p>
    <w:p w14:paraId="0944B0D8" w14:textId="1E915A60" w:rsidR="00A8221C" w:rsidRPr="00E82ED1" w:rsidRDefault="00A8221C" w:rsidP="00055FE1">
      <w:pPr>
        <w:pStyle w:val="Nagwek2"/>
        <w:numPr>
          <w:ilvl w:val="0"/>
          <w:numId w:val="4"/>
        </w:numPr>
        <w:tabs>
          <w:tab w:val="left" w:pos="142"/>
        </w:tabs>
        <w:spacing w:before="240" w:line="240" w:lineRule="auto"/>
        <w:ind w:left="-284" w:firstLine="0"/>
        <w:jc w:val="both"/>
        <w:rPr>
          <w:rFonts w:asciiTheme="minorHAnsi" w:hAnsiTheme="minorHAnsi" w:cstheme="minorHAnsi"/>
          <w:b/>
          <w:bCs/>
          <w:spacing w:val="-4"/>
          <w:sz w:val="24"/>
          <w:szCs w:val="24"/>
        </w:rPr>
      </w:pPr>
      <w:r w:rsidRPr="00E82ED1">
        <w:rPr>
          <w:rFonts w:asciiTheme="minorHAnsi" w:hAnsiTheme="minorHAnsi" w:cstheme="minorHAnsi"/>
          <w:b/>
          <w:sz w:val="24"/>
          <w:szCs w:val="24"/>
        </w:rPr>
        <w:t>Informacja</w:t>
      </w:r>
      <w:r w:rsidRPr="00E82ED1">
        <w:rPr>
          <w:rFonts w:asciiTheme="minorHAnsi" w:hAnsiTheme="minorHAnsi" w:cstheme="minorHAnsi"/>
          <w:b/>
          <w:bCs/>
          <w:spacing w:val="-4"/>
          <w:sz w:val="24"/>
          <w:szCs w:val="24"/>
        </w:rPr>
        <w:t xml:space="preserve"> dla Wykonawców wspólnie ubiegających się o udzielenie zamówienia</w:t>
      </w:r>
    </w:p>
    <w:p w14:paraId="5E8DB3A3" w14:textId="42A503CA" w:rsidR="001A2624" w:rsidRPr="00E82ED1"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pacing w:val="-4"/>
          <w:sz w:val="24"/>
          <w:szCs w:val="24"/>
        </w:rPr>
        <w:t>Wykonawcy</w:t>
      </w:r>
      <w:r w:rsidRPr="00E82ED1">
        <w:rPr>
          <w:rFonts w:asciiTheme="minorHAnsi" w:hAnsiTheme="minorHAnsi" w:cstheme="minorHAnsi"/>
          <w:sz w:val="24"/>
          <w:szCs w:val="24"/>
        </w:rPr>
        <w:t xml:space="preserve"> mogą wspólnie ubiegać się o udzielenie zamówienia. W takim przypadku Wykonawcy ustanawiają pełnomocnika do reprezentowania ich w postępowaniu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o udzielenie zamówienia albo do reprezentowania w postępowaniu i zawarcia umowy </w:t>
      </w:r>
      <w:r w:rsidR="00D24EE2">
        <w:rPr>
          <w:rFonts w:asciiTheme="minorHAnsi" w:hAnsiTheme="minorHAnsi" w:cstheme="minorHAnsi"/>
          <w:sz w:val="24"/>
          <w:szCs w:val="24"/>
        </w:rPr>
        <w:br/>
      </w:r>
      <w:r w:rsidRPr="00E82ED1">
        <w:rPr>
          <w:rFonts w:asciiTheme="minorHAnsi" w:hAnsiTheme="minorHAnsi" w:cstheme="minorHAnsi"/>
          <w:sz w:val="24"/>
          <w:szCs w:val="24"/>
        </w:rPr>
        <w:t>w sprawie zamówienia publicznego. Pełnomocnictwo</w:t>
      </w:r>
      <w:r w:rsidRPr="00E82ED1">
        <w:rPr>
          <w:rFonts w:asciiTheme="minorHAnsi" w:hAnsiTheme="minorHAnsi" w:cstheme="minorHAnsi"/>
          <w:b/>
          <w:sz w:val="24"/>
          <w:szCs w:val="24"/>
        </w:rPr>
        <w:t xml:space="preserve"> </w:t>
      </w:r>
      <w:r w:rsidRPr="00E82ED1">
        <w:rPr>
          <w:rFonts w:asciiTheme="minorHAnsi" w:hAnsiTheme="minorHAnsi" w:cstheme="minorHAnsi"/>
          <w:sz w:val="24"/>
          <w:szCs w:val="24"/>
        </w:rPr>
        <w:t xml:space="preserve">winno być załączone do oferty. </w:t>
      </w:r>
    </w:p>
    <w:p w14:paraId="7D316607" w14:textId="3FBB8382" w:rsidR="001A2624" w:rsidRPr="00E82ED1"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 xml:space="preserve">W </w:t>
      </w:r>
      <w:r w:rsidRPr="00E82ED1">
        <w:rPr>
          <w:rFonts w:asciiTheme="minorHAnsi" w:hAnsiTheme="minorHAnsi" w:cstheme="minorHAnsi"/>
          <w:spacing w:val="-4"/>
          <w:sz w:val="24"/>
          <w:szCs w:val="24"/>
        </w:rPr>
        <w:t>przypadku</w:t>
      </w:r>
      <w:r w:rsidRPr="00E82ED1">
        <w:rPr>
          <w:rFonts w:asciiTheme="minorHAnsi" w:hAnsiTheme="minorHAnsi" w:cstheme="minorHAnsi"/>
          <w:sz w:val="24"/>
          <w:szCs w:val="24"/>
        </w:rPr>
        <w:t xml:space="preserve"> Wykonawców wspólnie ubiegających się o udzielenie zamówienia, oświadczenia potwierdzające brak podstaw wykluczenia składa każdy z Wykonawców wspólnie ubiegających się o zamówienie</w:t>
      </w:r>
      <w:r w:rsidR="00A8221C" w:rsidRPr="00E82ED1">
        <w:rPr>
          <w:rFonts w:asciiTheme="minorHAnsi" w:hAnsiTheme="minorHAnsi" w:cstheme="minorHAnsi"/>
          <w:sz w:val="24"/>
          <w:szCs w:val="24"/>
        </w:rPr>
        <w:t>.</w:t>
      </w:r>
    </w:p>
    <w:p w14:paraId="162BBADD" w14:textId="44EEF111" w:rsidR="008A5958" w:rsidRPr="00E82ED1" w:rsidRDefault="008A5958"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Oświadczenie w zakresie spełnienia warunku udziału w postępowaniu składa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co najmniej jeden z Wykonawców wspólnie ubiegających się o udzielenie zamówienia, </w:t>
      </w:r>
      <w:r w:rsidR="00D24EE2">
        <w:rPr>
          <w:rFonts w:asciiTheme="minorHAnsi" w:hAnsiTheme="minorHAnsi" w:cstheme="minorHAnsi"/>
          <w:sz w:val="24"/>
          <w:szCs w:val="24"/>
        </w:rPr>
        <w:br/>
      </w:r>
      <w:r w:rsidRPr="00E82ED1">
        <w:rPr>
          <w:rFonts w:asciiTheme="minorHAnsi" w:hAnsiTheme="minorHAnsi" w:cstheme="minorHAnsi"/>
          <w:sz w:val="24"/>
          <w:szCs w:val="24"/>
        </w:rPr>
        <w:t>w zakresie w jakim wykazuje spełnienie warunku udziału, zgodnie z informacją wskazaną w formularzu Oferty. Zapisy pkt. 9 SWZ stosuje się odpowiednio.</w:t>
      </w:r>
    </w:p>
    <w:p w14:paraId="17B0D8A9" w14:textId="501DE775" w:rsidR="008A5958" w:rsidRPr="00E82ED1" w:rsidRDefault="008A5958"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Wykonawcy wspólnie ubiegający się o udzielenie zamówienia wskazują w formularzu Oferty, które </w:t>
      </w:r>
      <w:r w:rsidR="000302E6">
        <w:rPr>
          <w:rFonts w:asciiTheme="minorHAnsi" w:hAnsiTheme="minorHAnsi" w:cstheme="minorHAnsi"/>
          <w:sz w:val="24"/>
          <w:szCs w:val="24"/>
        </w:rPr>
        <w:t>dostawy</w:t>
      </w:r>
      <w:r w:rsidRPr="00E82ED1">
        <w:rPr>
          <w:rFonts w:asciiTheme="minorHAnsi" w:hAnsiTheme="minorHAnsi" w:cstheme="minorHAnsi"/>
          <w:sz w:val="24"/>
          <w:szCs w:val="24"/>
        </w:rPr>
        <w:t xml:space="preserve"> wykonają poszczególni Wykonawcy w odniesieniu do warunk</w:t>
      </w:r>
      <w:r w:rsidR="00CE59E1">
        <w:rPr>
          <w:rFonts w:asciiTheme="minorHAnsi" w:hAnsiTheme="minorHAnsi" w:cstheme="minorHAnsi"/>
          <w:sz w:val="24"/>
          <w:szCs w:val="24"/>
        </w:rPr>
        <w:t>u</w:t>
      </w:r>
      <w:r w:rsidRPr="00E82ED1">
        <w:rPr>
          <w:rFonts w:asciiTheme="minorHAnsi" w:hAnsiTheme="minorHAnsi" w:cstheme="minorHAnsi"/>
          <w:sz w:val="24"/>
          <w:szCs w:val="24"/>
        </w:rPr>
        <w:t xml:space="preserve"> opisan</w:t>
      </w:r>
      <w:r w:rsidR="00CE59E1">
        <w:rPr>
          <w:rFonts w:asciiTheme="minorHAnsi" w:hAnsiTheme="minorHAnsi" w:cstheme="minorHAnsi"/>
          <w:sz w:val="24"/>
          <w:szCs w:val="24"/>
        </w:rPr>
        <w:t>ego</w:t>
      </w:r>
      <w:r w:rsidRPr="00E82ED1">
        <w:rPr>
          <w:rFonts w:asciiTheme="minorHAnsi" w:hAnsiTheme="minorHAnsi" w:cstheme="minorHAnsi"/>
          <w:sz w:val="24"/>
          <w:szCs w:val="24"/>
        </w:rPr>
        <w:t xml:space="preserve"> w </w:t>
      </w:r>
      <w:proofErr w:type="spellStart"/>
      <w:r w:rsidRPr="00E82ED1">
        <w:rPr>
          <w:rFonts w:asciiTheme="minorHAnsi" w:hAnsiTheme="minorHAnsi" w:cstheme="minorHAnsi"/>
          <w:sz w:val="24"/>
          <w:szCs w:val="24"/>
        </w:rPr>
        <w:t>ppkt</w:t>
      </w:r>
      <w:proofErr w:type="spellEnd"/>
      <w:r w:rsidRPr="00E82ED1">
        <w:rPr>
          <w:rFonts w:asciiTheme="minorHAnsi" w:hAnsiTheme="minorHAnsi" w:cstheme="minorHAnsi"/>
          <w:sz w:val="24"/>
          <w:szCs w:val="24"/>
        </w:rPr>
        <w:t>. 8.2 SWZ.</w:t>
      </w:r>
    </w:p>
    <w:p w14:paraId="02D40179" w14:textId="77777777" w:rsidR="009B7103" w:rsidRPr="00E82ED1" w:rsidRDefault="009B7103" w:rsidP="00055FE1">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Informacje o sposobie porozumiewania się Zamawiającego z Wykonawcami oraz przekazywania oświadczeń lub dokumentów</w:t>
      </w:r>
    </w:p>
    <w:p w14:paraId="1A492F23" w14:textId="2E25F328"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4"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Osobą uprawnioną do kontaktu z Wykonawcami jest: </w:t>
      </w:r>
      <w:r w:rsidRPr="00E82ED1">
        <w:rPr>
          <w:rFonts w:asciiTheme="minorHAnsi" w:hAnsiTheme="minorHAnsi" w:cstheme="minorHAnsi"/>
          <w:b/>
          <w:color w:val="000000"/>
          <w:sz w:val="24"/>
          <w:szCs w:val="24"/>
        </w:rPr>
        <w:t xml:space="preserve">Anna </w:t>
      </w:r>
      <w:proofErr w:type="spellStart"/>
      <w:r w:rsidRPr="00E82ED1">
        <w:rPr>
          <w:rFonts w:asciiTheme="minorHAnsi" w:hAnsiTheme="minorHAnsi" w:cstheme="minorHAnsi"/>
          <w:b/>
          <w:color w:val="000000"/>
          <w:sz w:val="24"/>
          <w:szCs w:val="24"/>
        </w:rPr>
        <w:t>Chróśniak</w:t>
      </w:r>
      <w:proofErr w:type="spellEnd"/>
      <w:r w:rsidRPr="00E82ED1">
        <w:rPr>
          <w:rFonts w:asciiTheme="minorHAnsi" w:hAnsiTheme="minorHAnsi" w:cstheme="minorHAnsi"/>
          <w:b/>
          <w:color w:val="000000"/>
          <w:sz w:val="24"/>
          <w:szCs w:val="24"/>
        </w:rPr>
        <w:t xml:space="preserve"> </w:t>
      </w:r>
      <w:r w:rsidR="00C135C3" w:rsidRPr="00E82ED1">
        <w:rPr>
          <w:rFonts w:asciiTheme="minorHAnsi" w:hAnsiTheme="minorHAnsi" w:cstheme="minorHAnsi"/>
          <w:b/>
          <w:color w:val="000000"/>
          <w:sz w:val="24"/>
          <w:szCs w:val="24"/>
        </w:rPr>
        <w:t xml:space="preserve">                                         </w:t>
      </w:r>
      <w:r w:rsidRPr="00E82ED1">
        <w:rPr>
          <w:rFonts w:asciiTheme="minorHAnsi" w:hAnsiTheme="minorHAnsi" w:cstheme="minorHAnsi"/>
          <w:b/>
          <w:color w:val="000000"/>
          <w:sz w:val="24"/>
          <w:szCs w:val="24"/>
        </w:rPr>
        <w:t>tel.: 52 325-6</w:t>
      </w:r>
      <w:r w:rsidR="00CE59E1">
        <w:rPr>
          <w:rFonts w:asciiTheme="minorHAnsi" w:hAnsiTheme="minorHAnsi" w:cstheme="minorHAnsi"/>
          <w:b/>
          <w:color w:val="000000"/>
          <w:sz w:val="24"/>
          <w:szCs w:val="24"/>
        </w:rPr>
        <w:t>6</w:t>
      </w:r>
      <w:r w:rsidR="00EE1B3A">
        <w:rPr>
          <w:rFonts w:asciiTheme="minorHAnsi" w:hAnsiTheme="minorHAnsi" w:cstheme="minorHAnsi"/>
          <w:b/>
          <w:color w:val="000000"/>
          <w:sz w:val="24"/>
          <w:szCs w:val="24"/>
        </w:rPr>
        <w:t>-</w:t>
      </w:r>
      <w:r w:rsidR="00CE59E1">
        <w:rPr>
          <w:rFonts w:asciiTheme="minorHAnsi" w:hAnsiTheme="minorHAnsi" w:cstheme="minorHAnsi"/>
          <w:b/>
          <w:color w:val="000000"/>
          <w:sz w:val="24"/>
          <w:szCs w:val="24"/>
        </w:rPr>
        <w:t>00</w:t>
      </w:r>
      <w:r w:rsidR="00EE1B3A">
        <w:rPr>
          <w:rFonts w:asciiTheme="minorHAnsi" w:hAnsiTheme="minorHAnsi" w:cstheme="minorHAnsi"/>
          <w:b/>
          <w:color w:val="000000"/>
          <w:sz w:val="24"/>
          <w:szCs w:val="24"/>
        </w:rPr>
        <w:t xml:space="preserve">, tel. </w:t>
      </w:r>
      <w:r w:rsidR="00CA25BD">
        <w:rPr>
          <w:rFonts w:asciiTheme="minorHAnsi" w:hAnsiTheme="minorHAnsi" w:cstheme="minorHAnsi"/>
          <w:b/>
          <w:color w:val="000000"/>
          <w:sz w:val="24"/>
          <w:szCs w:val="24"/>
        </w:rPr>
        <w:t>kom</w:t>
      </w:r>
      <w:r w:rsidR="00EE1B3A">
        <w:rPr>
          <w:rFonts w:asciiTheme="minorHAnsi" w:hAnsiTheme="minorHAnsi" w:cstheme="minorHAnsi"/>
          <w:b/>
          <w:color w:val="000000"/>
          <w:sz w:val="24"/>
          <w:szCs w:val="24"/>
        </w:rPr>
        <w:t>. 515 178 214.</w:t>
      </w:r>
    </w:p>
    <w:p w14:paraId="04A223B1" w14:textId="0F62A55C" w:rsidR="009B7103" w:rsidRPr="00A34FA7" w:rsidRDefault="009B7103" w:rsidP="00A34FA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Postępowanie prowadzone jest w języku polskim za pośrednictwem </w:t>
      </w:r>
      <w:hyperlink r:id="rId10"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pod adresem: </w:t>
      </w:r>
      <w:hyperlink r:id="rId11" w:history="1">
        <w:r w:rsidR="00A34FA7" w:rsidRPr="00A34FA7">
          <w:rPr>
            <w:rStyle w:val="Hipercze"/>
            <w:rFonts w:ascii="Calibri" w:hAnsi="Calibri" w:cs="Calibri"/>
            <w:sz w:val="24"/>
            <w:szCs w:val="24"/>
            <w:lang w:val="pl-PL"/>
          </w:rPr>
          <w:t>https://platformazakupowa.pl/pn/kpcp</w:t>
        </w:r>
      </w:hyperlink>
      <w:r w:rsidR="00A34FA7">
        <w:rPr>
          <w:rStyle w:val="Hipercze"/>
          <w:rFonts w:ascii="Calibri" w:hAnsi="Calibri" w:cs="Calibri"/>
          <w:sz w:val="24"/>
          <w:szCs w:val="24"/>
          <w:lang w:val="pl-PL"/>
        </w:rPr>
        <w:t>.</w:t>
      </w:r>
    </w:p>
    <w:p w14:paraId="5B3FFCD7" w14:textId="56CE317C"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W celu usprawnienia komunikacji między </w:t>
      </w:r>
      <w:r w:rsidR="00CE59E1">
        <w:rPr>
          <w:rFonts w:asciiTheme="minorHAnsi" w:hAnsiTheme="minorHAnsi" w:cstheme="minorHAnsi"/>
          <w:color w:val="000000"/>
          <w:sz w:val="24"/>
          <w:szCs w:val="24"/>
        </w:rPr>
        <w:t>Z</w:t>
      </w:r>
      <w:r w:rsidRPr="00E82ED1">
        <w:rPr>
          <w:rFonts w:asciiTheme="minorHAnsi" w:hAnsiTheme="minorHAnsi" w:cstheme="minorHAnsi"/>
          <w:color w:val="000000"/>
          <w:sz w:val="24"/>
          <w:szCs w:val="24"/>
        </w:rPr>
        <w:t xml:space="preserve">amawiającym a </w:t>
      </w:r>
      <w:r w:rsidR="00CE59E1">
        <w:rPr>
          <w:rFonts w:asciiTheme="minorHAnsi" w:hAnsiTheme="minorHAnsi" w:cstheme="minorHAnsi"/>
          <w:color w:val="000000"/>
          <w:sz w:val="24"/>
          <w:szCs w:val="24"/>
        </w:rPr>
        <w:t>W</w:t>
      </w:r>
      <w:r w:rsidRPr="00E82ED1">
        <w:rPr>
          <w:rFonts w:asciiTheme="minorHAnsi" w:hAnsiTheme="minorHAnsi" w:cstheme="minorHAnsi"/>
          <w:color w:val="000000"/>
          <w:sz w:val="24"/>
          <w:szCs w:val="24"/>
        </w:rPr>
        <w:t>ykonawcami w zakresie:</w:t>
      </w:r>
    </w:p>
    <w:p w14:paraId="40D39F25"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Zamawiającemu pytań do treści SWZ;</w:t>
      </w:r>
    </w:p>
    <w:p w14:paraId="118D1C85"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 podmiotowych środków dowodowych;</w:t>
      </w:r>
    </w:p>
    <w:p w14:paraId="6D8BD821" w14:textId="7F722063"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złożenia/poprawienia/ uzupełnienia oświadczenia, o którym mowa w art. 125 ust. 1</w:t>
      </w:r>
      <w:r w:rsidR="00CE59E1">
        <w:rPr>
          <w:rFonts w:asciiTheme="minorHAnsi" w:hAnsiTheme="minorHAnsi" w:cstheme="minorHAnsi"/>
          <w:color w:val="000000"/>
          <w:shd w:val="clear" w:color="auto" w:fill="FFFFFF"/>
        </w:rPr>
        <w:t xml:space="preserve"> ustawy </w:t>
      </w:r>
      <w:proofErr w:type="spellStart"/>
      <w:r w:rsidR="00CE59E1">
        <w:rPr>
          <w:rFonts w:asciiTheme="minorHAnsi" w:hAnsiTheme="minorHAnsi" w:cstheme="minorHAnsi"/>
          <w:color w:val="000000"/>
          <w:shd w:val="clear" w:color="auto" w:fill="FFFFFF"/>
        </w:rPr>
        <w:t>Pzp</w:t>
      </w:r>
      <w:proofErr w:type="spellEnd"/>
      <w:r w:rsidRPr="00E82ED1">
        <w:rPr>
          <w:rFonts w:asciiTheme="minorHAnsi" w:hAnsiTheme="minorHAnsi" w:cstheme="minorHAnsi"/>
          <w:color w:val="000000"/>
          <w:shd w:val="clear" w:color="auto" w:fill="FFFFFF"/>
        </w:rPr>
        <w:t>, podmiotowych środków dowodowych, innych dokumentów lub oświadczeń składanych</w:t>
      </w:r>
      <w:r w:rsidR="008A5958" w:rsidRPr="00E82ED1">
        <w:rPr>
          <w:rFonts w:asciiTheme="minorHAnsi" w:hAnsiTheme="minorHAnsi" w:cstheme="minorHAnsi"/>
          <w:color w:val="000000"/>
          <w:shd w:val="clear" w:color="auto" w:fill="FFFFFF"/>
        </w:rPr>
        <w:t xml:space="preserve"> </w:t>
      </w:r>
      <w:r w:rsidRPr="00E82ED1">
        <w:rPr>
          <w:rFonts w:asciiTheme="minorHAnsi" w:hAnsiTheme="minorHAnsi" w:cstheme="minorHAnsi"/>
          <w:color w:val="000000"/>
          <w:shd w:val="clear" w:color="auto" w:fill="FFFFFF"/>
        </w:rPr>
        <w:t>w postępowaniu;</w:t>
      </w:r>
    </w:p>
    <w:p w14:paraId="28EF6493" w14:textId="4789EBEC" w:rsidR="009B7103" w:rsidRPr="00D24EE2" w:rsidRDefault="009B7103" w:rsidP="00D24EE2">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 wyjaśnień dotyczących treści oświadczenia, o którym mowa w art. 125 ust. 1</w:t>
      </w:r>
      <w:r w:rsidR="00CE59E1">
        <w:rPr>
          <w:rFonts w:asciiTheme="minorHAnsi" w:hAnsiTheme="minorHAnsi" w:cstheme="minorHAnsi"/>
          <w:color w:val="000000"/>
          <w:shd w:val="clear" w:color="auto" w:fill="FFFFFF"/>
        </w:rPr>
        <w:t xml:space="preserve"> ustawy </w:t>
      </w:r>
      <w:proofErr w:type="spellStart"/>
      <w:r w:rsidR="00CE59E1">
        <w:rPr>
          <w:rFonts w:asciiTheme="minorHAnsi" w:hAnsiTheme="minorHAnsi" w:cstheme="minorHAnsi"/>
          <w:color w:val="000000"/>
          <w:shd w:val="clear" w:color="auto" w:fill="FFFFFF"/>
        </w:rPr>
        <w:t>Pzp</w:t>
      </w:r>
      <w:proofErr w:type="spellEnd"/>
      <w:r w:rsidRPr="00E82ED1">
        <w:rPr>
          <w:rFonts w:asciiTheme="minorHAnsi" w:hAnsiTheme="minorHAnsi" w:cstheme="minorHAnsi"/>
          <w:color w:val="000000"/>
          <w:shd w:val="clear" w:color="auto" w:fill="FFFFFF"/>
        </w:rPr>
        <w:t xml:space="preserve"> lub złożonych podmiotowych środków dowodowych lub innych dokumentów lub oświadczeń składanych </w:t>
      </w:r>
      <w:r w:rsidRPr="00D24EE2">
        <w:rPr>
          <w:rFonts w:asciiTheme="minorHAnsi" w:hAnsiTheme="minorHAnsi" w:cstheme="minorHAnsi"/>
          <w:color w:val="000000"/>
          <w:shd w:val="clear" w:color="auto" w:fill="FFFFFF"/>
        </w:rPr>
        <w:t>w postępowaniu;</w:t>
      </w:r>
    </w:p>
    <w:p w14:paraId="02F2152D"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 wyjaśnień dot. treści przedmiotowych środków dowodowych;</w:t>
      </w:r>
    </w:p>
    <w:p w14:paraId="1C23148D"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przesłania odpowiedzi na inne wezwania Zamawiającego wynikające z ustawy - Prawo zamówień publicznych;</w:t>
      </w:r>
    </w:p>
    <w:p w14:paraId="08D8175B"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wniosków, informacji, oświadczeń Wykonawcy;</w:t>
      </w:r>
    </w:p>
    <w:p w14:paraId="6504B607"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 xml:space="preserve">przesyłania odwołania/inne </w:t>
      </w:r>
    </w:p>
    <w:p w14:paraId="00C81EB0" w14:textId="341D2487" w:rsidR="009B7103" w:rsidRPr="00E82ED1" w:rsidRDefault="009B7103" w:rsidP="0026418A">
      <w:pPr>
        <w:pStyle w:val="NormalnyWeb"/>
        <w:tabs>
          <w:tab w:val="left" w:pos="426"/>
        </w:tabs>
        <w:spacing w:before="0" w:beforeAutospacing="0" w:after="0" w:afterAutospacing="0"/>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rPr>
        <w:t xml:space="preserve">odbywa się za pośrednictwem </w:t>
      </w:r>
      <w:hyperlink r:id="rId12"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i formularza „Wyślij wiadomość</w:t>
      </w:r>
      <w:r w:rsidR="00D24EE2">
        <w:rPr>
          <w:rFonts w:asciiTheme="minorHAnsi" w:hAnsiTheme="minorHAnsi" w:cstheme="minorHAnsi"/>
          <w:color w:val="000000"/>
        </w:rPr>
        <w:br/>
      </w:r>
      <w:r w:rsidRPr="00E82ED1">
        <w:rPr>
          <w:rFonts w:asciiTheme="minorHAnsi" w:hAnsiTheme="minorHAnsi" w:cstheme="minorHAnsi"/>
          <w:color w:val="000000"/>
        </w:rPr>
        <w:t xml:space="preserve"> do zamawiającego”. </w:t>
      </w:r>
    </w:p>
    <w:p w14:paraId="184DE7E2" w14:textId="79ADBFEF" w:rsidR="009B7103" w:rsidRPr="00E82ED1" w:rsidRDefault="009B7103" w:rsidP="0026418A">
      <w:pPr>
        <w:pStyle w:val="NormalnyWeb"/>
        <w:tabs>
          <w:tab w:val="left" w:pos="142"/>
        </w:tabs>
        <w:spacing w:before="0" w:beforeAutospacing="0" w:after="0" w:afterAutospacing="0"/>
        <w:ind w:firstLine="1"/>
        <w:jc w:val="both"/>
        <w:outlineLvl w:val="1"/>
        <w:rPr>
          <w:rFonts w:asciiTheme="minorHAnsi" w:hAnsiTheme="minorHAnsi" w:cstheme="minorHAnsi"/>
          <w:color w:val="000000"/>
        </w:rPr>
      </w:pPr>
      <w:r w:rsidRPr="00E82ED1">
        <w:rPr>
          <w:rFonts w:asciiTheme="minorHAnsi" w:hAnsiTheme="minorHAnsi" w:cstheme="minorHAnsi"/>
          <w:color w:val="000000"/>
        </w:rPr>
        <w:t xml:space="preserve">Za datę przekazania (wpływu) oświadczeń, wniosków, zawiadomień oraz informacji przyjmuje się datę ich przesłania za pośrednictwem </w:t>
      </w:r>
      <w:hyperlink r:id="rId13"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poprzez kliknięcie przycisku  „Wyślij wiadomość do zamawiającego” po których pojawi się komunikat, </w:t>
      </w:r>
      <w:r w:rsidR="00D24EE2">
        <w:rPr>
          <w:rFonts w:asciiTheme="minorHAnsi" w:hAnsiTheme="minorHAnsi" w:cstheme="minorHAnsi"/>
          <w:color w:val="000000"/>
        </w:rPr>
        <w:br/>
      </w:r>
      <w:r w:rsidRPr="00E82ED1">
        <w:rPr>
          <w:rFonts w:asciiTheme="minorHAnsi" w:hAnsiTheme="minorHAnsi" w:cstheme="minorHAnsi"/>
          <w:color w:val="000000"/>
        </w:rPr>
        <w:t xml:space="preserve">że wiadomość została wysłana do </w:t>
      </w:r>
      <w:r w:rsidR="00CE59E1">
        <w:rPr>
          <w:rFonts w:asciiTheme="minorHAnsi" w:hAnsiTheme="minorHAnsi" w:cstheme="minorHAnsi"/>
          <w:color w:val="000000"/>
        </w:rPr>
        <w:t>Z</w:t>
      </w:r>
      <w:r w:rsidRPr="00E82ED1">
        <w:rPr>
          <w:rFonts w:asciiTheme="minorHAnsi" w:hAnsiTheme="minorHAnsi" w:cstheme="minorHAnsi"/>
          <w:color w:val="000000"/>
        </w:rPr>
        <w:t>amawiającego.</w:t>
      </w:r>
    </w:p>
    <w:p w14:paraId="57E9E430" w14:textId="2E56A8FB"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Zamawiający będzie przekazywał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 xml:space="preserve">ykonawcom informacje za pośrednictwem </w:t>
      </w:r>
      <w:hyperlink r:id="rId14"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Informacje dotyczące odpowiedzi na pytania, zmiany specyfikacji, zmiany terminu składania i otwarcia ofert Zamawiający będzie zamieszczał na platformie </w:t>
      </w:r>
      <w:r w:rsidR="008A5958" w:rsidRPr="00E82ED1">
        <w:rPr>
          <w:rFonts w:asciiTheme="minorHAnsi" w:hAnsiTheme="minorHAnsi" w:cstheme="minorHAnsi"/>
          <w:color w:val="000000"/>
          <w:sz w:val="24"/>
          <w:szCs w:val="24"/>
        </w:rPr>
        <w:t xml:space="preserve">            </w:t>
      </w:r>
      <w:r w:rsidRPr="00E82ED1">
        <w:rPr>
          <w:rFonts w:asciiTheme="minorHAnsi" w:hAnsiTheme="minorHAnsi" w:cstheme="minorHAnsi"/>
          <w:color w:val="000000"/>
          <w:sz w:val="24"/>
          <w:szCs w:val="24"/>
        </w:rPr>
        <w:t xml:space="preserve">w sekcji “Komunikaty”. Korespondencja, której zgodnie z obowiązującymi przepisami adresatem jest konkretny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 xml:space="preserve">ykonawca, będzie przekazywana za pośrednictwem </w:t>
      </w:r>
      <w:hyperlink r:id="rId15"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do konkretnego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ykonawcy.</w:t>
      </w:r>
    </w:p>
    <w:p w14:paraId="44ED0884" w14:textId="77777777" w:rsidR="006236C8" w:rsidRPr="006236C8" w:rsidRDefault="009B7103" w:rsidP="006236C8">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lastRenderedPageBreak/>
        <w:t>Wykonawca jako podmiot profesjonalny ma obowiązek sprawdzania komunikatów</w:t>
      </w:r>
      <w:r w:rsidRPr="00E82ED1">
        <w:rPr>
          <w:rFonts w:asciiTheme="minorHAnsi" w:hAnsiTheme="minorHAnsi" w:cstheme="minorHAnsi"/>
          <w:color w:val="000000"/>
          <w:sz w:val="24"/>
          <w:szCs w:val="24"/>
        </w:rPr>
        <w:br/>
        <w:t>i wiadomości bezpośrednio na platformazakupowa.pl przesłanych przez zamawiającego, gdyż system powiadomień może ulec awarii lub powiadomienie może trafić do folderu SPAM.</w:t>
      </w:r>
    </w:p>
    <w:p w14:paraId="2F947AE7" w14:textId="6CC7B80F" w:rsidR="009B7103" w:rsidRPr="006236C8" w:rsidRDefault="009B7103" w:rsidP="006236C8">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6236C8">
        <w:rPr>
          <w:rFonts w:asciiTheme="minorHAnsi" w:hAnsiTheme="minorHAnsi" w:cstheme="minorHAnsi"/>
          <w:sz w:val="24"/>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6" w:history="1">
        <w:r w:rsidRPr="006236C8">
          <w:rPr>
            <w:rStyle w:val="Hipercze"/>
            <w:rFonts w:asciiTheme="minorHAnsi" w:hAnsiTheme="minorHAnsi" w:cstheme="minorHAnsi"/>
            <w:sz w:val="24"/>
            <w:szCs w:val="24"/>
          </w:rPr>
          <w:t>platformazakupowa.pl</w:t>
        </w:r>
      </w:hyperlink>
      <w:r w:rsidRPr="006236C8">
        <w:rPr>
          <w:rFonts w:asciiTheme="minorHAnsi" w:hAnsiTheme="minorHAnsi" w:cstheme="minorHAnsi"/>
          <w:sz w:val="24"/>
          <w:szCs w:val="24"/>
        </w:rPr>
        <w:t>, tj.:</w:t>
      </w:r>
    </w:p>
    <w:p w14:paraId="6E3BAA49" w14:textId="77777777"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stały dostęp do sieci Internet o gwarantowanej przepustowości nie mniejszej niż 512 </w:t>
      </w:r>
      <w:proofErr w:type="spellStart"/>
      <w:r w:rsidRPr="00E82ED1">
        <w:rPr>
          <w:rFonts w:asciiTheme="minorHAnsi" w:hAnsiTheme="minorHAnsi" w:cstheme="minorHAnsi"/>
          <w:color w:val="000000"/>
        </w:rPr>
        <w:t>kb</w:t>
      </w:r>
      <w:proofErr w:type="spellEnd"/>
      <w:r w:rsidRPr="00E82ED1">
        <w:rPr>
          <w:rFonts w:asciiTheme="minorHAnsi" w:hAnsiTheme="minorHAnsi" w:cstheme="minorHAnsi"/>
          <w:color w:val="000000"/>
        </w:rPr>
        <w:t>/s,</w:t>
      </w:r>
    </w:p>
    <w:p w14:paraId="199BEBCE" w14:textId="77777777" w:rsidR="00D45DC9" w:rsidRDefault="009B7103"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komputer klasy PC lub MAC o następującej konfiguracji: pamięć min. 2 GB Ram, procesor  Intel IV 2 GHZ lub jego nowsza wersja, jeden z systemów operacyjnych - MS Windows 7, Mac Os x 10 4, Linux, lub ich nowsze wersje,</w:t>
      </w:r>
    </w:p>
    <w:p w14:paraId="6CF27643" w14:textId="4AAD07D0" w:rsidR="009B7103" w:rsidRPr="00D45DC9" w:rsidRDefault="00D45DC9"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D45DC9">
        <w:rPr>
          <w:rFonts w:ascii="Calibri" w:hAnsi="Calibri" w:cs="Calibri"/>
        </w:rPr>
        <w:t xml:space="preserve">zainstalowana dowolna, inna przeglądarka internetowa niż Internet Explorer, </w:t>
      </w:r>
    </w:p>
    <w:p w14:paraId="2CAFE6F9" w14:textId="77777777"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włączona obsługa JavaScript,</w:t>
      </w:r>
    </w:p>
    <w:p w14:paraId="1E28A059" w14:textId="77777777" w:rsidR="00D45DC9" w:rsidRDefault="009B7103"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zainstalowany program Adobe </w:t>
      </w:r>
      <w:proofErr w:type="spellStart"/>
      <w:r w:rsidRPr="00E82ED1">
        <w:rPr>
          <w:rFonts w:asciiTheme="minorHAnsi" w:hAnsiTheme="minorHAnsi" w:cstheme="minorHAnsi"/>
          <w:color w:val="000000"/>
        </w:rPr>
        <w:t>Acrobat</w:t>
      </w:r>
      <w:proofErr w:type="spellEnd"/>
      <w:r w:rsidRPr="00E82ED1">
        <w:rPr>
          <w:rFonts w:asciiTheme="minorHAnsi" w:hAnsiTheme="minorHAnsi" w:cstheme="minorHAnsi"/>
          <w:color w:val="000000"/>
        </w:rPr>
        <w:t xml:space="preserve"> Reader lub inny obsługujący format plików.pdf,</w:t>
      </w:r>
    </w:p>
    <w:p w14:paraId="1D789E99" w14:textId="69F243A4" w:rsidR="00D45DC9" w:rsidRPr="00D45DC9" w:rsidRDefault="00D45DC9"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D45DC9">
        <w:rPr>
          <w:rFonts w:ascii="Calibri" w:hAnsi="Calibri" w:cs="Calibri"/>
        </w:rPr>
        <w:t>Platformazakupowa.pl działa według standardu przyjętego w komunikacji sieciowej - kodowanie UTF8,</w:t>
      </w:r>
    </w:p>
    <w:p w14:paraId="394F3062" w14:textId="6B119B1D"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oznaczenie czasu odbioru danych przez platformę zakupową stanowi datę oraz dokładny czas (</w:t>
      </w:r>
      <w:proofErr w:type="spellStart"/>
      <w:r w:rsidRPr="00E82ED1">
        <w:rPr>
          <w:rFonts w:asciiTheme="minorHAnsi" w:hAnsiTheme="minorHAnsi" w:cstheme="minorHAnsi"/>
          <w:color w:val="000000"/>
        </w:rPr>
        <w:t>hh:mm:ss</w:t>
      </w:r>
      <w:proofErr w:type="spellEnd"/>
      <w:r w:rsidRPr="00E82ED1">
        <w:rPr>
          <w:rFonts w:asciiTheme="minorHAnsi" w:hAnsiTheme="minorHAnsi" w:cstheme="minorHAnsi"/>
          <w:color w:val="000000"/>
        </w:rPr>
        <w:t>) generowany wg. czasu lokalnego serwera synchronizowanego z zegarem Głównego Urzędu Miar.</w:t>
      </w:r>
    </w:p>
    <w:p w14:paraId="2DFFE8F5"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Wykonawca, przystępując do niniejszego postępowania o udzielenie zamówienia publicznego:</w:t>
      </w:r>
    </w:p>
    <w:p w14:paraId="3E04E656"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2F240D0C"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6D48B7D9"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F5AAF8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50C9A65"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740EA2D0"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5008CC0E"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2955A2F"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026B098D"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1E36FE1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CDC6580"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103E7F27"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5952AAD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4D98D22C" w14:textId="48A0BBD5" w:rsidR="009B7103" w:rsidRPr="00E82ED1" w:rsidRDefault="009B7103" w:rsidP="0054252E">
      <w:pPr>
        <w:pStyle w:val="NormalnyWeb"/>
        <w:numPr>
          <w:ilvl w:val="1"/>
          <w:numId w:val="5"/>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akceptuje warunki korzystania z </w:t>
      </w:r>
      <w:hyperlink r:id="rId17"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określone w Regulaminie zamieszczonym na stronie internetowej </w:t>
      </w:r>
      <w:hyperlink r:id="rId18" w:history="1">
        <w:r w:rsidRPr="00E82ED1">
          <w:rPr>
            <w:rStyle w:val="Hipercze"/>
            <w:rFonts w:asciiTheme="minorHAnsi" w:hAnsiTheme="minorHAnsi" w:cstheme="minorHAnsi"/>
            <w:color w:val="000000"/>
          </w:rPr>
          <w:t>pod linkiem</w:t>
        </w:r>
      </w:hyperlink>
      <w:r w:rsidRPr="00E82ED1">
        <w:rPr>
          <w:rFonts w:asciiTheme="minorHAnsi" w:hAnsiTheme="minorHAnsi" w:cstheme="minorHAnsi"/>
          <w:color w:val="000000"/>
        </w:rPr>
        <w:t>  w zakładce „Regulamin" oraz uznaje go za wiążący,</w:t>
      </w:r>
    </w:p>
    <w:p w14:paraId="7AC3D3A6" w14:textId="77777777" w:rsidR="009B7103" w:rsidRPr="00E82ED1" w:rsidRDefault="009B7103" w:rsidP="0054252E">
      <w:pPr>
        <w:pStyle w:val="NormalnyWeb"/>
        <w:numPr>
          <w:ilvl w:val="1"/>
          <w:numId w:val="5"/>
        </w:numPr>
        <w:tabs>
          <w:tab w:val="left" w:pos="426"/>
          <w:tab w:val="num" w:pos="709"/>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zapoznał i stosuje się do Instrukcji składania ofert dostępnej </w:t>
      </w:r>
      <w:hyperlink r:id="rId19" w:history="1">
        <w:r w:rsidRPr="00E82ED1">
          <w:rPr>
            <w:rStyle w:val="Hipercze"/>
            <w:rFonts w:asciiTheme="minorHAnsi" w:hAnsiTheme="minorHAnsi" w:cstheme="minorHAnsi"/>
            <w:color w:val="1155CC"/>
          </w:rPr>
          <w:t>pod linkiem</w:t>
        </w:r>
      </w:hyperlink>
      <w:r w:rsidRPr="00E82ED1">
        <w:rPr>
          <w:rFonts w:asciiTheme="minorHAnsi" w:hAnsiTheme="minorHAnsi" w:cstheme="minorHAnsi"/>
          <w:color w:val="000000"/>
        </w:rPr>
        <w:t>. </w:t>
      </w:r>
    </w:p>
    <w:p w14:paraId="3F8CC51E" w14:textId="25FCE1AD" w:rsidR="00D27ED0" w:rsidRPr="00C4644C" w:rsidRDefault="009B7103" w:rsidP="00C4644C">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Zamawiający</w:t>
      </w:r>
      <w:r w:rsidRPr="00E82ED1">
        <w:rPr>
          <w:rFonts w:asciiTheme="minorHAnsi" w:hAnsiTheme="minorHAnsi" w:cstheme="minorHAnsi"/>
          <w:b/>
          <w:bCs/>
          <w:color w:val="000000"/>
          <w:sz w:val="24"/>
          <w:szCs w:val="24"/>
        </w:rPr>
        <w:t xml:space="preserve"> nie ponosi odpowiedzialności za złożenie oferty w sposób niezgodny </w:t>
      </w:r>
      <w:r w:rsidRPr="00E82ED1">
        <w:rPr>
          <w:rFonts w:asciiTheme="minorHAnsi" w:hAnsiTheme="minorHAnsi" w:cstheme="minorHAnsi"/>
          <w:b/>
          <w:bCs/>
          <w:color w:val="000000"/>
          <w:sz w:val="24"/>
          <w:szCs w:val="24"/>
        </w:rPr>
        <w:br/>
        <w:t xml:space="preserve">z Instrukcją korzystania z </w:t>
      </w:r>
      <w:hyperlink r:id="rId20" w:history="1">
        <w:r w:rsidRPr="00912F4F">
          <w:rPr>
            <w:rStyle w:val="Hipercze"/>
            <w:rFonts w:asciiTheme="minorHAnsi" w:hAnsiTheme="minorHAnsi" w:cstheme="minorHAnsi"/>
            <w:b/>
            <w:bCs/>
            <w:color w:val="1155CC"/>
            <w:sz w:val="24"/>
            <w:szCs w:val="24"/>
          </w:rPr>
          <w:t>platformazakupowa.pl</w:t>
        </w:r>
      </w:hyperlink>
      <w:r w:rsidRPr="00912F4F">
        <w:rPr>
          <w:rFonts w:asciiTheme="minorHAnsi" w:hAnsiTheme="minorHAnsi" w:cstheme="minorHAnsi"/>
          <w:b/>
          <w:bCs/>
          <w:color w:val="000000"/>
          <w:sz w:val="24"/>
          <w:szCs w:val="24"/>
        </w:rPr>
        <w:t>,</w:t>
      </w:r>
      <w:r w:rsidRPr="00E82ED1">
        <w:rPr>
          <w:rFonts w:asciiTheme="minorHAnsi" w:hAnsiTheme="minorHAnsi"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D24EE2">
        <w:rPr>
          <w:rFonts w:asciiTheme="minorHAnsi" w:hAnsiTheme="minorHAnsi" w:cstheme="minorHAnsi"/>
          <w:color w:val="000000"/>
          <w:sz w:val="24"/>
          <w:szCs w:val="24"/>
        </w:rPr>
        <w:br/>
      </w:r>
      <w:r w:rsidRPr="00E82ED1">
        <w:rPr>
          <w:rFonts w:asciiTheme="minorHAnsi" w:hAnsiTheme="minorHAnsi" w:cstheme="minorHAnsi"/>
          <w:color w:val="000000"/>
          <w:sz w:val="24"/>
          <w:szCs w:val="24"/>
        </w:rPr>
        <w:t xml:space="preserve">w przedmiotowym postępowaniu ponieważ nie został spełniony obowiązek narzucony </w:t>
      </w:r>
      <w:r w:rsidR="00D24EE2">
        <w:rPr>
          <w:rFonts w:asciiTheme="minorHAnsi" w:hAnsiTheme="minorHAnsi" w:cstheme="minorHAnsi"/>
          <w:color w:val="000000"/>
          <w:sz w:val="24"/>
          <w:szCs w:val="24"/>
        </w:rPr>
        <w:br/>
      </w:r>
      <w:r w:rsidRPr="00E82ED1">
        <w:rPr>
          <w:rFonts w:asciiTheme="minorHAnsi" w:hAnsiTheme="minorHAnsi" w:cstheme="minorHAnsi"/>
          <w:color w:val="000000"/>
          <w:sz w:val="24"/>
          <w:szCs w:val="24"/>
        </w:rPr>
        <w:t>w art. 221 ustawy Prawo Zamówień Publicznych.</w:t>
      </w:r>
    </w:p>
    <w:p w14:paraId="72715F33"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Style w:val="Hipercze"/>
          <w:rFonts w:asciiTheme="minorHAnsi" w:hAnsiTheme="minorHAnsi" w:cstheme="minorHAnsi"/>
          <w:sz w:val="24"/>
          <w:szCs w:val="24"/>
        </w:rPr>
      </w:pPr>
      <w:r w:rsidRPr="00E82ED1">
        <w:rPr>
          <w:rFonts w:asciiTheme="minorHAnsi" w:hAnsiTheme="minorHAnsi" w:cstheme="minorHAnsi"/>
          <w:color w:val="000000"/>
          <w:sz w:val="24"/>
          <w:szCs w:val="24"/>
        </w:rPr>
        <w:t xml:space="preserve">Zamawiający informuje, że instrukcje korzystania z </w:t>
      </w:r>
      <w:hyperlink r:id="rId21"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dotyczące </w:t>
      </w:r>
      <w:r w:rsidRPr="00E82ED1">
        <w:rPr>
          <w:rFonts w:asciiTheme="minorHAnsi" w:hAnsiTheme="minorHAnsi" w:cstheme="minorHAnsi"/>
          <w:color w:val="000000"/>
          <w:sz w:val="24"/>
          <w:szCs w:val="24"/>
        </w:rPr>
        <w:br/>
        <w:t xml:space="preserve">w szczególności logowania, składania wniosków o wyjaśnienie treści SWZ, składania ofert oraz innych czynności podejmowanych w niniejszym postępowaniu przy użyciu </w:t>
      </w:r>
      <w:hyperlink r:id="rId22"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znajdują się w zakładce „Instrukcje dla Wykonawców" na stronie internetowej pod adresem: </w:t>
      </w:r>
      <w:hyperlink r:id="rId23" w:history="1">
        <w:r w:rsidRPr="00E82ED1">
          <w:rPr>
            <w:rStyle w:val="Hipercze"/>
            <w:rFonts w:asciiTheme="minorHAnsi" w:hAnsiTheme="minorHAnsi" w:cstheme="minorHAnsi"/>
            <w:color w:val="1155CC"/>
            <w:sz w:val="24"/>
            <w:szCs w:val="24"/>
          </w:rPr>
          <w:t>https://platformazakupowa.pl/strona/45-instrukcje</w:t>
        </w:r>
      </w:hyperlink>
    </w:p>
    <w:p w14:paraId="39CCA1A3" w14:textId="2EFF362A" w:rsidR="009B7103" w:rsidRPr="00E82ED1" w:rsidRDefault="009B7103" w:rsidP="00224051">
      <w:pPr>
        <w:pStyle w:val="Nagwek2"/>
        <w:numPr>
          <w:ilvl w:val="0"/>
          <w:numId w:val="4"/>
        </w:numPr>
        <w:tabs>
          <w:tab w:val="left" w:pos="142"/>
        </w:tabs>
        <w:spacing w:before="240" w:line="240" w:lineRule="auto"/>
        <w:ind w:left="142" w:hanging="426"/>
        <w:jc w:val="both"/>
        <w:rPr>
          <w:rFonts w:asciiTheme="minorHAnsi" w:hAnsiTheme="minorHAnsi" w:cstheme="minorHAnsi"/>
          <w:sz w:val="24"/>
          <w:szCs w:val="24"/>
        </w:rPr>
      </w:pPr>
      <w:r w:rsidRPr="00E82ED1">
        <w:rPr>
          <w:rFonts w:asciiTheme="minorHAnsi" w:hAnsiTheme="minorHAnsi" w:cstheme="minorHAnsi"/>
          <w:b/>
          <w:sz w:val="24"/>
          <w:szCs w:val="24"/>
        </w:rPr>
        <w:t xml:space="preserve">Opis sposobu przygotowania ofert oraz dokumentów wymaganych przez Zamawiającego </w:t>
      </w:r>
      <w:r w:rsidR="00224051">
        <w:rPr>
          <w:rFonts w:asciiTheme="minorHAnsi" w:hAnsiTheme="minorHAnsi" w:cstheme="minorHAnsi"/>
          <w:b/>
          <w:sz w:val="24"/>
          <w:szCs w:val="24"/>
        </w:rPr>
        <w:t xml:space="preserve">  </w:t>
      </w:r>
      <w:r w:rsidRPr="00E82ED1">
        <w:rPr>
          <w:rFonts w:asciiTheme="minorHAnsi" w:hAnsiTheme="minorHAnsi" w:cstheme="minorHAnsi"/>
          <w:b/>
          <w:sz w:val="24"/>
          <w:szCs w:val="24"/>
        </w:rPr>
        <w:t>w SWZ</w:t>
      </w:r>
    </w:p>
    <w:p w14:paraId="114F4257" w14:textId="77777777" w:rsidR="0026418A" w:rsidRPr="00E82ED1" w:rsidRDefault="0026418A" w:rsidP="0026418A">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hAnsiTheme="minorHAnsi" w:cstheme="minorHAnsi"/>
          <w:vanish/>
          <w:sz w:val="24"/>
          <w:szCs w:val="24"/>
        </w:rPr>
      </w:pPr>
    </w:p>
    <w:p w14:paraId="7A61B6F0" w14:textId="5EE1A3A1" w:rsidR="009B710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Oferta </w:t>
      </w:r>
      <w:r w:rsidRPr="00E82ED1">
        <w:rPr>
          <w:rFonts w:asciiTheme="minorHAnsi" w:hAnsiTheme="minorHAnsi" w:cstheme="minorHAnsi"/>
          <w:color w:val="000000"/>
          <w:sz w:val="24"/>
          <w:szCs w:val="24"/>
        </w:rPr>
        <w:t>oraz</w:t>
      </w:r>
      <w:r w:rsidRPr="00E82ED1">
        <w:rPr>
          <w:rFonts w:asciiTheme="minorHAnsi" w:hAnsiTheme="minorHAnsi" w:cstheme="minorHAnsi"/>
          <w:sz w:val="24"/>
          <w:szCs w:val="24"/>
        </w:rPr>
        <w:t xml:space="preserve"> przedmiotowe środki dowodowe (jeżeli były wymagane) składane elektronicznie muszą zostać podpisane </w:t>
      </w:r>
      <w:r w:rsidRPr="00E82ED1">
        <w:rPr>
          <w:rFonts w:asciiTheme="minorHAnsi" w:hAnsiTheme="minorHAnsi" w:cstheme="minorHAnsi"/>
          <w:b/>
          <w:sz w:val="24"/>
          <w:szCs w:val="24"/>
        </w:rPr>
        <w:t>elektronicznym kwalifikowanym podpisem</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podpisem zaufanym</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podpisem osobistym</w:t>
      </w:r>
      <w:r w:rsidRPr="00E82ED1">
        <w:rPr>
          <w:rFonts w:asciiTheme="minorHAnsi" w:hAnsiTheme="minorHAnsi" w:cstheme="minorHAnsi"/>
          <w:sz w:val="24"/>
          <w:szCs w:val="24"/>
        </w:rPr>
        <w:t xml:space="preserve">. W procesie składania oferty w tym przedmiotowych środków dowodowych na platformie, </w:t>
      </w:r>
      <w:r w:rsidRPr="00E82ED1">
        <w:rPr>
          <w:rFonts w:asciiTheme="minorHAnsi" w:hAnsiTheme="minorHAnsi" w:cstheme="minorHAnsi"/>
          <w:b/>
          <w:sz w:val="24"/>
          <w:szCs w:val="24"/>
        </w:rPr>
        <w:t xml:space="preserve">kwalifikowany podpis </w:t>
      </w:r>
      <w:r w:rsidRPr="00E82ED1">
        <w:rPr>
          <w:rFonts w:asciiTheme="minorHAnsi" w:hAnsiTheme="minorHAnsi" w:cstheme="minorHAnsi"/>
          <w:b/>
          <w:sz w:val="24"/>
          <w:szCs w:val="24"/>
        </w:rPr>
        <w:lastRenderedPageBreak/>
        <w:t>elektroniczny</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 zaufany</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 osobisty</w:t>
      </w:r>
      <w:r w:rsidRPr="00E82ED1">
        <w:rPr>
          <w:rFonts w:asciiTheme="minorHAnsi" w:hAnsiTheme="minorHAnsi" w:cstheme="minorHAnsi"/>
          <w:sz w:val="24"/>
          <w:szCs w:val="24"/>
        </w:rPr>
        <w:t xml:space="preserve"> Wykonawca składa bezpośrednio na dokumencie, który następnie przesyła do systemu.</w:t>
      </w:r>
    </w:p>
    <w:p w14:paraId="6A9D2B16" w14:textId="4B634373" w:rsidR="007C7BB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Poświadczenia</w:t>
      </w:r>
      <w:r w:rsidRPr="00E82ED1">
        <w:rPr>
          <w:rFonts w:asciiTheme="minorHAnsi" w:eastAsia="Calibri" w:hAnsiTheme="minorHAnsi" w:cstheme="minorHAnsi"/>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1B41565" w14:textId="3B746245" w:rsidR="009B7103" w:rsidRPr="00E82ED1" w:rsidRDefault="009B7103" w:rsidP="0026418A">
      <w:pPr>
        <w:pStyle w:val="Akapitzlist"/>
        <w:pBdr>
          <w:top w:val="nil"/>
          <w:left w:val="nil"/>
          <w:bottom w:val="nil"/>
          <w:right w:val="nil"/>
          <w:between w:val="nil"/>
        </w:pBdr>
        <w:spacing w:line="240" w:lineRule="auto"/>
        <w:ind w:left="283" w:firstLine="1"/>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 xml:space="preserve">Poprzez oryginał należy rozumieć dokument podpisany kwalifikowanym podpisem elektronicznym </w:t>
      </w:r>
      <w:r w:rsidR="007C7BB3" w:rsidRPr="00E82ED1">
        <w:rPr>
          <w:rFonts w:asciiTheme="minorHAnsi" w:eastAsia="Calibri" w:hAnsiTheme="minorHAnsi" w:cstheme="minorHAnsi"/>
          <w:sz w:val="24"/>
          <w:szCs w:val="24"/>
        </w:rPr>
        <w:t>l</w:t>
      </w:r>
      <w:r w:rsidRPr="00E82ED1">
        <w:rPr>
          <w:rFonts w:asciiTheme="minorHAnsi" w:eastAsia="Calibri" w:hAnsiTheme="minorHAnsi" w:cstheme="minorHAnsi"/>
          <w:sz w:val="24"/>
          <w:szCs w:val="24"/>
        </w:rPr>
        <w:t xml:space="preserve">ub podpisem zaufanym lub podpisem osobistym przez osobę/osoby upoważnioną/upoważnione. Poświadczenie za zgodność z oryginałem następuje </w:t>
      </w:r>
      <w:r w:rsidRPr="00E82ED1">
        <w:rPr>
          <w:rFonts w:asciiTheme="minorHAnsi" w:eastAsia="Calibri" w:hAnsiTheme="minorHAnsi" w:cstheme="minorHAnsi"/>
          <w:sz w:val="24"/>
          <w:szCs w:val="24"/>
        </w:rPr>
        <w:br/>
        <w:t xml:space="preserve">w postaci elektronicznej podpisane kwalifikowanym podpisem elektronicznym lub podpisem zaufanym lub podpisem osobistym przez osobę/osoby </w:t>
      </w:r>
      <w:r w:rsidR="0030584D" w:rsidRPr="00E82ED1">
        <w:rPr>
          <w:rFonts w:asciiTheme="minorHAnsi" w:eastAsia="Calibri" w:hAnsiTheme="minorHAnsi" w:cstheme="minorHAnsi"/>
          <w:sz w:val="24"/>
          <w:szCs w:val="24"/>
        </w:rPr>
        <w:t>u</w:t>
      </w:r>
      <w:r w:rsidRPr="00E82ED1">
        <w:rPr>
          <w:rFonts w:asciiTheme="minorHAnsi" w:eastAsia="Calibri" w:hAnsiTheme="minorHAnsi" w:cstheme="minorHAnsi"/>
          <w:sz w:val="24"/>
          <w:szCs w:val="24"/>
        </w:rPr>
        <w:t>poważnioną/upoważnione.</w:t>
      </w:r>
      <w:bookmarkStart w:id="18" w:name="_21eeoojwb3nb" w:colFirst="0" w:colLast="0"/>
      <w:bookmarkEnd w:id="18"/>
    </w:p>
    <w:p w14:paraId="44A56F13" w14:textId="77777777" w:rsidR="009B710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Oferta </w:t>
      </w:r>
      <w:r w:rsidRPr="00E82ED1">
        <w:rPr>
          <w:rFonts w:asciiTheme="minorHAnsi" w:hAnsiTheme="minorHAnsi" w:cstheme="minorHAnsi"/>
          <w:color w:val="000000"/>
          <w:sz w:val="24"/>
          <w:szCs w:val="24"/>
        </w:rPr>
        <w:t>powinna</w:t>
      </w:r>
      <w:r w:rsidRPr="00E82ED1">
        <w:rPr>
          <w:rFonts w:asciiTheme="minorHAnsi" w:hAnsiTheme="minorHAnsi" w:cstheme="minorHAnsi"/>
          <w:sz w:val="24"/>
          <w:szCs w:val="24"/>
        </w:rPr>
        <w:t xml:space="preserve"> być:</w:t>
      </w:r>
    </w:p>
    <w:p w14:paraId="19A30C43"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993" w:hanging="85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sporządzona na podstawie załączników niniejszej SWZ w języku polskim,</w:t>
      </w:r>
    </w:p>
    <w:p w14:paraId="1F1A3072"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złożona przy użyciu środków komunikacji elektronicznej tzn. za pośrednictwem </w:t>
      </w:r>
      <w:hyperlink r:id="rId24">
        <w:r w:rsidRPr="00E82ED1">
          <w:rPr>
            <w:rFonts w:asciiTheme="minorHAnsi" w:hAnsiTheme="minorHAnsi" w:cstheme="minorHAnsi"/>
            <w:color w:val="1155CC"/>
            <w:sz w:val="24"/>
            <w:szCs w:val="24"/>
            <w:u w:val="single"/>
          </w:rPr>
          <w:t>platformazakupowa.pl</w:t>
        </w:r>
      </w:hyperlink>
      <w:r w:rsidRPr="00E82ED1">
        <w:rPr>
          <w:rFonts w:asciiTheme="minorHAnsi" w:hAnsiTheme="minorHAnsi" w:cstheme="minorHAnsi"/>
          <w:sz w:val="24"/>
          <w:szCs w:val="24"/>
        </w:rPr>
        <w:t>,</w:t>
      </w:r>
    </w:p>
    <w:p w14:paraId="4AC1518A"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podpisana </w:t>
      </w:r>
      <w:hyperlink r:id="rId25">
        <w:r w:rsidRPr="00E82ED1">
          <w:rPr>
            <w:rFonts w:asciiTheme="minorHAnsi" w:hAnsiTheme="minorHAnsi" w:cstheme="minorHAnsi"/>
            <w:b/>
            <w:color w:val="1155CC"/>
            <w:sz w:val="24"/>
            <w:szCs w:val="24"/>
            <w:u w:val="single"/>
          </w:rPr>
          <w:t>kwalifikowanym podpisem elektronicznym</w:t>
        </w:r>
      </w:hyperlink>
      <w:r w:rsidRPr="00E82ED1">
        <w:rPr>
          <w:rFonts w:asciiTheme="minorHAnsi" w:hAnsiTheme="minorHAnsi" w:cstheme="minorHAnsi"/>
          <w:sz w:val="24"/>
          <w:szCs w:val="24"/>
        </w:rPr>
        <w:t xml:space="preserve"> lub </w:t>
      </w:r>
      <w:hyperlink r:id="rId26">
        <w:r w:rsidRPr="00E82ED1">
          <w:rPr>
            <w:rFonts w:asciiTheme="minorHAnsi" w:hAnsiTheme="minorHAnsi" w:cstheme="minorHAnsi"/>
            <w:b/>
            <w:color w:val="1155CC"/>
            <w:sz w:val="24"/>
            <w:szCs w:val="24"/>
            <w:u w:val="single"/>
          </w:rPr>
          <w:t>podpisem zaufanym</w:t>
        </w:r>
      </w:hyperlink>
      <w:r w:rsidRPr="00E82ED1">
        <w:rPr>
          <w:rFonts w:asciiTheme="minorHAnsi" w:hAnsiTheme="minorHAnsi" w:cstheme="minorHAnsi"/>
          <w:sz w:val="24"/>
          <w:szCs w:val="24"/>
        </w:rPr>
        <w:t xml:space="preserve"> lub </w:t>
      </w:r>
      <w:hyperlink r:id="rId27">
        <w:r w:rsidRPr="00E82ED1">
          <w:rPr>
            <w:rFonts w:asciiTheme="minorHAnsi" w:hAnsiTheme="minorHAnsi" w:cstheme="minorHAnsi"/>
            <w:b/>
            <w:color w:val="1155CC"/>
            <w:sz w:val="24"/>
            <w:szCs w:val="24"/>
            <w:u w:val="single"/>
          </w:rPr>
          <w:t>podpisem osobistym</w:t>
        </w:r>
      </w:hyperlink>
      <w:r w:rsidRPr="00E82ED1">
        <w:rPr>
          <w:rFonts w:asciiTheme="minorHAnsi" w:hAnsiTheme="minorHAnsi" w:cstheme="minorHAnsi"/>
          <w:sz w:val="24"/>
          <w:szCs w:val="24"/>
        </w:rPr>
        <w:t xml:space="preserve"> przez osobę/osoby upoważnioną/upoważnione.</w:t>
      </w:r>
    </w:p>
    <w:p w14:paraId="756209F3" w14:textId="6237E3F1"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Podpis </w:t>
      </w:r>
      <w:r w:rsidRPr="00E82ED1">
        <w:rPr>
          <w:rFonts w:asciiTheme="minorHAnsi" w:hAnsiTheme="minorHAnsi" w:cstheme="minorHAnsi"/>
          <w:color w:val="000000"/>
          <w:sz w:val="24"/>
          <w:szCs w:val="24"/>
        </w:rPr>
        <w:t>kwalifikowan</w:t>
      </w:r>
      <w:r w:rsidR="00A12569">
        <w:rPr>
          <w:rFonts w:asciiTheme="minorHAnsi" w:hAnsiTheme="minorHAnsi" w:cstheme="minorHAnsi"/>
          <w:color w:val="000000"/>
          <w:sz w:val="24"/>
          <w:szCs w:val="24"/>
        </w:rPr>
        <w:t>y</w:t>
      </w:r>
      <w:r w:rsidRPr="00E82ED1">
        <w:rPr>
          <w:rFonts w:asciiTheme="minorHAnsi" w:hAnsiTheme="minorHAnsi" w:cstheme="minorHAnsi"/>
          <w:sz w:val="24"/>
          <w:szCs w:val="24"/>
        </w:rPr>
        <w:t xml:space="preserve"> wykorzystywan</w:t>
      </w:r>
      <w:r w:rsidR="00420E50">
        <w:rPr>
          <w:rFonts w:asciiTheme="minorHAnsi" w:hAnsiTheme="minorHAnsi" w:cstheme="minorHAnsi"/>
          <w:sz w:val="24"/>
          <w:szCs w:val="24"/>
        </w:rPr>
        <w:t>y</w:t>
      </w:r>
      <w:r w:rsidRPr="00E82ED1">
        <w:rPr>
          <w:rFonts w:asciiTheme="minorHAnsi" w:hAnsiTheme="minorHAnsi" w:cstheme="minorHAnsi"/>
          <w:sz w:val="24"/>
          <w:szCs w:val="24"/>
        </w:rPr>
        <w:t xml:space="preserve"> przez Wykonawców do podpisywania wszelkich plików mus</w:t>
      </w:r>
      <w:r w:rsidR="006B18B5">
        <w:rPr>
          <w:rFonts w:asciiTheme="minorHAnsi" w:hAnsiTheme="minorHAnsi" w:cstheme="minorHAnsi"/>
          <w:sz w:val="24"/>
          <w:szCs w:val="24"/>
        </w:rPr>
        <w:t>i</w:t>
      </w:r>
      <w:r w:rsidRPr="00E82ED1">
        <w:rPr>
          <w:rFonts w:asciiTheme="minorHAnsi" w:hAnsiTheme="minorHAnsi" w:cstheme="minorHAnsi"/>
          <w:sz w:val="24"/>
          <w:szCs w:val="24"/>
        </w:rPr>
        <w:t xml:space="preserve"> spełniać “Rozporządzenie Parlamentu Europejskiego i Rady w sprawie identyfikacji elektronicznej i usług zaufania w odniesieniu do transakcji elektronicznych na rynku wewnętrznym (</w:t>
      </w:r>
      <w:proofErr w:type="spellStart"/>
      <w:r w:rsidRPr="00E82ED1">
        <w:rPr>
          <w:rFonts w:asciiTheme="minorHAnsi" w:hAnsiTheme="minorHAnsi" w:cstheme="minorHAnsi"/>
          <w:sz w:val="24"/>
          <w:szCs w:val="24"/>
        </w:rPr>
        <w:t>eIDAS</w:t>
      </w:r>
      <w:proofErr w:type="spellEnd"/>
      <w:r w:rsidRPr="00E82ED1">
        <w:rPr>
          <w:rFonts w:asciiTheme="minorHAnsi" w:hAnsiTheme="minorHAnsi" w:cstheme="minorHAnsi"/>
          <w:sz w:val="24"/>
          <w:szCs w:val="24"/>
        </w:rPr>
        <w:t>) (UE) nr 910/2014 - od 1 lipca 2016 roku”.</w:t>
      </w:r>
    </w:p>
    <w:p w14:paraId="4D24A1EB" w14:textId="3A172B7E"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 </w:t>
      </w:r>
      <w:r w:rsidRPr="00E82ED1">
        <w:rPr>
          <w:rFonts w:asciiTheme="minorHAnsi" w:hAnsiTheme="minorHAnsi" w:cstheme="minorHAnsi"/>
          <w:color w:val="000000"/>
          <w:sz w:val="24"/>
          <w:szCs w:val="24"/>
        </w:rPr>
        <w:t>przypadku</w:t>
      </w:r>
      <w:r w:rsidRPr="00E82ED1">
        <w:rPr>
          <w:rFonts w:asciiTheme="minorHAnsi" w:hAnsiTheme="minorHAnsi" w:cstheme="minorHAnsi"/>
          <w:sz w:val="24"/>
          <w:szCs w:val="24"/>
        </w:rPr>
        <w:t xml:space="preserve"> wykorzystania formatu podpisu </w:t>
      </w:r>
      <w:proofErr w:type="spellStart"/>
      <w:r w:rsidRPr="00E82ED1">
        <w:rPr>
          <w:rFonts w:asciiTheme="minorHAnsi" w:hAnsiTheme="minorHAnsi" w:cstheme="minorHAnsi"/>
          <w:sz w:val="24"/>
          <w:szCs w:val="24"/>
        </w:rPr>
        <w:t>XAdES</w:t>
      </w:r>
      <w:proofErr w:type="spellEnd"/>
      <w:r w:rsidRPr="00E82ED1">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E82ED1">
        <w:rPr>
          <w:rFonts w:asciiTheme="minorHAnsi" w:hAnsiTheme="minorHAnsi" w:cstheme="minorHAnsi"/>
          <w:sz w:val="24"/>
          <w:szCs w:val="24"/>
        </w:rPr>
        <w:t>XAdES</w:t>
      </w:r>
      <w:proofErr w:type="spellEnd"/>
      <w:r w:rsidRPr="00E82ED1">
        <w:rPr>
          <w:rFonts w:asciiTheme="minorHAnsi" w:hAnsiTheme="minorHAnsi" w:cstheme="minorHAnsi"/>
          <w:sz w:val="24"/>
          <w:szCs w:val="24"/>
        </w:rPr>
        <w:t>.</w:t>
      </w:r>
    </w:p>
    <w:p w14:paraId="4B49B9DD" w14:textId="1D1A1652" w:rsidR="0030584D" w:rsidRPr="00D45DC9" w:rsidRDefault="009B7103" w:rsidP="00D45DC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Zgodnie z art. 18 ust. 3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nie ujawnia się informacji stanowiących </w:t>
      </w:r>
      <w:r w:rsidRPr="00E82ED1">
        <w:rPr>
          <w:rFonts w:asciiTheme="minorHAnsi" w:hAnsiTheme="minorHAnsi" w:cstheme="minorHAnsi"/>
          <w:b/>
          <w:sz w:val="24"/>
          <w:szCs w:val="24"/>
        </w:rPr>
        <w:t>tajemnicę przedsiębiorstwa</w:t>
      </w:r>
      <w:r w:rsidRPr="00E82ED1">
        <w:rPr>
          <w:rFonts w:asciiTheme="minorHAnsi" w:hAnsiTheme="minorHAnsi" w:cstheme="minorHAnsi"/>
          <w:sz w:val="24"/>
          <w:szCs w:val="24"/>
        </w:rPr>
        <w:t xml:space="preserve">, w rozumieniu przepisów o zwalczaniu nieuczciwej konkurencji, jeżeli Wykonawca, nie później niż w terminie składania ofert, w sposób niebudzący wątpliwości </w:t>
      </w:r>
      <w:r w:rsidRPr="00E82ED1">
        <w:rPr>
          <w:rFonts w:asciiTheme="minorHAnsi" w:hAnsiTheme="minorHAnsi" w:cstheme="minorHAnsi"/>
          <w:sz w:val="24"/>
          <w:szCs w:val="24"/>
          <w:u w:val="single"/>
        </w:rPr>
        <w:t>zastrzegł</w:t>
      </w:r>
      <w:r w:rsidRPr="00E82ED1">
        <w:rPr>
          <w:rFonts w:asciiTheme="minorHAnsi" w:hAnsiTheme="minorHAnsi" w:cstheme="minorHAnsi"/>
          <w:sz w:val="24"/>
          <w:szCs w:val="24"/>
        </w:rPr>
        <w:t xml:space="preserve">, że nie mogą być one udostępniane </w:t>
      </w:r>
      <w:r w:rsidRPr="00E82ED1">
        <w:rPr>
          <w:rFonts w:asciiTheme="minorHAnsi" w:hAnsiTheme="minorHAnsi" w:cstheme="minorHAnsi"/>
          <w:sz w:val="24"/>
          <w:szCs w:val="24"/>
          <w:u w:val="single"/>
        </w:rPr>
        <w:t>oraz wykazał, załączając stosowne wyjaśnienia</w:t>
      </w:r>
      <w:r w:rsidRPr="00E82ED1">
        <w:rPr>
          <w:rFonts w:asciiTheme="minorHAnsi" w:hAnsiTheme="minorHAnsi" w:cstheme="minorHAnsi"/>
          <w:sz w:val="24"/>
          <w:szCs w:val="24"/>
        </w:rPr>
        <w:t xml:space="preserve">, iż zastrzeżone informacje stanowią tajemnicę przedsiębiorstwa.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Na platformie w formularzu składania oferty znajduje się miejsce wyznaczone </w:t>
      </w:r>
      <w:r w:rsidR="00D24EE2">
        <w:rPr>
          <w:rFonts w:asciiTheme="minorHAnsi" w:hAnsiTheme="minorHAnsi" w:cstheme="minorHAnsi"/>
          <w:sz w:val="24"/>
          <w:szCs w:val="24"/>
        </w:rPr>
        <w:br/>
      </w:r>
      <w:r w:rsidRPr="00E82ED1">
        <w:rPr>
          <w:rFonts w:asciiTheme="minorHAnsi" w:hAnsiTheme="minorHAnsi" w:cstheme="minorHAnsi"/>
          <w:sz w:val="24"/>
          <w:szCs w:val="24"/>
        </w:rPr>
        <w:t>do dołączenia części oferty stanowiącej tajemnicę przedsiębiorstwa.</w:t>
      </w:r>
    </w:p>
    <w:p w14:paraId="6EF5E015" w14:textId="786554DF" w:rsidR="009B7103" w:rsidRPr="00D45DC9" w:rsidRDefault="009B7103" w:rsidP="00D45DC9">
      <w:pPr>
        <w:pStyle w:val="Akapitzlist"/>
        <w:numPr>
          <w:ilvl w:val="1"/>
          <w:numId w:val="24"/>
        </w:numPr>
        <w:pBdr>
          <w:top w:val="nil"/>
          <w:left w:val="nil"/>
          <w:bottom w:val="nil"/>
          <w:right w:val="nil"/>
          <w:between w:val="nil"/>
        </w:pBdr>
        <w:tabs>
          <w:tab w:val="left" w:pos="426"/>
        </w:tabs>
        <w:spacing w:line="240" w:lineRule="auto"/>
        <w:ind w:left="289" w:hanging="43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za pośrednictwem </w:t>
      </w:r>
      <w:hyperlink r:id="rId28">
        <w:r w:rsidRPr="00E82ED1">
          <w:rPr>
            <w:rFonts w:asciiTheme="minorHAnsi" w:hAnsiTheme="minorHAnsi" w:cstheme="minorHAnsi"/>
            <w:color w:val="1155CC"/>
            <w:sz w:val="24"/>
            <w:szCs w:val="24"/>
            <w:u w:val="single"/>
          </w:rPr>
          <w:t>platformazakupowa.pl</w:t>
        </w:r>
      </w:hyperlink>
      <w:r w:rsidRPr="00E82ED1">
        <w:rPr>
          <w:rFonts w:asciiTheme="minorHAnsi" w:hAnsiTheme="minorHAnsi" w:cstheme="minorHAnsi"/>
          <w:sz w:val="24"/>
          <w:szCs w:val="24"/>
        </w:rPr>
        <w:t xml:space="preserve"> może przed upływem terminu</w:t>
      </w:r>
      <w:r w:rsidRPr="00E82ED1">
        <w:rPr>
          <w:rFonts w:asciiTheme="minorHAnsi" w:hAnsiTheme="minorHAnsi" w:cstheme="minorHAnsi"/>
          <w:sz w:val="24"/>
          <w:szCs w:val="24"/>
        </w:rPr>
        <w:br/>
        <w:t xml:space="preserve">do składania ofert wycofać ofertę. Sposób dokonywania wycofania oferty zamieszczono w instrukcji zamieszczonej na stronie internetowej pod adresem: </w:t>
      </w:r>
      <w:hyperlink r:id="rId29" w:history="1">
        <w:r w:rsidR="00D45DC9" w:rsidRPr="005630C4">
          <w:rPr>
            <w:rStyle w:val="Hipercze"/>
            <w:rFonts w:asciiTheme="minorHAnsi" w:hAnsiTheme="minorHAnsi" w:cstheme="minorHAnsi"/>
            <w:sz w:val="24"/>
            <w:szCs w:val="24"/>
          </w:rPr>
          <w:t>https://platformazakupowa.pl/strona/45-instrukcje</w:t>
        </w:r>
      </w:hyperlink>
    </w:p>
    <w:p w14:paraId="69A269BB" w14:textId="77777777" w:rsidR="009B7103" w:rsidRPr="00E82ED1" w:rsidRDefault="009B7103" w:rsidP="00D45DC9">
      <w:pPr>
        <w:pStyle w:val="Akapitzlist"/>
        <w:numPr>
          <w:ilvl w:val="1"/>
          <w:numId w:val="24"/>
        </w:numPr>
        <w:pBdr>
          <w:top w:val="nil"/>
          <w:left w:val="nil"/>
          <w:bottom w:val="nil"/>
          <w:right w:val="nil"/>
          <w:between w:val="nil"/>
        </w:pBdr>
        <w:tabs>
          <w:tab w:val="left" w:pos="426"/>
        </w:tabs>
        <w:spacing w:line="240" w:lineRule="auto"/>
        <w:ind w:left="289" w:hanging="43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Każdy z Wykonawców może złożyć tylko jedną ofertę.</w:t>
      </w:r>
    </w:p>
    <w:p w14:paraId="16BF1E8D" w14:textId="77777777"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F4CDAD7" w14:textId="77777777" w:rsidR="00420E50" w:rsidRPr="00420E50" w:rsidRDefault="00420E50" w:rsidP="00420E50">
      <w:pPr>
        <w:pStyle w:val="Akapitzlist"/>
        <w:numPr>
          <w:ilvl w:val="1"/>
          <w:numId w:val="24"/>
        </w:numPr>
        <w:spacing w:line="240" w:lineRule="auto"/>
        <w:ind w:left="567" w:hanging="715"/>
        <w:jc w:val="both"/>
        <w:rPr>
          <w:rFonts w:ascii="Calibri" w:hAnsi="Calibri" w:cs="Calibri"/>
          <w:sz w:val="24"/>
          <w:szCs w:val="24"/>
          <w:lang w:val="pl-PL"/>
        </w:rPr>
      </w:pPr>
      <w:r w:rsidRPr="00420E50">
        <w:rPr>
          <w:rFonts w:ascii="Calibri" w:hAnsi="Calibri" w:cs="Calibri"/>
          <w:sz w:val="24"/>
          <w:szCs w:val="24"/>
        </w:rPr>
        <w:t>Zgodnie</w:t>
      </w:r>
      <w:r w:rsidRPr="00420E50">
        <w:rPr>
          <w:rFonts w:ascii="Calibri" w:eastAsia="Calibri" w:hAnsi="Calibri" w:cs="Calibri"/>
          <w:sz w:val="24"/>
          <w:szCs w:val="24"/>
        </w:rPr>
        <w:t xml:space="preserve"> z definicją dokumentu elektronicznego z art. 3 ustęp 2 Ustawy</w:t>
      </w:r>
      <w:r w:rsidRPr="00420E50">
        <w:rPr>
          <w:rFonts w:ascii="Calibri" w:eastAsia="Calibri" w:hAnsi="Calibri" w:cs="Calibri"/>
          <w:sz w:val="24"/>
          <w:szCs w:val="24"/>
        </w:rPr>
        <w:br/>
        <w:t>o informatyzacji działalności podmiotów realizujących zadania publiczne, opatrzenie pliku kwalifikowanym podpisem elektronicznym lub</w:t>
      </w:r>
      <w:r w:rsidRPr="00420E50">
        <w:rPr>
          <w:rFonts w:ascii="Calibri" w:hAnsi="Calibri" w:cs="Calibri"/>
          <w:sz w:val="24"/>
          <w:szCs w:val="24"/>
        </w:rPr>
        <w:t xml:space="preserve"> </w:t>
      </w:r>
      <w:r w:rsidRPr="00420E50">
        <w:rPr>
          <w:rFonts w:ascii="Calibri" w:eastAsia="Calibri" w:hAnsi="Calibri" w:cs="Calibri"/>
          <w:sz w:val="24"/>
          <w:szCs w:val="24"/>
        </w:rPr>
        <w:t>podpisem zaufanym</w:t>
      </w:r>
      <w:r w:rsidRPr="00420E50">
        <w:rPr>
          <w:rFonts w:ascii="Calibri" w:eastAsia="Calibri" w:hAnsi="Calibri" w:cs="Calibri"/>
          <w:sz w:val="24"/>
          <w:szCs w:val="24"/>
        </w:rPr>
        <w:br/>
        <w:t>lub podpisem osobistym jest jednoznaczne z podpisaniem oryginału dokumentu,</w:t>
      </w:r>
      <w:r w:rsidRPr="00420E50">
        <w:rPr>
          <w:rFonts w:ascii="Calibri" w:eastAsia="Calibri" w:hAnsi="Calibri" w:cs="Calibri"/>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2960C938" w14:textId="15E30D8F" w:rsidR="009B7103" w:rsidRPr="00E82ED1"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Maksymalny rozmiar jednego pliku przesyłanego za pośrednictwem dedykowanych formularzy do: złożenia, zmiany</w:t>
      </w:r>
      <w:r w:rsidR="00420E50">
        <w:rPr>
          <w:rFonts w:asciiTheme="minorHAnsi" w:hAnsiTheme="minorHAnsi" w:cstheme="minorHAnsi"/>
          <w:sz w:val="24"/>
          <w:szCs w:val="24"/>
        </w:rPr>
        <w:t xml:space="preserve"> lub</w:t>
      </w:r>
      <w:r w:rsidRPr="00E82ED1">
        <w:rPr>
          <w:rFonts w:asciiTheme="minorHAnsi" w:hAnsiTheme="minorHAnsi" w:cstheme="minorHAnsi"/>
          <w:sz w:val="24"/>
          <w:szCs w:val="24"/>
        </w:rPr>
        <w:t xml:space="preserve"> wycofania oferty wynosi 150 MB natomiast przy komunikacji wielkość pliku to maksymalnie 500 MB.</w:t>
      </w:r>
    </w:p>
    <w:p w14:paraId="01144549" w14:textId="77777777" w:rsidR="009B7103" w:rsidRPr="00E82ED1" w:rsidRDefault="009B7103" w:rsidP="00832BB5">
      <w:pPr>
        <w:pStyle w:val="Nagwek1"/>
        <w:spacing w:after="120" w:line="240" w:lineRule="auto"/>
        <w:ind w:left="-284"/>
        <w:jc w:val="both"/>
        <w:rPr>
          <w:rFonts w:asciiTheme="minorHAnsi" w:hAnsiTheme="minorHAnsi" w:cstheme="minorHAnsi"/>
          <w:b/>
          <w:i/>
          <w:sz w:val="24"/>
          <w:szCs w:val="24"/>
          <w:u w:val="single"/>
        </w:rPr>
      </w:pPr>
      <w:r w:rsidRPr="00E82ED1">
        <w:rPr>
          <w:rFonts w:asciiTheme="minorHAnsi" w:hAnsiTheme="minorHAnsi" w:cstheme="minorHAnsi"/>
          <w:b/>
          <w:i/>
          <w:color w:val="000000"/>
          <w:sz w:val="24"/>
          <w:szCs w:val="24"/>
          <w:u w:val="single"/>
        </w:rPr>
        <w:t>Zalecenia</w:t>
      </w:r>
    </w:p>
    <w:p w14:paraId="199AD283" w14:textId="565061B4" w:rsidR="00D45DC9" w:rsidRDefault="00D45DC9" w:rsidP="00D45DC9">
      <w:pPr>
        <w:pStyle w:val="NormalnyWeb"/>
        <w:widowControl w:val="0"/>
        <w:spacing w:before="0" w:beforeAutospacing="0" w:after="0" w:afterAutospacing="0"/>
        <w:jc w:val="both"/>
        <w:rPr>
          <w:rFonts w:ascii="Calibri" w:hAnsi="Calibri" w:cs="Calibri"/>
        </w:rPr>
      </w:pPr>
      <w:r>
        <w:rPr>
          <w:rFonts w:ascii="Calibri" w:hAnsi="Calibri" w:cs="Calibri"/>
          <w:b/>
          <w:bCs/>
        </w:rPr>
        <w:t xml:space="preserve">Rozszerzenia plików wykorzystywanych przez Wykonawców muszą być zgodne </w:t>
      </w:r>
      <w:r w:rsidR="00335043">
        <w:rPr>
          <w:rFonts w:ascii="Calibri" w:hAnsi="Calibri" w:cs="Calibri"/>
          <w:b/>
          <w:bCs/>
        </w:rPr>
        <w:br/>
      </w:r>
      <w:r>
        <w:rPr>
          <w:rFonts w:ascii="Calibri" w:hAnsi="Calibri" w:cs="Calibri"/>
          <w:b/>
          <w:bCs/>
        </w:rPr>
        <w:t>z</w:t>
      </w:r>
      <w:r>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F1B94B7" w14:textId="375A85F4" w:rsidR="009B7103" w:rsidRDefault="009B7103" w:rsidP="00832BB5">
      <w:pPr>
        <w:pStyle w:val="NormalnyWeb"/>
        <w:spacing w:before="240" w:beforeAutospacing="0" w:after="120" w:afterAutospacing="0"/>
        <w:ind w:left="-284"/>
        <w:jc w:val="both"/>
        <w:outlineLvl w:val="1"/>
        <w:rPr>
          <w:rFonts w:asciiTheme="minorHAnsi" w:hAnsiTheme="minorHAnsi" w:cstheme="minorHAnsi"/>
          <w:b/>
          <w:color w:val="000000"/>
        </w:rPr>
      </w:pPr>
      <w:r w:rsidRPr="00E82ED1">
        <w:rPr>
          <w:rFonts w:asciiTheme="minorHAnsi" w:hAnsiTheme="minorHAnsi" w:cstheme="minorHAnsi"/>
          <w:b/>
          <w:color w:val="000000"/>
        </w:rPr>
        <w:t>Poniżej Zamawiający przedstawia listę sugerowanych zaleceń:</w:t>
      </w:r>
    </w:p>
    <w:p w14:paraId="156E4057" w14:textId="77777777"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b/>
          <w:u w:val="single"/>
        </w:rPr>
      </w:pPr>
      <w:r>
        <w:rPr>
          <w:rFonts w:ascii="Calibri" w:hAnsi="Calibri" w:cs="Calibri"/>
        </w:rPr>
        <w:t>Zamawiający rekomenduje wykorzystanie formatów: pdf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.xls .</w:t>
      </w:r>
      <w:proofErr w:type="spellStart"/>
      <w:r>
        <w:rPr>
          <w:rFonts w:ascii="Calibri" w:hAnsi="Calibri" w:cs="Calibri"/>
        </w:rPr>
        <w:t>xlsx</w:t>
      </w:r>
      <w:proofErr w:type="spellEnd"/>
      <w:r>
        <w:rPr>
          <w:rFonts w:ascii="Calibri" w:hAnsi="Calibri" w:cs="Calibri"/>
        </w:rPr>
        <w:t xml:space="preserve"> .jpg (.</w:t>
      </w:r>
      <w:proofErr w:type="spellStart"/>
      <w:r>
        <w:rPr>
          <w:rFonts w:ascii="Calibri" w:hAnsi="Calibri" w:cs="Calibri"/>
        </w:rPr>
        <w:t>jpeg</w:t>
      </w:r>
      <w:proofErr w:type="spellEnd"/>
      <w:r>
        <w:rPr>
          <w:rFonts w:ascii="Calibri" w:hAnsi="Calibri" w:cs="Calibri"/>
        </w:rPr>
        <w:t xml:space="preserve">) </w:t>
      </w:r>
      <w:r>
        <w:rPr>
          <w:rFonts w:ascii="Calibri" w:hAnsi="Calibri" w:cs="Calibri"/>
        </w:rPr>
        <w:br/>
      </w:r>
      <w:r>
        <w:rPr>
          <w:rFonts w:ascii="Calibri" w:hAnsi="Calibri" w:cs="Calibri"/>
          <w:b/>
          <w:u w:val="single"/>
        </w:rPr>
        <w:t>ze szczególnym wskazaniem na .pdf</w:t>
      </w:r>
    </w:p>
    <w:p w14:paraId="41A702C7" w14:textId="77777777"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rPr>
      </w:pPr>
      <w:r>
        <w:rPr>
          <w:rFonts w:ascii="Calibri" w:hAnsi="Calibri" w:cs="Calibri"/>
        </w:rPr>
        <w:t xml:space="preserve">W celu ewentualnej kompresji danych Zamawiający rekomenduje wykorzystanie jednego </w:t>
      </w:r>
      <w:r>
        <w:rPr>
          <w:rFonts w:ascii="Calibri" w:hAnsi="Calibri" w:cs="Calibri"/>
        </w:rPr>
        <w:br/>
        <w:t>z rozszerzeń:</w:t>
      </w:r>
    </w:p>
    <w:p w14:paraId="3F225679" w14:textId="77777777" w:rsidR="00D45DC9" w:rsidRDefault="00D45DC9" w:rsidP="00D45DC9">
      <w:pPr>
        <w:pStyle w:val="NormalnyWeb"/>
        <w:widowControl w:val="0"/>
        <w:numPr>
          <w:ilvl w:val="1"/>
          <w:numId w:val="31"/>
        </w:numPr>
        <w:tabs>
          <w:tab w:val="num" w:pos="567"/>
          <w:tab w:val="left" w:pos="993"/>
        </w:tabs>
        <w:spacing w:before="0" w:beforeAutospacing="0" w:after="0" w:afterAutospacing="0"/>
        <w:ind w:left="567" w:hanging="284"/>
        <w:jc w:val="both"/>
        <w:textAlignment w:val="baseline"/>
        <w:rPr>
          <w:rFonts w:ascii="Calibri" w:hAnsi="Calibri" w:cs="Calibri"/>
        </w:rPr>
      </w:pPr>
      <w:r>
        <w:rPr>
          <w:rFonts w:ascii="Calibri" w:hAnsi="Calibri" w:cs="Calibri"/>
        </w:rPr>
        <w:t>.zip </w:t>
      </w:r>
    </w:p>
    <w:p w14:paraId="46DD6395" w14:textId="7BE7EF72" w:rsidR="000A1DAE" w:rsidRPr="0090291B" w:rsidRDefault="00D45DC9" w:rsidP="0090291B">
      <w:pPr>
        <w:pStyle w:val="NormalnyWeb"/>
        <w:widowControl w:val="0"/>
        <w:numPr>
          <w:ilvl w:val="1"/>
          <w:numId w:val="31"/>
        </w:numPr>
        <w:tabs>
          <w:tab w:val="num" w:pos="567"/>
          <w:tab w:val="left" w:pos="993"/>
        </w:tabs>
        <w:spacing w:before="0" w:beforeAutospacing="0" w:after="0" w:afterAutospacing="0"/>
        <w:ind w:left="567" w:hanging="284"/>
        <w:jc w:val="both"/>
        <w:textAlignment w:val="baseline"/>
        <w:rPr>
          <w:rFonts w:ascii="Calibri" w:hAnsi="Calibri" w:cs="Calibri"/>
        </w:rPr>
      </w:pPr>
      <w:r>
        <w:rPr>
          <w:rFonts w:ascii="Calibri" w:hAnsi="Calibri" w:cs="Calibri"/>
        </w:rPr>
        <w:t>.7Z</w:t>
      </w:r>
    </w:p>
    <w:p w14:paraId="231F646C" w14:textId="309A188C"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rPr>
      </w:pPr>
      <w:r>
        <w:rPr>
          <w:rFonts w:ascii="Calibri" w:hAnsi="Calibri" w:cs="Calibri"/>
        </w:rPr>
        <w:t xml:space="preserve">Wśród rozszerzeń powszechnych a </w:t>
      </w:r>
      <w:r>
        <w:rPr>
          <w:rFonts w:ascii="Calibri" w:hAnsi="Calibri" w:cs="Calibri"/>
          <w:b/>
          <w:bCs/>
        </w:rPr>
        <w:t>niewystępujących</w:t>
      </w:r>
      <w:r>
        <w:rPr>
          <w:rFonts w:ascii="Calibri" w:hAnsi="Calibri" w:cs="Calibri"/>
        </w:rPr>
        <w:t xml:space="preserve"> w rozporządzeniu KRI występują: .</w:t>
      </w:r>
      <w:proofErr w:type="spellStart"/>
      <w:r>
        <w:rPr>
          <w:rFonts w:ascii="Calibri" w:hAnsi="Calibri" w:cs="Calibri"/>
        </w:rPr>
        <w:t>rar</w:t>
      </w:r>
      <w:proofErr w:type="spellEnd"/>
      <w:r>
        <w:rPr>
          <w:rFonts w:ascii="Calibri" w:hAnsi="Calibri" w:cs="Calibri"/>
        </w:rPr>
        <w:t xml:space="preserve"> .gif .</w:t>
      </w:r>
      <w:proofErr w:type="spellStart"/>
      <w:r>
        <w:rPr>
          <w:rFonts w:ascii="Calibri" w:hAnsi="Calibri" w:cs="Calibri"/>
        </w:rPr>
        <w:t>bmp</w:t>
      </w:r>
      <w:proofErr w:type="spellEnd"/>
      <w:r>
        <w:rPr>
          <w:rFonts w:ascii="Calibri" w:hAnsi="Calibri" w:cs="Calibri"/>
        </w:rPr>
        <w:t xml:space="preserve"> .</w:t>
      </w:r>
      <w:proofErr w:type="spellStart"/>
      <w:r>
        <w:rPr>
          <w:rFonts w:ascii="Calibri" w:hAnsi="Calibri" w:cs="Calibri"/>
        </w:rPr>
        <w:t>numbers</w:t>
      </w:r>
      <w:proofErr w:type="spellEnd"/>
      <w:r>
        <w:rPr>
          <w:rFonts w:ascii="Calibri" w:hAnsi="Calibri" w:cs="Calibri"/>
        </w:rPr>
        <w:t xml:space="preserve"> .</w:t>
      </w:r>
      <w:proofErr w:type="spellStart"/>
      <w:r>
        <w:rPr>
          <w:rFonts w:ascii="Calibri" w:hAnsi="Calibri" w:cs="Calibri"/>
        </w:rPr>
        <w:t>pages</w:t>
      </w:r>
      <w:proofErr w:type="spellEnd"/>
      <w:r>
        <w:rPr>
          <w:rFonts w:ascii="Calibri" w:hAnsi="Calibri" w:cs="Calibri"/>
        </w:rPr>
        <w:t xml:space="preserve">. </w:t>
      </w:r>
      <w:r>
        <w:rPr>
          <w:rFonts w:ascii="Calibri" w:hAnsi="Calibri" w:cs="Calibri"/>
          <w:b/>
          <w:bCs/>
        </w:rPr>
        <w:t>Dokumenty złożone w takich plikach zostaną uznane za złożone nieskutecznie.</w:t>
      </w:r>
    </w:p>
    <w:p w14:paraId="607ADF44" w14:textId="0BFCC17E" w:rsidR="00D45DC9" w:rsidRPr="00D45DC9" w:rsidRDefault="00D45DC9" w:rsidP="00335043">
      <w:pPr>
        <w:pStyle w:val="NormalnyWeb"/>
        <w:widowControl w:val="0"/>
        <w:numPr>
          <w:ilvl w:val="0"/>
          <w:numId w:val="7"/>
        </w:numPr>
        <w:spacing w:before="0" w:beforeAutospacing="0" w:after="0" w:afterAutospacing="0"/>
        <w:ind w:left="284" w:hanging="284"/>
        <w:jc w:val="both"/>
        <w:textAlignment w:val="baseline"/>
        <w:rPr>
          <w:rFonts w:ascii="Calibri" w:hAnsi="Calibri" w:cs="Calibri"/>
        </w:rPr>
      </w:pPr>
      <w:r>
        <w:rPr>
          <w:rFonts w:ascii="Calibri" w:hAnsi="Calibri" w:cs="Calibri"/>
        </w:rPr>
        <w:t xml:space="preserve">Zamawiający zwraca uwagę na ograniczenia wielkości plików podpisywanych profilem zaufanym, który wynosi max 10MB, oraz na ograniczenie wielkości plików podpisywanych </w:t>
      </w:r>
      <w:r>
        <w:rPr>
          <w:rFonts w:ascii="Calibri" w:hAnsi="Calibri" w:cs="Calibri"/>
        </w:rPr>
        <w:br/>
        <w:t xml:space="preserve">w aplikacji </w:t>
      </w:r>
      <w:proofErr w:type="spellStart"/>
      <w:r>
        <w:rPr>
          <w:rFonts w:ascii="Calibri" w:hAnsi="Calibri" w:cs="Calibri"/>
        </w:rPr>
        <w:t>eDoApp</w:t>
      </w:r>
      <w:proofErr w:type="spellEnd"/>
      <w:r>
        <w:rPr>
          <w:rFonts w:ascii="Calibri" w:hAnsi="Calibri" w:cs="Calibri"/>
        </w:rPr>
        <w:t xml:space="preserve"> służącej do składania podpisu osobistego, który wynosi max 5MB.</w:t>
      </w:r>
    </w:p>
    <w:p w14:paraId="64D41422" w14:textId="77777777" w:rsidR="00D45DC9" w:rsidRDefault="00D45DC9" w:rsidP="00335043">
      <w:pPr>
        <w:pStyle w:val="NormalnyWeb"/>
        <w:widowControl w:val="0"/>
        <w:numPr>
          <w:ilvl w:val="0"/>
          <w:numId w:val="7"/>
        </w:numPr>
        <w:tabs>
          <w:tab w:val="num" w:pos="284"/>
        </w:tabs>
        <w:spacing w:before="0" w:beforeAutospacing="0" w:after="0" w:afterAutospacing="0"/>
        <w:ind w:left="426" w:hanging="426"/>
        <w:jc w:val="both"/>
        <w:textAlignment w:val="baseline"/>
        <w:rPr>
          <w:rFonts w:ascii="Calibri" w:hAnsi="Calibri" w:cs="Calibri"/>
        </w:rPr>
      </w:pPr>
      <w:r>
        <w:rPr>
          <w:rFonts w:ascii="Calibri" w:hAnsi="Calibri" w:cs="Calibri"/>
        </w:rPr>
        <w:t>W przypadku stosowania przez wykonawcę kwalifikowanego podpisu elektronicznego:</w:t>
      </w:r>
    </w:p>
    <w:p w14:paraId="371553CA"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w:t>
      </w:r>
      <w:r>
        <w:rPr>
          <w:rFonts w:ascii="Calibri" w:hAnsi="Calibri" w:cs="Calibri"/>
          <w:b/>
        </w:rPr>
        <w:t xml:space="preserve">przekonwertowanie plików składających się na ofertę na rozszerzenie .pdf  i opatrzenie ich podpisem kwalifikowanym w formacie </w:t>
      </w:r>
      <w:proofErr w:type="spellStart"/>
      <w:r>
        <w:rPr>
          <w:rFonts w:ascii="Calibri" w:hAnsi="Calibri" w:cs="Calibri"/>
          <w:b/>
        </w:rPr>
        <w:t>PAdES</w:t>
      </w:r>
      <w:proofErr w:type="spellEnd"/>
      <w:r>
        <w:rPr>
          <w:rFonts w:ascii="Calibri" w:hAnsi="Calibri" w:cs="Calibri"/>
          <w:b/>
        </w:rPr>
        <w:t xml:space="preserve">. </w:t>
      </w:r>
    </w:p>
    <w:p w14:paraId="483C3464"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 xml:space="preserve">Pliki w innych formatach niż PDF </w:t>
      </w:r>
      <w:r>
        <w:rPr>
          <w:rFonts w:ascii="Calibri" w:hAnsi="Calibri" w:cs="Calibri"/>
          <w:b/>
        </w:rPr>
        <w:t xml:space="preserve">zaleca się opatrzyć podpisem w formacie </w:t>
      </w:r>
      <w:proofErr w:type="spellStart"/>
      <w:r>
        <w:rPr>
          <w:rFonts w:ascii="Calibri" w:hAnsi="Calibri" w:cs="Calibri"/>
          <w:b/>
        </w:rPr>
        <w:t>XAdES</w:t>
      </w:r>
      <w:proofErr w:type="spellEnd"/>
      <w:r>
        <w:rPr>
          <w:rFonts w:ascii="Calibri" w:hAnsi="Calibri" w:cs="Calibri"/>
          <w:b/>
        </w:rPr>
        <w:t xml:space="preserve">           o typie zewnętrznym</w:t>
      </w:r>
      <w:r>
        <w:rPr>
          <w:rFonts w:ascii="Calibri" w:hAnsi="Calibri" w:cs="Calibri"/>
        </w:rPr>
        <w:t>. Wykonawca powinien pamiętać, aby plik z podpisem przekazywać łącznie z dokumentem podpisywanym.</w:t>
      </w:r>
    </w:p>
    <w:p w14:paraId="48B2A929"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Zamawiający rekomenduje wykorzystanie podpisu z kwalifikowanym znacznikiem czasu.</w:t>
      </w:r>
    </w:p>
    <w:p w14:paraId="091052A7" w14:textId="77777777" w:rsidR="00D45DC9" w:rsidRDefault="00D45DC9" w:rsidP="00335043">
      <w:pPr>
        <w:pStyle w:val="NormalnyWeb"/>
        <w:widowControl w:val="0"/>
        <w:numPr>
          <w:ilvl w:val="0"/>
          <w:numId w:val="7"/>
        </w:numPr>
        <w:spacing w:before="0" w:beforeAutospacing="0" w:after="0" w:afterAutospacing="0"/>
        <w:ind w:left="284" w:hanging="284"/>
        <w:jc w:val="both"/>
        <w:textAlignment w:val="baseline"/>
        <w:rPr>
          <w:rFonts w:ascii="Calibri" w:hAnsi="Calibri" w:cs="Calibri"/>
        </w:rPr>
      </w:pPr>
      <w:r>
        <w:rPr>
          <w:rFonts w:ascii="Calibri" w:hAnsi="Calibri" w:cs="Calibri"/>
        </w:rPr>
        <w:t xml:space="preserve">Zamawiający zaleca aby w przypadku podpisywania pliku przez kilka osób, stosować podpisy tego samego rodzaju. Podpisywanie różnymi rodzajami podpisów np. osobistym </w:t>
      </w:r>
      <w:r>
        <w:rPr>
          <w:rFonts w:ascii="Calibri" w:hAnsi="Calibri" w:cs="Calibri"/>
        </w:rPr>
        <w:br/>
        <w:t>i kwalifikowanym może doprowadzić do problemów w weryfikacji plików. </w:t>
      </w:r>
    </w:p>
    <w:p w14:paraId="523F9274"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14:paraId="6BE25869"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Osobą składającą ofertę powinna być osoba kontaktowa podawana w dokumentacji.</w:t>
      </w:r>
    </w:p>
    <w:p w14:paraId="6566A00A"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 xml:space="preserve">Ofertę należy przygotować z należytą starannością dla podmiotu ubiegającego </w:t>
      </w:r>
      <w:r>
        <w:rPr>
          <w:rFonts w:ascii="Calibri" w:hAnsi="Calibri" w:cs="Calibri"/>
        </w:rPr>
        <w:br/>
        <w:t xml:space="preserve">się o udzielenie zamówienia publicznego i zachowaniem odpowiedniego odstępu czasu </w:t>
      </w:r>
      <w:r>
        <w:rPr>
          <w:rFonts w:ascii="Calibri" w:hAnsi="Calibri" w:cs="Calibri"/>
        </w:rPr>
        <w:br/>
        <w:t>do zakończenia przyjmowania ofert. Sugerujemy złożenie oferty na 24 godziny przed terminem składania ofert.</w:t>
      </w:r>
    </w:p>
    <w:p w14:paraId="2D168F0D" w14:textId="0BD9F296" w:rsidR="00D45DC9" w:rsidRDefault="00D45DC9" w:rsidP="00335043">
      <w:pPr>
        <w:pStyle w:val="NormalnyWeb"/>
        <w:widowControl w:val="0"/>
        <w:numPr>
          <w:ilvl w:val="0"/>
          <w:numId w:val="7"/>
        </w:numPr>
        <w:spacing w:before="0" w:beforeAutospacing="0" w:after="0" w:afterAutospacing="0"/>
        <w:ind w:left="284" w:hanging="426"/>
        <w:jc w:val="both"/>
        <w:textAlignment w:val="baseline"/>
        <w:rPr>
          <w:rFonts w:ascii="Calibri" w:hAnsi="Calibri" w:cs="Calibri"/>
        </w:rPr>
      </w:pPr>
      <w:r>
        <w:rPr>
          <w:rFonts w:ascii="Calibri" w:hAnsi="Calibri" w:cs="Calibri"/>
        </w:rPr>
        <w:t>Jeśli Wykonawca pakuje dokumenty np. w plik o rozszerzeniu .zip, zaleca się wcześniejsze podpisanie każdego ze skompresowanych plików. </w:t>
      </w:r>
    </w:p>
    <w:p w14:paraId="433C15DF" w14:textId="731FDA62" w:rsidR="0090291B" w:rsidRDefault="0090291B" w:rsidP="0090291B">
      <w:pPr>
        <w:pStyle w:val="NormalnyWeb"/>
        <w:widowControl w:val="0"/>
        <w:spacing w:before="0" w:beforeAutospacing="0" w:after="0" w:afterAutospacing="0"/>
        <w:jc w:val="both"/>
        <w:textAlignment w:val="baseline"/>
        <w:rPr>
          <w:rFonts w:ascii="Calibri" w:hAnsi="Calibri" w:cs="Calibri"/>
        </w:rPr>
      </w:pPr>
    </w:p>
    <w:p w14:paraId="2809E1A8" w14:textId="77777777" w:rsidR="0090291B" w:rsidRDefault="0090291B" w:rsidP="0090291B">
      <w:pPr>
        <w:pStyle w:val="NormalnyWeb"/>
        <w:widowControl w:val="0"/>
        <w:spacing w:before="0" w:beforeAutospacing="0" w:after="0" w:afterAutospacing="0"/>
        <w:jc w:val="both"/>
        <w:textAlignment w:val="baseline"/>
        <w:rPr>
          <w:rFonts w:ascii="Calibri" w:hAnsi="Calibri" w:cs="Calibri"/>
        </w:rPr>
      </w:pPr>
    </w:p>
    <w:p w14:paraId="26D1A8E6" w14:textId="7FA721D4" w:rsidR="00D45DC9" w:rsidRPr="00335043" w:rsidRDefault="00D45DC9" w:rsidP="00335043">
      <w:pPr>
        <w:pStyle w:val="NormalnyWeb"/>
        <w:widowControl w:val="0"/>
        <w:numPr>
          <w:ilvl w:val="0"/>
          <w:numId w:val="7"/>
        </w:numPr>
        <w:spacing w:before="0" w:beforeAutospacing="0" w:after="0" w:afterAutospacing="0"/>
        <w:ind w:left="284" w:hanging="426"/>
        <w:jc w:val="both"/>
        <w:textAlignment w:val="baseline"/>
        <w:rPr>
          <w:rFonts w:ascii="Calibri" w:hAnsi="Calibri" w:cs="Calibri"/>
        </w:rPr>
      </w:pPr>
      <w:r>
        <w:rPr>
          <w:rFonts w:ascii="Calibri" w:hAnsi="Calibri" w:cs="Calibri"/>
        </w:rPr>
        <w:lastRenderedPageBreak/>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w:t>
      </w:r>
      <w:r>
        <w:rPr>
          <w:rFonts w:ascii="Calibri" w:hAnsi="Calibri" w:cs="Calibri"/>
        </w:rPr>
        <w:br/>
        <w:t>co równoważne będzie z koniecznością odrzucenia oferty w postępowaniu.</w:t>
      </w:r>
    </w:p>
    <w:p w14:paraId="22002593" w14:textId="77777777" w:rsidR="001A2624" w:rsidRPr="00E82ED1"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9" w:name="_c8de4rg6s4kb" w:colFirst="0" w:colLast="0"/>
      <w:bookmarkEnd w:id="19"/>
      <w:r w:rsidRPr="00E82ED1">
        <w:rPr>
          <w:rFonts w:asciiTheme="minorHAnsi" w:hAnsiTheme="minorHAnsi" w:cstheme="minorHAnsi"/>
          <w:b/>
          <w:sz w:val="24"/>
          <w:szCs w:val="24"/>
        </w:rPr>
        <w:t>Sposób obliczania ceny oferty</w:t>
      </w:r>
    </w:p>
    <w:p w14:paraId="7036787F" w14:textId="77777777" w:rsidR="00931F94" w:rsidRPr="00E82ED1" w:rsidRDefault="00931F94" w:rsidP="00931F94">
      <w:pPr>
        <w:pStyle w:val="Akapitzlist"/>
        <w:numPr>
          <w:ilvl w:val="0"/>
          <w:numId w:val="24"/>
        </w:numPr>
        <w:pBdr>
          <w:top w:val="nil"/>
          <w:left w:val="nil"/>
          <w:bottom w:val="nil"/>
          <w:right w:val="nil"/>
          <w:between w:val="nil"/>
        </w:pBdr>
        <w:spacing w:line="240" w:lineRule="auto"/>
        <w:contextualSpacing w:val="0"/>
        <w:jc w:val="both"/>
        <w:outlineLvl w:val="1"/>
        <w:rPr>
          <w:rFonts w:asciiTheme="minorHAnsi" w:hAnsiTheme="minorHAnsi" w:cstheme="minorHAnsi"/>
          <w:vanish/>
          <w:sz w:val="24"/>
          <w:szCs w:val="24"/>
        </w:rPr>
      </w:pPr>
    </w:p>
    <w:p w14:paraId="7AAE4CB2" w14:textId="41A7C6EE" w:rsidR="001A2624" w:rsidRPr="00E82ED1" w:rsidRDefault="001A2624" w:rsidP="00241B69">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bCs/>
          <w:sz w:val="24"/>
          <w:szCs w:val="24"/>
        </w:rPr>
      </w:pPr>
      <w:r w:rsidRPr="00E82ED1">
        <w:rPr>
          <w:rFonts w:asciiTheme="minorHAnsi" w:hAnsiTheme="minorHAnsi" w:cstheme="minorHAnsi"/>
          <w:sz w:val="24"/>
          <w:szCs w:val="24"/>
        </w:rPr>
        <w:t>Należy wypełnić formularz Oferty, podając cenę dostawy wg</w:t>
      </w:r>
      <w:r w:rsidR="006600DF" w:rsidRPr="00E82ED1">
        <w:rPr>
          <w:rFonts w:asciiTheme="minorHAnsi" w:hAnsiTheme="minorHAnsi" w:cstheme="minorHAnsi"/>
          <w:sz w:val="24"/>
          <w:szCs w:val="24"/>
        </w:rPr>
        <w:t>.</w:t>
      </w:r>
      <w:r w:rsidRPr="00E82ED1">
        <w:rPr>
          <w:rFonts w:asciiTheme="minorHAnsi" w:hAnsiTheme="minorHAnsi" w:cstheme="minorHAnsi"/>
          <w:sz w:val="24"/>
          <w:szCs w:val="24"/>
        </w:rPr>
        <w:t xml:space="preserve"> wzoru Formularza cenowego/Przedmiot zamówienia tj. cenę brutto w zł</w:t>
      </w:r>
      <w:r w:rsidR="00CD4162" w:rsidRPr="00E82ED1">
        <w:rPr>
          <w:rFonts w:asciiTheme="minorHAnsi" w:hAnsiTheme="minorHAnsi" w:cstheme="minorHAnsi"/>
          <w:b/>
          <w:sz w:val="24"/>
          <w:szCs w:val="24"/>
        </w:rPr>
        <w:t xml:space="preserve"> </w:t>
      </w:r>
      <w:r w:rsidR="00CD4162" w:rsidRPr="00E82ED1">
        <w:rPr>
          <w:rFonts w:asciiTheme="minorHAnsi" w:hAnsiTheme="minorHAnsi" w:cstheme="minorHAnsi"/>
          <w:bCs/>
          <w:sz w:val="24"/>
          <w:szCs w:val="24"/>
        </w:rPr>
        <w:t>oraz deklarowany termin dostawy zamówienia jednostkowego</w:t>
      </w:r>
      <w:r w:rsidRPr="00E82ED1">
        <w:rPr>
          <w:rFonts w:asciiTheme="minorHAnsi" w:hAnsiTheme="minorHAnsi" w:cstheme="minorHAnsi"/>
          <w:bCs/>
          <w:sz w:val="24"/>
          <w:szCs w:val="24"/>
        </w:rPr>
        <w:t>.</w:t>
      </w:r>
    </w:p>
    <w:p w14:paraId="07F4B2BC" w14:textId="3D6888E8" w:rsidR="00870606" w:rsidRDefault="001A2624" w:rsidP="00D24EE2">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Obliczenie ceny brutto w Formularzu cenowym/Przedmiot zamówienia nastąpi wg</w:t>
      </w:r>
      <w:r w:rsidR="00D45DC9">
        <w:rPr>
          <w:rFonts w:asciiTheme="minorHAnsi" w:hAnsiTheme="minorHAnsi" w:cstheme="minorHAnsi"/>
          <w:sz w:val="24"/>
          <w:szCs w:val="24"/>
        </w:rPr>
        <w:t>.</w:t>
      </w:r>
      <w:r w:rsidRPr="00E82ED1">
        <w:rPr>
          <w:rFonts w:asciiTheme="minorHAnsi" w:hAnsiTheme="minorHAnsi" w:cstheme="minorHAnsi"/>
          <w:sz w:val="24"/>
          <w:szCs w:val="24"/>
        </w:rPr>
        <w:t xml:space="preserve"> niżej opisanego sposobu:</w:t>
      </w:r>
    </w:p>
    <w:p w14:paraId="6E58F4E2" w14:textId="77777777" w:rsidR="000360DD" w:rsidRPr="00D24EE2" w:rsidRDefault="000360DD" w:rsidP="000360DD">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6753F41C" w14:textId="77777777"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firstLine="284"/>
        <w:jc w:val="both"/>
        <w:outlineLvl w:val="1"/>
        <w:rPr>
          <w:rFonts w:asciiTheme="minorHAnsi" w:eastAsia="Times New Roman" w:hAnsiTheme="minorHAnsi" w:cstheme="minorHAnsi"/>
          <w:b/>
          <w:bCs/>
          <w:sz w:val="24"/>
          <w:szCs w:val="24"/>
          <w:lang w:val="pl-PL"/>
        </w:rPr>
      </w:pPr>
    </w:p>
    <w:p w14:paraId="1AC8BC27" w14:textId="2A2FC4F8"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E82ED1">
        <w:rPr>
          <w:rFonts w:asciiTheme="minorHAnsi" w:eastAsia="Times New Roman" w:hAnsiTheme="minorHAnsi" w:cstheme="minorHAnsi"/>
          <w:b/>
          <w:bCs/>
          <w:sz w:val="24"/>
          <w:szCs w:val="24"/>
          <w:lang w:val="pl-PL"/>
        </w:rPr>
        <w:t>Ilość  x cena jednostkowa netto w zł (</w:t>
      </w:r>
      <w:r w:rsidRPr="00E82ED1">
        <w:rPr>
          <w:rFonts w:asciiTheme="minorHAnsi" w:eastAsia="Times New Roman" w:hAnsiTheme="minorHAnsi" w:cstheme="minorHAnsi"/>
          <w:b/>
          <w:bCs/>
          <w:i/>
          <w:sz w:val="24"/>
          <w:szCs w:val="24"/>
          <w:lang w:val="pl-PL"/>
        </w:rPr>
        <w:t>odpowiednio)</w:t>
      </w:r>
      <w:r w:rsidRPr="00E82ED1">
        <w:rPr>
          <w:rFonts w:asciiTheme="minorHAnsi" w:eastAsia="Times New Roman" w:hAnsiTheme="minorHAnsi" w:cstheme="minorHAnsi"/>
          <w:b/>
          <w:bCs/>
          <w:sz w:val="24"/>
          <w:szCs w:val="24"/>
          <w:lang w:val="pl-PL"/>
        </w:rPr>
        <w:t xml:space="preserve"> za </w:t>
      </w:r>
      <w:r w:rsidR="0050009F">
        <w:rPr>
          <w:rFonts w:asciiTheme="minorHAnsi" w:eastAsia="Times New Roman" w:hAnsiTheme="minorHAnsi" w:cstheme="minorHAnsi"/>
          <w:b/>
          <w:bCs/>
          <w:sz w:val="24"/>
          <w:szCs w:val="24"/>
          <w:lang w:val="pl-PL"/>
        </w:rPr>
        <w:t>butlę/</w:t>
      </w:r>
      <w:r w:rsidR="00572934">
        <w:rPr>
          <w:rFonts w:asciiTheme="minorHAnsi" w:eastAsia="Times New Roman" w:hAnsiTheme="minorHAnsi" w:cstheme="minorHAnsi"/>
          <w:b/>
          <w:bCs/>
          <w:sz w:val="24"/>
          <w:szCs w:val="24"/>
          <w:lang w:val="pl-PL"/>
        </w:rPr>
        <w:t>szt./dobę</w:t>
      </w:r>
      <w:r w:rsidRPr="00E82ED1">
        <w:rPr>
          <w:rFonts w:asciiTheme="minorHAnsi" w:eastAsia="Times New Roman" w:hAnsiTheme="minorHAnsi" w:cstheme="minorHAnsi"/>
          <w:b/>
          <w:bCs/>
          <w:sz w:val="24"/>
          <w:szCs w:val="24"/>
          <w:lang w:val="pl-PL"/>
        </w:rPr>
        <w:br/>
        <w:t>= cena netto w zł</w:t>
      </w:r>
    </w:p>
    <w:p w14:paraId="21E6DFD0" w14:textId="77777777"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p>
    <w:p w14:paraId="725EC481" w14:textId="565342F3" w:rsidR="001A2624" w:rsidRDefault="001A2624" w:rsidP="00224051">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E82ED1">
        <w:rPr>
          <w:rFonts w:asciiTheme="minorHAnsi" w:eastAsia="Times New Roman" w:hAnsiTheme="minorHAnsi" w:cstheme="minorHAnsi"/>
          <w:b/>
          <w:bCs/>
          <w:sz w:val="24"/>
          <w:szCs w:val="24"/>
          <w:lang w:val="pl-PL"/>
        </w:rPr>
        <w:t>cena netto w zł + podatek VAT = cena brutto w zł</w:t>
      </w:r>
    </w:p>
    <w:p w14:paraId="2457FC74" w14:textId="77777777" w:rsidR="006E3FBC" w:rsidRPr="00224051" w:rsidRDefault="006E3FBC" w:rsidP="00224051">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p>
    <w:p w14:paraId="402972B3" w14:textId="77777777" w:rsidR="001A2624" w:rsidRPr="00224051" w:rsidRDefault="001A2624" w:rsidP="00224051">
      <w:pPr>
        <w:pBdr>
          <w:top w:val="nil"/>
          <w:left w:val="nil"/>
          <w:bottom w:val="nil"/>
          <w:right w:val="nil"/>
          <w:between w:val="nil"/>
        </w:pBdr>
        <w:spacing w:line="240" w:lineRule="auto"/>
        <w:jc w:val="both"/>
        <w:outlineLvl w:val="1"/>
        <w:rPr>
          <w:rFonts w:asciiTheme="minorHAnsi" w:hAnsiTheme="minorHAnsi" w:cstheme="minorHAnsi"/>
          <w:sz w:val="24"/>
          <w:szCs w:val="24"/>
        </w:rPr>
      </w:pPr>
    </w:p>
    <w:p w14:paraId="1122216F" w14:textId="7D972EA9" w:rsidR="001A2624" w:rsidRPr="00E82ED1" w:rsidRDefault="001A2624" w:rsidP="00224051">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Cena podana w ofercie powinna obejmować wszystkie koszty i składniki związane </w:t>
      </w:r>
      <w:r w:rsidR="00D24EE2">
        <w:rPr>
          <w:rFonts w:asciiTheme="minorHAnsi" w:hAnsiTheme="minorHAnsi" w:cstheme="minorHAnsi"/>
          <w:sz w:val="24"/>
          <w:szCs w:val="24"/>
        </w:rPr>
        <w:br/>
      </w:r>
      <w:r w:rsidRPr="00E82ED1">
        <w:rPr>
          <w:rFonts w:asciiTheme="minorHAnsi" w:hAnsiTheme="minorHAnsi" w:cstheme="minorHAnsi"/>
          <w:sz w:val="24"/>
          <w:szCs w:val="24"/>
        </w:rPr>
        <w:t>z realizacją</w:t>
      </w:r>
      <w:r w:rsidRPr="00E82ED1">
        <w:rPr>
          <w:rFonts w:asciiTheme="minorHAnsi" w:eastAsia="Verdana" w:hAnsiTheme="minorHAnsi" w:cstheme="minorHAnsi"/>
          <w:color w:val="000000"/>
          <w:sz w:val="24"/>
          <w:szCs w:val="24"/>
        </w:rPr>
        <w:t xml:space="preserve"> zamówienia zgodnie ze SWZ i jej załącznikami wraz z uwzględnieniem ewentualnych upustów i rabatów.</w:t>
      </w:r>
    </w:p>
    <w:p w14:paraId="2D4231B8" w14:textId="01FF4EF8" w:rsidR="00D24EE2" w:rsidRPr="000A1DAE" w:rsidRDefault="001A2624" w:rsidP="000A1DAE">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Nie dopuszcza się podawania ceny w walutach obcych. Wszelkie rozliczenia między Wykonawcą a Zamawiającym będą prowadzone w złotych polskich. Zamawiający nie dopuszcza prowadzenia tych rozliczeń w walutach obcych.</w:t>
      </w:r>
    </w:p>
    <w:p w14:paraId="16E4B9C4" w14:textId="32644BD5" w:rsidR="001A2624" w:rsidRPr="00E82ED1"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eastAsia="Verdana" w:hAnsiTheme="minorHAnsi" w:cstheme="minorHAnsi"/>
          <w:color w:val="000000"/>
          <w:sz w:val="24"/>
          <w:szCs w:val="24"/>
        </w:rPr>
        <w:t xml:space="preserve">Przy </w:t>
      </w:r>
      <w:r w:rsidRPr="00E82ED1">
        <w:rPr>
          <w:rFonts w:asciiTheme="minorHAnsi" w:hAnsiTheme="minorHAnsi" w:cstheme="minorHAnsi"/>
          <w:sz w:val="24"/>
          <w:szCs w:val="24"/>
        </w:rPr>
        <w:t>obliczaniu</w:t>
      </w:r>
      <w:r w:rsidRPr="00E82ED1">
        <w:rPr>
          <w:rFonts w:asciiTheme="minorHAnsi" w:eastAsia="Verdana" w:hAnsiTheme="minorHAnsi" w:cstheme="minorHAnsi"/>
          <w:color w:val="000000"/>
          <w:sz w:val="24"/>
          <w:szCs w:val="24"/>
        </w:rPr>
        <w:t xml:space="preserve"> cen należy stosować zaokrąglenia liczb do dwóch miejsc po przecinku </w:t>
      </w:r>
      <w:r w:rsidR="00D24EE2">
        <w:rPr>
          <w:rFonts w:asciiTheme="minorHAnsi" w:eastAsia="Verdana" w:hAnsiTheme="minorHAnsi" w:cstheme="minorHAnsi"/>
          <w:color w:val="000000"/>
          <w:sz w:val="24"/>
          <w:szCs w:val="24"/>
        </w:rPr>
        <w:br/>
      </w:r>
      <w:r w:rsidRPr="00E82ED1">
        <w:rPr>
          <w:rFonts w:asciiTheme="minorHAnsi" w:eastAsia="Verdana" w:hAnsiTheme="minorHAnsi" w:cstheme="minorHAnsi"/>
          <w:color w:val="000000"/>
          <w:sz w:val="24"/>
          <w:szCs w:val="24"/>
        </w:rPr>
        <w:t xml:space="preserve">na każdym etapie przeliczania, jeżeli cena jest wynikiem dokonanych wyliczeń </w:t>
      </w:r>
      <w:r w:rsidR="00D24EE2">
        <w:rPr>
          <w:rFonts w:asciiTheme="minorHAnsi" w:eastAsia="Verdana" w:hAnsiTheme="minorHAnsi" w:cstheme="minorHAnsi"/>
          <w:color w:val="000000"/>
          <w:sz w:val="24"/>
          <w:szCs w:val="24"/>
        </w:rPr>
        <w:br/>
      </w:r>
      <w:r w:rsidRPr="00E82ED1">
        <w:rPr>
          <w:rFonts w:asciiTheme="minorHAnsi" w:eastAsia="Verdana" w:hAnsiTheme="minorHAnsi" w:cstheme="minorHAnsi"/>
          <w:color w:val="000000"/>
          <w:sz w:val="24"/>
          <w:szCs w:val="24"/>
        </w:rPr>
        <w:t>to powinna być zaokrąglona do dwóch miejsc po przecinku zgodnie z zasadą: jeżeli trzecia cyfra po  przecinku jest równa 5 lub więcej to zaokrąglenie „w górę”, jeżeli trzecia cyfra po przecinku jest mniejsza niż 5 to cena będzie zaokrąglona „w dół”.</w:t>
      </w:r>
    </w:p>
    <w:p w14:paraId="5FB74A86" w14:textId="308BF04E" w:rsidR="001A2624" w:rsidRPr="00E82ED1"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Jeżeli została złożona oferta, której wybór prowadziłby do powstania u zamawiającego obowiązku podatkowego zgodnie z ustawą z dnia 11 marca 2004 r. o podatku </w:t>
      </w:r>
      <w:r w:rsidR="00D24EE2">
        <w:rPr>
          <w:rFonts w:asciiTheme="minorHAnsi" w:hAnsiTheme="minorHAnsi" w:cstheme="minorHAnsi"/>
          <w:sz w:val="24"/>
          <w:szCs w:val="24"/>
        </w:rPr>
        <w:br/>
      </w:r>
      <w:r w:rsidRPr="00E82ED1">
        <w:rPr>
          <w:rFonts w:asciiTheme="minorHAnsi" w:hAnsiTheme="minorHAnsi" w:cstheme="minorHAnsi"/>
          <w:sz w:val="24"/>
          <w:szCs w:val="24"/>
        </w:rPr>
        <w:t>od towarów i usług (</w:t>
      </w:r>
      <w:proofErr w:type="spellStart"/>
      <w:r w:rsidR="00420E50">
        <w:rPr>
          <w:rFonts w:asciiTheme="minorHAnsi" w:hAnsiTheme="minorHAnsi" w:cstheme="minorHAnsi"/>
          <w:sz w:val="24"/>
          <w:szCs w:val="24"/>
        </w:rPr>
        <w:t>t.j</w:t>
      </w:r>
      <w:proofErr w:type="spellEnd"/>
      <w:r w:rsidR="00420E50">
        <w:rPr>
          <w:rFonts w:asciiTheme="minorHAnsi" w:hAnsiTheme="minorHAnsi" w:cstheme="minorHAnsi"/>
          <w:sz w:val="24"/>
          <w:szCs w:val="24"/>
        </w:rPr>
        <w:t xml:space="preserve">. </w:t>
      </w:r>
      <w:r w:rsidRPr="00E82ED1">
        <w:rPr>
          <w:rFonts w:asciiTheme="minorHAnsi" w:hAnsiTheme="minorHAnsi" w:cstheme="minorHAnsi"/>
          <w:sz w:val="24"/>
          <w:szCs w:val="24"/>
        </w:rPr>
        <w:t>Dz. U. z 202</w:t>
      </w:r>
      <w:r w:rsidR="006E3FBC">
        <w:rPr>
          <w:rFonts w:asciiTheme="minorHAnsi" w:hAnsiTheme="minorHAnsi" w:cstheme="minorHAnsi"/>
          <w:sz w:val="24"/>
          <w:szCs w:val="24"/>
        </w:rPr>
        <w:t>3</w:t>
      </w:r>
      <w:r w:rsidRPr="00E82ED1">
        <w:rPr>
          <w:rFonts w:asciiTheme="minorHAnsi" w:hAnsiTheme="minorHAnsi" w:cstheme="minorHAnsi"/>
          <w:sz w:val="24"/>
          <w:szCs w:val="24"/>
        </w:rPr>
        <w:t xml:space="preserve"> r. poz. </w:t>
      </w:r>
      <w:r w:rsidR="006E3FBC">
        <w:rPr>
          <w:rFonts w:asciiTheme="minorHAnsi" w:hAnsiTheme="minorHAnsi" w:cstheme="minorHAnsi"/>
          <w:sz w:val="24"/>
          <w:szCs w:val="24"/>
        </w:rPr>
        <w:t>1570</w:t>
      </w:r>
      <w:r w:rsidRPr="00E82ED1">
        <w:rPr>
          <w:rFonts w:asciiTheme="minorHAnsi" w:hAnsiTheme="minorHAnsi" w:cstheme="minorHAnsi"/>
          <w:sz w:val="24"/>
          <w:szCs w:val="24"/>
        </w:rPr>
        <w:t xml:space="preserve"> ze zm.), dla celów zastosowania kryterium ceny lub kosztu zamawiający dolicza do przedstawionej w tej ofercie ceny kwotę podatku od towarów i usług, którą miałby obowiązek rozliczyć.</w:t>
      </w:r>
      <w:r w:rsidRPr="00E82ED1">
        <w:rPr>
          <w:rFonts w:asciiTheme="minorHAnsi" w:hAnsiTheme="minorHAnsi" w:cstheme="minorHAnsi"/>
          <w:b/>
          <w:sz w:val="24"/>
          <w:szCs w:val="24"/>
        </w:rPr>
        <w:t xml:space="preserve"> </w:t>
      </w:r>
      <w:r w:rsidRPr="00E82ED1">
        <w:rPr>
          <w:rFonts w:asciiTheme="minorHAnsi" w:hAnsiTheme="minorHAnsi" w:cstheme="minorHAnsi"/>
          <w:sz w:val="24"/>
          <w:szCs w:val="24"/>
        </w:rPr>
        <w:t xml:space="preserve">W ofercie, o której mowa </w:t>
      </w:r>
      <w:r w:rsidR="00420E50">
        <w:rPr>
          <w:rFonts w:asciiTheme="minorHAnsi" w:hAnsiTheme="minorHAnsi" w:cstheme="minorHAnsi"/>
          <w:sz w:val="24"/>
          <w:szCs w:val="24"/>
        </w:rPr>
        <w:t>wyżej</w:t>
      </w:r>
      <w:r w:rsidRPr="00E82ED1">
        <w:rPr>
          <w:rFonts w:asciiTheme="minorHAnsi" w:hAnsiTheme="minorHAnsi" w:cstheme="minorHAnsi"/>
          <w:sz w:val="24"/>
          <w:szCs w:val="24"/>
        </w:rPr>
        <w:t>, Wykonawca ma obowiązek:</w:t>
      </w:r>
    </w:p>
    <w:p w14:paraId="15B2EAF9" w14:textId="0D2B17B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poinformowania zamawiającego, że wybór jego oferty będzie prowadził </w:t>
      </w:r>
      <w:r w:rsidR="00D24EE2">
        <w:rPr>
          <w:rFonts w:asciiTheme="minorHAnsi" w:hAnsiTheme="minorHAnsi" w:cstheme="minorHAnsi"/>
          <w:sz w:val="24"/>
          <w:szCs w:val="24"/>
        </w:rPr>
        <w:br/>
      </w:r>
      <w:r w:rsidRPr="00E82ED1">
        <w:rPr>
          <w:rFonts w:asciiTheme="minorHAnsi" w:hAnsiTheme="minorHAnsi" w:cstheme="minorHAnsi"/>
          <w:sz w:val="24"/>
          <w:szCs w:val="24"/>
        </w:rPr>
        <w:t>do powstania u zamawiającego obowiązku podatkowego;</w:t>
      </w:r>
    </w:p>
    <w:p w14:paraId="0BED0257" w14:textId="7777777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nazwy (rodzaju) towaru lub usługi, których dostawa lub świadczenie będą prowadziły do powstania obowiązku podatkowego;</w:t>
      </w:r>
    </w:p>
    <w:p w14:paraId="1E7F79B5" w14:textId="7777777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wartości towaru lub usługi objętego obowiązkiem podatkowym zamawiającego, bez kwoty podatku;</w:t>
      </w:r>
    </w:p>
    <w:p w14:paraId="1B6CCDC7" w14:textId="67F6F21A" w:rsidR="001A26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stawki podatku od towarów i usług, która zgodnie z wiedzą wykonawcy, będzie miała zastosowanie.</w:t>
      </w:r>
    </w:p>
    <w:p w14:paraId="07B2C264" w14:textId="77777777" w:rsidR="00D45DC9" w:rsidRPr="00E82ED1" w:rsidRDefault="00D45DC9" w:rsidP="00D45DC9">
      <w:pPr>
        <w:pStyle w:val="Akapitzlist"/>
        <w:pBdr>
          <w:top w:val="nil"/>
          <w:left w:val="nil"/>
          <w:bottom w:val="nil"/>
          <w:right w:val="nil"/>
          <w:between w:val="nil"/>
        </w:pBdr>
        <w:spacing w:line="240" w:lineRule="auto"/>
        <w:ind w:left="709"/>
        <w:contextualSpacing w:val="0"/>
        <w:jc w:val="both"/>
        <w:outlineLvl w:val="1"/>
        <w:rPr>
          <w:rFonts w:asciiTheme="minorHAnsi" w:hAnsiTheme="minorHAnsi" w:cstheme="minorHAnsi"/>
          <w:sz w:val="24"/>
          <w:szCs w:val="24"/>
        </w:rPr>
      </w:pPr>
    </w:p>
    <w:p w14:paraId="18D097AA" w14:textId="77777777" w:rsidR="00D45DC9" w:rsidRPr="00D45DC9" w:rsidRDefault="001A2624" w:rsidP="00D45DC9">
      <w:pPr>
        <w:pStyle w:val="Nagwek2"/>
        <w:numPr>
          <w:ilvl w:val="0"/>
          <w:numId w:val="4"/>
        </w:numPr>
        <w:tabs>
          <w:tab w:val="left" w:pos="142"/>
        </w:tabs>
        <w:spacing w:before="0" w:after="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lastRenderedPageBreak/>
        <w:t>Wymagania dotyczące wadium</w:t>
      </w:r>
    </w:p>
    <w:p w14:paraId="6011C52B" w14:textId="468FE1A7" w:rsidR="001A2624" w:rsidRPr="00D45DC9" w:rsidRDefault="001A2624" w:rsidP="00D45DC9">
      <w:pPr>
        <w:pStyle w:val="Nagwek2"/>
        <w:tabs>
          <w:tab w:val="left" w:pos="142"/>
        </w:tabs>
        <w:spacing w:before="0" w:after="0" w:line="240" w:lineRule="auto"/>
        <w:ind w:left="-284"/>
        <w:jc w:val="both"/>
        <w:rPr>
          <w:rFonts w:asciiTheme="minorHAnsi" w:hAnsiTheme="minorHAnsi" w:cstheme="minorHAnsi"/>
          <w:sz w:val="24"/>
          <w:szCs w:val="24"/>
        </w:rPr>
      </w:pPr>
      <w:r w:rsidRPr="00D45DC9">
        <w:rPr>
          <w:rFonts w:asciiTheme="minorHAnsi" w:hAnsiTheme="minorHAnsi" w:cstheme="minorHAnsi"/>
          <w:sz w:val="24"/>
          <w:szCs w:val="24"/>
        </w:rPr>
        <w:t>Zamawiający nie wymaga wniesienia wadium.</w:t>
      </w:r>
      <w:r w:rsidRPr="00D45DC9">
        <w:rPr>
          <w:rFonts w:asciiTheme="minorHAnsi" w:hAnsiTheme="minorHAnsi" w:cstheme="minorHAnsi"/>
          <w:color w:val="FF0000"/>
          <w:sz w:val="24"/>
          <w:szCs w:val="24"/>
        </w:rPr>
        <w:t xml:space="preserve"> </w:t>
      </w:r>
      <w:bookmarkStart w:id="20" w:name="_1wm6hsxsy23e" w:colFirst="0" w:colLast="0"/>
      <w:bookmarkStart w:id="21" w:name="_kraqvybbazqg" w:colFirst="0" w:colLast="0"/>
      <w:bookmarkEnd w:id="20"/>
      <w:bookmarkEnd w:id="21"/>
    </w:p>
    <w:p w14:paraId="6C570B5D" w14:textId="56C37EEB" w:rsidR="00943EEA" w:rsidRPr="00E82ED1"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2" w:name="_iwk7tzonv6ne" w:colFirst="0" w:colLast="0"/>
      <w:bookmarkEnd w:id="22"/>
      <w:r w:rsidRPr="00E82ED1">
        <w:rPr>
          <w:rFonts w:asciiTheme="minorHAnsi" w:hAnsiTheme="minorHAnsi" w:cstheme="minorHAnsi"/>
          <w:b/>
          <w:sz w:val="24"/>
          <w:szCs w:val="24"/>
        </w:rPr>
        <w:t>Sposób i termin składania ofert</w:t>
      </w:r>
    </w:p>
    <w:p w14:paraId="0FF1401B" w14:textId="77777777" w:rsidR="00241B69" w:rsidRPr="00E82ED1"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4DC4FE98" w14:textId="77777777" w:rsidR="00241B69" w:rsidRPr="00E82ED1"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625BE40C" w14:textId="437F4215" w:rsidR="00943EEA" w:rsidRPr="00E82ED1" w:rsidRDefault="00943EEA" w:rsidP="00241B6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Ofertę wraz z wymaganymi dokumentami należy umieścić na </w:t>
      </w:r>
      <w:hyperlink r:id="rId30"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pod adresem: </w:t>
      </w:r>
      <w:hyperlink r:id="rId31" w:history="1">
        <w:r w:rsidR="00A34FA7" w:rsidRPr="00A34FA7">
          <w:rPr>
            <w:rStyle w:val="Hipercze"/>
            <w:rFonts w:ascii="Calibri" w:hAnsi="Calibri" w:cs="Calibri"/>
            <w:sz w:val="24"/>
            <w:szCs w:val="24"/>
            <w:lang w:val="pl-PL"/>
          </w:rPr>
          <w:t>https://platformazakupowa.pl/pn/kpcp</w:t>
        </w:r>
      </w:hyperlink>
      <w:r w:rsidR="00A34FA7" w:rsidRPr="001638D2">
        <w:rPr>
          <w:rFonts w:ascii="Calibri" w:hAnsi="Calibri" w:cs="Calibri"/>
          <w:b/>
          <w:bCs/>
          <w:sz w:val="24"/>
          <w:szCs w:val="24"/>
          <w:lang w:val="pl-PL"/>
        </w:rPr>
        <w:t xml:space="preserve"> </w:t>
      </w:r>
      <w:r w:rsidRPr="00E82ED1">
        <w:rPr>
          <w:rFonts w:asciiTheme="minorHAnsi" w:eastAsia="Calibri" w:hAnsiTheme="minorHAnsi" w:cstheme="minorHAnsi"/>
          <w:sz w:val="24"/>
          <w:szCs w:val="24"/>
        </w:rPr>
        <w:t xml:space="preserve">w myśl </w:t>
      </w:r>
      <w:r w:rsidR="00420E50">
        <w:rPr>
          <w:rFonts w:asciiTheme="minorHAnsi" w:eastAsia="Calibri" w:hAnsiTheme="minorHAnsi" w:cstheme="minorHAnsi"/>
          <w:sz w:val="24"/>
          <w:szCs w:val="24"/>
        </w:rPr>
        <w:t>u</w:t>
      </w:r>
      <w:r w:rsidRPr="00E82ED1">
        <w:rPr>
          <w:rFonts w:asciiTheme="minorHAnsi" w:eastAsia="Calibri" w:hAnsiTheme="minorHAnsi" w:cstheme="minorHAnsi"/>
          <w:sz w:val="24"/>
          <w:szCs w:val="24"/>
        </w:rPr>
        <w:t xml:space="preserve">stawy </w:t>
      </w:r>
      <w:proofErr w:type="spellStart"/>
      <w:r w:rsidR="00D45DC9">
        <w:rPr>
          <w:rFonts w:asciiTheme="minorHAnsi" w:eastAsia="Calibri" w:hAnsiTheme="minorHAnsi" w:cstheme="minorHAnsi"/>
          <w:sz w:val="24"/>
          <w:szCs w:val="24"/>
        </w:rPr>
        <w:t>Pzp</w:t>
      </w:r>
      <w:proofErr w:type="spellEnd"/>
      <w:r w:rsidR="00D45DC9">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na stronie internetowej prowadzonego</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postępowania</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do</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dnia</w:t>
      </w:r>
      <w:bookmarkStart w:id="23" w:name="_Hlk84236935"/>
      <w:r w:rsidR="00CB389D" w:rsidRPr="00E82ED1">
        <w:rPr>
          <w:rFonts w:asciiTheme="minorHAnsi" w:eastAsia="Calibri" w:hAnsiTheme="minorHAnsi" w:cstheme="minorHAnsi"/>
          <w:sz w:val="24"/>
          <w:szCs w:val="24"/>
        </w:rPr>
        <w:t xml:space="preserve"> </w:t>
      </w:r>
      <w:r w:rsidR="003F5AAB" w:rsidRPr="003F5AAB">
        <w:rPr>
          <w:rFonts w:asciiTheme="minorHAnsi" w:eastAsia="Calibri" w:hAnsiTheme="minorHAnsi" w:cstheme="minorHAnsi"/>
          <w:b/>
          <w:sz w:val="24"/>
          <w:szCs w:val="24"/>
        </w:rPr>
        <w:t>08.03.2024</w:t>
      </w:r>
      <w:r w:rsidR="00CB389D" w:rsidRPr="003F5AAB">
        <w:rPr>
          <w:rFonts w:asciiTheme="minorHAnsi" w:eastAsia="Calibri" w:hAnsiTheme="minorHAnsi" w:cstheme="minorHAnsi"/>
          <w:b/>
          <w:sz w:val="24"/>
          <w:szCs w:val="24"/>
        </w:rPr>
        <w:t xml:space="preserve"> </w:t>
      </w:r>
      <w:r w:rsidRPr="003F5AAB">
        <w:rPr>
          <w:rFonts w:asciiTheme="minorHAnsi" w:eastAsia="Calibri" w:hAnsiTheme="minorHAnsi" w:cstheme="minorHAnsi"/>
          <w:b/>
          <w:sz w:val="24"/>
          <w:szCs w:val="24"/>
        </w:rPr>
        <w:t>r.</w:t>
      </w:r>
      <w:r w:rsidRPr="00E82ED1">
        <w:rPr>
          <w:rFonts w:asciiTheme="minorHAnsi" w:eastAsia="Calibri" w:hAnsiTheme="minorHAnsi" w:cstheme="minorHAnsi"/>
          <w:b/>
          <w:sz w:val="24"/>
          <w:szCs w:val="24"/>
        </w:rPr>
        <w:t xml:space="preserve"> </w:t>
      </w:r>
      <w:bookmarkEnd w:id="23"/>
      <w:r w:rsidR="00CB389D" w:rsidRPr="00E82ED1">
        <w:rPr>
          <w:rFonts w:asciiTheme="minorHAnsi" w:eastAsia="Calibri" w:hAnsiTheme="minorHAnsi" w:cstheme="minorHAnsi"/>
          <w:b/>
          <w:sz w:val="24"/>
          <w:szCs w:val="24"/>
        </w:rPr>
        <w:t xml:space="preserve"> </w:t>
      </w:r>
      <w:r w:rsidRPr="00E82ED1">
        <w:rPr>
          <w:rFonts w:asciiTheme="minorHAnsi" w:eastAsia="Calibri" w:hAnsiTheme="minorHAnsi" w:cstheme="minorHAnsi"/>
          <w:b/>
          <w:sz w:val="24"/>
          <w:szCs w:val="24"/>
        </w:rPr>
        <w:t>godz. 09:00.</w:t>
      </w:r>
    </w:p>
    <w:p w14:paraId="7A488489"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Do oferty należy dołączyć wszystkie wymagane w SWZ dokumenty.</w:t>
      </w:r>
    </w:p>
    <w:p w14:paraId="4B11765A"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14:paraId="77F63AD3" w14:textId="54CCF30B"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Oferta składana elektronicznie musi zostać podpisana elektronicznym podpisem kwalifikowanym, podpisem zaufanym lub podpisem osobistym. W procesie składania oferty za pośrednictwem </w:t>
      </w:r>
      <w:hyperlink r:id="rId32"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wykonawca powinien złożyć podpis bezpośrednio na dokumentach przesłanych za pośrednictwem </w:t>
      </w:r>
      <w:hyperlink r:id="rId33"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Zalecamy stosowanie podpisu na każdym załączonym pliku osobno, w szczególności wskazanych w art. 63 ust 2 </w:t>
      </w:r>
      <w:r w:rsidR="00420E50">
        <w:rPr>
          <w:rFonts w:asciiTheme="minorHAnsi" w:eastAsia="Calibri" w:hAnsiTheme="minorHAnsi" w:cstheme="minorHAnsi"/>
          <w:sz w:val="24"/>
          <w:szCs w:val="24"/>
        </w:rPr>
        <w:t>ustawy</w:t>
      </w:r>
      <w:r w:rsidRPr="00E82ED1">
        <w:rPr>
          <w:rFonts w:asciiTheme="minorHAnsi" w:eastAsia="Calibri" w:hAnsiTheme="minorHAnsi" w:cstheme="minorHAnsi"/>
          <w:sz w:val="24"/>
          <w:szCs w:val="24"/>
        </w:rPr>
        <w:t xml:space="preserve"> </w:t>
      </w:r>
      <w:proofErr w:type="spellStart"/>
      <w:r w:rsidRPr="00E82ED1">
        <w:rPr>
          <w:rFonts w:asciiTheme="minorHAnsi" w:eastAsia="Calibri" w:hAnsiTheme="minorHAnsi" w:cstheme="minorHAnsi"/>
          <w:sz w:val="24"/>
          <w:szCs w:val="24"/>
        </w:rPr>
        <w:t>Pzp</w:t>
      </w:r>
      <w:proofErr w:type="spellEnd"/>
      <w:r w:rsidRPr="00E82ED1">
        <w:rPr>
          <w:rFonts w:asciiTheme="minorHAnsi" w:eastAsia="Calibri" w:hAnsiTheme="minorHAnsi" w:cstheme="minorHAnsi"/>
          <w:sz w:val="24"/>
          <w:szCs w:val="24"/>
        </w:rPr>
        <w:t xml:space="preserve">, gdzie zaznaczono, iż oferty oraz oświadczenie,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 xml:space="preserve">o którym mowa w art. 125 ust.1 ustawy </w:t>
      </w:r>
      <w:proofErr w:type="spellStart"/>
      <w:r w:rsidRPr="00E82ED1">
        <w:rPr>
          <w:rFonts w:asciiTheme="minorHAnsi" w:eastAsia="Calibri" w:hAnsiTheme="minorHAnsi" w:cstheme="minorHAnsi"/>
          <w:sz w:val="24"/>
          <w:szCs w:val="24"/>
        </w:rPr>
        <w:t>Pzp</w:t>
      </w:r>
      <w:proofErr w:type="spellEnd"/>
      <w:r w:rsidRPr="00E82ED1">
        <w:rPr>
          <w:rFonts w:asciiTheme="minorHAnsi" w:eastAsia="Calibri" w:hAnsiTheme="minorHAnsi" w:cstheme="minorHAnsi"/>
          <w:sz w:val="24"/>
          <w:szCs w:val="24"/>
        </w:rPr>
        <w:t xml:space="preserve">, sporządza się, pod rygorem nieważności,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 xml:space="preserve">w formie elektronicznej lub postaci elektronicznej i opatruje się kwalifikowanym podpisem elektronicznym, podpisem zaufanym lub podpisem osobistym. </w:t>
      </w:r>
    </w:p>
    <w:p w14:paraId="3C3BB294"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Za datę złożenia oferty przyjmuje się datę jej przekazania w systemie (platformie) </w:t>
      </w:r>
      <w:r w:rsidRPr="00E82ED1">
        <w:rPr>
          <w:rFonts w:asciiTheme="minorHAnsi" w:eastAsia="Calibri" w:hAnsiTheme="minorHAnsi" w:cstheme="minorHAnsi"/>
          <w:sz w:val="24"/>
          <w:szCs w:val="24"/>
        </w:rPr>
        <w:br/>
        <w:t xml:space="preserve">w drugim kroku składania oferty poprzez kliknięcie przycisku “Złóż ofertę” </w:t>
      </w:r>
      <w:r w:rsidRPr="00E82ED1">
        <w:rPr>
          <w:rFonts w:asciiTheme="minorHAnsi" w:eastAsia="Calibri" w:hAnsiTheme="minorHAnsi" w:cstheme="minorHAnsi"/>
          <w:sz w:val="24"/>
          <w:szCs w:val="24"/>
        </w:rPr>
        <w:br/>
        <w:t>i wyświetlenie się komunikatu, że oferta została zaszyfrowana i złożona.</w:t>
      </w:r>
    </w:p>
    <w:p w14:paraId="593EB068" w14:textId="2E326F6C"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Style w:val="Hipercze"/>
          <w:rFonts w:asciiTheme="minorHAnsi" w:hAnsiTheme="minorHAnsi" w:cstheme="minorHAnsi"/>
          <w:sz w:val="24"/>
          <w:szCs w:val="24"/>
        </w:rPr>
      </w:pPr>
      <w:r w:rsidRPr="00E82ED1">
        <w:rPr>
          <w:rFonts w:asciiTheme="minorHAnsi" w:eastAsia="Calibri" w:hAnsiTheme="minorHAnsi" w:cstheme="minorHAnsi"/>
          <w:sz w:val="24"/>
          <w:szCs w:val="24"/>
        </w:rPr>
        <w:t xml:space="preserve">Szczegółowa instrukcja dla Wykonawców dotycząca złożenia i wycofania oferty znajduje się na stronie internetowej pod adresem: </w:t>
      </w:r>
      <w:hyperlink r:id="rId34" w:history="1">
        <w:r w:rsidRPr="00E82ED1">
          <w:rPr>
            <w:rStyle w:val="Hipercze"/>
            <w:rFonts w:asciiTheme="minorHAnsi" w:eastAsia="Calibri" w:hAnsiTheme="minorHAnsi" w:cstheme="minorHAnsi"/>
            <w:sz w:val="24"/>
            <w:szCs w:val="24"/>
          </w:rPr>
          <w:t>https://platformazakupowa.pl/strona/45-instrukcje</w:t>
        </w:r>
      </w:hyperlink>
      <w:bookmarkStart w:id="24" w:name="_g4kmfra1vcqp" w:colFirst="0" w:colLast="0"/>
      <w:bookmarkEnd w:id="24"/>
    </w:p>
    <w:p w14:paraId="54CB3556" w14:textId="77777777" w:rsidR="00943EEA" w:rsidRPr="00E82ED1"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Otwarcie ofert</w:t>
      </w:r>
    </w:p>
    <w:p w14:paraId="03E33BD2" w14:textId="77777777" w:rsidR="00241B69" w:rsidRPr="00E82ED1" w:rsidRDefault="00241B69" w:rsidP="00241B69">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eastAsia="Calibri" w:hAnsiTheme="minorHAnsi" w:cstheme="minorHAnsi"/>
          <w:vanish/>
          <w:sz w:val="24"/>
          <w:szCs w:val="24"/>
        </w:rPr>
      </w:pPr>
    </w:p>
    <w:p w14:paraId="12CA0700" w14:textId="2667B243" w:rsidR="00943EEA" w:rsidRPr="0036157B"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b/>
          <w:bCs/>
          <w:sz w:val="24"/>
          <w:szCs w:val="24"/>
        </w:rPr>
      </w:pPr>
      <w:r w:rsidRPr="0036157B">
        <w:rPr>
          <w:rFonts w:asciiTheme="minorHAnsi" w:eastAsia="Calibri" w:hAnsiTheme="minorHAnsi" w:cstheme="minorHAnsi"/>
          <w:sz w:val="24"/>
          <w:szCs w:val="24"/>
        </w:rPr>
        <w:t xml:space="preserve">Otwarcie ofert nastąpi </w:t>
      </w:r>
      <w:r w:rsidR="00890821">
        <w:rPr>
          <w:rFonts w:asciiTheme="minorHAnsi" w:eastAsia="Calibri" w:hAnsiTheme="minorHAnsi" w:cstheme="minorHAnsi"/>
          <w:sz w:val="24"/>
          <w:szCs w:val="24"/>
        </w:rPr>
        <w:t xml:space="preserve">dnia </w:t>
      </w:r>
      <w:r w:rsidR="003F5AAB" w:rsidRPr="003F5AAB">
        <w:rPr>
          <w:rFonts w:asciiTheme="minorHAnsi" w:eastAsia="Calibri" w:hAnsiTheme="minorHAnsi" w:cstheme="minorHAnsi"/>
          <w:b/>
          <w:bCs/>
          <w:sz w:val="24"/>
          <w:szCs w:val="24"/>
        </w:rPr>
        <w:t xml:space="preserve">08.03.2024 </w:t>
      </w:r>
      <w:r w:rsidRPr="003F5AAB">
        <w:rPr>
          <w:rFonts w:asciiTheme="minorHAnsi" w:eastAsia="Calibri" w:hAnsiTheme="minorHAnsi" w:cstheme="minorHAnsi"/>
          <w:b/>
          <w:bCs/>
          <w:sz w:val="24"/>
          <w:szCs w:val="24"/>
        </w:rPr>
        <w:t>r.</w:t>
      </w:r>
      <w:r w:rsidRPr="0036157B">
        <w:rPr>
          <w:rFonts w:asciiTheme="minorHAnsi" w:eastAsia="Calibri" w:hAnsiTheme="minorHAnsi" w:cstheme="minorHAnsi"/>
          <w:b/>
          <w:bCs/>
          <w:sz w:val="24"/>
          <w:szCs w:val="24"/>
        </w:rPr>
        <w:t xml:space="preserve"> godz. 09:05.</w:t>
      </w:r>
    </w:p>
    <w:p w14:paraId="6B7B595F"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6209190"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Zamawiający poinformuje o zmianie terminu otwarcia ofert na stronie internetowej prowadzonego postępowania.</w:t>
      </w:r>
    </w:p>
    <w:p w14:paraId="5A7D2B7C" w14:textId="5594D46F"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 xml:space="preserve">Zamawiający, najpóźniej przed otwarciem ofert, udostępnia na stronie internetowej prowadzonego postępowania informację o kwocie, jaką zamierza przeznaczyć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na sfinansowanie zamówienia.</w:t>
      </w:r>
    </w:p>
    <w:p w14:paraId="0EFA1CBA"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Zamawiający, niezwłocznie po otwarciu ofert, udostępnia na stronie internetowej prowadzonego postępowania informacje o:</w:t>
      </w:r>
    </w:p>
    <w:p w14:paraId="2C2CB588" w14:textId="77777777" w:rsidR="00943EEA" w:rsidRPr="00E82ED1"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nazwach</w:t>
      </w:r>
      <w:r w:rsidRPr="00E82ED1">
        <w:rPr>
          <w:rFonts w:asciiTheme="minorHAnsi" w:eastAsia="Calibri" w:hAnsiTheme="minorHAnsi" w:cstheme="minorHAnsi"/>
          <w:sz w:val="24"/>
          <w:szCs w:val="24"/>
        </w:rPr>
        <w:t xml:space="preserve"> albo imionach i nazwiskach oraz siedzibach lub miejscach prowadzonej działalności gospodarczej albo miejscach zamieszkania wykonawców, których oferty zostały otwarte;</w:t>
      </w:r>
    </w:p>
    <w:p w14:paraId="4A3CF175" w14:textId="77777777" w:rsidR="00943EEA" w:rsidRPr="00E82ED1"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cenach</w:t>
      </w:r>
      <w:r w:rsidRPr="00E82ED1">
        <w:rPr>
          <w:rFonts w:asciiTheme="minorHAnsi" w:eastAsia="Calibri" w:hAnsiTheme="minorHAnsi" w:cstheme="minorHAnsi"/>
          <w:sz w:val="24"/>
          <w:szCs w:val="24"/>
        </w:rPr>
        <w:t xml:space="preserve"> zawartych w ofertach.</w:t>
      </w:r>
    </w:p>
    <w:p w14:paraId="1F07E12F" w14:textId="038EA93F" w:rsidR="00943EEA" w:rsidRDefault="00943EEA" w:rsidP="00874967">
      <w:pPr>
        <w:pStyle w:val="Akapitzlist"/>
        <w:shd w:val="clear" w:color="auto" w:fill="FFFFFF"/>
        <w:tabs>
          <w:tab w:val="left" w:pos="426"/>
        </w:tabs>
        <w:spacing w:line="240" w:lineRule="auto"/>
        <w:ind w:left="0"/>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Informacja zostanie opublikowana na stronie postępowania na</w:t>
      </w:r>
      <w:hyperlink r:id="rId35" w:history="1">
        <w:r w:rsidRPr="00E82ED1">
          <w:rPr>
            <w:rStyle w:val="Hipercze"/>
            <w:rFonts w:asciiTheme="minorHAnsi" w:eastAsia="Calibri" w:hAnsiTheme="minorHAnsi" w:cstheme="minorHAnsi"/>
            <w:color w:val="1155CC"/>
            <w:sz w:val="24"/>
            <w:szCs w:val="24"/>
          </w:rPr>
          <w:t xml:space="preserve"> platformazakupowa.pl</w:t>
        </w:r>
      </w:hyperlink>
      <w:r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br/>
        <w:t>w sekcji ,,Komunikaty”.</w:t>
      </w:r>
    </w:p>
    <w:p w14:paraId="6EC177EA" w14:textId="77777777" w:rsidR="006E3FBC" w:rsidRPr="00E82ED1" w:rsidRDefault="006E3FBC" w:rsidP="00874967">
      <w:pPr>
        <w:pStyle w:val="Akapitzlist"/>
        <w:shd w:val="clear" w:color="auto" w:fill="FFFFFF"/>
        <w:tabs>
          <w:tab w:val="left" w:pos="426"/>
        </w:tabs>
        <w:spacing w:line="240" w:lineRule="auto"/>
        <w:ind w:left="0"/>
        <w:contextualSpacing w:val="0"/>
        <w:jc w:val="both"/>
        <w:outlineLvl w:val="1"/>
        <w:rPr>
          <w:rFonts w:asciiTheme="minorHAnsi" w:eastAsia="Calibri" w:hAnsiTheme="minorHAnsi" w:cstheme="minorHAnsi"/>
          <w:sz w:val="24"/>
          <w:szCs w:val="24"/>
        </w:rPr>
      </w:pPr>
    </w:p>
    <w:p w14:paraId="0A1D0A19"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lastRenderedPageBreak/>
        <w:t>Termin związania ofertą</w:t>
      </w:r>
    </w:p>
    <w:p w14:paraId="2A9599AF" w14:textId="1707F6A0" w:rsidR="008240E0" w:rsidRPr="00E82ED1"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będzie związany ofertą przez okres </w:t>
      </w:r>
      <w:r w:rsidRPr="00E82ED1">
        <w:rPr>
          <w:rFonts w:asciiTheme="minorHAnsi" w:hAnsiTheme="minorHAnsi" w:cstheme="minorHAnsi"/>
          <w:b/>
          <w:sz w:val="24"/>
          <w:szCs w:val="24"/>
        </w:rPr>
        <w:t>30 dni</w:t>
      </w:r>
      <w:r w:rsidRPr="00E82ED1">
        <w:rPr>
          <w:rFonts w:asciiTheme="minorHAnsi" w:hAnsiTheme="minorHAnsi" w:cstheme="minorHAnsi"/>
          <w:sz w:val="24"/>
          <w:szCs w:val="24"/>
        </w:rPr>
        <w:t xml:space="preserve">, tj. do </w:t>
      </w:r>
      <w:r w:rsidRPr="0036157B">
        <w:rPr>
          <w:rFonts w:asciiTheme="minorHAnsi" w:hAnsiTheme="minorHAnsi" w:cstheme="minorHAnsi"/>
          <w:sz w:val="24"/>
          <w:szCs w:val="24"/>
        </w:rPr>
        <w:t xml:space="preserve">dnia </w:t>
      </w:r>
      <w:r w:rsidR="003F5AAB" w:rsidRPr="003F5AAB">
        <w:rPr>
          <w:rFonts w:asciiTheme="minorHAnsi" w:hAnsiTheme="minorHAnsi" w:cstheme="minorHAnsi"/>
          <w:b/>
          <w:bCs/>
          <w:sz w:val="24"/>
          <w:szCs w:val="24"/>
        </w:rPr>
        <w:t>06.04.2024 r.</w:t>
      </w:r>
    </w:p>
    <w:p w14:paraId="171923EC" w14:textId="34F15D50" w:rsidR="001A2624" w:rsidRPr="00E82ED1"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Bieg terminu związania ofertą rozpoczyna się wraz z upływem terminu składania ofert.</w:t>
      </w:r>
    </w:p>
    <w:p w14:paraId="6CC70FBC"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5" w:name="_kc2xtpcwd955" w:colFirst="0" w:colLast="0"/>
      <w:bookmarkEnd w:id="25"/>
      <w:r w:rsidRPr="00E82ED1">
        <w:rPr>
          <w:rFonts w:asciiTheme="minorHAnsi" w:hAnsiTheme="minorHAnsi" w:cstheme="minorHAnsi"/>
          <w:b/>
          <w:sz w:val="24"/>
          <w:szCs w:val="24"/>
        </w:rPr>
        <w:t xml:space="preserve">Opis kryteriów oceny ofert wraz z podaniem wag tych kryteriów i sposobu oceny ofert </w:t>
      </w:r>
    </w:p>
    <w:p w14:paraId="4216B27B"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0EA32242"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2BB393F6" w14:textId="7BC9FAB0"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Przy </w:t>
      </w:r>
      <w:r w:rsidRPr="00E82ED1">
        <w:rPr>
          <w:rFonts w:asciiTheme="minorHAnsi" w:eastAsia="Calibri" w:hAnsiTheme="minorHAnsi" w:cstheme="minorHAnsi"/>
          <w:sz w:val="24"/>
          <w:szCs w:val="24"/>
        </w:rPr>
        <w:t>wyborze</w:t>
      </w:r>
      <w:r w:rsidRPr="00E82ED1">
        <w:rPr>
          <w:rFonts w:asciiTheme="minorHAnsi" w:hAnsiTheme="minorHAnsi" w:cstheme="minorHAnsi"/>
          <w:sz w:val="24"/>
          <w:szCs w:val="24"/>
        </w:rPr>
        <w:t xml:space="preserve"> najkorzystniejszej oferty, Zamawiający kierować się będzie następującymi kryteriami: </w:t>
      </w:r>
    </w:p>
    <w:p w14:paraId="2340172A" w14:textId="77777777" w:rsidR="001A2624" w:rsidRPr="00E82ED1"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Kryterium oceny ofert i jego waga:  </w:t>
      </w:r>
    </w:p>
    <w:tbl>
      <w:tblPr>
        <w:tblStyle w:val="Tabela-Siatka"/>
        <w:tblW w:w="85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60"/>
      </w:tblGrid>
      <w:tr w:rsidR="00501D55" w:rsidRPr="00E82ED1" w14:paraId="1DE8163B" w14:textId="77777777" w:rsidTr="00420E50">
        <w:tc>
          <w:tcPr>
            <w:tcW w:w="5103" w:type="dxa"/>
          </w:tcPr>
          <w:p w14:paraId="6E2983C3" w14:textId="4A2906D6" w:rsidR="001A2624" w:rsidRPr="00420E50" w:rsidRDefault="001A2624" w:rsidP="00420E50">
            <w:pPr>
              <w:pStyle w:val="Akapitzlist"/>
              <w:numPr>
                <w:ilvl w:val="1"/>
                <w:numId w:val="7"/>
              </w:numPr>
              <w:tabs>
                <w:tab w:val="clear" w:pos="1440"/>
              </w:tabs>
              <w:spacing w:after="120" w:line="240" w:lineRule="auto"/>
              <w:ind w:left="324"/>
              <w:outlineLvl w:val="1"/>
              <w:rPr>
                <w:rFonts w:asciiTheme="minorHAnsi" w:hAnsiTheme="minorHAnsi" w:cstheme="minorHAnsi"/>
                <w:b/>
                <w:sz w:val="24"/>
                <w:szCs w:val="24"/>
              </w:rPr>
            </w:pPr>
            <w:r w:rsidRPr="00420E50">
              <w:rPr>
                <w:rFonts w:asciiTheme="minorHAnsi" w:hAnsiTheme="minorHAnsi" w:cstheme="minorHAnsi"/>
                <w:b/>
                <w:sz w:val="24"/>
                <w:szCs w:val="24"/>
              </w:rPr>
              <w:t>Cena</w:t>
            </w:r>
          </w:p>
        </w:tc>
        <w:tc>
          <w:tcPr>
            <w:tcW w:w="3460" w:type="dxa"/>
          </w:tcPr>
          <w:p w14:paraId="49B0C7A6" w14:textId="10E8B98C" w:rsidR="001A2624" w:rsidRPr="00E82ED1"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E82ED1">
              <w:rPr>
                <w:rFonts w:asciiTheme="minorHAnsi" w:hAnsiTheme="minorHAnsi" w:cstheme="minorHAnsi"/>
                <w:b/>
                <w:sz w:val="24"/>
                <w:szCs w:val="24"/>
              </w:rPr>
              <w:t xml:space="preserve">                            </w:t>
            </w:r>
            <w:r w:rsidR="001A2624" w:rsidRPr="00E82ED1">
              <w:rPr>
                <w:rFonts w:asciiTheme="minorHAnsi" w:hAnsiTheme="minorHAnsi" w:cstheme="minorHAnsi"/>
                <w:b/>
                <w:sz w:val="24"/>
                <w:szCs w:val="24"/>
              </w:rPr>
              <w:t>60%</w:t>
            </w:r>
          </w:p>
        </w:tc>
      </w:tr>
      <w:tr w:rsidR="00DB2686" w:rsidRPr="00E82ED1" w14:paraId="1930ABA2" w14:textId="77777777" w:rsidTr="00420E50">
        <w:trPr>
          <w:trHeight w:val="537"/>
        </w:trPr>
        <w:tc>
          <w:tcPr>
            <w:tcW w:w="5103" w:type="dxa"/>
          </w:tcPr>
          <w:p w14:paraId="6BA990A0" w14:textId="308D2E69" w:rsidR="00420E50" w:rsidRPr="00420E50" w:rsidRDefault="001A2624" w:rsidP="00420E50">
            <w:pPr>
              <w:pStyle w:val="Akapitzlist"/>
              <w:numPr>
                <w:ilvl w:val="1"/>
                <w:numId w:val="7"/>
              </w:numPr>
              <w:tabs>
                <w:tab w:val="clear" w:pos="1440"/>
              </w:tabs>
              <w:spacing w:after="120" w:line="240" w:lineRule="auto"/>
              <w:ind w:left="324"/>
              <w:outlineLvl w:val="1"/>
              <w:rPr>
                <w:rFonts w:asciiTheme="minorHAnsi" w:hAnsiTheme="minorHAnsi" w:cstheme="minorHAnsi"/>
                <w:b/>
                <w:sz w:val="24"/>
                <w:szCs w:val="24"/>
              </w:rPr>
            </w:pPr>
            <w:r w:rsidRPr="00420E50">
              <w:rPr>
                <w:rFonts w:asciiTheme="minorHAnsi" w:hAnsiTheme="minorHAnsi" w:cstheme="minorHAnsi"/>
                <w:b/>
                <w:sz w:val="24"/>
                <w:szCs w:val="24"/>
              </w:rPr>
              <w:t xml:space="preserve">Termin </w:t>
            </w:r>
            <w:bookmarkStart w:id="26" w:name="_Hlk89763426"/>
            <w:r w:rsidR="00E82B2F" w:rsidRPr="00420E50">
              <w:rPr>
                <w:rFonts w:asciiTheme="minorHAnsi" w:hAnsiTheme="minorHAnsi" w:cstheme="minorHAnsi"/>
                <w:b/>
                <w:sz w:val="24"/>
                <w:szCs w:val="24"/>
              </w:rPr>
              <w:t xml:space="preserve">dostawy </w:t>
            </w:r>
            <w:r w:rsidRPr="00420E50">
              <w:rPr>
                <w:rFonts w:asciiTheme="minorHAnsi" w:hAnsiTheme="minorHAnsi" w:cstheme="minorHAnsi"/>
                <w:b/>
                <w:sz w:val="24"/>
                <w:szCs w:val="24"/>
              </w:rPr>
              <w:t>zamówienia</w:t>
            </w:r>
            <w:r w:rsidR="00E82B2F" w:rsidRPr="00420E50">
              <w:rPr>
                <w:rFonts w:asciiTheme="minorHAnsi" w:hAnsiTheme="minorHAnsi" w:cstheme="minorHAnsi"/>
                <w:b/>
                <w:sz w:val="24"/>
                <w:szCs w:val="24"/>
              </w:rPr>
              <w:t xml:space="preserve"> jednostkowego</w:t>
            </w:r>
            <w:bookmarkEnd w:id="26"/>
          </w:p>
        </w:tc>
        <w:tc>
          <w:tcPr>
            <w:tcW w:w="3460" w:type="dxa"/>
          </w:tcPr>
          <w:p w14:paraId="631E36FE" w14:textId="0D3B7BA5" w:rsidR="00335043" w:rsidRPr="00420E50" w:rsidRDefault="00E82B2F" w:rsidP="00420E50">
            <w:pPr>
              <w:pStyle w:val="Akapitzlist"/>
              <w:spacing w:after="120" w:line="240" w:lineRule="auto"/>
              <w:ind w:left="-284"/>
              <w:contextualSpacing w:val="0"/>
              <w:jc w:val="both"/>
              <w:outlineLvl w:val="1"/>
              <w:rPr>
                <w:rFonts w:asciiTheme="minorHAnsi" w:hAnsiTheme="minorHAnsi" w:cstheme="minorHAnsi"/>
                <w:b/>
                <w:sz w:val="24"/>
                <w:szCs w:val="24"/>
              </w:rPr>
            </w:pPr>
            <w:r w:rsidRPr="00E82ED1">
              <w:rPr>
                <w:rFonts w:asciiTheme="minorHAnsi" w:hAnsiTheme="minorHAnsi" w:cstheme="minorHAnsi"/>
                <w:b/>
                <w:sz w:val="24"/>
                <w:szCs w:val="24"/>
              </w:rPr>
              <w:t xml:space="preserve">                            </w:t>
            </w:r>
            <w:r w:rsidR="001A2624" w:rsidRPr="00E82ED1">
              <w:rPr>
                <w:rFonts w:asciiTheme="minorHAnsi" w:hAnsiTheme="minorHAnsi" w:cstheme="minorHAnsi"/>
                <w:b/>
                <w:sz w:val="24"/>
                <w:szCs w:val="24"/>
              </w:rPr>
              <w:t>40%</w:t>
            </w:r>
          </w:p>
        </w:tc>
      </w:tr>
    </w:tbl>
    <w:p w14:paraId="3E6FE4D1" w14:textId="77777777" w:rsidR="001A2624" w:rsidRPr="00E82ED1" w:rsidRDefault="001A2624" w:rsidP="00420E50">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Opis </w:t>
      </w:r>
      <w:r w:rsidRPr="00E82ED1">
        <w:rPr>
          <w:rFonts w:asciiTheme="minorHAnsi" w:hAnsiTheme="minorHAnsi" w:cstheme="minorHAnsi"/>
          <w:sz w:val="24"/>
          <w:szCs w:val="24"/>
        </w:rPr>
        <w:t>sposobu</w:t>
      </w:r>
      <w:r w:rsidRPr="00E82ED1">
        <w:rPr>
          <w:rFonts w:asciiTheme="minorHAnsi" w:hAnsiTheme="minorHAnsi" w:cstheme="minorHAnsi"/>
          <w:b/>
          <w:sz w:val="24"/>
          <w:szCs w:val="24"/>
        </w:rPr>
        <w:t xml:space="preserve"> oceny ofert:</w:t>
      </w:r>
    </w:p>
    <w:p w14:paraId="47A8BE26" w14:textId="7E8A6673" w:rsidR="001A2624" w:rsidRPr="00E82ED1" w:rsidRDefault="001A2624" w:rsidP="00335043">
      <w:pPr>
        <w:numPr>
          <w:ilvl w:val="0"/>
          <w:numId w:val="11"/>
        </w:numPr>
        <w:spacing w:before="240" w:line="240" w:lineRule="auto"/>
        <w:ind w:left="-284" w:firstLine="0"/>
        <w:jc w:val="both"/>
        <w:outlineLvl w:val="1"/>
        <w:rPr>
          <w:rFonts w:asciiTheme="minorHAnsi" w:hAnsiTheme="minorHAnsi" w:cstheme="minorHAnsi"/>
          <w:b/>
          <w:sz w:val="24"/>
          <w:szCs w:val="24"/>
        </w:rPr>
      </w:pPr>
      <w:r w:rsidRPr="00E82ED1">
        <w:rPr>
          <w:rFonts w:asciiTheme="minorHAnsi" w:hAnsiTheme="minorHAnsi" w:cstheme="minorHAnsi"/>
          <w:b/>
          <w:sz w:val="24"/>
          <w:szCs w:val="24"/>
        </w:rPr>
        <w:t>Kryterium cena – 60% - max. 60 pkt.</w:t>
      </w:r>
    </w:p>
    <w:tbl>
      <w:tblPr>
        <w:tblpPr w:leftFromText="141" w:rightFromText="141" w:vertAnchor="text" w:horzAnchor="margin" w:tblpY="1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A2624" w:rsidRPr="00E82ED1" w14:paraId="0FAE5C57" w14:textId="77777777" w:rsidTr="00B02BE4">
        <w:tc>
          <w:tcPr>
            <w:tcW w:w="8926" w:type="dxa"/>
          </w:tcPr>
          <w:p w14:paraId="2F938F66"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C = (</w:t>
            </w:r>
            <w:proofErr w:type="spellStart"/>
            <w:r w:rsidRPr="00E82ED1">
              <w:rPr>
                <w:rFonts w:asciiTheme="minorHAnsi" w:hAnsiTheme="minorHAnsi" w:cstheme="minorHAnsi"/>
                <w:b/>
                <w:sz w:val="24"/>
                <w:szCs w:val="24"/>
              </w:rPr>
              <w:t>Cn</w:t>
            </w:r>
            <w:proofErr w:type="spellEnd"/>
            <w:r w:rsidRPr="00E82ED1">
              <w:rPr>
                <w:rFonts w:asciiTheme="minorHAnsi" w:hAnsiTheme="minorHAnsi" w:cstheme="minorHAnsi"/>
                <w:b/>
                <w:sz w:val="24"/>
                <w:szCs w:val="24"/>
              </w:rPr>
              <w:t xml:space="preserve"> : </w:t>
            </w:r>
            <w:proofErr w:type="spellStart"/>
            <w:r w:rsidRPr="00E82ED1">
              <w:rPr>
                <w:rFonts w:asciiTheme="minorHAnsi" w:hAnsiTheme="minorHAnsi" w:cstheme="minorHAnsi"/>
                <w:b/>
                <w:sz w:val="24"/>
                <w:szCs w:val="24"/>
              </w:rPr>
              <w:t>Cb</w:t>
            </w:r>
            <w:proofErr w:type="spellEnd"/>
            <w:r w:rsidRPr="00E82ED1">
              <w:rPr>
                <w:rFonts w:asciiTheme="minorHAnsi" w:hAnsiTheme="minorHAnsi" w:cstheme="minorHAnsi"/>
                <w:b/>
                <w:sz w:val="24"/>
                <w:szCs w:val="24"/>
              </w:rPr>
              <w:t>) x 60</w:t>
            </w:r>
          </w:p>
          <w:p w14:paraId="4AF0FC7E"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 xml:space="preserve">C – </w:t>
            </w:r>
            <w:r w:rsidRPr="00D45DC9">
              <w:rPr>
                <w:rFonts w:asciiTheme="minorHAnsi" w:hAnsiTheme="minorHAnsi" w:cstheme="minorHAnsi"/>
                <w:bCs/>
                <w:sz w:val="24"/>
                <w:szCs w:val="24"/>
              </w:rPr>
              <w:t>Punktacja</w:t>
            </w:r>
            <w:r w:rsidRPr="00E82ED1">
              <w:rPr>
                <w:rFonts w:asciiTheme="minorHAnsi" w:hAnsiTheme="minorHAnsi" w:cstheme="minorHAnsi"/>
                <w:sz w:val="24"/>
                <w:szCs w:val="24"/>
              </w:rPr>
              <w:t xml:space="preserve"> za kryterium cena</w:t>
            </w:r>
          </w:p>
          <w:p w14:paraId="1A134FB5" w14:textId="77777777" w:rsidR="001A2624" w:rsidRPr="00E82ED1" w:rsidRDefault="001A2624" w:rsidP="00335043">
            <w:pPr>
              <w:spacing w:after="60" w:line="240" w:lineRule="auto"/>
              <w:outlineLvl w:val="1"/>
              <w:rPr>
                <w:rFonts w:asciiTheme="minorHAnsi" w:hAnsiTheme="minorHAnsi" w:cstheme="minorHAnsi"/>
                <w:b/>
                <w:sz w:val="24"/>
                <w:szCs w:val="24"/>
              </w:rPr>
            </w:pPr>
            <w:proofErr w:type="spellStart"/>
            <w:r w:rsidRPr="00E82ED1">
              <w:rPr>
                <w:rFonts w:asciiTheme="minorHAnsi" w:hAnsiTheme="minorHAnsi" w:cstheme="minorHAnsi"/>
                <w:b/>
                <w:sz w:val="24"/>
                <w:szCs w:val="24"/>
              </w:rPr>
              <w:t>Cn</w:t>
            </w:r>
            <w:proofErr w:type="spellEnd"/>
            <w:r w:rsidRPr="00E82ED1">
              <w:rPr>
                <w:rFonts w:asciiTheme="minorHAnsi" w:hAnsiTheme="minorHAnsi" w:cstheme="minorHAnsi"/>
                <w:b/>
                <w:sz w:val="24"/>
                <w:szCs w:val="24"/>
              </w:rPr>
              <w:t xml:space="preserve"> – </w:t>
            </w:r>
            <w:r w:rsidRPr="00D45DC9">
              <w:rPr>
                <w:rFonts w:asciiTheme="minorHAnsi" w:hAnsiTheme="minorHAnsi" w:cstheme="minorHAnsi"/>
                <w:bCs/>
                <w:sz w:val="24"/>
                <w:szCs w:val="24"/>
              </w:rPr>
              <w:t xml:space="preserve">Cena </w:t>
            </w:r>
            <w:r w:rsidRPr="00E82ED1">
              <w:rPr>
                <w:rFonts w:asciiTheme="minorHAnsi" w:hAnsiTheme="minorHAnsi" w:cstheme="minorHAnsi"/>
                <w:sz w:val="24"/>
                <w:szCs w:val="24"/>
              </w:rPr>
              <w:t>brutto najniższa spośród ofert rozpatrywanych</w:t>
            </w:r>
          </w:p>
          <w:p w14:paraId="71E595BD" w14:textId="77777777" w:rsidR="001A2624" w:rsidRPr="00E82ED1" w:rsidRDefault="001A2624" w:rsidP="00335043">
            <w:pPr>
              <w:spacing w:after="60" w:line="240" w:lineRule="auto"/>
              <w:outlineLvl w:val="1"/>
              <w:rPr>
                <w:rFonts w:asciiTheme="minorHAnsi" w:hAnsiTheme="minorHAnsi" w:cstheme="minorHAnsi"/>
                <w:sz w:val="24"/>
                <w:szCs w:val="24"/>
              </w:rPr>
            </w:pPr>
            <w:proofErr w:type="spellStart"/>
            <w:r w:rsidRPr="00E82ED1">
              <w:rPr>
                <w:rFonts w:asciiTheme="minorHAnsi" w:hAnsiTheme="minorHAnsi" w:cstheme="minorHAnsi"/>
                <w:b/>
                <w:sz w:val="24"/>
                <w:szCs w:val="24"/>
              </w:rPr>
              <w:t>Cb</w:t>
            </w:r>
            <w:proofErr w:type="spellEnd"/>
            <w:r w:rsidRPr="00E82ED1">
              <w:rPr>
                <w:rFonts w:asciiTheme="minorHAnsi" w:hAnsiTheme="minorHAnsi" w:cstheme="minorHAnsi"/>
                <w:b/>
                <w:sz w:val="24"/>
                <w:szCs w:val="24"/>
              </w:rPr>
              <w:t xml:space="preserve"> – </w:t>
            </w:r>
            <w:r w:rsidRPr="00E82ED1">
              <w:rPr>
                <w:rFonts w:asciiTheme="minorHAnsi" w:hAnsiTheme="minorHAnsi" w:cstheme="minorHAnsi"/>
                <w:sz w:val="24"/>
                <w:szCs w:val="24"/>
              </w:rPr>
              <w:t>Cena brutto oferty badanej</w:t>
            </w:r>
          </w:p>
        </w:tc>
      </w:tr>
    </w:tbl>
    <w:p w14:paraId="2F191FA4" w14:textId="0BE220DD" w:rsidR="001A2624" w:rsidRDefault="001A2624" w:rsidP="00253509">
      <w:p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p>
    <w:p w14:paraId="70C2D6D0" w14:textId="77777777" w:rsidR="00437642" w:rsidRPr="00E82ED1" w:rsidRDefault="00437642" w:rsidP="00253509">
      <w:pPr>
        <w:spacing w:line="240" w:lineRule="auto"/>
        <w:jc w:val="both"/>
        <w:outlineLvl w:val="1"/>
        <w:rPr>
          <w:rFonts w:asciiTheme="minorHAnsi" w:hAnsiTheme="minorHAnsi" w:cstheme="minorHAnsi"/>
          <w:sz w:val="24"/>
          <w:szCs w:val="24"/>
        </w:rPr>
      </w:pPr>
    </w:p>
    <w:p w14:paraId="2282F78A" w14:textId="2962D3D5" w:rsidR="001A2624" w:rsidRPr="00E82ED1" w:rsidRDefault="001A2624" w:rsidP="00335043">
      <w:pPr>
        <w:numPr>
          <w:ilvl w:val="0"/>
          <w:numId w:val="11"/>
        </w:numPr>
        <w:spacing w:before="240" w:after="60" w:line="240" w:lineRule="auto"/>
        <w:ind w:left="-284" w:firstLine="0"/>
        <w:jc w:val="both"/>
        <w:outlineLvl w:val="1"/>
        <w:rPr>
          <w:rFonts w:asciiTheme="minorHAnsi" w:hAnsiTheme="minorHAnsi" w:cstheme="minorHAnsi"/>
          <w:b/>
          <w:sz w:val="24"/>
          <w:szCs w:val="24"/>
        </w:rPr>
      </w:pPr>
      <w:r w:rsidRPr="00E82ED1">
        <w:rPr>
          <w:rFonts w:asciiTheme="minorHAnsi" w:hAnsiTheme="minorHAnsi" w:cstheme="minorHAnsi"/>
          <w:b/>
          <w:sz w:val="24"/>
          <w:szCs w:val="24"/>
        </w:rPr>
        <w:t xml:space="preserve">Kryterium termin </w:t>
      </w:r>
      <w:r w:rsidR="00E82B2F" w:rsidRPr="00E82ED1">
        <w:rPr>
          <w:rFonts w:asciiTheme="minorHAnsi" w:hAnsiTheme="minorHAnsi" w:cstheme="minorHAnsi"/>
          <w:b/>
          <w:sz w:val="24"/>
          <w:szCs w:val="24"/>
        </w:rPr>
        <w:t xml:space="preserve">dostawy zamówienia jednostkowego </w:t>
      </w:r>
      <w:r w:rsidRPr="00E82ED1">
        <w:rPr>
          <w:rFonts w:asciiTheme="minorHAnsi" w:hAnsiTheme="minorHAnsi" w:cstheme="minorHAnsi"/>
          <w:b/>
          <w:sz w:val="24"/>
          <w:szCs w:val="24"/>
        </w:rPr>
        <w:t xml:space="preserve">– 40% - max. 40 pkt.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A2624" w:rsidRPr="00E82ED1" w14:paraId="3358F855" w14:textId="77777777" w:rsidTr="00B02BE4">
        <w:tc>
          <w:tcPr>
            <w:tcW w:w="8931" w:type="dxa"/>
          </w:tcPr>
          <w:p w14:paraId="155F2B39"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T = (T min. : Tb) x 40</w:t>
            </w:r>
          </w:p>
          <w:p w14:paraId="7F09E51F" w14:textId="0244E95F" w:rsidR="001A2624" w:rsidRPr="00E82ED1" w:rsidRDefault="001A2624" w:rsidP="00335043">
            <w:pPr>
              <w:spacing w:after="60" w:line="240" w:lineRule="auto"/>
              <w:outlineLvl w:val="1"/>
              <w:rPr>
                <w:rFonts w:asciiTheme="minorHAnsi" w:hAnsiTheme="minorHAnsi" w:cstheme="minorHAnsi"/>
                <w:sz w:val="24"/>
                <w:szCs w:val="24"/>
              </w:rPr>
            </w:pPr>
            <w:r w:rsidRPr="00E82ED1">
              <w:rPr>
                <w:rFonts w:asciiTheme="minorHAnsi" w:hAnsiTheme="minorHAnsi" w:cstheme="minorHAnsi"/>
                <w:b/>
                <w:sz w:val="24"/>
                <w:szCs w:val="24"/>
              </w:rPr>
              <w:t xml:space="preserve">T – </w:t>
            </w:r>
            <w:r w:rsidRPr="00E82ED1">
              <w:rPr>
                <w:rFonts w:asciiTheme="minorHAnsi" w:hAnsiTheme="minorHAnsi" w:cstheme="minorHAnsi"/>
                <w:sz w:val="24"/>
                <w:szCs w:val="24"/>
              </w:rPr>
              <w:t xml:space="preserve">Punktacja za kryterium termin </w:t>
            </w:r>
            <w:r w:rsidR="00E82B2F" w:rsidRPr="00E82ED1">
              <w:rPr>
                <w:rFonts w:asciiTheme="minorHAnsi" w:hAnsiTheme="minorHAnsi" w:cstheme="minorHAnsi"/>
                <w:sz w:val="24"/>
                <w:szCs w:val="24"/>
              </w:rPr>
              <w:t>dostawy zamówienia jednostkowego</w:t>
            </w:r>
          </w:p>
          <w:p w14:paraId="7717C22F" w14:textId="10724C4C" w:rsidR="001A2624" w:rsidRPr="00E82ED1" w:rsidRDefault="001A2624" w:rsidP="00335043">
            <w:pPr>
              <w:spacing w:after="60" w:line="240" w:lineRule="auto"/>
              <w:outlineLvl w:val="1"/>
              <w:rPr>
                <w:rFonts w:asciiTheme="minorHAnsi" w:hAnsiTheme="minorHAnsi" w:cstheme="minorHAnsi"/>
                <w:sz w:val="24"/>
                <w:szCs w:val="24"/>
              </w:rPr>
            </w:pPr>
            <w:r w:rsidRPr="00E82ED1">
              <w:rPr>
                <w:rFonts w:asciiTheme="minorHAnsi" w:hAnsiTheme="minorHAnsi" w:cstheme="minorHAnsi"/>
                <w:b/>
                <w:sz w:val="24"/>
                <w:szCs w:val="24"/>
              </w:rPr>
              <w:t xml:space="preserve">T min – </w:t>
            </w:r>
            <w:r w:rsidRPr="00E82ED1">
              <w:rPr>
                <w:rFonts w:asciiTheme="minorHAnsi" w:hAnsiTheme="minorHAnsi" w:cstheme="minorHAnsi"/>
                <w:sz w:val="24"/>
                <w:szCs w:val="24"/>
              </w:rPr>
              <w:t xml:space="preserve">Najkrótszy zaoferowany termin </w:t>
            </w:r>
            <w:r w:rsidR="00E82B2F"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spośród rozpatrywanych</w:t>
            </w:r>
            <w:r w:rsidR="00E82B2F" w:rsidRPr="00E82ED1">
              <w:rPr>
                <w:rFonts w:asciiTheme="minorHAnsi" w:hAnsiTheme="minorHAnsi" w:cstheme="minorHAnsi"/>
                <w:sz w:val="24"/>
                <w:szCs w:val="24"/>
              </w:rPr>
              <w:t xml:space="preserve"> </w:t>
            </w:r>
            <w:r w:rsidRPr="00E82ED1">
              <w:rPr>
                <w:rFonts w:asciiTheme="minorHAnsi" w:hAnsiTheme="minorHAnsi" w:cstheme="minorHAnsi"/>
                <w:sz w:val="24"/>
                <w:szCs w:val="24"/>
              </w:rPr>
              <w:t>ofert</w:t>
            </w:r>
          </w:p>
          <w:p w14:paraId="65817B02" w14:textId="45D85A1B"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 xml:space="preserve">Tb – </w:t>
            </w:r>
            <w:r w:rsidRPr="00E82ED1">
              <w:rPr>
                <w:rFonts w:asciiTheme="minorHAnsi" w:hAnsiTheme="minorHAnsi" w:cstheme="minorHAnsi"/>
                <w:sz w:val="24"/>
                <w:szCs w:val="24"/>
              </w:rPr>
              <w:t xml:space="preserve">Zaoferowany termin </w:t>
            </w:r>
            <w:r w:rsidR="00E82B2F"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oferty badanej</w:t>
            </w:r>
          </w:p>
        </w:tc>
      </w:tr>
    </w:tbl>
    <w:p w14:paraId="773BB156" w14:textId="7A42CFBB" w:rsidR="001A2624" w:rsidRPr="00E82ED1"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p>
    <w:p w14:paraId="0A970D98" w14:textId="4A15DD82" w:rsidR="001A2624" w:rsidRPr="00253509"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Wymagany termin </w:t>
      </w:r>
      <w:r w:rsidR="00B11DE9" w:rsidRPr="00E82ED1">
        <w:rPr>
          <w:rFonts w:asciiTheme="minorHAnsi" w:hAnsiTheme="minorHAnsi" w:cstheme="minorHAnsi"/>
          <w:sz w:val="24"/>
          <w:szCs w:val="24"/>
        </w:rPr>
        <w:t>dostawy zamówienia jednostkowego</w:t>
      </w:r>
      <w:r w:rsidRPr="00E82ED1">
        <w:rPr>
          <w:rFonts w:asciiTheme="minorHAnsi" w:hAnsiTheme="minorHAnsi" w:cstheme="minorHAnsi"/>
          <w:sz w:val="24"/>
          <w:szCs w:val="24"/>
        </w:rPr>
        <w:t xml:space="preserve">: </w:t>
      </w:r>
      <w:r w:rsidRPr="000360DD">
        <w:rPr>
          <w:rFonts w:asciiTheme="minorHAnsi" w:hAnsiTheme="minorHAnsi" w:cstheme="minorHAnsi"/>
          <w:b/>
          <w:sz w:val="24"/>
          <w:szCs w:val="24"/>
        </w:rPr>
        <w:t xml:space="preserve">min. 1 dzień </w:t>
      </w:r>
      <w:r w:rsidRPr="000360DD">
        <w:rPr>
          <w:rFonts w:asciiTheme="minorHAnsi" w:hAnsiTheme="minorHAnsi" w:cstheme="minorHAnsi"/>
          <w:b/>
          <w:bCs/>
          <w:sz w:val="24"/>
          <w:szCs w:val="24"/>
        </w:rPr>
        <w:t>roboczy</w:t>
      </w:r>
      <w:r w:rsidRPr="000360DD">
        <w:rPr>
          <w:rFonts w:asciiTheme="minorHAnsi" w:hAnsiTheme="minorHAnsi" w:cstheme="minorHAnsi"/>
          <w:b/>
          <w:sz w:val="24"/>
          <w:szCs w:val="24"/>
        </w:rPr>
        <w:t xml:space="preserve"> – max. 3 dni</w:t>
      </w:r>
      <w:r w:rsidRPr="0036157B">
        <w:rPr>
          <w:rFonts w:asciiTheme="minorHAnsi" w:hAnsiTheme="minorHAnsi" w:cstheme="minorHAnsi"/>
          <w:b/>
          <w:sz w:val="24"/>
          <w:szCs w:val="24"/>
        </w:rPr>
        <w:t xml:space="preserve"> robocze</w:t>
      </w:r>
      <w:r w:rsidR="00B11DE9" w:rsidRPr="0036157B">
        <w:rPr>
          <w:rFonts w:asciiTheme="minorHAnsi" w:hAnsiTheme="minorHAnsi" w:cstheme="minorHAnsi"/>
          <w:b/>
          <w:sz w:val="24"/>
          <w:szCs w:val="24"/>
        </w:rPr>
        <w:t xml:space="preserve">, </w:t>
      </w:r>
      <w:r w:rsidRPr="0036157B">
        <w:rPr>
          <w:rFonts w:asciiTheme="minorHAnsi" w:hAnsiTheme="minorHAnsi" w:cstheme="minorHAnsi"/>
          <w:sz w:val="24"/>
          <w:szCs w:val="24"/>
        </w:rPr>
        <w:t>licząc od momentu złożenia zamówienia</w:t>
      </w:r>
      <w:r w:rsidR="00B11DE9" w:rsidRPr="0036157B">
        <w:rPr>
          <w:rFonts w:asciiTheme="minorHAnsi" w:hAnsiTheme="minorHAnsi" w:cstheme="minorHAnsi"/>
          <w:sz w:val="24"/>
          <w:szCs w:val="24"/>
        </w:rPr>
        <w:t xml:space="preserve"> jednostk</w:t>
      </w:r>
      <w:r w:rsidR="00B11DE9" w:rsidRPr="00E82ED1">
        <w:rPr>
          <w:rFonts w:asciiTheme="minorHAnsi" w:hAnsiTheme="minorHAnsi" w:cstheme="minorHAnsi"/>
          <w:sz w:val="24"/>
          <w:szCs w:val="24"/>
        </w:rPr>
        <w:t>owego</w:t>
      </w:r>
      <w:r w:rsidRPr="00E82ED1">
        <w:rPr>
          <w:rFonts w:asciiTheme="minorHAnsi" w:hAnsiTheme="minorHAnsi" w:cstheme="minorHAnsi"/>
          <w:sz w:val="24"/>
          <w:szCs w:val="24"/>
        </w:rPr>
        <w:t>.</w:t>
      </w:r>
    </w:p>
    <w:p w14:paraId="5FF13C29" w14:textId="011E2AAE" w:rsidR="001A2624"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Termin </w:t>
      </w:r>
      <w:r w:rsidR="00B11DE9"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należy przedstawić w pełnych dniach.</w:t>
      </w:r>
    </w:p>
    <w:p w14:paraId="5455B8A5" w14:textId="77777777" w:rsidR="00253509" w:rsidRPr="00E82ED1" w:rsidRDefault="00253509" w:rsidP="00253509">
      <w:pPr>
        <w:spacing w:after="120" w:line="240" w:lineRule="auto"/>
        <w:jc w:val="both"/>
        <w:outlineLvl w:val="1"/>
        <w:rPr>
          <w:rFonts w:asciiTheme="minorHAnsi" w:hAnsiTheme="minorHAnsi" w:cstheme="minorHAnsi"/>
          <w:sz w:val="24"/>
          <w:szCs w:val="24"/>
        </w:rPr>
      </w:pPr>
    </w:p>
    <w:p w14:paraId="55229DAF" w14:textId="04217D50" w:rsidR="00253509" w:rsidRDefault="001A2624" w:rsidP="00435483">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253509">
        <w:rPr>
          <w:rFonts w:asciiTheme="minorHAnsi" w:hAnsiTheme="minorHAnsi" w:cstheme="minorHAnsi"/>
          <w:sz w:val="24"/>
          <w:szCs w:val="24"/>
        </w:rPr>
        <w:t>Za najkorzystniejszą ofertę zostanie uznana oferta, która uzyska największą ilość punktów obliczonych wg. wzoru:</w:t>
      </w:r>
    </w:p>
    <w:p w14:paraId="3F3C17E5" w14:textId="5FF534CC" w:rsidR="00253509" w:rsidRDefault="00253509" w:rsidP="00253509">
      <w:pPr>
        <w:pStyle w:val="Akapitzlist"/>
        <w:pBdr>
          <w:top w:val="nil"/>
          <w:left w:val="nil"/>
          <w:bottom w:val="nil"/>
          <w:right w:val="nil"/>
          <w:between w:val="nil"/>
        </w:pBdr>
        <w:tabs>
          <w:tab w:val="left" w:pos="426"/>
        </w:tabs>
        <w:spacing w:line="240" w:lineRule="auto"/>
        <w:ind w:left="283"/>
        <w:contextualSpacing w:val="0"/>
        <w:jc w:val="both"/>
        <w:outlineLvl w:val="1"/>
        <w:rPr>
          <w:rFonts w:asciiTheme="minorHAnsi" w:hAnsiTheme="minorHAnsi" w:cstheme="minorHAnsi"/>
          <w:sz w:val="24"/>
          <w:szCs w:val="24"/>
        </w:rPr>
      </w:pPr>
    </w:p>
    <w:p w14:paraId="786907D7" w14:textId="77777777" w:rsidR="00253509" w:rsidRDefault="00253509" w:rsidP="00253509">
      <w:pPr>
        <w:pBdr>
          <w:top w:val="single" w:sz="4" w:space="1" w:color="auto"/>
          <w:left w:val="single" w:sz="4" w:space="0"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t xml:space="preserve">             </w:t>
      </w:r>
      <w:r w:rsidRPr="00F27ADB">
        <w:rPr>
          <w:rFonts w:ascii="Calibri" w:hAnsi="Calibri" w:cs="Calibri"/>
          <w:b/>
          <w:sz w:val="24"/>
          <w:szCs w:val="24"/>
          <w:lang w:eastAsia="ar-SA"/>
        </w:rPr>
        <w:t xml:space="preserve">P = C + </w:t>
      </w:r>
      <w:r>
        <w:rPr>
          <w:rFonts w:ascii="Calibri" w:hAnsi="Calibri" w:cs="Calibri"/>
          <w:b/>
          <w:sz w:val="24"/>
          <w:szCs w:val="24"/>
          <w:lang w:eastAsia="ar-SA"/>
        </w:rPr>
        <w:t>T</w:t>
      </w:r>
    </w:p>
    <w:p w14:paraId="705EC780" w14:textId="77777777" w:rsidR="00253509" w:rsidRPr="00B97887" w:rsidRDefault="00253509" w:rsidP="00253509">
      <w:pPr>
        <w:pBdr>
          <w:top w:val="single" w:sz="4" w:space="1" w:color="auto"/>
          <w:left w:val="single" w:sz="4" w:space="0" w:color="auto"/>
          <w:bottom w:val="single" w:sz="4" w:space="1" w:color="auto"/>
          <w:right w:val="single" w:sz="4" w:space="4" w:color="auto"/>
        </w:pBdr>
        <w:suppressAutoHyphens/>
        <w:rPr>
          <w:rFonts w:ascii="Calibri" w:hAnsi="Calibri" w:cs="Calibri"/>
          <w:bCs/>
          <w:sz w:val="24"/>
          <w:szCs w:val="24"/>
          <w:lang w:eastAsia="ar-SA"/>
        </w:rPr>
      </w:pPr>
      <w:r>
        <w:rPr>
          <w:rFonts w:ascii="Calibri" w:hAnsi="Calibri" w:cs="Calibri"/>
          <w:b/>
          <w:sz w:val="24"/>
          <w:szCs w:val="24"/>
          <w:lang w:eastAsia="ar-SA"/>
        </w:rPr>
        <w:t xml:space="preserve">             </w:t>
      </w:r>
      <w:r w:rsidRPr="00B97887">
        <w:rPr>
          <w:rFonts w:ascii="Calibri" w:hAnsi="Calibri" w:cs="Calibri"/>
          <w:bCs/>
          <w:sz w:val="24"/>
          <w:szCs w:val="24"/>
          <w:lang w:eastAsia="ar-SA"/>
        </w:rPr>
        <w:t>gdzie</w:t>
      </w:r>
    </w:p>
    <w:p w14:paraId="7F187833" w14:textId="77777777"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68C842B9" w14:textId="77777777"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w:t>
      </w:r>
      <w:r>
        <w:rPr>
          <w:rFonts w:ascii="Calibri" w:hAnsi="Calibri" w:cs="Calibri"/>
          <w:sz w:val="24"/>
          <w:szCs w:val="24"/>
          <w:lang w:eastAsia="ar-SA"/>
        </w:rPr>
        <w:t>C</w:t>
      </w:r>
      <w:r w:rsidRPr="00F27ADB">
        <w:rPr>
          <w:rFonts w:ascii="Calibri" w:hAnsi="Calibri" w:cs="Calibri"/>
          <w:sz w:val="24"/>
          <w:szCs w:val="24"/>
          <w:lang w:eastAsia="ar-SA"/>
        </w:rPr>
        <w:t>ena</w:t>
      </w:r>
      <w:r w:rsidRPr="00F27ADB">
        <w:rPr>
          <w:rFonts w:ascii="Calibri" w:hAnsi="Calibri" w:cs="Calibri"/>
          <w:b/>
          <w:sz w:val="24"/>
          <w:szCs w:val="24"/>
          <w:lang w:eastAsia="ar-SA"/>
        </w:rPr>
        <w:t xml:space="preserve"> </w:t>
      </w:r>
    </w:p>
    <w:p w14:paraId="65B49955" w14:textId="6881B4E3"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b/>
          <w:sz w:val="24"/>
          <w:szCs w:val="24"/>
          <w:lang w:eastAsia="ar-SA"/>
        </w:rPr>
      </w:pPr>
      <w:r>
        <w:rPr>
          <w:rFonts w:ascii="Calibri" w:hAnsi="Calibri" w:cs="Calibri"/>
          <w:b/>
          <w:sz w:val="24"/>
          <w:szCs w:val="24"/>
          <w:lang w:eastAsia="ar-SA"/>
        </w:rPr>
        <w:t>T</w:t>
      </w:r>
      <w:r w:rsidRPr="00F27ADB">
        <w:rPr>
          <w:rFonts w:ascii="Calibri" w:hAnsi="Calibri" w:cs="Calibri"/>
          <w:b/>
          <w:sz w:val="24"/>
          <w:szCs w:val="24"/>
          <w:lang w:eastAsia="ar-SA"/>
        </w:rPr>
        <w:t xml:space="preserve"> </w:t>
      </w:r>
      <w:r w:rsidRPr="00253509">
        <w:rPr>
          <w:rFonts w:ascii="Calibri" w:hAnsi="Calibri" w:cs="Calibri"/>
          <w:bCs/>
          <w:sz w:val="24"/>
          <w:szCs w:val="24"/>
          <w:lang w:eastAsia="ar-SA"/>
        </w:rPr>
        <w:t>–</w:t>
      </w:r>
      <w:r w:rsidRPr="00F27ADB">
        <w:rPr>
          <w:rFonts w:ascii="Calibri" w:hAnsi="Calibri" w:cs="Calibri"/>
          <w:b/>
          <w:sz w:val="24"/>
          <w:szCs w:val="24"/>
          <w:lang w:eastAsia="ar-SA"/>
        </w:rPr>
        <w:t xml:space="preserve"> </w:t>
      </w:r>
      <w:r>
        <w:rPr>
          <w:rFonts w:ascii="Calibri" w:hAnsi="Calibri" w:cs="Calibri"/>
          <w:b/>
          <w:sz w:val="24"/>
          <w:szCs w:val="24"/>
          <w:lang w:eastAsia="ar-SA"/>
        </w:rPr>
        <w:t xml:space="preserve"> </w:t>
      </w:r>
      <w:r w:rsidRPr="00F27ADB">
        <w:rPr>
          <w:rFonts w:ascii="Calibri" w:hAnsi="Calibri" w:cs="Calibri"/>
          <w:sz w:val="24"/>
          <w:szCs w:val="24"/>
          <w:lang w:eastAsia="ar-SA"/>
        </w:rPr>
        <w:t xml:space="preserve">punktacja za kryterium </w:t>
      </w:r>
      <w:r>
        <w:rPr>
          <w:rFonts w:ascii="Calibri" w:hAnsi="Calibri" w:cs="Calibri"/>
          <w:sz w:val="24"/>
          <w:szCs w:val="24"/>
          <w:lang w:eastAsia="ar-SA"/>
        </w:rPr>
        <w:t>–</w:t>
      </w:r>
      <w:r w:rsidRPr="00F27ADB">
        <w:rPr>
          <w:rFonts w:ascii="Calibri" w:hAnsi="Calibri" w:cs="Calibri"/>
          <w:sz w:val="24"/>
          <w:szCs w:val="24"/>
          <w:lang w:eastAsia="ar-SA"/>
        </w:rPr>
        <w:t xml:space="preserve"> </w:t>
      </w:r>
      <w:r>
        <w:rPr>
          <w:rFonts w:ascii="Calibri" w:hAnsi="Calibri" w:cs="Calibri"/>
          <w:sz w:val="24"/>
          <w:szCs w:val="24"/>
          <w:lang w:eastAsia="ar-SA"/>
        </w:rPr>
        <w:t>Termin dostawy zamówienia jednostkowego</w:t>
      </w:r>
    </w:p>
    <w:p w14:paraId="7A2D86F5" w14:textId="0E3A6014" w:rsidR="001A2624" w:rsidRPr="00E82ED1" w:rsidRDefault="001A2624" w:rsidP="00253509">
      <w:pPr>
        <w:tabs>
          <w:tab w:val="left" w:pos="851"/>
        </w:tabs>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r w:rsidR="00253509">
        <w:rPr>
          <w:rFonts w:asciiTheme="minorHAnsi" w:hAnsiTheme="minorHAnsi" w:cstheme="minorHAnsi"/>
          <w:sz w:val="24"/>
          <w:szCs w:val="24"/>
        </w:rPr>
        <w:t>.</w:t>
      </w:r>
    </w:p>
    <w:p w14:paraId="5E2BD455"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7" w:name="_jdd1gpfct9cq" w:colFirst="0" w:colLast="0"/>
      <w:bookmarkEnd w:id="27"/>
      <w:r w:rsidRPr="00E82ED1">
        <w:rPr>
          <w:rFonts w:asciiTheme="minorHAnsi" w:hAnsiTheme="minorHAnsi" w:cstheme="minorHAnsi"/>
          <w:b/>
          <w:sz w:val="24"/>
          <w:szCs w:val="24"/>
        </w:rPr>
        <w:lastRenderedPageBreak/>
        <w:t>Informacje o formalnościach, jakie powinny być dopełnione po wyborze oferty w celu zawarcia umowy</w:t>
      </w:r>
    </w:p>
    <w:p w14:paraId="415D7E6A"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bCs/>
          <w:vanish/>
          <w:sz w:val="24"/>
          <w:szCs w:val="24"/>
        </w:rPr>
      </w:pPr>
    </w:p>
    <w:p w14:paraId="527D9BB1" w14:textId="0C3DFE9D"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bCs/>
          <w:sz w:val="24"/>
          <w:szCs w:val="24"/>
        </w:rPr>
        <w:t>Przed</w:t>
      </w:r>
      <w:r w:rsidRPr="00E82ED1">
        <w:rPr>
          <w:rFonts w:asciiTheme="minorHAnsi" w:hAnsiTheme="minorHAnsi" w:cstheme="minorHAnsi"/>
          <w:sz w:val="24"/>
          <w:szCs w:val="24"/>
        </w:rPr>
        <w:t xml:space="preserve">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7CAB4D6" w14:textId="2295EFA8"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Przed podpisaniem umowy osoba podpisująca w imieniu Wykonawcy umowę musi wykazać się uprawnieniem do reprezentowania Wykonawcy, chyba że fakt ten wynika </w:t>
      </w:r>
      <w:r w:rsidR="00335043">
        <w:rPr>
          <w:rFonts w:asciiTheme="minorHAnsi" w:hAnsiTheme="minorHAnsi" w:cstheme="minorHAnsi"/>
          <w:sz w:val="24"/>
          <w:szCs w:val="24"/>
        </w:rPr>
        <w:br/>
      </w:r>
      <w:r w:rsidRPr="00E82ED1">
        <w:rPr>
          <w:rFonts w:asciiTheme="minorHAnsi" w:hAnsiTheme="minorHAnsi" w:cstheme="minorHAnsi"/>
          <w:sz w:val="24"/>
          <w:szCs w:val="24"/>
        </w:rPr>
        <w:t>z treści złożonej oferty w tym dokumentów rejestrowych</w:t>
      </w:r>
      <w:bookmarkStart w:id="28" w:name="_8o16t0j5rcy" w:colFirst="0" w:colLast="0"/>
      <w:bookmarkEnd w:id="28"/>
      <w:r w:rsidRPr="00E82ED1">
        <w:rPr>
          <w:rFonts w:asciiTheme="minorHAnsi" w:hAnsiTheme="minorHAnsi" w:cstheme="minorHAnsi"/>
          <w:sz w:val="24"/>
          <w:szCs w:val="24"/>
        </w:rPr>
        <w:t>.</w:t>
      </w:r>
    </w:p>
    <w:p w14:paraId="640913D4"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Wymagania dotyczące zabezpieczenia należytego wykonania umowy</w:t>
      </w:r>
    </w:p>
    <w:p w14:paraId="07879702" w14:textId="77777777" w:rsidR="001A2624" w:rsidRPr="00E82ED1" w:rsidRDefault="001A2624" w:rsidP="0030584D">
      <w:pPr>
        <w:pStyle w:val="Akapitzlist"/>
        <w:spacing w:before="240" w:after="120" w:line="240" w:lineRule="auto"/>
        <w:ind w:left="-142"/>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t>
      </w:r>
      <w:r w:rsidRPr="00E82ED1">
        <w:rPr>
          <w:rFonts w:asciiTheme="minorHAnsi" w:hAnsiTheme="minorHAnsi" w:cstheme="minorHAnsi"/>
          <w:b/>
          <w:sz w:val="24"/>
          <w:szCs w:val="24"/>
        </w:rPr>
        <w:t>nie wymaga</w:t>
      </w:r>
      <w:r w:rsidRPr="00E82ED1">
        <w:rPr>
          <w:rFonts w:asciiTheme="minorHAnsi" w:hAnsiTheme="minorHAnsi" w:cstheme="minorHAnsi"/>
          <w:sz w:val="24"/>
          <w:szCs w:val="24"/>
        </w:rPr>
        <w:t xml:space="preserve"> wniesienia zabezpieczenia należytego wykonania umowy.</w:t>
      </w:r>
    </w:p>
    <w:p w14:paraId="4D38313C" w14:textId="20224209" w:rsidR="006451A7" w:rsidRPr="00E82ED1" w:rsidRDefault="006451A7"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9" w:name="_n1rtepxw0unn" w:colFirst="0" w:colLast="0"/>
      <w:bookmarkStart w:id="30" w:name="_kmfqfyi30wag" w:colFirst="0" w:colLast="0"/>
      <w:bookmarkEnd w:id="29"/>
      <w:bookmarkEnd w:id="30"/>
      <w:r w:rsidRPr="00E82ED1">
        <w:rPr>
          <w:rFonts w:asciiTheme="minorHAnsi" w:hAnsiTheme="minorHAnsi" w:cstheme="minorHAnsi"/>
          <w:b/>
          <w:sz w:val="24"/>
          <w:szCs w:val="24"/>
        </w:rPr>
        <w:t>Pouczenie o środkach ochrony prawnej przysługujących Wykonawcy</w:t>
      </w:r>
    </w:p>
    <w:p w14:paraId="147F527A"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542FF4C8"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7FC5A54F" w14:textId="2ED376D2"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Środki ochrony prawnej określone w dziale IX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przysługują wykonawcy oraz innemu podmiotowi, jeżeli ma lub miał interes w uzyskaniu zamówienia oraz poniósł lub może ponieść szkodę w wyniku naruszenia przez zamawiającego przepisów ustawy PZP</w:t>
      </w:r>
      <w:r w:rsidR="00253509">
        <w:rPr>
          <w:rFonts w:asciiTheme="minorHAnsi" w:hAnsiTheme="minorHAnsi" w:cstheme="minorHAnsi"/>
          <w:sz w:val="24"/>
          <w:szCs w:val="24"/>
        </w:rPr>
        <w:t>.</w:t>
      </w:r>
      <w:r w:rsidRPr="00E82ED1">
        <w:rPr>
          <w:rFonts w:asciiTheme="minorHAnsi" w:hAnsiTheme="minorHAnsi" w:cstheme="minorHAnsi"/>
          <w:sz w:val="24"/>
          <w:szCs w:val="24"/>
        </w:rPr>
        <w:t xml:space="preserve"> </w:t>
      </w:r>
    </w:p>
    <w:p w14:paraId="2EB28B1C" w14:textId="1A0AE349" w:rsidR="00C745B8" w:rsidRPr="005B27B9" w:rsidRDefault="006451A7" w:rsidP="005B27B9">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7A5E0F1"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Odwołanie przysługuje na:</w:t>
      </w:r>
    </w:p>
    <w:p w14:paraId="31B37C7B" w14:textId="2DAEDD8B" w:rsidR="006451A7"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niezgodną z przepisami ustawy </w:t>
      </w:r>
      <w:proofErr w:type="spellStart"/>
      <w:r w:rsidR="00253509">
        <w:rPr>
          <w:rFonts w:asciiTheme="minorHAnsi" w:hAnsiTheme="minorHAnsi" w:cstheme="minorHAnsi"/>
          <w:sz w:val="24"/>
          <w:szCs w:val="24"/>
        </w:rPr>
        <w:t>Pzp</w:t>
      </w:r>
      <w:proofErr w:type="spellEnd"/>
      <w:r w:rsidR="00253509">
        <w:rPr>
          <w:rFonts w:asciiTheme="minorHAnsi" w:hAnsiTheme="minorHAnsi" w:cstheme="minorHAnsi"/>
          <w:sz w:val="24"/>
          <w:szCs w:val="24"/>
        </w:rPr>
        <w:t xml:space="preserve"> </w:t>
      </w:r>
      <w:r w:rsidRPr="00E82ED1">
        <w:rPr>
          <w:rFonts w:asciiTheme="minorHAnsi" w:hAnsiTheme="minorHAnsi" w:cstheme="minorHAnsi"/>
          <w:sz w:val="24"/>
          <w:szCs w:val="24"/>
        </w:rPr>
        <w:t xml:space="preserve">czynność Zamawiającego, podjętą </w:t>
      </w:r>
      <w:r w:rsidR="00253509">
        <w:rPr>
          <w:rFonts w:asciiTheme="minorHAnsi" w:hAnsiTheme="minorHAnsi" w:cstheme="minorHAnsi"/>
          <w:sz w:val="24"/>
          <w:szCs w:val="24"/>
        </w:rPr>
        <w:br/>
      </w:r>
      <w:r w:rsidRPr="00E82ED1">
        <w:rPr>
          <w:rFonts w:asciiTheme="minorHAnsi" w:hAnsiTheme="minorHAnsi" w:cstheme="minorHAnsi"/>
          <w:sz w:val="24"/>
          <w:szCs w:val="24"/>
        </w:rPr>
        <w:t>w postępowaniu o udzielenie zamówienia, w tym na projektowane postanowienie umowy;</w:t>
      </w:r>
    </w:p>
    <w:p w14:paraId="4E56CEBF" w14:textId="399AE3A2" w:rsidR="008F440E"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zaniechanie czynności w postępowaniu o udzielenie zamówienia do której zamawiający był obowiązany na podstawie ustawy;</w:t>
      </w:r>
    </w:p>
    <w:p w14:paraId="24F17E03" w14:textId="71A0B8A0"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w:t>
      </w:r>
      <w:r w:rsidR="008B5FBF">
        <w:rPr>
          <w:rFonts w:asciiTheme="minorHAnsi" w:hAnsiTheme="minorHAnsi" w:cstheme="minorHAnsi"/>
          <w:sz w:val="24"/>
          <w:szCs w:val="24"/>
        </w:rPr>
        <w:br/>
      </w:r>
      <w:r w:rsidRPr="00E82ED1">
        <w:rPr>
          <w:rFonts w:asciiTheme="minorHAnsi" w:hAnsiTheme="minorHAnsi" w:cstheme="minorHAnsi"/>
          <w:sz w:val="24"/>
          <w:szCs w:val="24"/>
        </w:rPr>
        <w:t>z jego treścią przed upływem tego terminu.</w:t>
      </w:r>
    </w:p>
    <w:p w14:paraId="5F7BF8B4" w14:textId="0D6C0769"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3200F366"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Odwołanie wnosi się w terminie:</w:t>
      </w:r>
    </w:p>
    <w:p w14:paraId="69865A02" w14:textId="77777777" w:rsidR="006451A7"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237E347" w14:textId="079BD2FC" w:rsidR="006451A7"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w:t>
      </w:r>
      <w:r w:rsidR="00E9051B">
        <w:rPr>
          <w:rFonts w:asciiTheme="minorHAnsi" w:hAnsiTheme="minorHAnsi" w:cstheme="minorHAnsi"/>
          <w:sz w:val="24"/>
          <w:szCs w:val="24"/>
        </w:rPr>
        <w:t xml:space="preserve"> </w:t>
      </w:r>
      <w:r w:rsidRPr="00E82ED1">
        <w:rPr>
          <w:rFonts w:asciiTheme="minorHAnsi" w:hAnsiTheme="minorHAnsi" w:cstheme="minorHAnsi"/>
          <w:sz w:val="24"/>
          <w:szCs w:val="24"/>
        </w:rPr>
        <w:t xml:space="preserve">w </w:t>
      </w:r>
      <w:proofErr w:type="spellStart"/>
      <w:r w:rsidRPr="00E82ED1">
        <w:rPr>
          <w:rFonts w:asciiTheme="minorHAnsi" w:hAnsiTheme="minorHAnsi" w:cstheme="minorHAnsi"/>
          <w:sz w:val="24"/>
          <w:szCs w:val="24"/>
        </w:rPr>
        <w:t>ppkt</w:t>
      </w:r>
      <w:proofErr w:type="spellEnd"/>
      <w:r w:rsidRPr="00E82ED1">
        <w:rPr>
          <w:rFonts w:asciiTheme="minorHAnsi" w:hAnsiTheme="minorHAnsi" w:cstheme="minorHAnsi"/>
          <w:sz w:val="24"/>
          <w:szCs w:val="24"/>
        </w:rPr>
        <w:t xml:space="preserve"> 1).</w:t>
      </w:r>
    </w:p>
    <w:p w14:paraId="7FF9D061" w14:textId="6018CBCE" w:rsidR="000360DD" w:rsidRDefault="000360DD" w:rsidP="000360DD">
      <w:pPr>
        <w:pBdr>
          <w:top w:val="nil"/>
          <w:left w:val="nil"/>
          <w:bottom w:val="nil"/>
          <w:right w:val="nil"/>
          <w:between w:val="nil"/>
        </w:pBdr>
        <w:spacing w:line="240" w:lineRule="auto"/>
        <w:jc w:val="both"/>
        <w:outlineLvl w:val="1"/>
        <w:rPr>
          <w:rFonts w:asciiTheme="minorHAnsi" w:hAnsiTheme="minorHAnsi" w:cstheme="minorHAnsi"/>
          <w:sz w:val="24"/>
          <w:szCs w:val="24"/>
        </w:rPr>
      </w:pPr>
    </w:p>
    <w:p w14:paraId="324F76DA" w14:textId="77777777" w:rsidR="000360DD" w:rsidRPr="000360DD" w:rsidRDefault="000360DD" w:rsidP="000360DD">
      <w:pPr>
        <w:pBdr>
          <w:top w:val="nil"/>
          <w:left w:val="nil"/>
          <w:bottom w:val="nil"/>
          <w:right w:val="nil"/>
          <w:between w:val="nil"/>
        </w:pBdr>
        <w:spacing w:line="240" w:lineRule="auto"/>
        <w:jc w:val="both"/>
        <w:outlineLvl w:val="1"/>
        <w:rPr>
          <w:rFonts w:asciiTheme="minorHAnsi" w:hAnsiTheme="minorHAnsi" w:cstheme="minorHAnsi"/>
          <w:sz w:val="24"/>
          <w:szCs w:val="24"/>
        </w:rPr>
      </w:pPr>
    </w:p>
    <w:p w14:paraId="151711DB"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 xml:space="preserve">Odwołanie w przypadkach innych niż określone w pkt 23.5 i 23.6 SWZ wnosi się </w:t>
      </w:r>
      <w:r w:rsidRPr="00E82ED1">
        <w:rPr>
          <w:rFonts w:asciiTheme="minorHAnsi" w:hAnsiTheme="minorHAnsi" w:cstheme="minorHAnsi"/>
          <w:sz w:val="24"/>
          <w:szCs w:val="24"/>
        </w:rPr>
        <w:br/>
        <w:t>w terminie 5 dni od dnia, w którym powzięto lub przy zachowaniu należytej staranności można było powziąć wiadomość o okolicznościach stanowiących podstawę jego wniesienia.</w:t>
      </w:r>
    </w:p>
    <w:p w14:paraId="3114CA16"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Na orzeczenie Krajowej Izby Odwoławczej oraz postanowienie Prezesa Krajowej Izby Odwoławczej, o którym mowa w art. 519 ust. 1 ustawy PZP, stronom oraz uczestnikom postępowania odwoławczego przysługuje skarga do sądu.</w:t>
      </w:r>
    </w:p>
    <w:p w14:paraId="05998B6F"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w:t>
      </w:r>
      <w:r w:rsidRPr="00E82ED1">
        <w:rPr>
          <w:rFonts w:asciiTheme="minorHAnsi" w:hAnsiTheme="minorHAnsi" w:cstheme="minorHAnsi"/>
          <w:sz w:val="24"/>
          <w:szCs w:val="24"/>
        </w:rPr>
        <w:br/>
        <w:t>o apelacji, jeżeli przepisy zawarte Dziale IX rozdział 3 ustawy PZP nie stanowią inaczej.</w:t>
      </w:r>
    </w:p>
    <w:p w14:paraId="24EA830D" w14:textId="77777777" w:rsidR="001A2624" w:rsidRPr="00E82ED1" w:rsidRDefault="001A2624" w:rsidP="00832BB5">
      <w:pPr>
        <w:pStyle w:val="Akapitzlist"/>
        <w:numPr>
          <w:ilvl w:val="0"/>
          <w:numId w:val="24"/>
        </w:numPr>
        <w:pBdr>
          <w:top w:val="nil"/>
          <w:left w:val="nil"/>
          <w:bottom w:val="nil"/>
          <w:right w:val="nil"/>
          <w:between w:val="nil"/>
        </w:pBdr>
        <w:tabs>
          <w:tab w:val="left" w:pos="426"/>
        </w:tabs>
        <w:spacing w:before="240" w:after="120" w:line="240" w:lineRule="auto"/>
        <w:ind w:left="-284" w:firstLine="0"/>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Załącznikami do SWZ są:</w:t>
      </w:r>
    </w:p>
    <w:p w14:paraId="29BA238F" w14:textId="3D1D56D7" w:rsidR="008F440E" w:rsidRPr="00912F4F"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Formularz cenowy/ Przedmiot zamówienia (zał</w:t>
      </w:r>
      <w:r w:rsidRPr="00912F4F">
        <w:rPr>
          <w:rFonts w:asciiTheme="minorHAnsi" w:hAnsiTheme="minorHAnsi" w:cstheme="minorHAnsi"/>
          <w:sz w:val="24"/>
          <w:szCs w:val="24"/>
        </w:rPr>
        <w:t>.  1</w:t>
      </w:r>
      <w:r w:rsidR="004A3401">
        <w:rPr>
          <w:rFonts w:asciiTheme="minorHAnsi" w:hAnsiTheme="minorHAnsi" w:cstheme="minorHAnsi"/>
          <w:sz w:val="24"/>
          <w:szCs w:val="24"/>
        </w:rPr>
        <w:t>-1 i 1-2</w:t>
      </w:r>
      <w:r w:rsidRPr="00912F4F">
        <w:rPr>
          <w:rFonts w:asciiTheme="minorHAnsi" w:hAnsiTheme="minorHAnsi" w:cstheme="minorHAnsi"/>
          <w:sz w:val="24"/>
          <w:szCs w:val="24"/>
        </w:rPr>
        <w:t>).</w:t>
      </w:r>
    </w:p>
    <w:p w14:paraId="5EDD736D" w14:textId="1F2E7605" w:rsidR="008F440E" w:rsidRPr="00912F4F"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912F4F">
        <w:rPr>
          <w:rFonts w:asciiTheme="minorHAnsi" w:hAnsiTheme="minorHAnsi" w:cstheme="minorHAnsi"/>
          <w:sz w:val="24"/>
          <w:szCs w:val="24"/>
        </w:rPr>
        <w:t>Formularz Oferty (zał. nr 2).</w:t>
      </w:r>
    </w:p>
    <w:p w14:paraId="6F00F0ED" w14:textId="2CA663C2" w:rsidR="00166D44" w:rsidRPr="00E82ED1"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Oświadczenie dotyczące </w:t>
      </w:r>
      <w:r w:rsidR="006600DF" w:rsidRPr="00E82ED1">
        <w:rPr>
          <w:rFonts w:asciiTheme="minorHAnsi" w:hAnsiTheme="minorHAnsi" w:cstheme="minorHAnsi"/>
          <w:sz w:val="24"/>
          <w:szCs w:val="24"/>
        </w:rPr>
        <w:t>spełnienia waru</w:t>
      </w:r>
      <w:r w:rsidR="001D52CD" w:rsidRPr="00E82ED1">
        <w:rPr>
          <w:rFonts w:asciiTheme="minorHAnsi" w:hAnsiTheme="minorHAnsi" w:cstheme="minorHAnsi"/>
          <w:sz w:val="24"/>
          <w:szCs w:val="24"/>
        </w:rPr>
        <w:t>nku udziału w postępowaniu</w:t>
      </w:r>
      <w:r w:rsidR="00166D44" w:rsidRPr="00E82ED1">
        <w:rPr>
          <w:rFonts w:asciiTheme="minorHAnsi" w:hAnsiTheme="minorHAnsi" w:cstheme="minorHAnsi"/>
          <w:sz w:val="24"/>
          <w:szCs w:val="24"/>
        </w:rPr>
        <w:t xml:space="preserve"> (zał. 3).</w:t>
      </w:r>
    </w:p>
    <w:p w14:paraId="1753EA46" w14:textId="439F40DC" w:rsidR="00166D44" w:rsidRPr="00E82ED1" w:rsidRDefault="00166D4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Oświadczenie o braku podstaw wykluczenia  (zał. 4).</w:t>
      </w:r>
    </w:p>
    <w:p w14:paraId="60482A17" w14:textId="41F2ECEB" w:rsidR="001A2624" w:rsidRPr="00E82ED1"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Projekt umowy (zał. nr </w:t>
      </w:r>
      <w:r w:rsidR="00166D44" w:rsidRPr="00E82ED1">
        <w:rPr>
          <w:rFonts w:asciiTheme="minorHAnsi" w:hAnsiTheme="minorHAnsi" w:cstheme="minorHAnsi"/>
          <w:sz w:val="24"/>
          <w:szCs w:val="24"/>
        </w:rPr>
        <w:t>5</w:t>
      </w:r>
      <w:r w:rsidRPr="00E82ED1">
        <w:rPr>
          <w:rFonts w:asciiTheme="minorHAnsi" w:hAnsiTheme="minorHAnsi" w:cstheme="minorHAnsi"/>
          <w:sz w:val="24"/>
          <w:szCs w:val="24"/>
        </w:rPr>
        <w:t>).</w:t>
      </w:r>
    </w:p>
    <w:p w14:paraId="4B839B3B" w14:textId="0113D140" w:rsidR="001A2624" w:rsidRPr="00E82ED1" w:rsidRDefault="001A2624" w:rsidP="00B91632">
      <w:pPr>
        <w:spacing w:line="240" w:lineRule="auto"/>
        <w:ind w:left="-142" w:firstLine="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w:t>
      </w:r>
    </w:p>
    <w:p w14:paraId="12E70F56" w14:textId="77777777" w:rsidR="001A2624" w:rsidRPr="00E82ED1" w:rsidRDefault="001A2624" w:rsidP="00B91632">
      <w:pPr>
        <w:spacing w:line="240" w:lineRule="auto"/>
        <w:ind w:left="-142" w:firstLine="425"/>
        <w:jc w:val="both"/>
        <w:outlineLvl w:val="1"/>
        <w:rPr>
          <w:rFonts w:asciiTheme="minorHAnsi" w:hAnsiTheme="minorHAnsi" w:cstheme="minorHAnsi"/>
          <w:sz w:val="24"/>
          <w:szCs w:val="24"/>
        </w:rPr>
      </w:pPr>
    </w:p>
    <w:p w14:paraId="5FEA95DB" w14:textId="1268A06D" w:rsidR="001A2624" w:rsidRPr="00E82ED1" w:rsidRDefault="001A2624" w:rsidP="00832BB5">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w:t>
      </w:r>
      <w:r w:rsidR="00A263E9">
        <w:rPr>
          <w:rFonts w:asciiTheme="minorHAnsi" w:hAnsiTheme="minorHAnsi" w:cstheme="minorHAnsi"/>
          <w:sz w:val="24"/>
          <w:szCs w:val="24"/>
        </w:rPr>
        <w:t xml:space="preserve">         </w:t>
      </w:r>
      <w:r w:rsidRPr="00E82ED1">
        <w:rPr>
          <w:rFonts w:asciiTheme="minorHAnsi" w:hAnsiTheme="minorHAnsi" w:cstheme="minorHAnsi"/>
          <w:sz w:val="24"/>
          <w:szCs w:val="24"/>
        </w:rPr>
        <w:t xml:space="preserve">             </w:t>
      </w:r>
      <w:r w:rsidRPr="00E82ED1">
        <w:rPr>
          <w:rFonts w:asciiTheme="minorHAnsi" w:hAnsiTheme="minorHAnsi" w:cstheme="minorHAnsi"/>
          <w:b/>
          <w:sz w:val="24"/>
          <w:szCs w:val="24"/>
        </w:rPr>
        <w:t>ZATWIERDZAM</w:t>
      </w:r>
    </w:p>
    <w:bookmarkEnd w:id="0"/>
    <w:p w14:paraId="7010CB03" w14:textId="62D531F5" w:rsidR="0003324D" w:rsidRPr="00E4750A" w:rsidRDefault="0003324D" w:rsidP="00832BB5">
      <w:pPr>
        <w:spacing w:before="240" w:after="120" w:line="240" w:lineRule="auto"/>
        <w:ind w:left="-284"/>
        <w:jc w:val="both"/>
        <w:outlineLvl w:val="1"/>
        <w:rPr>
          <w:rFonts w:asciiTheme="minorHAnsi" w:hAnsiTheme="minorHAnsi" w:cstheme="minorHAnsi"/>
          <w:sz w:val="24"/>
          <w:szCs w:val="24"/>
        </w:rPr>
      </w:pPr>
    </w:p>
    <w:sectPr w:rsidR="0003324D" w:rsidRPr="00E4750A" w:rsidSect="00AC65AD">
      <w:pgSz w:w="11906" w:h="16838"/>
      <w:pgMar w:top="1361" w:right="1416" w:bottom="136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69DC" w14:textId="77777777" w:rsidR="00AC65AD" w:rsidRDefault="00AC65AD" w:rsidP="00000156">
      <w:pPr>
        <w:spacing w:line="240" w:lineRule="auto"/>
      </w:pPr>
      <w:r>
        <w:separator/>
      </w:r>
    </w:p>
  </w:endnote>
  <w:endnote w:type="continuationSeparator" w:id="0">
    <w:p w14:paraId="495B633A" w14:textId="77777777" w:rsidR="00AC65AD" w:rsidRDefault="00AC65AD" w:rsidP="0000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4B25" w14:textId="77777777" w:rsidR="00AC65AD" w:rsidRDefault="00AC65AD" w:rsidP="00000156">
      <w:pPr>
        <w:spacing w:line="240" w:lineRule="auto"/>
      </w:pPr>
      <w:r>
        <w:separator/>
      </w:r>
    </w:p>
  </w:footnote>
  <w:footnote w:type="continuationSeparator" w:id="0">
    <w:p w14:paraId="7B800B9D" w14:textId="77777777" w:rsidR="00AC65AD" w:rsidRDefault="00AC65AD" w:rsidP="000001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6EA"/>
    <w:multiLevelType w:val="multilevel"/>
    <w:tmpl w:val="A34AE48C"/>
    <w:lvl w:ilvl="0">
      <w:start w:val="10"/>
      <w:numFmt w:val="decimal"/>
      <w:lvlText w:val="%1"/>
      <w:lvlJc w:val="left"/>
      <w:pPr>
        <w:ind w:left="420" w:hanging="420"/>
      </w:pPr>
      <w:rPr>
        <w:rFonts w:hint="default"/>
        <w:b/>
      </w:rPr>
    </w:lvl>
    <w:lvl w:ilvl="1">
      <w:start w:val="1"/>
      <w:numFmt w:val="decimal"/>
      <w:lvlText w:val="%1.%2"/>
      <w:lvlJc w:val="left"/>
      <w:pPr>
        <w:ind w:left="136" w:hanging="420"/>
      </w:pPr>
      <w:rPr>
        <w:rFonts w:hint="default"/>
        <w:b w:val="0"/>
        <w:bCs/>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1"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A7B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66E16"/>
    <w:multiLevelType w:val="hybridMultilevel"/>
    <w:tmpl w:val="FF5C14A8"/>
    <w:lvl w:ilvl="0" w:tplc="BBE02FC2">
      <w:start w:val="1"/>
      <w:numFmt w:val="decimal"/>
      <w:lvlText w:val="%1."/>
      <w:lvlJc w:val="left"/>
      <w:pPr>
        <w:ind w:left="599" w:hanging="284"/>
      </w:pPr>
      <w:rPr>
        <w:rFonts w:ascii="Times New Roman" w:eastAsia="Times New Roman" w:hAnsi="Times New Roman" w:cs="Times New Roman" w:hint="default"/>
        <w:b/>
        <w:bCs/>
        <w:w w:val="100"/>
        <w:sz w:val="24"/>
        <w:szCs w:val="24"/>
        <w:lang w:val="pl-PL" w:eastAsia="en-US" w:bidi="ar-SA"/>
      </w:rPr>
    </w:lvl>
    <w:lvl w:ilvl="1" w:tplc="77BAB0D0">
      <w:start w:val="1"/>
      <w:numFmt w:val="decimal"/>
      <w:lvlText w:val="%2)"/>
      <w:lvlJc w:val="left"/>
      <w:pPr>
        <w:ind w:left="882" w:hanging="284"/>
      </w:pPr>
      <w:rPr>
        <w:rFonts w:ascii="Times New Roman" w:eastAsia="Times New Roman" w:hAnsi="Times New Roman" w:cs="Times New Roman" w:hint="default"/>
        <w:b/>
        <w:bCs/>
        <w:w w:val="99"/>
        <w:sz w:val="24"/>
        <w:szCs w:val="24"/>
        <w:lang w:val="pl-PL" w:eastAsia="en-US" w:bidi="ar-SA"/>
      </w:rPr>
    </w:lvl>
    <w:lvl w:ilvl="2" w:tplc="C00C2E58">
      <w:numFmt w:val="bullet"/>
      <w:lvlText w:val="•"/>
      <w:lvlJc w:val="left"/>
      <w:pPr>
        <w:ind w:left="1020" w:hanging="284"/>
      </w:pPr>
      <w:rPr>
        <w:rFonts w:hint="default"/>
        <w:lang w:val="pl-PL" w:eastAsia="en-US" w:bidi="ar-SA"/>
      </w:rPr>
    </w:lvl>
    <w:lvl w:ilvl="3" w:tplc="70500F28">
      <w:numFmt w:val="bullet"/>
      <w:lvlText w:val="•"/>
      <w:lvlJc w:val="left"/>
      <w:pPr>
        <w:ind w:left="2083" w:hanging="284"/>
      </w:pPr>
      <w:rPr>
        <w:rFonts w:hint="default"/>
        <w:lang w:val="pl-PL" w:eastAsia="en-US" w:bidi="ar-SA"/>
      </w:rPr>
    </w:lvl>
    <w:lvl w:ilvl="4" w:tplc="CB5AECE4">
      <w:numFmt w:val="bullet"/>
      <w:lvlText w:val="•"/>
      <w:lvlJc w:val="left"/>
      <w:pPr>
        <w:ind w:left="3146" w:hanging="284"/>
      </w:pPr>
      <w:rPr>
        <w:rFonts w:hint="default"/>
        <w:lang w:val="pl-PL" w:eastAsia="en-US" w:bidi="ar-SA"/>
      </w:rPr>
    </w:lvl>
    <w:lvl w:ilvl="5" w:tplc="9726F914">
      <w:numFmt w:val="bullet"/>
      <w:lvlText w:val="•"/>
      <w:lvlJc w:val="left"/>
      <w:pPr>
        <w:ind w:left="4209" w:hanging="284"/>
      </w:pPr>
      <w:rPr>
        <w:rFonts w:hint="default"/>
        <w:lang w:val="pl-PL" w:eastAsia="en-US" w:bidi="ar-SA"/>
      </w:rPr>
    </w:lvl>
    <w:lvl w:ilvl="6" w:tplc="2AC41E1C">
      <w:numFmt w:val="bullet"/>
      <w:lvlText w:val="•"/>
      <w:lvlJc w:val="left"/>
      <w:pPr>
        <w:ind w:left="5273" w:hanging="284"/>
      </w:pPr>
      <w:rPr>
        <w:rFonts w:hint="default"/>
        <w:lang w:val="pl-PL" w:eastAsia="en-US" w:bidi="ar-SA"/>
      </w:rPr>
    </w:lvl>
    <w:lvl w:ilvl="7" w:tplc="5AB4126A">
      <w:numFmt w:val="bullet"/>
      <w:lvlText w:val="•"/>
      <w:lvlJc w:val="left"/>
      <w:pPr>
        <w:ind w:left="6336" w:hanging="284"/>
      </w:pPr>
      <w:rPr>
        <w:rFonts w:hint="default"/>
        <w:lang w:val="pl-PL" w:eastAsia="en-US" w:bidi="ar-SA"/>
      </w:rPr>
    </w:lvl>
    <w:lvl w:ilvl="8" w:tplc="A8A66E84">
      <w:numFmt w:val="bullet"/>
      <w:lvlText w:val="•"/>
      <w:lvlJc w:val="left"/>
      <w:pPr>
        <w:ind w:left="7399" w:hanging="284"/>
      </w:pPr>
      <w:rPr>
        <w:rFonts w:hint="default"/>
        <w:lang w:val="pl-PL" w:eastAsia="en-US" w:bidi="ar-SA"/>
      </w:rPr>
    </w:lvl>
  </w:abstractNum>
  <w:abstractNum w:abstractNumId="4" w15:restartNumberingAfterBreak="0">
    <w:nsid w:val="0D6A4DBA"/>
    <w:multiLevelType w:val="hybridMultilevel"/>
    <w:tmpl w:val="1098E932"/>
    <w:lvl w:ilvl="0" w:tplc="FD927F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DD70E8"/>
    <w:multiLevelType w:val="multilevel"/>
    <w:tmpl w:val="D84A3C2E"/>
    <w:lvl w:ilvl="0">
      <w:start w:val="1"/>
      <w:numFmt w:val="decimal"/>
      <w:lvlText w:val="%1."/>
      <w:lvlJc w:val="left"/>
      <w:pPr>
        <w:tabs>
          <w:tab w:val="num" w:pos="720"/>
        </w:tabs>
        <w:ind w:left="720" w:hanging="360"/>
      </w:pPr>
      <w:rPr>
        <w:rFonts w:ascii="Calibri" w:eastAsia="Times New Roman" w:hAnsi="Calibri" w:cs="Calibr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472E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A4C73"/>
    <w:multiLevelType w:val="multilevel"/>
    <w:tmpl w:val="540E0150"/>
    <w:lvl w:ilvl="0">
      <w:start w:val="15"/>
      <w:numFmt w:val="decimal"/>
      <w:lvlText w:val="%1."/>
      <w:lvlJc w:val="left"/>
      <w:pPr>
        <w:ind w:left="480" w:hanging="480"/>
      </w:pPr>
      <w:rPr>
        <w:rFonts w:hint="default"/>
        <w:b/>
        <w:bCs/>
      </w:rPr>
    </w:lvl>
    <w:lvl w:ilvl="1">
      <w:start w:val="1"/>
      <w:numFmt w:val="decimal"/>
      <w:lvlText w:val="%1.%2."/>
      <w:lvlJc w:val="left"/>
      <w:pPr>
        <w:ind w:left="3174" w:hanging="480"/>
      </w:pPr>
      <w:rPr>
        <w:rFonts w:hint="default"/>
        <w:b w:val="0"/>
        <w:bCs/>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774F50"/>
    <w:multiLevelType w:val="hybridMultilevel"/>
    <w:tmpl w:val="D03C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439AF"/>
    <w:multiLevelType w:val="hybridMultilevel"/>
    <w:tmpl w:val="52D07854"/>
    <w:lvl w:ilvl="0" w:tplc="06F0A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A3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811FDF"/>
    <w:multiLevelType w:val="multilevel"/>
    <w:tmpl w:val="71E6094E"/>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4"/>
        <w:szCs w:val="24"/>
      </w:rPr>
    </w:lvl>
    <w:lvl w:ilvl="2">
      <w:start w:val="1"/>
      <w:numFmt w:val="decimal"/>
      <w:lvlText w:val="%1.%2.%3."/>
      <w:lvlJc w:val="left"/>
      <w:pPr>
        <w:ind w:left="2205"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997C86"/>
    <w:multiLevelType w:val="multilevel"/>
    <w:tmpl w:val="00D8DA3C"/>
    <w:lvl w:ilvl="0">
      <w:start w:val="2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421D12C2"/>
    <w:multiLevelType w:val="hybridMultilevel"/>
    <w:tmpl w:val="B6DC931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7853E3"/>
    <w:multiLevelType w:val="hybridMultilevel"/>
    <w:tmpl w:val="FFC4B426"/>
    <w:lvl w:ilvl="0" w:tplc="3B78EE0C">
      <w:numFmt w:val="bullet"/>
      <w:lvlText w:val="-"/>
      <w:lvlJc w:val="left"/>
      <w:pPr>
        <w:ind w:left="76" w:hanging="360"/>
      </w:pPr>
      <w:rPr>
        <w:rFonts w:ascii="Calibri" w:eastAsia="Arial" w:hAnsi="Calibri" w:cs="Calibri" w:hint="default"/>
        <w:u w:val="none"/>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21" w15:restartNumberingAfterBreak="0">
    <w:nsid w:val="514D425E"/>
    <w:multiLevelType w:val="multilevel"/>
    <w:tmpl w:val="BEF2CA44"/>
    <w:lvl w:ilvl="0">
      <w:start w:val="1"/>
      <w:numFmt w:val="lowerLetter"/>
      <w:lvlText w:val="%1)"/>
      <w:lvlJc w:val="left"/>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2" w15:restartNumberingAfterBreak="0">
    <w:nsid w:val="5185293B"/>
    <w:multiLevelType w:val="multilevel"/>
    <w:tmpl w:val="EC7E533C"/>
    <w:lvl w:ilvl="0">
      <w:start w:val="11"/>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C62171"/>
    <w:multiLevelType w:val="multilevel"/>
    <w:tmpl w:val="19A8AF7E"/>
    <w:lvl w:ilvl="0">
      <w:start w:val="21"/>
      <w:numFmt w:val="decimal"/>
      <w:lvlText w:val="%1."/>
      <w:lvlJc w:val="left"/>
      <w:pPr>
        <w:ind w:left="660" w:hanging="660"/>
      </w:pPr>
      <w:rPr>
        <w:rFonts w:hint="default"/>
        <w:b/>
        <w:bCs/>
      </w:rPr>
    </w:lvl>
    <w:lvl w:ilvl="1">
      <w:start w:val="3"/>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417509"/>
    <w:multiLevelType w:val="multilevel"/>
    <w:tmpl w:val="6890FBF6"/>
    <w:lvl w:ilvl="0">
      <w:start w:val="13"/>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FC55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071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8517E3"/>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854810051">
    <w:abstractNumId w:val="11"/>
  </w:num>
  <w:num w:numId="2" w16cid:durableId="1848788482">
    <w:abstractNumId w:val="8"/>
  </w:num>
  <w:num w:numId="3" w16cid:durableId="222720771">
    <w:abstractNumId w:val="15"/>
  </w:num>
  <w:num w:numId="4" w16cid:durableId="1568954365">
    <w:abstractNumId w:val="16"/>
  </w:num>
  <w:num w:numId="5" w16cid:durableId="209415611">
    <w:abstractNumId w:val="14"/>
  </w:num>
  <w:num w:numId="6" w16cid:durableId="2127192412">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866091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988325">
    <w:abstractNumId w:val="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36978045">
    <w:abstractNumId w:val="22"/>
  </w:num>
  <w:num w:numId="10" w16cid:durableId="1501385849">
    <w:abstractNumId w:val="19"/>
  </w:num>
  <w:num w:numId="11" w16cid:durableId="1390616831">
    <w:abstractNumId w:val="1"/>
  </w:num>
  <w:num w:numId="12" w16cid:durableId="927888324">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87218097">
    <w:abstractNumId w:val="7"/>
  </w:num>
  <w:num w:numId="14" w16cid:durableId="794179630">
    <w:abstractNumId w:val="17"/>
  </w:num>
  <w:num w:numId="15" w16cid:durableId="1816530612">
    <w:abstractNumId w:val="24"/>
  </w:num>
  <w:num w:numId="16" w16cid:durableId="142084346">
    <w:abstractNumId w:val="28"/>
  </w:num>
  <w:num w:numId="17" w16cid:durableId="1045833492">
    <w:abstractNumId w:val="12"/>
  </w:num>
  <w:num w:numId="18" w16cid:durableId="626550504">
    <w:abstractNumId w:val="31"/>
  </w:num>
  <w:num w:numId="19" w16cid:durableId="1750080928">
    <w:abstractNumId w:val="29"/>
  </w:num>
  <w:num w:numId="20" w16cid:durableId="1324970958">
    <w:abstractNumId w:val="2"/>
  </w:num>
  <w:num w:numId="21" w16cid:durableId="278803374">
    <w:abstractNumId w:val="6"/>
  </w:num>
  <w:num w:numId="22" w16cid:durableId="99029815">
    <w:abstractNumId w:val="27"/>
  </w:num>
  <w:num w:numId="23" w16cid:durableId="397171905">
    <w:abstractNumId w:val="13"/>
  </w:num>
  <w:num w:numId="24" w16cid:durableId="1298946989">
    <w:abstractNumId w:val="26"/>
  </w:num>
  <w:num w:numId="25" w16cid:durableId="1704941297">
    <w:abstractNumId w:val="3"/>
  </w:num>
  <w:num w:numId="26" w16cid:durableId="1429425130">
    <w:abstractNumId w:val="21"/>
  </w:num>
  <w:num w:numId="27" w16cid:durableId="1816338921">
    <w:abstractNumId w:val="18"/>
  </w:num>
  <w:num w:numId="28" w16cid:durableId="1169828531">
    <w:abstractNumId w:val="9"/>
  </w:num>
  <w:num w:numId="29" w16cid:durableId="1327780949">
    <w:abstractNumId w:val="30"/>
  </w:num>
  <w:num w:numId="30" w16cid:durableId="2109545962">
    <w:abstractNumId w:val="23"/>
  </w:num>
  <w:num w:numId="31" w16cid:durableId="17510188">
    <w:abstractNumId w:val="5"/>
    <w:lvlOverride w:ilvl="0">
      <w:lvl w:ilvl="0">
        <w:start w:val="1"/>
        <w:numFmt w:val="decimal"/>
        <w:lvlText w:val=""/>
        <w:lvlJc w:val="left"/>
        <w:pPr>
          <w:ind w:left="0" w:firstLine="0"/>
        </w:pPr>
        <w:rPr>
          <w:rFonts w:asciiTheme="majorHAnsi" w:eastAsia="Times New Roman" w:hAnsiTheme="majorHAnsi" w:cstheme="majorHAnsi" w:hint="default"/>
          <w:b w:val="0"/>
          <w:bCs/>
        </w:rPr>
      </w:lvl>
    </w:lvlOverride>
    <w:lvlOverride w:ilvl="1">
      <w:lvl w:ilvl="1">
        <w:start w:val="1"/>
        <w:numFmt w:val="lowerLetter"/>
        <w:lvlText w:val="%2."/>
        <w:lvlJc w:val="left"/>
        <w:pPr>
          <w:ind w:left="0" w:firstLine="0"/>
        </w:pPr>
        <w:rPr>
          <w:rFonts w:ascii="Calibri" w:eastAsia="Times New Roman" w:hAnsi="Calibri" w:cs="Calibri" w:hint="default"/>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2" w16cid:durableId="5448775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043291">
    <w:abstractNumId w:val="4"/>
  </w:num>
  <w:num w:numId="34" w16cid:durableId="1692537113">
    <w:abstractNumId w:val="20"/>
  </w:num>
  <w:num w:numId="35" w16cid:durableId="1052272400">
    <w:abstractNumId w:val="0"/>
  </w:num>
  <w:num w:numId="36" w16cid:durableId="55470738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4D"/>
    <w:rsid w:val="00000156"/>
    <w:rsid w:val="0001573C"/>
    <w:rsid w:val="000302E6"/>
    <w:rsid w:val="0003324D"/>
    <w:rsid w:val="000360DD"/>
    <w:rsid w:val="00046189"/>
    <w:rsid w:val="0005277A"/>
    <w:rsid w:val="00055FE1"/>
    <w:rsid w:val="000733D6"/>
    <w:rsid w:val="00076B03"/>
    <w:rsid w:val="000919AB"/>
    <w:rsid w:val="000A1DAE"/>
    <w:rsid w:val="000B4FA5"/>
    <w:rsid w:val="000D2B70"/>
    <w:rsid w:val="000D4346"/>
    <w:rsid w:val="000F1F45"/>
    <w:rsid w:val="000F2FA5"/>
    <w:rsid w:val="000F384C"/>
    <w:rsid w:val="000F6379"/>
    <w:rsid w:val="00130BA8"/>
    <w:rsid w:val="00145EE8"/>
    <w:rsid w:val="001669D5"/>
    <w:rsid w:val="00166D44"/>
    <w:rsid w:val="00183852"/>
    <w:rsid w:val="0019207C"/>
    <w:rsid w:val="001A2624"/>
    <w:rsid w:val="001B5F9B"/>
    <w:rsid w:val="001D52CD"/>
    <w:rsid w:val="001F2ECC"/>
    <w:rsid w:val="00213940"/>
    <w:rsid w:val="00223D70"/>
    <w:rsid w:val="00224051"/>
    <w:rsid w:val="00241B69"/>
    <w:rsid w:val="00244693"/>
    <w:rsid w:val="00247A4A"/>
    <w:rsid w:val="00253509"/>
    <w:rsid w:val="00260224"/>
    <w:rsid w:val="0026418A"/>
    <w:rsid w:val="002A2EB1"/>
    <w:rsid w:val="002B2D9C"/>
    <w:rsid w:val="002B4F4D"/>
    <w:rsid w:val="002B5D87"/>
    <w:rsid w:val="002B72FC"/>
    <w:rsid w:val="002C50F5"/>
    <w:rsid w:val="002D15C9"/>
    <w:rsid w:val="002D3DE2"/>
    <w:rsid w:val="002D6CB7"/>
    <w:rsid w:val="00304C5C"/>
    <w:rsid w:val="0030584D"/>
    <w:rsid w:val="00310642"/>
    <w:rsid w:val="00321044"/>
    <w:rsid w:val="00325DAD"/>
    <w:rsid w:val="00335043"/>
    <w:rsid w:val="0034533F"/>
    <w:rsid w:val="0036157B"/>
    <w:rsid w:val="003651F4"/>
    <w:rsid w:val="003871D3"/>
    <w:rsid w:val="003924BF"/>
    <w:rsid w:val="003A2EE1"/>
    <w:rsid w:val="003A3612"/>
    <w:rsid w:val="003C5288"/>
    <w:rsid w:val="003E136F"/>
    <w:rsid w:val="003E7717"/>
    <w:rsid w:val="003F13D1"/>
    <w:rsid w:val="003F5AAB"/>
    <w:rsid w:val="00420E50"/>
    <w:rsid w:val="00423A49"/>
    <w:rsid w:val="004318B6"/>
    <w:rsid w:val="00435E85"/>
    <w:rsid w:val="00437642"/>
    <w:rsid w:val="00446358"/>
    <w:rsid w:val="004545C1"/>
    <w:rsid w:val="0047377F"/>
    <w:rsid w:val="004A3401"/>
    <w:rsid w:val="004B1A68"/>
    <w:rsid w:val="0050009F"/>
    <w:rsid w:val="00501D55"/>
    <w:rsid w:val="00515D96"/>
    <w:rsid w:val="00535493"/>
    <w:rsid w:val="0054252E"/>
    <w:rsid w:val="00572934"/>
    <w:rsid w:val="00591B7F"/>
    <w:rsid w:val="005A236E"/>
    <w:rsid w:val="005B27B9"/>
    <w:rsid w:val="005C5254"/>
    <w:rsid w:val="005D0F8D"/>
    <w:rsid w:val="005D6A89"/>
    <w:rsid w:val="005F39A6"/>
    <w:rsid w:val="00611B78"/>
    <w:rsid w:val="006155F5"/>
    <w:rsid w:val="00620413"/>
    <w:rsid w:val="006236C8"/>
    <w:rsid w:val="00631F44"/>
    <w:rsid w:val="006409ED"/>
    <w:rsid w:val="006451A7"/>
    <w:rsid w:val="00651706"/>
    <w:rsid w:val="006561CB"/>
    <w:rsid w:val="006600DF"/>
    <w:rsid w:val="00683C47"/>
    <w:rsid w:val="00691B4A"/>
    <w:rsid w:val="006A4083"/>
    <w:rsid w:val="006B069B"/>
    <w:rsid w:val="006B18B5"/>
    <w:rsid w:val="006B3F9B"/>
    <w:rsid w:val="006C02AD"/>
    <w:rsid w:val="006C6C03"/>
    <w:rsid w:val="006E3FBC"/>
    <w:rsid w:val="0071744B"/>
    <w:rsid w:val="007204D9"/>
    <w:rsid w:val="007406D5"/>
    <w:rsid w:val="007611E1"/>
    <w:rsid w:val="00775A19"/>
    <w:rsid w:val="00793C0A"/>
    <w:rsid w:val="007A1C8D"/>
    <w:rsid w:val="007A6B63"/>
    <w:rsid w:val="007B2611"/>
    <w:rsid w:val="007B422E"/>
    <w:rsid w:val="007C0E00"/>
    <w:rsid w:val="007C17AC"/>
    <w:rsid w:val="007C233A"/>
    <w:rsid w:val="007C7BB3"/>
    <w:rsid w:val="007D2CB1"/>
    <w:rsid w:val="007E0D0E"/>
    <w:rsid w:val="007F4D00"/>
    <w:rsid w:val="007F55F3"/>
    <w:rsid w:val="00804893"/>
    <w:rsid w:val="008208E4"/>
    <w:rsid w:val="008228F4"/>
    <w:rsid w:val="008240E0"/>
    <w:rsid w:val="00832415"/>
    <w:rsid w:val="00832BB5"/>
    <w:rsid w:val="0083484D"/>
    <w:rsid w:val="008370B3"/>
    <w:rsid w:val="0084013C"/>
    <w:rsid w:val="0085020D"/>
    <w:rsid w:val="00865B11"/>
    <w:rsid w:val="00870606"/>
    <w:rsid w:val="00874967"/>
    <w:rsid w:val="00881CF4"/>
    <w:rsid w:val="00890821"/>
    <w:rsid w:val="00894B7D"/>
    <w:rsid w:val="008A04E2"/>
    <w:rsid w:val="008A5958"/>
    <w:rsid w:val="008B07F5"/>
    <w:rsid w:val="008B1526"/>
    <w:rsid w:val="008B5FBF"/>
    <w:rsid w:val="008C16B4"/>
    <w:rsid w:val="008C2EBD"/>
    <w:rsid w:val="008D7D07"/>
    <w:rsid w:val="008E4882"/>
    <w:rsid w:val="008F440E"/>
    <w:rsid w:val="008F72EF"/>
    <w:rsid w:val="0090291B"/>
    <w:rsid w:val="00912F4F"/>
    <w:rsid w:val="00922A2F"/>
    <w:rsid w:val="00923332"/>
    <w:rsid w:val="00926879"/>
    <w:rsid w:val="00931F94"/>
    <w:rsid w:val="00933CD4"/>
    <w:rsid w:val="00934EFE"/>
    <w:rsid w:val="0093615A"/>
    <w:rsid w:val="00943EEA"/>
    <w:rsid w:val="00972057"/>
    <w:rsid w:val="00975C53"/>
    <w:rsid w:val="00980C5B"/>
    <w:rsid w:val="00981C9A"/>
    <w:rsid w:val="00995D6F"/>
    <w:rsid w:val="009B109B"/>
    <w:rsid w:val="009B30AE"/>
    <w:rsid w:val="009B7103"/>
    <w:rsid w:val="009B714C"/>
    <w:rsid w:val="009C0AD9"/>
    <w:rsid w:val="009C3843"/>
    <w:rsid w:val="009D3877"/>
    <w:rsid w:val="009D5CEF"/>
    <w:rsid w:val="009E3A32"/>
    <w:rsid w:val="009F0F93"/>
    <w:rsid w:val="00A12569"/>
    <w:rsid w:val="00A263E9"/>
    <w:rsid w:val="00A27C05"/>
    <w:rsid w:val="00A34FA7"/>
    <w:rsid w:val="00A367DA"/>
    <w:rsid w:val="00A52E7C"/>
    <w:rsid w:val="00A8221C"/>
    <w:rsid w:val="00A841AA"/>
    <w:rsid w:val="00A851CF"/>
    <w:rsid w:val="00AA5F66"/>
    <w:rsid w:val="00AC3E2D"/>
    <w:rsid w:val="00AC65AD"/>
    <w:rsid w:val="00AD3319"/>
    <w:rsid w:val="00AD5387"/>
    <w:rsid w:val="00AD6EC6"/>
    <w:rsid w:val="00B02BE4"/>
    <w:rsid w:val="00B07596"/>
    <w:rsid w:val="00B114FB"/>
    <w:rsid w:val="00B11DE9"/>
    <w:rsid w:val="00B25395"/>
    <w:rsid w:val="00B25E64"/>
    <w:rsid w:val="00B322D3"/>
    <w:rsid w:val="00B34082"/>
    <w:rsid w:val="00B501F3"/>
    <w:rsid w:val="00B70CF1"/>
    <w:rsid w:val="00B723BE"/>
    <w:rsid w:val="00B855AE"/>
    <w:rsid w:val="00B91632"/>
    <w:rsid w:val="00BA534B"/>
    <w:rsid w:val="00BA5FF9"/>
    <w:rsid w:val="00BC17B8"/>
    <w:rsid w:val="00BC4BEF"/>
    <w:rsid w:val="00BF229B"/>
    <w:rsid w:val="00C135C3"/>
    <w:rsid w:val="00C16FD8"/>
    <w:rsid w:val="00C36F85"/>
    <w:rsid w:val="00C45D91"/>
    <w:rsid w:val="00C4644C"/>
    <w:rsid w:val="00C533C4"/>
    <w:rsid w:val="00C745B8"/>
    <w:rsid w:val="00C87364"/>
    <w:rsid w:val="00C943FA"/>
    <w:rsid w:val="00CA25BD"/>
    <w:rsid w:val="00CA3125"/>
    <w:rsid w:val="00CA4F8E"/>
    <w:rsid w:val="00CB389D"/>
    <w:rsid w:val="00CB63D4"/>
    <w:rsid w:val="00CC16C5"/>
    <w:rsid w:val="00CC75CB"/>
    <w:rsid w:val="00CD4162"/>
    <w:rsid w:val="00CD76A8"/>
    <w:rsid w:val="00CE59E1"/>
    <w:rsid w:val="00CF3E25"/>
    <w:rsid w:val="00D05EB1"/>
    <w:rsid w:val="00D073BD"/>
    <w:rsid w:val="00D20344"/>
    <w:rsid w:val="00D24EE2"/>
    <w:rsid w:val="00D27ED0"/>
    <w:rsid w:val="00D37379"/>
    <w:rsid w:val="00D45DC9"/>
    <w:rsid w:val="00D5102F"/>
    <w:rsid w:val="00DA2DF1"/>
    <w:rsid w:val="00DA3759"/>
    <w:rsid w:val="00DA5DFF"/>
    <w:rsid w:val="00DB0C3E"/>
    <w:rsid w:val="00DB2686"/>
    <w:rsid w:val="00DB7381"/>
    <w:rsid w:val="00DD6533"/>
    <w:rsid w:val="00DD7F15"/>
    <w:rsid w:val="00DE021E"/>
    <w:rsid w:val="00DE75B8"/>
    <w:rsid w:val="00DF11C8"/>
    <w:rsid w:val="00DF21F5"/>
    <w:rsid w:val="00E01A88"/>
    <w:rsid w:val="00E029E1"/>
    <w:rsid w:val="00E07887"/>
    <w:rsid w:val="00E14667"/>
    <w:rsid w:val="00E149BD"/>
    <w:rsid w:val="00E16F78"/>
    <w:rsid w:val="00E3250E"/>
    <w:rsid w:val="00E4750A"/>
    <w:rsid w:val="00E47928"/>
    <w:rsid w:val="00E60A2E"/>
    <w:rsid w:val="00E6468F"/>
    <w:rsid w:val="00E72120"/>
    <w:rsid w:val="00E81196"/>
    <w:rsid w:val="00E82B2F"/>
    <w:rsid w:val="00E82ED1"/>
    <w:rsid w:val="00E9051B"/>
    <w:rsid w:val="00E93B0A"/>
    <w:rsid w:val="00EB5481"/>
    <w:rsid w:val="00ED1024"/>
    <w:rsid w:val="00ED1216"/>
    <w:rsid w:val="00ED185C"/>
    <w:rsid w:val="00EE1B3A"/>
    <w:rsid w:val="00EE6B45"/>
    <w:rsid w:val="00EF373C"/>
    <w:rsid w:val="00F1052C"/>
    <w:rsid w:val="00F10F68"/>
    <w:rsid w:val="00F25010"/>
    <w:rsid w:val="00F52F6A"/>
    <w:rsid w:val="00F83778"/>
    <w:rsid w:val="00F952A2"/>
    <w:rsid w:val="00FD048C"/>
    <w:rsid w:val="00FD0D74"/>
    <w:rsid w:val="00FD11CD"/>
    <w:rsid w:val="00FD1EFC"/>
    <w:rsid w:val="00FF5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CE34"/>
  <w15:chartTrackingRefBased/>
  <w15:docId w15:val="{8474E348-B932-4628-988D-1140EE1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5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link w:val="Akapitzlist"/>
    <w:uiPriority w:val="34"/>
    <w:qFormat/>
    <w:rsid w:val="0019207C"/>
    <w:rPr>
      <w:rFonts w:ascii="Arial" w:eastAsia="Arial" w:hAnsi="Arial" w:cs="Arial"/>
      <w:lang w:val="pl" w:eastAsia="pl-PL"/>
    </w:rPr>
  </w:style>
  <w:style w:type="character" w:styleId="Nierozpoznanawzmianka">
    <w:name w:val="Unresolved Mention"/>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000156"/>
    <w:pPr>
      <w:tabs>
        <w:tab w:val="center" w:pos="4536"/>
        <w:tab w:val="right" w:pos="9072"/>
      </w:tabs>
      <w:spacing w:line="240" w:lineRule="auto"/>
    </w:pPr>
  </w:style>
  <w:style w:type="character" w:customStyle="1" w:styleId="NagwekZnak">
    <w:name w:val="Nagłówek Znak"/>
    <w:basedOn w:val="Domylnaczcionkaakapitu"/>
    <w:link w:val="Nagwek"/>
    <w:uiPriority w:val="99"/>
    <w:rsid w:val="00000156"/>
    <w:rPr>
      <w:rFonts w:ascii="Arial" w:eastAsia="Arial" w:hAnsi="Arial" w:cs="Arial"/>
      <w:lang w:val="pl" w:eastAsia="pl-PL"/>
    </w:rPr>
  </w:style>
  <w:style w:type="paragraph" w:styleId="Stopka">
    <w:name w:val="footer"/>
    <w:basedOn w:val="Normalny"/>
    <w:link w:val="StopkaZnak"/>
    <w:uiPriority w:val="99"/>
    <w:unhideWhenUsed/>
    <w:rsid w:val="00000156"/>
    <w:pPr>
      <w:tabs>
        <w:tab w:val="center" w:pos="4536"/>
        <w:tab w:val="right" w:pos="9072"/>
      </w:tabs>
      <w:spacing w:line="240" w:lineRule="auto"/>
    </w:pPr>
  </w:style>
  <w:style w:type="character" w:customStyle="1" w:styleId="StopkaZnak">
    <w:name w:val="Stopka Znak"/>
    <w:basedOn w:val="Domylnaczcionkaakapitu"/>
    <w:link w:val="Stopka"/>
    <w:uiPriority w:val="99"/>
    <w:rsid w:val="00000156"/>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2775">
      <w:bodyDiv w:val="1"/>
      <w:marLeft w:val="0"/>
      <w:marRight w:val="0"/>
      <w:marTop w:val="0"/>
      <w:marBottom w:val="0"/>
      <w:divBdr>
        <w:top w:val="none" w:sz="0" w:space="0" w:color="auto"/>
        <w:left w:val="none" w:sz="0" w:space="0" w:color="auto"/>
        <w:bottom w:val="none" w:sz="0" w:space="0" w:color="auto"/>
        <w:right w:val="none" w:sz="0" w:space="0" w:color="auto"/>
      </w:divBdr>
    </w:div>
    <w:div w:id="647631344">
      <w:bodyDiv w:val="1"/>
      <w:marLeft w:val="0"/>
      <w:marRight w:val="0"/>
      <w:marTop w:val="0"/>
      <w:marBottom w:val="0"/>
      <w:divBdr>
        <w:top w:val="none" w:sz="0" w:space="0" w:color="auto"/>
        <w:left w:val="none" w:sz="0" w:space="0" w:color="auto"/>
        <w:bottom w:val="none" w:sz="0" w:space="0" w:color="auto"/>
        <w:right w:val="none" w:sz="0" w:space="0" w:color="auto"/>
      </w:divBdr>
    </w:div>
    <w:div w:id="1671525668">
      <w:bodyDiv w:val="1"/>
      <w:marLeft w:val="0"/>
      <w:marRight w:val="0"/>
      <w:marTop w:val="0"/>
      <w:marBottom w:val="0"/>
      <w:divBdr>
        <w:top w:val="none" w:sz="0" w:space="0" w:color="auto"/>
        <w:left w:val="none" w:sz="0" w:space="0" w:color="auto"/>
        <w:bottom w:val="none" w:sz="0" w:space="0" w:color="auto"/>
        <w:right w:val="none" w:sz="0" w:space="0" w:color="auto"/>
      </w:divBdr>
    </w:div>
    <w:div w:id="1731229308">
      <w:bodyDiv w:val="1"/>
      <w:marLeft w:val="0"/>
      <w:marRight w:val="0"/>
      <w:marTop w:val="0"/>
      <w:marBottom w:val="0"/>
      <w:divBdr>
        <w:top w:val="none" w:sz="0" w:space="0" w:color="auto"/>
        <w:left w:val="none" w:sz="0" w:space="0" w:color="auto"/>
        <w:bottom w:val="none" w:sz="0" w:space="0" w:color="auto"/>
        <w:right w:val="none" w:sz="0" w:space="0" w:color="auto"/>
      </w:divBdr>
    </w:div>
    <w:div w:id="19843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kpcp"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27-1900-4A1D-A809-D4FD934E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5496</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70</cp:revision>
  <cp:lastPrinted>2022-12-20T09:00:00Z</cp:lastPrinted>
  <dcterms:created xsi:type="dcterms:W3CDTF">2022-01-27T06:28:00Z</dcterms:created>
  <dcterms:modified xsi:type="dcterms:W3CDTF">2024-02-29T07:35:00Z</dcterms:modified>
</cp:coreProperties>
</file>