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48" w:rsidRPr="001A7FD3" w:rsidRDefault="00B23548" w:rsidP="007241CB">
      <w:pPr>
        <w:pStyle w:val="Akapitzlist"/>
        <w:spacing w:after="0" w:line="240" w:lineRule="auto"/>
        <w:ind w:left="360"/>
        <w:rPr>
          <w:rFonts w:cs="Arial"/>
          <w:noProof/>
          <w:sz w:val="20"/>
          <w:szCs w:val="20"/>
        </w:rPr>
      </w:pPr>
    </w:p>
    <w:p w:rsidR="008A4E86" w:rsidRPr="00366CEE" w:rsidRDefault="00366CEE" w:rsidP="00366CEE">
      <w:pPr>
        <w:jc w:val="center"/>
        <w:rPr>
          <w:b/>
          <w:bCs/>
          <w:sz w:val="24"/>
          <w:szCs w:val="24"/>
        </w:rPr>
      </w:pPr>
      <w:r w:rsidRPr="00366CEE">
        <w:rPr>
          <w:b/>
          <w:bCs/>
          <w:sz w:val="24"/>
          <w:szCs w:val="24"/>
        </w:rPr>
        <w:t>Fotel obrotowy</w:t>
      </w:r>
    </w:p>
    <w:p w:rsidR="009C2393" w:rsidRPr="001A7FD3" w:rsidRDefault="009C2393" w:rsidP="008A4E86">
      <w:pPr>
        <w:rPr>
          <w:sz w:val="20"/>
          <w:szCs w:val="20"/>
        </w:rPr>
      </w:pPr>
    </w:p>
    <w:p w:rsidR="00366CEE" w:rsidRPr="000D328E" w:rsidRDefault="00366CEE" w:rsidP="00366CEE">
      <w:pPr>
        <w:pStyle w:val="Tekstpodstawowywcity"/>
        <w:numPr>
          <w:ilvl w:val="0"/>
          <w:numId w:val="16"/>
        </w:numPr>
        <w:jc w:val="both"/>
        <w:rPr>
          <w:rFonts w:asciiTheme="majorHAnsi" w:hAnsiTheme="majorHAnsi" w:cstheme="majorHAnsi"/>
          <w:noProof/>
          <w:sz w:val="20"/>
        </w:rPr>
      </w:pPr>
      <w:r w:rsidRPr="000D328E">
        <w:rPr>
          <w:rFonts w:asciiTheme="majorHAnsi" w:hAnsiTheme="majorHAnsi" w:cstheme="majorHAnsi"/>
          <w:sz w:val="20"/>
        </w:rPr>
        <w:t>Podstawa pięcioramienna, wykonana z poliamidu</w:t>
      </w:r>
    </w:p>
    <w:p w:rsidR="00366CEE" w:rsidRPr="000D328E" w:rsidRDefault="00366CEE" w:rsidP="00366CEE">
      <w:pPr>
        <w:pStyle w:val="Tekstpodstawowywcity"/>
        <w:numPr>
          <w:ilvl w:val="0"/>
          <w:numId w:val="16"/>
        </w:numPr>
        <w:jc w:val="both"/>
        <w:rPr>
          <w:rFonts w:asciiTheme="majorHAnsi" w:hAnsiTheme="majorHAnsi" w:cstheme="majorHAnsi"/>
          <w:noProof/>
          <w:sz w:val="20"/>
        </w:rPr>
      </w:pPr>
      <w:r w:rsidRPr="000D328E">
        <w:rPr>
          <w:rFonts w:asciiTheme="majorHAnsi" w:hAnsiTheme="majorHAnsi" w:cstheme="majorHAnsi"/>
          <w:noProof/>
          <w:sz w:val="20"/>
        </w:rPr>
        <w:t>Samohamowne miękkie kółka jezdne do twardych powierzchni, średnica 65mm</w:t>
      </w:r>
    </w:p>
    <w:p w:rsidR="00366CEE" w:rsidRPr="000D328E" w:rsidRDefault="00366CEE" w:rsidP="00366CEE">
      <w:pPr>
        <w:numPr>
          <w:ilvl w:val="0"/>
          <w:numId w:val="16"/>
        </w:numPr>
        <w:spacing w:after="0" w:line="240" w:lineRule="auto"/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0D328E">
        <w:rPr>
          <w:rFonts w:asciiTheme="majorHAnsi" w:hAnsiTheme="majorHAnsi" w:cstheme="majorHAnsi"/>
          <w:noProof/>
          <w:sz w:val="20"/>
          <w:szCs w:val="20"/>
        </w:rPr>
        <w:t>Amortyzator gazowy umożliwiający płynną regulację wysokości siedziska</w:t>
      </w:r>
    </w:p>
    <w:p w:rsidR="00366CEE" w:rsidRPr="000D328E" w:rsidRDefault="00366CEE" w:rsidP="00366CEE">
      <w:pPr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0D328E">
        <w:rPr>
          <w:rFonts w:asciiTheme="majorHAnsi" w:hAnsiTheme="majorHAnsi" w:cstheme="majorHAnsi"/>
          <w:sz w:val="20"/>
          <w:szCs w:val="20"/>
        </w:rPr>
        <w:t xml:space="preserve">Mechanizm synchroniczny, </w:t>
      </w:r>
      <w:proofErr w:type="spellStart"/>
      <w:r w:rsidRPr="000D328E">
        <w:rPr>
          <w:rFonts w:asciiTheme="majorHAnsi" w:hAnsiTheme="majorHAnsi" w:cstheme="majorHAnsi"/>
          <w:sz w:val="20"/>
          <w:szCs w:val="20"/>
        </w:rPr>
        <w:t>samoważący</w:t>
      </w:r>
      <w:proofErr w:type="spellEnd"/>
      <w:r w:rsidRPr="000D328E">
        <w:rPr>
          <w:rFonts w:asciiTheme="majorHAnsi" w:hAnsiTheme="majorHAnsi" w:cstheme="majorHAnsi"/>
          <w:sz w:val="20"/>
          <w:szCs w:val="20"/>
        </w:rPr>
        <w:t xml:space="preserve"> (SYNCHRO SELF), umożliwiający synchroniczne odchylanie oparcia i siedziska przy jednoczesnym automatycznym, dopasowaniu siły odchylania oparcia do wagi użytkownika. Mechanizm pozwala na blokowanie oparcia w pozycji bazowej oraz maksymalnym odchyleniu. System ANTI SHOCK zapobiega uderzeniu oparcia w plecy siedzącego po zwolnieniu blokady mechanizmu. Mechanizm oraz dźwignia w kolorze czarnym.</w:t>
      </w:r>
    </w:p>
    <w:p w:rsidR="00366CEE" w:rsidRPr="000D328E" w:rsidRDefault="00366CEE" w:rsidP="00366CEE">
      <w:pPr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0D328E">
        <w:rPr>
          <w:rFonts w:asciiTheme="majorHAnsi" w:hAnsiTheme="majorHAnsi" w:cstheme="majorHAnsi"/>
          <w:noProof/>
          <w:sz w:val="20"/>
          <w:szCs w:val="20"/>
        </w:rPr>
        <w:t xml:space="preserve">Oparcie krzesła wykonane z poliamidu w kolorze </w:t>
      </w:r>
      <w:r w:rsidR="00AA307E">
        <w:rPr>
          <w:rFonts w:asciiTheme="majorHAnsi" w:hAnsiTheme="majorHAnsi" w:cstheme="majorHAnsi"/>
          <w:noProof/>
          <w:sz w:val="20"/>
          <w:szCs w:val="20"/>
        </w:rPr>
        <w:t>czarnym</w:t>
      </w:r>
      <w:r w:rsidRPr="000D328E">
        <w:rPr>
          <w:rFonts w:asciiTheme="majorHAnsi" w:hAnsiTheme="majorHAnsi" w:cstheme="majorHAnsi"/>
          <w:noProof/>
          <w:sz w:val="20"/>
          <w:szCs w:val="20"/>
        </w:rPr>
        <w:t>, z poziomą szczeliną na wysokości mocowania podłokietników</w:t>
      </w:r>
    </w:p>
    <w:p w:rsidR="00366CEE" w:rsidRPr="000D328E" w:rsidRDefault="00366CEE" w:rsidP="00366CEE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0D328E">
        <w:rPr>
          <w:rFonts w:asciiTheme="majorHAnsi" w:hAnsiTheme="majorHAnsi" w:cstheme="majorHAnsi"/>
          <w:sz w:val="20"/>
          <w:szCs w:val="20"/>
        </w:rPr>
        <w:t>Siedzisko krzesła wykonane z poliamidu, wyściełane pianką poliuretanową o gęstości 70 kg/m</w:t>
      </w:r>
      <w:r w:rsidRPr="000D328E">
        <w:rPr>
          <w:rFonts w:asciiTheme="majorHAnsi" w:hAnsiTheme="majorHAnsi" w:cstheme="majorHAnsi"/>
          <w:sz w:val="20"/>
          <w:szCs w:val="20"/>
          <w:vertAlign w:val="superscript"/>
        </w:rPr>
        <w:t>3</w:t>
      </w:r>
    </w:p>
    <w:p w:rsidR="00366CEE" w:rsidRPr="000D328E" w:rsidRDefault="00366CEE" w:rsidP="00366CEE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0D328E">
        <w:rPr>
          <w:rFonts w:asciiTheme="majorHAnsi" w:hAnsiTheme="majorHAnsi" w:cstheme="majorHAnsi"/>
          <w:sz w:val="20"/>
          <w:szCs w:val="20"/>
        </w:rPr>
        <w:t xml:space="preserve">Podłokietniki z tworzywa sztucznego w kolorze </w:t>
      </w:r>
      <w:r w:rsidR="00AA307E">
        <w:rPr>
          <w:rFonts w:asciiTheme="majorHAnsi" w:hAnsiTheme="majorHAnsi" w:cstheme="majorHAnsi"/>
          <w:sz w:val="20"/>
          <w:szCs w:val="20"/>
        </w:rPr>
        <w:t>czarnym</w:t>
      </w:r>
      <w:r w:rsidRPr="000D328E">
        <w:rPr>
          <w:rFonts w:asciiTheme="majorHAnsi" w:hAnsiTheme="majorHAnsi" w:cstheme="majorHAnsi"/>
          <w:sz w:val="20"/>
          <w:szCs w:val="20"/>
        </w:rPr>
        <w:t>, w postaci jednolitego elementu, zintegrowane z oparciem oraz mechanizmem krzesła</w:t>
      </w:r>
    </w:p>
    <w:p w:rsidR="00366CEE" w:rsidRPr="000D328E" w:rsidRDefault="00366CEE" w:rsidP="00366CEE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ajorHAnsi"/>
          <w:noProof/>
          <w:sz w:val="20"/>
          <w:szCs w:val="20"/>
        </w:rPr>
      </w:pPr>
      <w:r w:rsidRPr="000D328E">
        <w:rPr>
          <w:rFonts w:asciiTheme="majorHAnsi" w:hAnsiTheme="majorHAnsi" w:cstheme="majorHAnsi"/>
          <w:sz w:val="20"/>
          <w:szCs w:val="20"/>
        </w:rPr>
        <w:t>Siedzisko krzesła</w:t>
      </w:r>
      <w:r w:rsidRPr="000D328E">
        <w:rPr>
          <w:rFonts w:asciiTheme="majorHAnsi" w:hAnsiTheme="majorHAnsi" w:cstheme="majorHAnsi"/>
          <w:noProof/>
          <w:sz w:val="20"/>
          <w:szCs w:val="20"/>
        </w:rPr>
        <w:t xml:space="preserve"> </w:t>
      </w:r>
      <w:r w:rsidRPr="00366CEE">
        <w:rPr>
          <w:rFonts w:asciiTheme="majorHAnsi" w:hAnsiTheme="majorHAnsi" w:cstheme="majorHAnsi"/>
          <w:sz w:val="20"/>
          <w:szCs w:val="20"/>
        </w:rPr>
        <w:t xml:space="preserve">tkaniną zmywalną o składzie osnowa 100% poliester </w:t>
      </w:r>
      <w:proofErr w:type="spellStart"/>
      <w:r w:rsidRPr="00366CEE">
        <w:rPr>
          <w:rFonts w:asciiTheme="majorHAnsi" w:hAnsiTheme="majorHAnsi" w:cstheme="majorHAnsi"/>
          <w:sz w:val="20"/>
          <w:szCs w:val="20"/>
        </w:rPr>
        <w:t>Hi-Loft</w:t>
      </w:r>
      <w:proofErr w:type="spellEnd"/>
      <w:r w:rsidRPr="00366CEE">
        <w:rPr>
          <w:rFonts w:asciiTheme="majorHAnsi" w:hAnsiTheme="majorHAnsi" w:cstheme="majorHAnsi"/>
          <w:sz w:val="20"/>
          <w:szCs w:val="20"/>
        </w:rPr>
        <w:t>, lico</w:t>
      </w:r>
      <w:r w:rsidR="00D35387">
        <w:rPr>
          <w:rFonts w:asciiTheme="majorHAnsi" w:hAnsiTheme="majorHAnsi" w:cstheme="majorHAnsi"/>
          <w:sz w:val="20"/>
          <w:szCs w:val="20"/>
        </w:rPr>
        <w:t xml:space="preserve"> 100% </w:t>
      </w:r>
      <w:proofErr w:type="spellStart"/>
      <w:r w:rsidR="00D35387">
        <w:rPr>
          <w:rFonts w:asciiTheme="majorHAnsi" w:hAnsiTheme="majorHAnsi" w:cstheme="majorHAnsi"/>
          <w:sz w:val="20"/>
          <w:szCs w:val="20"/>
        </w:rPr>
        <w:t>vinyl</w:t>
      </w:r>
      <w:proofErr w:type="spellEnd"/>
      <w:r w:rsidR="00D35387">
        <w:rPr>
          <w:rFonts w:asciiTheme="majorHAnsi" w:hAnsiTheme="majorHAnsi" w:cstheme="majorHAnsi"/>
          <w:sz w:val="20"/>
          <w:szCs w:val="20"/>
        </w:rPr>
        <w:t>, gramatura 685g/m2.</w:t>
      </w:r>
    </w:p>
    <w:p w:rsidR="00D35387" w:rsidRDefault="00D35387" w:rsidP="00366CEE">
      <w:pPr>
        <w:spacing w:after="160" w:line="259" w:lineRule="auto"/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u w:val="single"/>
        </w:rPr>
      </w:pPr>
    </w:p>
    <w:p w:rsidR="00D35387" w:rsidRDefault="00D35387" w:rsidP="00366CEE">
      <w:pPr>
        <w:spacing w:after="160" w:line="259" w:lineRule="auto"/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u w:val="single"/>
        </w:rPr>
      </w:pPr>
    </w:p>
    <w:p w:rsidR="00366CEE" w:rsidRPr="000D328E" w:rsidRDefault="00341ECB" w:rsidP="00366CEE">
      <w:pPr>
        <w:spacing w:after="160" w:line="259" w:lineRule="auto"/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u w:val="single"/>
        </w:rPr>
      </w:pPr>
      <w:r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u w:val="single"/>
        </w:rPr>
        <w:t xml:space="preserve">Wymiary fotela obrotowego: </w:t>
      </w:r>
    </w:p>
    <w:p w:rsidR="00366CEE" w:rsidRDefault="00366CEE" w:rsidP="00366CEE">
      <w:pPr>
        <w:spacing w:after="160" w:line="259" w:lineRule="auto"/>
        <w:rPr>
          <w:rFonts w:eastAsia="Calibri"/>
          <w:b/>
          <w:bCs/>
          <w:color w:val="0070C0"/>
          <w:sz w:val="32"/>
          <w:szCs w:val="32"/>
        </w:rPr>
      </w:pPr>
      <w:r w:rsidRPr="002F0BC1">
        <w:rPr>
          <w:rFonts w:cstheme="minorHAnsi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1393825</wp:posOffset>
            </wp:positionH>
            <wp:positionV relativeFrom="paragraph">
              <wp:posOffset>57785</wp:posOffset>
            </wp:positionV>
            <wp:extent cx="2416175" cy="1946275"/>
            <wp:effectExtent l="0" t="0" r="0" b="0"/>
            <wp:wrapTight wrapText="bothSides">
              <wp:wrapPolygon edited="0">
                <wp:start x="0" y="0"/>
                <wp:lineTo x="0" y="21424"/>
                <wp:lineTo x="21458" y="21424"/>
                <wp:lineTo x="21458" y="0"/>
                <wp:lineTo x="0" y="0"/>
              </wp:wrapPolygon>
            </wp:wrapTight>
            <wp:docPr id="3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94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F0BC1">
        <w:rPr>
          <w:rFonts w:cstheme="minorHAnsi"/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4385310</wp:posOffset>
            </wp:positionH>
            <wp:positionV relativeFrom="paragraph">
              <wp:posOffset>282575</wp:posOffset>
            </wp:positionV>
            <wp:extent cx="1252220" cy="1780540"/>
            <wp:effectExtent l="0" t="0" r="5080" b="0"/>
            <wp:wrapTight wrapText="bothSides">
              <wp:wrapPolygon edited="0">
                <wp:start x="0" y="0"/>
                <wp:lineTo x="0" y="21415"/>
                <wp:lineTo x="21469" y="21415"/>
                <wp:lineTo x="21469" y="0"/>
                <wp:lineTo x="0" y="0"/>
              </wp:wrapPolygon>
            </wp:wrapTight>
            <wp:docPr id="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6CEE" w:rsidRDefault="00366CEE" w:rsidP="00366CEE">
      <w:pPr>
        <w:spacing w:after="160" w:line="259" w:lineRule="auto"/>
        <w:rPr>
          <w:rFonts w:eastAsia="Calibri"/>
          <w:b/>
          <w:bCs/>
          <w:color w:val="0070C0"/>
          <w:sz w:val="32"/>
          <w:szCs w:val="32"/>
        </w:rPr>
      </w:pPr>
    </w:p>
    <w:p w:rsidR="00366CEE" w:rsidRDefault="00366CEE" w:rsidP="00366CEE">
      <w:pPr>
        <w:spacing w:after="160" w:line="259" w:lineRule="auto"/>
        <w:rPr>
          <w:rFonts w:eastAsia="Calibri"/>
          <w:b/>
          <w:bCs/>
          <w:color w:val="0070C0"/>
          <w:sz w:val="32"/>
          <w:szCs w:val="32"/>
        </w:rPr>
      </w:pPr>
    </w:p>
    <w:p w:rsidR="00366CEE" w:rsidRDefault="00366CEE" w:rsidP="00366CEE">
      <w:pPr>
        <w:spacing w:after="160" w:line="259" w:lineRule="auto"/>
        <w:rPr>
          <w:rFonts w:eastAsia="Calibri"/>
          <w:b/>
          <w:bCs/>
          <w:color w:val="0070C0"/>
          <w:sz w:val="32"/>
          <w:szCs w:val="32"/>
        </w:rPr>
      </w:pPr>
    </w:p>
    <w:p w:rsidR="00C7679D" w:rsidRPr="001A7FD3" w:rsidRDefault="00C7679D" w:rsidP="008A4E86">
      <w:pPr>
        <w:rPr>
          <w:sz w:val="20"/>
          <w:szCs w:val="20"/>
        </w:rPr>
      </w:pPr>
    </w:p>
    <w:sectPr w:rsidR="00C7679D" w:rsidRPr="001A7FD3" w:rsidSect="00082D71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939"/>
    <w:multiLevelType w:val="hybridMultilevel"/>
    <w:tmpl w:val="B5725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576E8"/>
    <w:multiLevelType w:val="hybridMultilevel"/>
    <w:tmpl w:val="CBC83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4277C"/>
    <w:multiLevelType w:val="hybridMultilevel"/>
    <w:tmpl w:val="EE0012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74A45"/>
    <w:multiLevelType w:val="hybridMultilevel"/>
    <w:tmpl w:val="943666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32059F"/>
    <w:multiLevelType w:val="hybridMultilevel"/>
    <w:tmpl w:val="53265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3A68DA"/>
    <w:multiLevelType w:val="hybridMultilevel"/>
    <w:tmpl w:val="8F763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9C4DE3"/>
    <w:multiLevelType w:val="hybridMultilevel"/>
    <w:tmpl w:val="5278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42E7E"/>
    <w:multiLevelType w:val="hybridMultilevel"/>
    <w:tmpl w:val="CB923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F22921"/>
    <w:multiLevelType w:val="hybridMultilevel"/>
    <w:tmpl w:val="496286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B27F74"/>
    <w:multiLevelType w:val="hybridMultilevel"/>
    <w:tmpl w:val="E9CE2F76"/>
    <w:lvl w:ilvl="0" w:tplc="2C201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2178BF"/>
    <w:multiLevelType w:val="hybridMultilevel"/>
    <w:tmpl w:val="35C42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2">
    <w:nsid w:val="62231837"/>
    <w:multiLevelType w:val="hybridMultilevel"/>
    <w:tmpl w:val="A0DCA360"/>
    <w:lvl w:ilvl="0" w:tplc="0E5635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3837D3"/>
    <w:multiLevelType w:val="hybridMultilevel"/>
    <w:tmpl w:val="35D6AD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691A5F"/>
    <w:multiLevelType w:val="hybridMultilevel"/>
    <w:tmpl w:val="B4FA6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EDD2576"/>
    <w:multiLevelType w:val="hybridMultilevel"/>
    <w:tmpl w:val="912CD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10"/>
  </w:num>
  <w:num w:numId="8">
    <w:abstractNumId w:val="9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2393"/>
    <w:rsid w:val="00034321"/>
    <w:rsid w:val="00067428"/>
    <w:rsid w:val="000675BE"/>
    <w:rsid w:val="00067CC9"/>
    <w:rsid w:val="00070BB0"/>
    <w:rsid w:val="00082D71"/>
    <w:rsid w:val="000A12D5"/>
    <w:rsid w:val="000B0098"/>
    <w:rsid w:val="000B1006"/>
    <w:rsid w:val="000B613B"/>
    <w:rsid w:val="000C60BF"/>
    <w:rsid w:val="000E6325"/>
    <w:rsid w:val="000F4710"/>
    <w:rsid w:val="00114570"/>
    <w:rsid w:val="00117F08"/>
    <w:rsid w:val="0012509E"/>
    <w:rsid w:val="0013353E"/>
    <w:rsid w:val="00141680"/>
    <w:rsid w:val="00143C4B"/>
    <w:rsid w:val="00147AB8"/>
    <w:rsid w:val="0015105B"/>
    <w:rsid w:val="0015583A"/>
    <w:rsid w:val="00164914"/>
    <w:rsid w:val="001779BA"/>
    <w:rsid w:val="00185B28"/>
    <w:rsid w:val="001960D4"/>
    <w:rsid w:val="001A2C75"/>
    <w:rsid w:val="001A7793"/>
    <w:rsid w:val="001A7FD3"/>
    <w:rsid w:val="001E2409"/>
    <w:rsid w:val="001E6F6C"/>
    <w:rsid w:val="001F14A7"/>
    <w:rsid w:val="00204E8F"/>
    <w:rsid w:val="002070B2"/>
    <w:rsid w:val="00212FC8"/>
    <w:rsid w:val="00213401"/>
    <w:rsid w:val="0022671A"/>
    <w:rsid w:val="002358E4"/>
    <w:rsid w:val="00251370"/>
    <w:rsid w:val="00254E66"/>
    <w:rsid w:val="00256B9A"/>
    <w:rsid w:val="00256B9C"/>
    <w:rsid w:val="00260867"/>
    <w:rsid w:val="00273E28"/>
    <w:rsid w:val="00284226"/>
    <w:rsid w:val="002877A4"/>
    <w:rsid w:val="00291150"/>
    <w:rsid w:val="002A2665"/>
    <w:rsid w:val="002A27EF"/>
    <w:rsid w:val="002C162B"/>
    <w:rsid w:val="002C75D6"/>
    <w:rsid w:val="002F00B1"/>
    <w:rsid w:val="00304AAA"/>
    <w:rsid w:val="00326BC0"/>
    <w:rsid w:val="003313F7"/>
    <w:rsid w:val="00337589"/>
    <w:rsid w:val="00341ECB"/>
    <w:rsid w:val="00343D58"/>
    <w:rsid w:val="00352869"/>
    <w:rsid w:val="00357908"/>
    <w:rsid w:val="003600D8"/>
    <w:rsid w:val="00360F4D"/>
    <w:rsid w:val="00361C86"/>
    <w:rsid w:val="00362F90"/>
    <w:rsid w:val="00365BD8"/>
    <w:rsid w:val="00366CEE"/>
    <w:rsid w:val="00372F5F"/>
    <w:rsid w:val="00384F29"/>
    <w:rsid w:val="00386252"/>
    <w:rsid w:val="00392C35"/>
    <w:rsid w:val="00393A0A"/>
    <w:rsid w:val="003969CE"/>
    <w:rsid w:val="003B3D31"/>
    <w:rsid w:val="003B595D"/>
    <w:rsid w:val="003B5E60"/>
    <w:rsid w:val="003D4021"/>
    <w:rsid w:val="003E043C"/>
    <w:rsid w:val="003E134F"/>
    <w:rsid w:val="003F0247"/>
    <w:rsid w:val="003F339C"/>
    <w:rsid w:val="004006B4"/>
    <w:rsid w:val="00400A3C"/>
    <w:rsid w:val="00412EC7"/>
    <w:rsid w:val="00413D3C"/>
    <w:rsid w:val="004168CA"/>
    <w:rsid w:val="00417C25"/>
    <w:rsid w:val="00434D26"/>
    <w:rsid w:val="00434DC2"/>
    <w:rsid w:val="00435451"/>
    <w:rsid w:val="00444345"/>
    <w:rsid w:val="00445135"/>
    <w:rsid w:val="00450C67"/>
    <w:rsid w:val="0045764F"/>
    <w:rsid w:val="004670C4"/>
    <w:rsid w:val="00470F17"/>
    <w:rsid w:val="00471B1B"/>
    <w:rsid w:val="00476FC7"/>
    <w:rsid w:val="004866E7"/>
    <w:rsid w:val="00486DD7"/>
    <w:rsid w:val="00497AB4"/>
    <w:rsid w:val="004A0990"/>
    <w:rsid w:val="004B00C8"/>
    <w:rsid w:val="004C7717"/>
    <w:rsid w:val="004D10A7"/>
    <w:rsid w:val="004D6259"/>
    <w:rsid w:val="004E44BE"/>
    <w:rsid w:val="004E79B7"/>
    <w:rsid w:val="004F5604"/>
    <w:rsid w:val="00514669"/>
    <w:rsid w:val="005466C3"/>
    <w:rsid w:val="00552BA7"/>
    <w:rsid w:val="0055590D"/>
    <w:rsid w:val="00555981"/>
    <w:rsid w:val="005577DC"/>
    <w:rsid w:val="005653A0"/>
    <w:rsid w:val="0059435D"/>
    <w:rsid w:val="005A7673"/>
    <w:rsid w:val="005B1CFA"/>
    <w:rsid w:val="005D2157"/>
    <w:rsid w:val="005E136F"/>
    <w:rsid w:val="005E152D"/>
    <w:rsid w:val="005F0BB8"/>
    <w:rsid w:val="005F785B"/>
    <w:rsid w:val="00610CF6"/>
    <w:rsid w:val="00612804"/>
    <w:rsid w:val="00614488"/>
    <w:rsid w:val="00625071"/>
    <w:rsid w:val="006263F9"/>
    <w:rsid w:val="00635D96"/>
    <w:rsid w:val="00644769"/>
    <w:rsid w:val="006567C5"/>
    <w:rsid w:val="00664904"/>
    <w:rsid w:val="006975F0"/>
    <w:rsid w:val="006A342B"/>
    <w:rsid w:val="006A3479"/>
    <w:rsid w:val="006B3522"/>
    <w:rsid w:val="006C6AFA"/>
    <w:rsid w:val="006C6BF2"/>
    <w:rsid w:val="006D0DE5"/>
    <w:rsid w:val="006F060B"/>
    <w:rsid w:val="006F4D7B"/>
    <w:rsid w:val="00702454"/>
    <w:rsid w:val="007037B0"/>
    <w:rsid w:val="00713816"/>
    <w:rsid w:val="007241CB"/>
    <w:rsid w:val="007346B5"/>
    <w:rsid w:val="00737AE0"/>
    <w:rsid w:val="007427F4"/>
    <w:rsid w:val="0075131F"/>
    <w:rsid w:val="00752B4E"/>
    <w:rsid w:val="00761FA9"/>
    <w:rsid w:val="00763129"/>
    <w:rsid w:val="00765F53"/>
    <w:rsid w:val="0078119F"/>
    <w:rsid w:val="00782A26"/>
    <w:rsid w:val="007838D1"/>
    <w:rsid w:val="0079500D"/>
    <w:rsid w:val="00796C29"/>
    <w:rsid w:val="00797E6F"/>
    <w:rsid w:val="007B02E4"/>
    <w:rsid w:val="007C2C40"/>
    <w:rsid w:val="007C5314"/>
    <w:rsid w:val="007E05D1"/>
    <w:rsid w:val="007E106C"/>
    <w:rsid w:val="007E7A69"/>
    <w:rsid w:val="007F41BB"/>
    <w:rsid w:val="007F5EC0"/>
    <w:rsid w:val="00817C44"/>
    <w:rsid w:val="00833DBF"/>
    <w:rsid w:val="0084458E"/>
    <w:rsid w:val="00844C12"/>
    <w:rsid w:val="00847D68"/>
    <w:rsid w:val="0085604A"/>
    <w:rsid w:val="00861955"/>
    <w:rsid w:val="0087334B"/>
    <w:rsid w:val="00875553"/>
    <w:rsid w:val="00884AC5"/>
    <w:rsid w:val="00895C55"/>
    <w:rsid w:val="008A4E86"/>
    <w:rsid w:val="008A53C1"/>
    <w:rsid w:val="008A5C18"/>
    <w:rsid w:val="008B4394"/>
    <w:rsid w:val="008C332D"/>
    <w:rsid w:val="008E69EF"/>
    <w:rsid w:val="008E7D3B"/>
    <w:rsid w:val="008F4210"/>
    <w:rsid w:val="00910A0A"/>
    <w:rsid w:val="00920017"/>
    <w:rsid w:val="00926DBB"/>
    <w:rsid w:val="00927A20"/>
    <w:rsid w:val="00930469"/>
    <w:rsid w:val="00930D0B"/>
    <w:rsid w:val="00936211"/>
    <w:rsid w:val="00937FFB"/>
    <w:rsid w:val="00940DCE"/>
    <w:rsid w:val="0094724E"/>
    <w:rsid w:val="00956C0A"/>
    <w:rsid w:val="0096281A"/>
    <w:rsid w:val="00965E7D"/>
    <w:rsid w:val="0097269C"/>
    <w:rsid w:val="0099626A"/>
    <w:rsid w:val="009A0FDD"/>
    <w:rsid w:val="009A663E"/>
    <w:rsid w:val="009C2393"/>
    <w:rsid w:val="009D1EF4"/>
    <w:rsid w:val="009D7A11"/>
    <w:rsid w:val="009E4A68"/>
    <w:rsid w:val="00A02558"/>
    <w:rsid w:val="00A0355C"/>
    <w:rsid w:val="00A0588F"/>
    <w:rsid w:val="00A0799A"/>
    <w:rsid w:val="00A16750"/>
    <w:rsid w:val="00A223D2"/>
    <w:rsid w:val="00A2265F"/>
    <w:rsid w:val="00A23781"/>
    <w:rsid w:val="00A31CCB"/>
    <w:rsid w:val="00A3671D"/>
    <w:rsid w:val="00A5032E"/>
    <w:rsid w:val="00A57061"/>
    <w:rsid w:val="00A6290C"/>
    <w:rsid w:val="00A764A5"/>
    <w:rsid w:val="00A91634"/>
    <w:rsid w:val="00A9175C"/>
    <w:rsid w:val="00A92AAC"/>
    <w:rsid w:val="00AA307E"/>
    <w:rsid w:val="00AA5489"/>
    <w:rsid w:val="00AB27F1"/>
    <w:rsid w:val="00AB3032"/>
    <w:rsid w:val="00AB487A"/>
    <w:rsid w:val="00AB5EEF"/>
    <w:rsid w:val="00AD2810"/>
    <w:rsid w:val="00AD6B4A"/>
    <w:rsid w:val="00AE07A9"/>
    <w:rsid w:val="00AE40A6"/>
    <w:rsid w:val="00AE7DE7"/>
    <w:rsid w:val="00AF154E"/>
    <w:rsid w:val="00B034FB"/>
    <w:rsid w:val="00B20F6E"/>
    <w:rsid w:val="00B22312"/>
    <w:rsid w:val="00B23548"/>
    <w:rsid w:val="00B2686A"/>
    <w:rsid w:val="00B41832"/>
    <w:rsid w:val="00B43082"/>
    <w:rsid w:val="00B4371F"/>
    <w:rsid w:val="00B64E8C"/>
    <w:rsid w:val="00B724AD"/>
    <w:rsid w:val="00BA67B4"/>
    <w:rsid w:val="00BC6D98"/>
    <w:rsid w:val="00BD223E"/>
    <w:rsid w:val="00BE36DB"/>
    <w:rsid w:val="00BF695B"/>
    <w:rsid w:val="00BF6E40"/>
    <w:rsid w:val="00C047CD"/>
    <w:rsid w:val="00C10E73"/>
    <w:rsid w:val="00C13701"/>
    <w:rsid w:val="00C15E54"/>
    <w:rsid w:val="00C16841"/>
    <w:rsid w:val="00C243BE"/>
    <w:rsid w:val="00C2542E"/>
    <w:rsid w:val="00C2567D"/>
    <w:rsid w:val="00C41337"/>
    <w:rsid w:val="00C452B9"/>
    <w:rsid w:val="00C53FC3"/>
    <w:rsid w:val="00C64569"/>
    <w:rsid w:val="00C73060"/>
    <w:rsid w:val="00C7679D"/>
    <w:rsid w:val="00CA702F"/>
    <w:rsid w:val="00CC66EB"/>
    <w:rsid w:val="00CC7633"/>
    <w:rsid w:val="00CD30FC"/>
    <w:rsid w:val="00CF184D"/>
    <w:rsid w:val="00D021E5"/>
    <w:rsid w:val="00D02EE0"/>
    <w:rsid w:val="00D06329"/>
    <w:rsid w:val="00D14347"/>
    <w:rsid w:val="00D21B00"/>
    <w:rsid w:val="00D25F0F"/>
    <w:rsid w:val="00D321D8"/>
    <w:rsid w:val="00D35387"/>
    <w:rsid w:val="00D4572B"/>
    <w:rsid w:val="00D46D8A"/>
    <w:rsid w:val="00D62A9A"/>
    <w:rsid w:val="00D64F19"/>
    <w:rsid w:val="00D6643E"/>
    <w:rsid w:val="00D704EC"/>
    <w:rsid w:val="00D95213"/>
    <w:rsid w:val="00DB044D"/>
    <w:rsid w:val="00DB360D"/>
    <w:rsid w:val="00DC6E33"/>
    <w:rsid w:val="00DE05D9"/>
    <w:rsid w:val="00DE5A70"/>
    <w:rsid w:val="00E022D1"/>
    <w:rsid w:val="00E02F35"/>
    <w:rsid w:val="00E07183"/>
    <w:rsid w:val="00E25BF8"/>
    <w:rsid w:val="00E33B58"/>
    <w:rsid w:val="00E3452A"/>
    <w:rsid w:val="00E43A36"/>
    <w:rsid w:val="00E45C71"/>
    <w:rsid w:val="00E53281"/>
    <w:rsid w:val="00E600A0"/>
    <w:rsid w:val="00E670A4"/>
    <w:rsid w:val="00E77BBD"/>
    <w:rsid w:val="00E8236E"/>
    <w:rsid w:val="00EB0240"/>
    <w:rsid w:val="00EC46EE"/>
    <w:rsid w:val="00ED0A03"/>
    <w:rsid w:val="00EE38C2"/>
    <w:rsid w:val="00EF15F9"/>
    <w:rsid w:val="00EF2F77"/>
    <w:rsid w:val="00F1159E"/>
    <w:rsid w:val="00F405E6"/>
    <w:rsid w:val="00F50609"/>
    <w:rsid w:val="00F71FCE"/>
    <w:rsid w:val="00F75E69"/>
    <w:rsid w:val="00F76AD0"/>
    <w:rsid w:val="00F86182"/>
    <w:rsid w:val="00F94406"/>
    <w:rsid w:val="00FA7C0A"/>
    <w:rsid w:val="00FB3FAC"/>
    <w:rsid w:val="00FB71DD"/>
    <w:rsid w:val="00FC32BF"/>
    <w:rsid w:val="00FC7D9A"/>
    <w:rsid w:val="00FE1ACA"/>
    <w:rsid w:val="00FF0683"/>
    <w:rsid w:val="00FF2CCD"/>
    <w:rsid w:val="00FF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3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2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239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92C35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8A4E86"/>
    <w:pPr>
      <w:spacing w:after="0" w:line="240" w:lineRule="auto"/>
      <w:ind w:left="141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A4E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rmaltextrun">
    <w:name w:val="normaltextrun"/>
    <w:basedOn w:val="Domylnaczcionkaakapitu"/>
    <w:rsid w:val="00965E7D"/>
  </w:style>
  <w:style w:type="character" w:customStyle="1" w:styleId="eop">
    <w:name w:val="eop"/>
    <w:basedOn w:val="Domylnaczcionkaakapitu"/>
    <w:rsid w:val="00965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93B45E0405D4F806ED835151828CF" ma:contentTypeVersion="10" ma:contentTypeDescription="Create a new document." ma:contentTypeScope="" ma:versionID="8fd1714c43fd2b9b1a51f627c236033e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d1809dbe0e1a67d9dad8c8a19e91fcb2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B1839-3E28-40F6-AAD5-07C623DD4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51A10-7259-4DB8-9816-D9B6677A0364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C9CE5BC2-262F-425E-9BE9-97D26F005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Profim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Kuder</dc:creator>
  <cp:lastModifiedBy>Adriana Bereś</cp:lastModifiedBy>
  <cp:revision>4</cp:revision>
  <dcterms:created xsi:type="dcterms:W3CDTF">2024-01-10T08:50:00Z</dcterms:created>
  <dcterms:modified xsi:type="dcterms:W3CDTF">2024-01-12T08:26:00Z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