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B8" w:rsidRDefault="0090564A" w:rsidP="00636698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Regał metalowy</w:t>
      </w:r>
    </w:p>
    <w:p w:rsidR="00636698" w:rsidRPr="00636698" w:rsidRDefault="00636698" w:rsidP="00636698">
      <w:pPr>
        <w:jc w:val="center"/>
        <w:rPr>
          <w:rFonts w:ascii="Calibri" w:hAnsi="Calibri" w:cs="Calibri"/>
          <w:b/>
        </w:rPr>
      </w:pP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90564A" w:rsidRDefault="0090564A" w:rsidP="0090564A">
      <w:pPr>
        <w:pStyle w:val="NormalnyWeb"/>
        <w:jc w:val="center"/>
      </w:pPr>
      <w:r>
        <w:rPr>
          <w:noProof/>
        </w:rPr>
        <w:drawing>
          <wp:inline distT="0" distB="0" distL="0" distR="0">
            <wp:extent cx="1428750" cy="2724150"/>
            <wp:effectExtent l="0" t="0" r="0" b="0"/>
            <wp:docPr id="161395669" name="Obraz 2" descr="Regały metalowe ocynkowane, wtykowe | Profesm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gały metalowe ocynkowane, wtykowe | Profesmeb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4667"/>
                    <a:stretch/>
                  </pic:blipFill>
                  <pic:spPr bwMode="auto">
                    <a:xfrm>
                      <a:off x="0" y="0"/>
                      <a:ext cx="14287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36698" w:rsidRDefault="00636698" w:rsidP="00636698">
      <w:pPr>
        <w:jc w:val="center"/>
        <w:rPr>
          <w:rFonts w:ascii="Calibri" w:hAnsi="Calibri" w:cs="Calibri"/>
          <w:b/>
          <w:sz w:val="22"/>
          <w:szCs w:val="22"/>
        </w:rPr>
      </w:pPr>
    </w:p>
    <w:p w:rsidR="00784327" w:rsidRDefault="00784327" w:rsidP="00636698">
      <w:pPr>
        <w:jc w:val="both"/>
        <w:rPr>
          <w:rFonts w:ascii="Calibri" w:hAnsi="Calibri" w:cs="Calibri"/>
          <w:sz w:val="22"/>
          <w:szCs w:val="22"/>
        </w:rPr>
      </w:pPr>
    </w:p>
    <w:p w:rsidR="00636698" w:rsidRPr="00636698" w:rsidRDefault="00636698" w:rsidP="0063669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6698">
        <w:rPr>
          <w:rFonts w:ascii="Calibri" w:hAnsi="Calibri" w:cs="Calibri"/>
          <w:b/>
          <w:bCs/>
          <w:sz w:val="22"/>
          <w:szCs w:val="22"/>
        </w:rPr>
        <w:t>Ogólne:</w:t>
      </w:r>
    </w:p>
    <w:p w:rsidR="0090564A" w:rsidRPr="0090564A" w:rsidRDefault="0090564A" w:rsidP="0090564A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90564A">
        <w:rPr>
          <w:rFonts w:ascii="Calibri" w:hAnsi="Calibri" w:cs="Calibri"/>
          <w:sz w:val="22"/>
          <w:szCs w:val="22"/>
        </w:rPr>
        <w:t>- wym. (mm): 2000 wys. x 980 szer x 400 gł</w:t>
      </w:r>
    </w:p>
    <w:p w:rsidR="0090564A" w:rsidRPr="0090564A" w:rsidRDefault="0090564A" w:rsidP="0090564A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90564A">
        <w:rPr>
          <w:rFonts w:ascii="Calibri" w:hAnsi="Calibri" w:cs="Calibri"/>
          <w:sz w:val="22"/>
          <w:szCs w:val="22"/>
        </w:rPr>
        <w:t>- ilość półek: 5</w:t>
      </w:r>
    </w:p>
    <w:p w:rsidR="0090564A" w:rsidRPr="0090564A" w:rsidRDefault="0090564A" w:rsidP="0090564A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90564A">
        <w:rPr>
          <w:rFonts w:ascii="Calibri" w:hAnsi="Calibri" w:cs="Calibri"/>
          <w:sz w:val="22"/>
          <w:szCs w:val="22"/>
        </w:rPr>
        <w:t>- półki</w:t>
      </w:r>
      <w:r>
        <w:rPr>
          <w:rFonts w:ascii="Calibri" w:hAnsi="Calibri" w:cs="Calibri"/>
          <w:sz w:val="22"/>
          <w:szCs w:val="22"/>
        </w:rPr>
        <w:t>:</w:t>
      </w:r>
      <w:r w:rsidRPr="0090564A">
        <w:rPr>
          <w:rFonts w:ascii="Calibri" w:hAnsi="Calibri" w:cs="Calibri"/>
          <w:sz w:val="22"/>
          <w:szCs w:val="22"/>
        </w:rPr>
        <w:t xml:space="preserve"> płyta wiórowa</w:t>
      </w:r>
    </w:p>
    <w:p w:rsidR="0090564A" w:rsidRPr="0090564A" w:rsidRDefault="0090564A" w:rsidP="0090564A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90564A">
        <w:rPr>
          <w:rFonts w:ascii="Calibri" w:hAnsi="Calibri" w:cs="Calibri"/>
          <w:sz w:val="22"/>
          <w:szCs w:val="22"/>
        </w:rPr>
        <w:t>- nośność półki: 70 kg</w:t>
      </w:r>
    </w:p>
    <w:p w:rsidR="00636698" w:rsidRDefault="0090564A" w:rsidP="0090564A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 w:rsidRPr="0090564A">
        <w:rPr>
          <w:rFonts w:ascii="Calibri" w:hAnsi="Calibri" w:cs="Calibri"/>
          <w:sz w:val="22"/>
          <w:szCs w:val="22"/>
        </w:rPr>
        <w:t>- montaż: bezśrubowy, na wcisk</w:t>
      </w:r>
    </w:p>
    <w:p w:rsidR="0090564A" w:rsidRPr="00041053" w:rsidRDefault="0090564A" w:rsidP="0090564A">
      <w:pPr>
        <w:tabs>
          <w:tab w:val="left" w:pos="391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każda noga/słupek konstrukcyjny w całości – nie dopuszcza się aby były łączone z dwóch elementów</w:t>
      </w:r>
    </w:p>
    <w:sectPr w:rsidR="0090564A" w:rsidRPr="00041053" w:rsidSect="00074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2BA7"/>
    <w:multiLevelType w:val="hybridMultilevel"/>
    <w:tmpl w:val="74B00C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153BE"/>
    <w:multiLevelType w:val="hybridMultilevel"/>
    <w:tmpl w:val="67D26B7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F51FCD"/>
    <w:multiLevelType w:val="hybridMultilevel"/>
    <w:tmpl w:val="7DA6E8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2377B7"/>
    <w:multiLevelType w:val="hybridMultilevel"/>
    <w:tmpl w:val="EF3C5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9380E"/>
    <w:multiLevelType w:val="hybridMultilevel"/>
    <w:tmpl w:val="80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83221"/>
    <w:multiLevelType w:val="hybridMultilevel"/>
    <w:tmpl w:val="D096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36B09"/>
    <w:multiLevelType w:val="hybridMultilevel"/>
    <w:tmpl w:val="2B84D2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E54CB"/>
    <w:multiLevelType w:val="hybridMultilevel"/>
    <w:tmpl w:val="D496F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63981"/>
    <w:multiLevelType w:val="hybridMultilevel"/>
    <w:tmpl w:val="B66496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2F17B6"/>
    <w:multiLevelType w:val="hybridMultilevel"/>
    <w:tmpl w:val="A698B3EA"/>
    <w:lvl w:ilvl="0" w:tplc="04150001">
      <w:start w:val="1"/>
      <w:numFmt w:val="bullet"/>
      <w:lvlText w:val=""/>
      <w:lvlJc w:val="left"/>
      <w:pPr>
        <w:ind w:left="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0">
    <w:nsid w:val="655D77EE"/>
    <w:multiLevelType w:val="hybridMultilevel"/>
    <w:tmpl w:val="7A14E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0E3350"/>
    <w:multiLevelType w:val="hybridMultilevel"/>
    <w:tmpl w:val="87B2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2A51A3"/>
    <w:multiLevelType w:val="hybridMultilevel"/>
    <w:tmpl w:val="605C10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4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2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752EDD"/>
    <w:rsid w:val="00004776"/>
    <w:rsid w:val="0001497E"/>
    <w:rsid w:val="00026D89"/>
    <w:rsid w:val="00035852"/>
    <w:rsid w:val="00041053"/>
    <w:rsid w:val="000460D4"/>
    <w:rsid w:val="00063B83"/>
    <w:rsid w:val="0007428D"/>
    <w:rsid w:val="000861B8"/>
    <w:rsid w:val="001017F9"/>
    <w:rsid w:val="00113BFA"/>
    <w:rsid w:val="001238B8"/>
    <w:rsid w:val="001B26D7"/>
    <w:rsid w:val="001D18E9"/>
    <w:rsid w:val="001D6FDB"/>
    <w:rsid w:val="0027015E"/>
    <w:rsid w:val="00284773"/>
    <w:rsid w:val="002E566A"/>
    <w:rsid w:val="00303280"/>
    <w:rsid w:val="00332C4A"/>
    <w:rsid w:val="00341A38"/>
    <w:rsid w:val="00350E45"/>
    <w:rsid w:val="00397AE0"/>
    <w:rsid w:val="0041637D"/>
    <w:rsid w:val="004B1622"/>
    <w:rsid w:val="005033A1"/>
    <w:rsid w:val="00525C7F"/>
    <w:rsid w:val="0054391F"/>
    <w:rsid w:val="005913A7"/>
    <w:rsid w:val="00591D88"/>
    <w:rsid w:val="00636698"/>
    <w:rsid w:val="00674E78"/>
    <w:rsid w:val="006D4979"/>
    <w:rsid w:val="006E3AC7"/>
    <w:rsid w:val="006F49AA"/>
    <w:rsid w:val="006F4A7C"/>
    <w:rsid w:val="00700617"/>
    <w:rsid w:val="00721477"/>
    <w:rsid w:val="00752EDD"/>
    <w:rsid w:val="00770B6D"/>
    <w:rsid w:val="00784327"/>
    <w:rsid w:val="007A5F25"/>
    <w:rsid w:val="007E2780"/>
    <w:rsid w:val="00813659"/>
    <w:rsid w:val="00886C36"/>
    <w:rsid w:val="008A47D9"/>
    <w:rsid w:val="0090564A"/>
    <w:rsid w:val="00944645"/>
    <w:rsid w:val="009848E7"/>
    <w:rsid w:val="009856A1"/>
    <w:rsid w:val="009A458A"/>
    <w:rsid w:val="009E461F"/>
    <w:rsid w:val="00A067A3"/>
    <w:rsid w:val="00A439E7"/>
    <w:rsid w:val="00A5282B"/>
    <w:rsid w:val="00AB5A3D"/>
    <w:rsid w:val="00AF6E1E"/>
    <w:rsid w:val="00B8565E"/>
    <w:rsid w:val="00BB490C"/>
    <w:rsid w:val="00BD56C4"/>
    <w:rsid w:val="00C01539"/>
    <w:rsid w:val="00C56F9D"/>
    <w:rsid w:val="00C75A7A"/>
    <w:rsid w:val="00CA5EBB"/>
    <w:rsid w:val="00CA6F6F"/>
    <w:rsid w:val="00CE3620"/>
    <w:rsid w:val="00CF2B50"/>
    <w:rsid w:val="00CF6969"/>
    <w:rsid w:val="00D70E9A"/>
    <w:rsid w:val="00DF2176"/>
    <w:rsid w:val="00E946E5"/>
    <w:rsid w:val="00E97303"/>
    <w:rsid w:val="00FB4C22"/>
    <w:rsid w:val="00FB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7428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282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5282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332C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136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ddenspellerror">
    <w:name w:val="hiddenspellerror"/>
    <w:rsid w:val="00CA5EBB"/>
  </w:style>
  <w:style w:type="paragraph" w:styleId="NormalnyWeb">
    <w:name w:val="Normal (Web)"/>
    <w:basedOn w:val="Normalny"/>
    <w:uiPriority w:val="99"/>
    <w:unhideWhenUsed/>
    <w:rsid w:val="0090564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semiHidden/>
    <w:unhideWhenUsed/>
    <w:rsid w:val="00014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149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8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C93B45E0405D4F806ED835151828CF" ma:contentTypeVersion="10" ma:contentTypeDescription="Utwórz nowy dokument." ma:contentTypeScope="" ma:versionID="407b42e44da6a91b12793fd9000297d9">
  <xsd:schema xmlns:xsd="http://www.w3.org/2001/XMLSchema" xmlns:xs="http://www.w3.org/2001/XMLSchema" xmlns:p="http://schemas.microsoft.com/office/2006/metadata/properties" xmlns:ns2="1e26306d-0f44-4786-ac6d-c9b3fbd0408c" xmlns:ns3="d5689fb7-962e-4a0b-a912-b814fd05a84c" targetNamespace="http://schemas.microsoft.com/office/2006/metadata/properties" ma:root="true" ma:fieldsID="180600b49964e02ea78fed434b04b4a3" ns2:_="" ns3:_="">
    <xsd:import namespace="1e26306d-0f44-4786-ac6d-c9b3fbd0408c"/>
    <xsd:import namespace="d5689fb7-962e-4a0b-a912-b814fd05a8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6306d-0f44-4786-ac6d-c9b3fbd04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79a2a56f-892c-47f2-b04f-7c4cdc3e1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689fb7-962e-4a0b-a912-b814fd05a8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0d28d-43bd-42f0-af53-7a90b07cbe79}" ma:internalName="TaxCatchAll" ma:showField="CatchAllData" ma:web="d5689fb7-962e-4a0b-a912-b814fd05a8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689fb7-962e-4a0b-a912-b814fd05a84c" xsi:nil="true"/>
    <lcf76f155ced4ddcb4097134ff3c332f xmlns="1e26306d-0f44-4786-ac6d-c9b3fbd040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5E9C71-50A1-411C-8D74-2A32E0A7F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5D52E-2E5B-4FDD-BCE7-DB4C44A68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6306d-0f44-4786-ac6d-c9b3fbd0408c"/>
    <ds:schemaRef ds:uri="d5689fb7-962e-4a0b-a912-b814fd05a8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4080A2-CCB1-4E69-9FF1-39DA9884532A}">
  <ds:schemaRefs>
    <ds:schemaRef ds:uri="http://schemas.microsoft.com/office/2006/metadata/properties"/>
    <ds:schemaRef ds:uri="http://schemas.microsoft.com/office/infopath/2007/PartnerControls"/>
    <ds:schemaRef ds:uri="d5689fb7-962e-4a0b-a912-b814fd05a84c"/>
    <ds:schemaRef ds:uri="1e26306d-0f44-4786-ac6d-c9b3fbd040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bielecka</dc:creator>
  <cp:lastModifiedBy>Adriana Bereś</cp:lastModifiedBy>
  <cp:revision>2</cp:revision>
  <dcterms:created xsi:type="dcterms:W3CDTF">2024-01-10T08:52:00Z</dcterms:created>
  <dcterms:modified xsi:type="dcterms:W3CDTF">2024-01-10T08:52:00Z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0x010100B2C93B45E0405D4F806ED835151828CF</vt:lpwstr>
  </property>
</Properties>
</file>