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6" w:rsidRPr="00C61DF8" w:rsidRDefault="008E301E" w:rsidP="00C61DF8">
      <w:pPr>
        <w:rPr>
          <w:rFonts w:ascii="Arial" w:hAnsi="Arial" w:cs="Arial"/>
          <w:bCs/>
          <w:sz w:val="20"/>
          <w:szCs w:val="20"/>
        </w:rPr>
      </w:pPr>
      <w:r w:rsidRPr="00C61DF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</w:p>
    <w:p w:rsidR="00F56196" w:rsidRDefault="002018D2" w:rsidP="00F561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="00C41B46" w:rsidRPr="00C61DF8">
        <w:rPr>
          <w:rFonts w:ascii="Arial" w:hAnsi="Arial" w:cs="Arial"/>
          <w:sz w:val="20"/>
          <w:szCs w:val="20"/>
        </w:rPr>
        <w:t>Umow</w:t>
      </w:r>
      <w:r>
        <w:rPr>
          <w:rFonts w:ascii="Arial" w:hAnsi="Arial" w:cs="Arial"/>
          <w:sz w:val="20"/>
          <w:szCs w:val="20"/>
        </w:rPr>
        <w:t>y</w:t>
      </w:r>
      <w:r w:rsidR="00C41B46" w:rsidRPr="00C61DF8">
        <w:rPr>
          <w:rFonts w:ascii="Arial" w:hAnsi="Arial" w:cs="Arial"/>
          <w:sz w:val="20"/>
          <w:szCs w:val="20"/>
        </w:rPr>
        <w:t xml:space="preserve"> nr …………/20</w:t>
      </w:r>
      <w:r w:rsidR="00465B25" w:rsidRPr="00C61DF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:rsidR="00C61DF8" w:rsidRPr="00C61DF8" w:rsidRDefault="00C61DF8" w:rsidP="00F56196">
      <w:pPr>
        <w:jc w:val="center"/>
        <w:rPr>
          <w:rFonts w:ascii="Arial" w:hAnsi="Arial" w:cs="Arial"/>
          <w:sz w:val="20"/>
          <w:szCs w:val="20"/>
        </w:rPr>
      </w:pPr>
    </w:p>
    <w:p w:rsidR="00F56196" w:rsidRPr="00C61DF8" w:rsidRDefault="00F56196" w:rsidP="00942B3C">
      <w:pPr>
        <w:pStyle w:val="Tekstpodstawowy2"/>
        <w:spacing w:after="0" w:line="240" w:lineRule="auto"/>
        <w:jc w:val="both"/>
        <w:rPr>
          <w:rFonts w:ascii="Arial" w:hAnsi="Arial" w:cs="Arial"/>
          <w:sz w:val="20"/>
        </w:rPr>
      </w:pPr>
      <w:r w:rsidRPr="00C61DF8">
        <w:rPr>
          <w:rFonts w:ascii="Arial" w:hAnsi="Arial" w:cs="Arial"/>
          <w:sz w:val="20"/>
        </w:rPr>
        <w:t>zawarta w dniu</w:t>
      </w:r>
      <w:r w:rsidR="00C61DF8" w:rsidRPr="00C61DF8">
        <w:rPr>
          <w:rFonts w:ascii="Arial" w:hAnsi="Arial" w:cs="Arial"/>
          <w:sz w:val="20"/>
        </w:rPr>
        <w:t xml:space="preserve"> </w:t>
      </w:r>
      <w:r w:rsidR="002018D2">
        <w:rPr>
          <w:rFonts w:ascii="Arial" w:hAnsi="Arial" w:cs="Arial"/>
          <w:sz w:val="20"/>
        </w:rPr>
        <w:t>……………..</w:t>
      </w:r>
      <w:r w:rsidRPr="00C61DF8">
        <w:rPr>
          <w:rFonts w:ascii="Arial" w:hAnsi="Arial" w:cs="Arial"/>
          <w:sz w:val="20"/>
        </w:rPr>
        <w:t xml:space="preserve"> w Wodzisławiu Śląskim pomiędzy </w:t>
      </w:r>
      <w:r w:rsidRPr="00C61DF8">
        <w:rPr>
          <w:rFonts w:ascii="Arial" w:hAnsi="Arial" w:cs="Arial"/>
          <w:b/>
          <w:bCs/>
          <w:sz w:val="20"/>
        </w:rPr>
        <w:t>Powiatowym Publicznym Zakładem Opieki Zdrowotnej w Rydułtowach i Wodzisławiu Śląskim z siedzibą w Wodzisławiu Śląskim</w:t>
      </w:r>
      <w:r w:rsidRPr="00C61DF8">
        <w:rPr>
          <w:rFonts w:ascii="Arial" w:hAnsi="Arial" w:cs="Arial"/>
          <w:sz w:val="20"/>
        </w:rPr>
        <w:t xml:space="preserve">, wpisanym do Rejestru Stowarzyszeń, Innych Organizacji Społecznych i Zawodowych, Fundacji oraz Samodzielnych Zakładów Opieki Zdrowotnej Krajowego Rejestru Sądowego pod numerem KRS 0000010918, którego akta rejestrowe prowadzi Sąd Rejonowy w Gliwicach, </w:t>
      </w:r>
      <w:r w:rsidR="00C41B46" w:rsidRPr="00C61DF8">
        <w:rPr>
          <w:rFonts w:ascii="Arial" w:hAnsi="Arial" w:cs="Arial"/>
          <w:sz w:val="20"/>
        </w:rPr>
        <w:br/>
      </w:r>
      <w:r w:rsidRPr="00C61DF8">
        <w:rPr>
          <w:rFonts w:ascii="Arial" w:hAnsi="Arial" w:cs="Arial"/>
          <w:sz w:val="20"/>
        </w:rPr>
        <w:t xml:space="preserve">X Wydział Gospodarczy Krajowego Rejestru Sądowego, NIP: 647-18-39-389, adres: ul. 26 marca 51, 44 – 300 Wodzisław Śląski, </w:t>
      </w:r>
    </w:p>
    <w:p w:rsidR="00946D68" w:rsidRPr="00C61DF8" w:rsidRDefault="00946D68" w:rsidP="00942B3C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reprezentowanym przez:</w:t>
      </w:r>
    </w:p>
    <w:p w:rsidR="00C61DF8" w:rsidRPr="00C61DF8" w:rsidRDefault="00C61DF8" w:rsidP="00F5619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56196" w:rsidRPr="00C61DF8" w:rsidRDefault="00C61DF8" w:rsidP="00F56196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Dyrektora- Krzysztofa Kowalika</w:t>
      </w:r>
      <w:r w:rsidR="00F56196" w:rsidRPr="00C61DF8">
        <w:rPr>
          <w:rFonts w:ascii="Arial" w:hAnsi="Arial" w:cs="Arial"/>
          <w:sz w:val="20"/>
          <w:szCs w:val="20"/>
        </w:rPr>
        <w:t xml:space="preserve"> </w:t>
      </w:r>
    </w:p>
    <w:p w:rsidR="00F56196" w:rsidRPr="00C61DF8" w:rsidRDefault="00F56196" w:rsidP="00F56196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zwanym w treści umowy Kupującym </w:t>
      </w:r>
    </w:p>
    <w:p w:rsidR="00C61DF8" w:rsidRDefault="00C61DF8" w:rsidP="00C61DF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B1CF7" w:rsidRPr="00F80FEF" w:rsidRDefault="00F56196" w:rsidP="002018D2">
      <w:pPr>
        <w:rPr>
          <w:rFonts w:ascii="Tahoma" w:hAnsi="Tahoma" w:cs="Tahoma"/>
          <w:color w:val="000000"/>
          <w:sz w:val="20"/>
          <w:szCs w:val="20"/>
        </w:rPr>
      </w:pPr>
      <w:r w:rsidRPr="003101F3">
        <w:rPr>
          <w:rFonts w:ascii="Arial" w:hAnsi="Arial" w:cs="Arial"/>
          <w:sz w:val="20"/>
          <w:szCs w:val="20"/>
        </w:rPr>
        <w:t>a</w:t>
      </w:r>
      <w:r w:rsidR="002018D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56196" w:rsidRPr="00C61DF8" w:rsidRDefault="00F56196" w:rsidP="00F56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reprezentowaną przez:</w:t>
      </w:r>
    </w:p>
    <w:p w:rsidR="00F56196" w:rsidRPr="00C61DF8" w:rsidRDefault="00F56196" w:rsidP="00F56196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-  ………………………………</w:t>
      </w:r>
    </w:p>
    <w:p w:rsidR="00F56196" w:rsidRPr="00C61DF8" w:rsidRDefault="00F56196" w:rsidP="009660F3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zwanym w treści umowy Sprzedawcą </w:t>
      </w:r>
    </w:p>
    <w:p w:rsidR="00F56196" w:rsidRPr="00C61DF8" w:rsidRDefault="00F56196" w:rsidP="00247689">
      <w:pPr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1</w:t>
      </w:r>
    </w:p>
    <w:p w:rsidR="00F56196" w:rsidRPr="00C61DF8" w:rsidRDefault="00F56196" w:rsidP="00247689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Sprzedawca zobowiązuje się dostarczać Kupującemu materiały </w:t>
      </w:r>
      <w:proofErr w:type="spellStart"/>
      <w:r w:rsidR="00FD223A" w:rsidRPr="00C61DF8">
        <w:rPr>
          <w:rFonts w:ascii="Arial" w:hAnsi="Arial" w:cs="Arial"/>
          <w:sz w:val="20"/>
          <w:szCs w:val="20"/>
        </w:rPr>
        <w:t>szewne</w:t>
      </w:r>
      <w:proofErr w:type="spellEnd"/>
      <w:r w:rsidR="00C41B46" w:rsidRPr="00C61DF8">
        <w:rPr>
          <w:rFonts w:ascii="Arial" w:hAnsi="Arial" w:cs="Arial"/>
          <w:sz w:val="20"/>
          <w:szCs w:val="20"/>
        </w:rPr>
        <w:t xml:space="preserve"> </w:t>
      </w:r>
      <w:r w:rsidRPr="00C61DF8">
        <w:rPr>
          <w:rFonts w:ascii="Arial" w:hAnsi="Arial" w:cs="Arial"/>
          <w:sz w:val="20"/>
          <w:szCs w:val="20"/>
        </w:rPr>
        <w:t>zgodnie ze złożoną ofertą asortymentową i cenową określoną w załączniku  do niniejszej umowy st</w:t>
      </w:r>
      <w:r w:rsidR="00942B3C" w:rsidRPr="00C61DF8">
        <w:rPr>
          <w:rFonts w:ascii="Arial" w:hAnsi="Arial" w:cs="Arial"/>
          <w:sz w:val="20"/>
          <w:szCs w:val="20"/>
        </w:rPr>
        <w:t>anowiącym integralną jej część.</w:t>
      </w:r>
    </w:p>
    <w:p w:rsidR="00F56196" w:rsidRPr="00C61DF8" w:rsidRDefault="00F56196" w:rsidP="00247689">
      <w:pPr>
        <w:rPr>
          <w:rFonts w:ascii="Arial" w:hAnsi="Arial" w:cs="Arial"/>
          <w:sz w:val="20"/>
          <w:szCs w:val="20"/>
        </w:rPr>
      </w:pPr>
      <w:r w:rsidRPr="00C61DF8">
        <w:rPr>
          <w:sz w:val="20"/>
          <w:szCs w:val="20"/>
        </w:rPr>
        <w:t xml:space="preserve">                                                                     </w:t>
      </w:r>
      <w:r w:rsidR="00BB1CF7">
        <w:rPr>
          <w:sz w:val="20"/>
          <w:szCs w:val="20"/>
        </w:rPr>
        <w:t xml:space="preserve">                </w:t>
      </w:r>
      <w:r w:rsidRPr="00C61DF8">
        <w:rPr>
          <w:sz w:val="20"/>
          <w:szCs w:val="20"/>
        </w:rPr>
        <w:t xml:space="preserve">   § 2</w:t>
      </w:r>
    </w:p>
    <w:p w:rsidR="00F56196" w:rsidRPr="00C61DF8" w:rsidRDefault="00F56196" w:rsidP="00127A7D">
      <w:pPr>
        <w:pStyle w:val="Stopka"/>
        <w:widowControl w:val="0"/>
        <w:tabs>
          <w:tab w:val="center" w:pos="10556"/>
          <w:tab w:val="center" w:pos="13796"/>
          <w:tab w:val="right" w:pos="15092"/>
          <w:tab w:val="right" w:pos="18332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1.Kupujący zastrzega sobie prawo realizowania zamówienia w ilościach uzależnionych od rzeczywistych</w:t>
      </w:r>
      <w:r w:rsidR="00127A7D">
        <w:rPr>
          <w:rFonts w:ascii="Arial" w:hAnsi="Arial" w:cs="Arial"/>
          <w:sz w:val="20"/>
          <w:szCs w:val="20"/>
        </w:rPr>
        <w:t xml:space="preserve"> potrzeb i posiadanych środków </w:t>
      </w:r>
      <w:r w:rsidR="00127A7D" w:rsidRPr="00127A7D">
        <w:rPr>
          <w:rFonts w:ascii="Arial" w:hAnsi="Arial" w:cs="Arial"/>
          <w:sz w:val="20"/>
          <w:szCs w:val="20"/>
        </w:rPr>
        <w:t>z zastrzeżeniem, że zamówiona ilość będzie nie mniejsza niż 10 % wartości przedmiotu umowy dla każdej części odrębnie.</w:t>
      </w:r>
    </w:p>
    <w:p w:rsidR="00F56196" w:rsidRPr="00C61DF8" w:rsidRDefault="00F56196" w:rsidP="00942B3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2.Strony dopuszczają w ramach ogólnej kwoty przeznaczonej na realizację niniejszej umowy możliwość zmiany w ilościach zamawianego asortymentu w stosunku do ustaleń pierwotnych przewidywanych w załączniku o którym mowa w  § 1</w:t>
      </w:r>
      <w:r w:rsidR="001611ED">
        <w:rPr>
          <w:rFonts w:ascii="Arial" w:hAnsi="Arial" w:cs="Arial"/>
          <w:sz w:val="20"/>
          <w:szCs w:val="20"/>
        </w:rPr>
        <w:t>,</w:t>
      </w:r>
      <w:r w:rsidRPr="00C61DF8">
        <w:rPr>
          <w:rFonts w:ascii="Arial" w:hAnsi="Arial" w:cs="Arial"/>
          <w:sz w:val="20"/>
          <w:szCs w:val="20"/>
        </w:rPr>
        <w:t xml:space="preserve"> w zależności od potrzeb Kupującego z zachowaniem ceny tych pozycji , których skończyła się określona ilość na czas obowiązywania  umowy.</w:t>
      </w:r>
    </w:p>
    <w:p w:rsidR="00F56196" w:rsidRPr="00C61DF8" w:rsidRDefault="00F56196" w:rsidP="00247689">
      <w:pPr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3</w:t>
      </w:r>
    </w:p>
    <w:p w:rsidR="00942B3C" w:rsidRPr="00C61DF8" w:rsidRDefault="00F56196" w:rsidP="00942B3C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1. Strony dopuszczają zmianę cen jednostkowych </w:t>
      </w:r>
      <w:r w:rsidR="00C61DF8" w:rsidRPr="00C61DF8">
        <w:rPr>
          <w:rFonts w:ascii="Arial" w:hAnsi="Arial" w:cs="Arial"/>
          <w:sz w:val="20"/>
          <w:szCs w:val="20"/>
        </w:rPr>
        <w:t>materiałów</w:t>
      </w:r>
      <w:r w:rsidRPr="00C61DF8">
        <w:rPr>
          <w:rFonts w:ascii="Arial" w:hAnsi="Arial" w:cs="Arial"/>
          <w:sz w:val="20"/>
          <w:szCs w:val="20"/>
        </w:rPr>
        <w:t xml:space="preserve"> objętych umową </w:t>
      </w:r>
      <w:r w:rsidR="00942B3C" w:rsidRPr="00C61DF8">
        <w:rPr>
          <w:rFonts w:ascii="Arial" w:hAnsi="Arial" w:cs="Arial"/>
          <w:sz w:val="20"/>
          <w:szCs w:val="20"/>
        </w:rPr>
        <w:t xml:space="preserve"> </w:t>
      </w:r>
    </w:p>
    <w:p w:rsidR="00F56196" w:rsidRPr="00C61DF8" w:rsidRDefault="00F56196" w:rsidP="00C61DF8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w przypadku zmiany wielkości opakowania wprowadzonej przez producenta z zachowaniem zasady proporcjonalności w stosunku do ceny objętej umową.</w:t>
      </w:r>
    </w:p>
    <w:p w:rsidR="00F601AB" w:rsidRPr="00C61DF8" w:rsidRDefault="00F601AB" w:rsidP="00942B3C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2. Przez okres obowiązywania umowy obowiązywać będzie niezmienność cen, za wyjątkiem: </w:t>
      </w:r>
    </w:p>
    <w:p w:rsidR="001611ED" w:rsidRPr="001611ED" w:rsidRDefault="001611ED" w:rsidP="001611ED">
      <w:pPr>
        <w:numPr>
          <w:ilvl w:val="0"/>
          <w:numId w:val="2"/>
        </w:numPr>
        <w:tabs>
          <w:tab w:val="clear" w:pos="177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611ED">
        <w:rPr>
          <w:rFonts w:ascii="Arial" w:hAnsi="Arial" w:cs="Arial"/>
          <w:sz w:val="20"/>
          <w:szCs w:val="20"/>
        </w:rPr>
        <w:t xml:space="preserve">zmiany stawki podatku od towarów i usług oraz podatku akcyzowego, </w:t>
      </w:r>
    </w:p>
    <w:p w:rsidR="001611ED" w:rsidRPr="001611ED" w:rsidRDefault="001611ED" w:rsidP="001611ED">
      <w:pPr>
        <w:pStyle w:val="Akapitzlist"/>
        <w:numPr>
          <w:ilvl w:val="0"/>
          <w:numId w:val="2"/>
        </w:numPr>
        <w:tabs>
          <w:tab w:val="clear" w:pos="177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611ED">
        <w:rPr>
          <w:rFonts w:ascii="Arial" w:hAnsi="Arial" w:cs="Arial"/>
          <w:sz w:val="20"/>
          <w:szCs w:val="20"/>
        </w:rPr>
        <w:t>zmiany stawek opłat celnych wprowadzonych decyzjami właściwych organów władzy;</w:t>
      </w:r>
    </w:p>
    <w:p w:rsidR="001611ED" w:rsidRPr="001611ED" w:rsidRDefault="001611ED" w:rsidP="001611ED">
      <w:pPr>
        <w:pStyle w:val="Akapitzlist"/>
        <w:numPr>
          <w:ilvl w:val="0"/>
          <w:numId w:val="2"/>
        </w:numPr>
        <w:tabs>
          <w:tab w:val="clear" w:pos="1770"/>
          <w:tab w:val="num" w:pos="360"/>
        </w:tabs>
        <w:suppressAutoHyphens w:val="0"/>
        <w:ind w:left="360"/>
        <w:rPr>
          <w:rFonts w:ascii="Arial" w:hAnsi="Arial" w:cs="Arial"/>
          <w:sz w:val="20"/>
          <w:szCs w:val="20"/>
        </w:rPr>
      </w:pPr>
      <w:r w:rsidRPr="001611ED">
        <w:rPr>
          <w:rFonts w:ascii="Arial" w:hAnsi="Arial" w:cs="Arial"/>
          <w:sz w:val="20"/>
          <w:szCs w:val="20"/>
        </w:rPr>
        <w:t>uzasadnionych i udokumentowanych zmian wprowadzonych przez producentów (oświadczenie, cennik lub faktura),</w:t>
      </w:r>
    </w:p>
    <w:p w:rsidR="001611ED" w:rsidRPr="001611ED" w:rsidRDefault="001611ED" w:rsidP="001611ED">
      <w:pPr>
        <w:numPr>
          <w:ilvl w:val="0"/>
          <w:numId w:val="2"/>
        </w:numPr>
        <w:tabs>
          <w:tab w:val="clear" w:pos="177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611ED">
        <w:rPr>
          <w:rFonts w:ascii="Arial" w:hAnsi="Arial" w:cs="Arial"/>
          <w:sz w:val="20"/>
          <w:szCs w:val="20"/>
        </w:rPr>
        <w:t xml:space="preserve">zmiany wysokości minimalnego wynagrodzenia za pracę ustalonego na podstawie art.2 ust.3-5 ustawy z dnia 10 października 2002 </w:t>
      </w:r>
      <w:proofErr w:type="spellStart"/>
      <w:r w:rsidRPr="001611ED">
        <w:rPr>
          <w:rFonts w:ascii="Arial" w:hAnsi="Arial" w:cs="Arial"/>
          <w:sz w:val="20"/>
          <w:szCs w:val="20"/>
        </w:rPr>
        <w:t>r</w:t>
      </w:r>
      <w:proofErr w:type="spellEnd"/>
      <w:r w:rsidRPr="001611ED">
        <w:rPr>
          <w:rFonts w:ascii="Arial" w:hAnsi="Arial" w:cs="Arial"/>
          <w:sz w:val="20"/>
          <w:szCs w:val="20"/>
        </w:rPr>
        <w:t xml:space="preserve"> o minimalnym wynagrodzeniu za pracę,</w:t>
      </w:r>
    </w:p>
    <w:p w:rsidR="001611ED" w:rsidRPr="001611ED" w:rsidRDefault="001611ED" w:rsidP="001611ED">
      <w:pPr>
        <w:numPr>
          <w:ilvl w:val="0"/>
          <w:numId w:val="2"/>
        </w:numPr>
        <w:tabs>
          <w:tab w:val="clear" w:pos="177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611ED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ubezpieczenie społeczne lub zdrowotne</w:t>
      </w:r>
    </w:p>
    <w:p w:rsidR="001611ED" w:rsidRPr="001611ED" w:rsidRDefault="001611ED" w:rsidP="001611ED">
      <w:pPr>
        <w:numPr>
          <w:ilvl w:val="0"/>
          <w:numId w:val="2"/>
        </w:numPr>
        <w:tabs>
          <w:tab w:val="clear" w:pos="177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611ED">
        <w:rPr>
          <w:rFonts w:ascii="Arial" w:hAnsi="Arial" w:cs="Arial"/>
          <w:sz w:val="20"/>
          <w:szCs w:val="20"/>
        </w:rPr>
        <w:t xml:space="preserve">zasad gromadzenia i wysokości pracowniczych planów kapitałowych, o których mowa w ustawie z dnia 4 października 2018 </w:t>
      </w:r>
      <w:proofErr w:type="spellStart"/>
      <w:r w:rsidRPr="001611ED">
        <w:rPr>
          <w:rFonts w:ascii="Arial" w:hAnsi="Arial" w:cs="Arial"/>
          <w:sz w:val="20"/>
          <w:szCs w:val="20"/>
        </w:rPr>
        <w:t>r</w:t>
      </w:r>
      <w:proofErr w:type="spellEnd"/>
      <w:r w:rsidRPr="001611ED">
        <w:rPr>
          <w:rFonts w:ascii="Arial" w:hAnsi="Arial" w:cs="Arial"/>
          <w:sz w:val="20"/>
          <w:szCs w:val="20"/>
        </w:rPr>
        <w:t xml:space="preserve"> o pracowniczych planach kapitałowych (Dz. U. poz. 2215 oraz z 2019 </w:t>
      </w:r>
      <w:proofErr w:type="spellStart"/>
      <w:r w:rsidRPr="001611ED">
        <w:rPr>
          <w:rFonts w:ascii="Arial" w:hAnsi="Arial" w:cs="Arial"/>
          <w:sz w:val="20"/>
          <w:szCs w:val="20"/>
        </w:rPr>
        <w:t>r</w:t>
      </w:r>
      <w:proofErr w:type="spellEnd"/>
      <w:r w:rsidRPr="001611ED">
        <w:rPr>
          <w:rFonts w:ascii="Arial" w:hAnsi="Arial" w:cs="Arial"/>
          <w:sz w:val="20"/>
          <w:szCs w:val="20"/>
        </w:rPr>
        <w:t xml:space="preserve"> poz. 1074 i 1572)</w:t>
      </w:r>
    </w:p>
    <w:p w:rsidR="001611ED" w:rsidRPr="001611ED" w:rsidRDefault="001611ED" w:rsidP="001611ED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1611ED">
        <w:rPr>
          <w:rFonts w:ascii="Arial" w:hAnsi="Arial" w:cs="Arial"/>
          <w:sz w:val="20"/>
          <w:szCs w:val="20"/>
        </w:rPr>
        <w:t>- jeżeli zmiany te będą miały wpływ na koszty wykonania zamówienia przez wykonawcę</w:t>
      </w:r>
    </w:p>
    <w:p w:rsidR="00F601AB" w:rsidRPr="00C61DF8" w:rsidRDefault="00F601AB" w:rsidP="00942B3C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3. Zamawiający zastrzega sobie prawo do możliwości zmian cen w okresie obowiązywania umowy  jeżeli będzie ona korzystna dla zamawiającego. </w:t>
      </w:r>
    </w:p>
    <w:p w:rsidR="00F601AB" w:rsidRDefault="00F601AB" w:rsidP="00942B3C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4. Zamawiający zastrzega sobie możliwość zmiany postanowień zawartej umowy jeżeli łączna wartość zmian jest mniejsza niż kwoty określone w przepisach wydanych na podstawie art. </w:t>
      </w:r>
      <w:r w:rsidR="00436C18" w:rsidRPr="00C61DF8">
        <w:rPr>
          <w:rFonts w:ascii="Arial" w:hAnsi="Arial" w:cs="Arial"/>
          <w:sz w:val="20"/>
          <w:szCs w:val="20"/>
        </w:rPr>
        <w:t>455</w:t>
      </w:r>
      <w:r w:rsidRPr="00C61DF8">
        <w:rPr>
          <w:rFonts w:ascii="Arial" w:hAnsi="Arial" w:cs="Arial"/>
          <w:sz w:val="20"/>
          <w:szCs w:val="20"/>
        </w:rPr>
        <w:t xml:space="preserve"> ust. </w:t>
      </w:r>
      <w:r w:rsidR="00436C18" w:rsidRPr="00C61DF8">
        <w:rPr>
          <w:rFonts w:ascii="Arial" w:hAnsi="Arial" w:cs="Arial"/>
          <w:sz w:val="20"/>
          <w:szCs w:val="20"/>
        </w:rPr>
        <w:t xml:space="preserve">2 Ustawy </w:t>
      </w:r>
      <w:proofErr w:type="spellStart"/>
      <w:r w:rsidR="00436C18" w:rsidRPr="00C61DF8">
        <w:rPr>
          <w:rFonts w:ascii="Arial" w:hAnsi="Arial" w:cs="Arial"/>
          <w:sz w:val="20"/>
          <w:szCs w:val="20"/>
        </w:rPr>
        <w:t>Pzp</w:t>
      </w:r>
      <w:proofErr w:type="spellEnd"/>
      <w:r w:rsidRPr="00C61DF8">
        <w:rPr>
          <w:rFonts w:ascii="Arial" w:hAnsi="Arial" w:cs="Arial"/>
          <w:sz w:val="20"/>
          <w:szCs w:val="20"/>
        </w:rPr>
        <w:t xml:space="preserve"> i jest mniejsza od 10% wartości zamówienia określonej pierwotnie w umowie.</w:t>
      </w:r>
    </w:p>
    <w:p w:rsidR="001611ED" w:rsidRPr="00C61DF8" w:rsidRDefault="001611ED" w:rsidP="00942B3C">
      <w:pPr>
        <w:jc w:val="both"/>
        <w:rPr>
          <w:rFonts w:ascii="Arial" w:hAnsi="Arial" w:cs="Arial"/>
          <w:sz w:val="20"/>
          <w:szCs w:val="20"/>
        </w:rPr>
      </w:pPr>
    </w:p>
    <w:p w:rsidR="00F56196" w:rsidRPr="00C61DF8" w:rsidRDefault="00F56196" w:rsidP="00247689">
      <w:pPr>
        <w:pStyle w:val="Stopka"/>
        <w:tabs>
          <w:tab w:val="center" w:pos="1296"/>
          <w:tab w:val="right" w:pos="5832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4</w:t>
      </w:r>
    </w:p>
    <w:p w:rsidR="00F56196" w:rsidRPr="00C61DF8" w:rsidRDefault="00F56196" w:rsidP="00C61DF8">
      <w:pPr>
        <w:pStyle w:val="Tekstpodstawowy"/>
        <w:widowControl w:val="0"/>
        <w:spacing w:after="120"/>
        <w:rPr>
          <w:rFonts w:ascii="Arial" w:hAnsi="Arial" w:cs="Arial"/>
          <w:b w:val="0"/>
          <w:sz w:val="20"/>
          <w:szCs w:val="20"/>
        </w:rPr>
      </w:pPr>
      <w:r w:rsidRPr="00C61DF8">
        <w:rPr>
          <w:rFonts w:ascii="Arial" w:hAnsi="Arial" w:cs="Arial"/>
          <w:b w:val="0"/>
          <w:sz w:val="20"/>
          <w:szCs w:val="20"/>
        </w:rPr>
        <w:t xml:space="preserve">1.Materiały stanowiące przedmioty umowy określone w § 1 zwane dalej towarami, powinny posiadać  deklarację zgodności z  certyfikatem CE oraz certyfikat zgodności wystawiony przez jednostkę notyfikowaną ( dotyczy wyrobu medycznego : I sterylna i z funkcją pomiarową </w:t>
      </w:r>
      <w:proofErr w:type="spellStart"/>
      <w:r w:rsidRPr="00C61DF8">
        <w:rPr>
          <w:rFonts w:ascii="Arial" w:hAnsi="Arial" w:cs="Arial"/>
          <w:b w:val="0"/>
          <w:sz w:val="20"/>
          <w:szCs w:val="20"/>
        </w:rPr>
        <w:t>IIa</w:t>
      </w:r>
      <w:proofErr w:type="spellEnd"/>
      <w:r w:rsidRPr="00C61DF8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C61DF8">
        <w:rPr>
          <w:rFonts w:ascii="Arial" w:hAnsi="Arial" w:cs="Arial"/>
          <w:b w:val="0"/>
          <w:sz w:val="20"/>
          <w:szCs w:val="20"/>
        </w:rPr>
        <w:t>IIb</w:t>
      </w:r>
      <w:proofErr w:type="spellEnd"/>
      <w:r w:rsidRPr="00C61DF8">
        <w:rPr>
          <w:rFonts w:ascii="Arial" w:hAnsi="Arial" w:cs="Arial"/>
          <w:b w:val="0"/>
          <w:sz w:val="20"/>
          <w:szCs w:val="20"/>
        </w:rPr>
        <w:t>, III )</w:t>
      </w:r>
      <w:r w:rsidR="00942B3C" w:rsidRPr="00C61DF8">
        <w:rPr>
          <w:rFonts w:ascii="Arial" w:hAnsi="Arial" w:cs="Arial"/>
          <w:b w:val="0"/>
          <w:sz w:val="20"/>
          <w:szCs w:val="20"/>
        </w:rPr>
        <w:t>.</w:t>
      </w:r>
    </w:p>
    <w:p w:rsidR="00F56196" w:rsidRPr="00C61DF8" w:rsidRDefault="00F56196" w:rsidP="00F56196">
      <w:pPr>
        <w:pStyle w:val="Tekstpodstawowy"/>
        <w:widowControl w:val="0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61DF8">
        <w:rPr>
          <w:rFonts w:ascii="Arial" w:hAnsi="Arial" w:cs="Arial"/>
          <w:b w:val="0"/>
          <w:sz w:val="20"/>
          <w:szCs w:val="20"/>
        </w:rPr>
        <w:lastRenderedPageBreak/>
        <w:t xml:space="preserve">2. Sprzedawca zobowiązany jest do udostępnienia Zamawiającemu na jego żądanie, dokumentacji dotyczącej warunków, o których mowa w ust. 1.                                           </w:t>
      </w:r>
      <w:r w:rsidRPr="00C61DF8">
        <w:rPr>
          <w:rFonts w:ascii="Arial" w:hAnsi="Arial" w:cs="Arial"/>
          <w:b w:val="0"/>
          <w:bCs w:val="0"/>
          <w:sz w:val="20"/>
          <w:szCs w:val="20"/>
        </w:rPr>
        <w:t xml:space="preserve">                 </w:t>
      </w:r>
    </w:p>
    <w:p w:rsidR="00F56196" w:rsidRPr="00C61DF8" w:rsidRDefault="00560665" w:rsidP="00247689">
      <w:pPr>
        <w:pStyle w:val="Stopk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00AB" w:rsidRPr="00C61DF8">
        <w:rPr>
          <w:rFonts w:ascii="Arial" w:hAnsi="Arial" w:cs="Arial"/>
          <w:sz w:val="20"/>
          <w:szCs w:val="20"/>
        </w:rPr>
        <w:t xml:space="preserve"> </w:t>
      </w:r>
      <w:r w:rsidR="00F56196" w:rsidRPr="00C61DF8">
        <w:rPr>
          <w:rFonts w:ascii="Arial" w:hAnsi="Arial" w:cs="Arial"/>
          <w:sz w:val="20"/>
          <w:szCs w:val="20"/>
        </w:rPr>
        <w:t>§ 5</w:t>
      </w:r>
    </w:p>
    <w:p w:rsidR="00F56196" w:rsidRPr="00C61DF8" w:rsidRDefault="00F56196" w:rsidP="00942B3C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1.Wykonawca zobowiązuje się do dostawy na koszt własny asortymentu będącego przedmiotem umowy partiami (według cząstkowych zamówień składanych przez zamawiającego) bezpośrednio do Apteki Szpitalnej w Wodzisławiu Śląskim ul. 26 Marca 51 oraz do Działu Farmacji w Rydułtowach ul. Plebiscytowa 47 w terminie nie później niż 5 dni od dnia złożenia zamówienia.</w:t>
      </w:r>
    </w:p>
    <w:p w:rsidR="00F56196" w:rsidRPr="00C61DF8" w:rsidRDefault="00F56196" w:rsidP="00C61DF8">
      <w:pPr>
        <w:widowControl w:val="0"/>
        <w:suppressAutoHyphens w:val="0"/>
        <w:autoSpaceDE w:val="0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2.Dostawy będą przyjmowane w Aptece Szpitalnej w Wodzisławiu Śl. oraz w Dziale Farmacji w Rydułtowach w godzinach </w:t>
      </w:r>
      <w:r w:rsidRPr="00C61DF8">
        <w:rPr>
          <w:rFonts w:ascii="Arial" w:hAnsi="Arial" w:cs="Arial"/>
          <w:sz w:val="20"/>
          <w:szCs w:val="20"/>
          <w:u w:val="single"/>
        </w:rPr>
        <w:t>od 7:30 do 13:30</w:t>
      </w:r>
      <w:r w:rsidRPr="00C61DF8">
        <w:rPr>
          <w:rFonts w:ascii="Arial" w:hAnsi="Arial" w:cs="Arial"/>
          <w:sz w:val="20"/>
          <w:szCs w:val="20"/>
        </w:rPr>
        <w:t xml:space="preserve">  ( od poniedziałku do piątku ), a dostawca zobowiązuje się do wniesienia towaru w miejsce wskazane przez pracownika apteki/ działu farmacji (w przypadku europalety</w:t>
      </w:r>
      <w:r w:rsidR="00C61DF8">
        <w:rPr>
          <w:rFonts w:ascii="Arial" w:hAnsi="Arial" w:cs="Arial"/>
          <w:sz w:val="20"/>
          <w:szCs w:val="20"/>
        </w:rPr>
        <w:t xml:space="preserve"> </w:t>
      </w:r>
      <w:r w:rsidRPr="00C61DF8">
        <w:rPr>
          <w:rFonts w:ascii="Arial" w:hAnsi="Arial" w:cs="Arial"/>
          <w:sz w:val="20"/>
          <w:szCs w:val="20"/>
        </w:rPr>
        <w:t xml:space="preserve">do wniesienia i rozładowania). </w:t>
      </w:r>
    </w:p>
    <w:p w:rsidR="00F56196" w:rsidRPr="00C61DF8" w:rsidRDefault="00F56196" w:rsidP="00C61DF8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3</w:t>
      </w:r>
      <w:r w:rsidRPr="00C61DF8">
        <w:rPr>
          <w:rFonts w:ascii="Arial" w:hAnsi="Arial" w:cs="Arial"/>
          <w:color w:val="FF0000"/>
          <w:sz w:val="20"/>
          <w:szCs w:val="20"/>
        </w:rPr>
        <w:t>.</w:t>
      </w:r>
      <w:r w:rsidRPr="00C61DF8">
        <w:rPr>
          <w:rFonts w:ascii="Arial" w:hAnsi="Arial" w:cs="Arial"/>
          <w:sz w:val="20"/>
          <w:szCs w:val="20"/>
        </w:rPr>
        <w:t xml:space="preserve">Zamówienia będą składane drogą mailową. Zamówienia będą składane przez osoby upoważnione do zamawiania bez konieczności potwierdzenia  zamówienia przez Dział Księgowo-Finansowy lub Dyrekcję Zamawiającego  </w:t>
      </w:r>
    </w:p>
    <w:p w:rsidR="00F56196" w:rsidRPr="00C61DF8" w:rsidRDefault="00F56196" w:rsidP="00C61DF8">
      <w:pPr>
        <w:pStyle w:val="Stopka"/>
        <w:tabs>
          <w:tab w:val="clear" w:pos="4536"/>
          <w:tab w:val="clear" w:pos="9072"/>
          <w:tab w:val="center" w:pos="5180"/>
          <w:tab w:val="right" w:pos="7916"/>
          <w:tab w:val="right" w:pos="9716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4.Jeżeli Sprzedawca nie dostarczy materiałów operacyjnych w terminie o którym mowa w § 5 ust.1  Kupujący ma prawo do ich zakupu we własnym zakresie </w:t>
      </w:r>
      <w:r w:rsidR="00C41B46" w:rsidRPr="00C61DF8">
        <w:rPr>
          <w:rFonts w:ascii="Arial" w:hAnsi="Arial" w:cs="Arial"/>
          <w:sz w:val="20"/>
          <w:szCs w:val="20"/>
        </w:rPr>
        <w:br/>
      </w:r>
      <w:r w:rsidRPr="00C61DF8">
        <w:rPr>
          <w:rFonts w:ascii="Arial" w:hAnsi="Arial" w:cs="Arial"/>
          <w:sz w:val="20"/>
          <w:szCs w:val="20"/>
        </w:rPr>
        <w:t>i obciążenia Sprzedawcy różnicą między ceną zawartą w ofercie, a ceną zakupu.</w:t>
      </w:r>
    </w:p>
    <w:p w:rsidR="00F56196" w:rsidRPr="00C61DF8" w:rsidRDefault="00F56196" w:rsidP="00F56196">
      <w:pPr>
        <w:pStyle w:val="Stopka"/>
        <w:tabs>
          <w:tab w:val="right" w:pos="1512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6</w:t>
      </w:r>
    </w:p>
    <w:p w:rsidR="00F56196" w:rsidRPr="00C61DF8" w:rsidRDefault="00F56196" w:rsidP="00F5619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1.  Kupujący dokona odbioru ilościowego i jakościowego towaru, w miejscu dostawy określonej w § 5 ust.1.</w:t>
      </w:r>
    </w:p>
    <w:p w:rsidR="00E94B55" w:rsidRPr="00C61DF8" w:rsidRDefault="00247689" w:rsidP="00E94B55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2.</w:t>
      </w:r>
      <w:r w:rsidR="00F56196" w:rsidRPr="00C61DF8">
        <w:rPr>
          <w:rFonts w:ascii="Arial" w:hAnsi="Arial" w:cs="Arial"/>
          <w:sz w:val="20"/>
          <w:szCs w:val="20"/>
        </w:rPr>
        <w:t>Dostarczony towar winien mieć co najmniej  12 miesięczny okres terminu ważności do stosowania</w:t>
      </w:r>
      <w:r w:rsidR="00465B25" w:rsidRPr="00C61DF8">
        <w:rPr>
          <w:rFonts w:ascii="Arial" w:hAnsi="Arial" w:cs="Arial"/>
          <w:sz w:val="20"/>
          <w:szCs w:val="20"/>
        </w:rPr>
        <w:t>,</w:t>
      </w:r>
      <w:r w:rsidR="00F56196" w:rsidRPr="00C61DF8">
        <w:rPr>
          <w:rFonts w:ascii="Arial" w:hAnsi="Arial" w:cs="Arial"/>
          <w:sz w:val="20"/>
          <w:szCs w:val="20"/>
        </w:rPr>
        <w:t xml:space="preserve"> </w:t>
      </w:r>
      <w:r w:rsidR="00E94B55" w:rsidRPr="00C61DF8">
        <w:rPr>
          <w:rFonts w:ascii="Arial" w:hAnsi="Arial" w:cs="Arial"/>
          <w:sz w:val="20"/>
          <w:szCs w:val="20"/>
        </w:rPr>
        <w:t>(krótszy termin ważności możliwy tylko po wcześniejszym uzyskaniu zgody od Zamawiającego)</w:t>
      </w:r>
      <w:r w:rsidR="00465B25" w:rsidRPr="00C61DF8">
        <w:rPr>
          <w:rFonts w:ascii="Arial" w:hAnsi="Arial" w:cs="Arial"/>
          <w:sz w:val="20"/>
          <w:szCs w:val="20"/>
        </w:rPr>
        <w:t>.</w:t>
      </w:r>
    </w:p>
    <w:p w:rsidR="00F56196" w:rsidRPr="00C61DF8" w:rsidRDefault="00247689" w:rsidP="00247689">
      <w:pPr>
        <w:pStyle w:val="Stopka"/>
        <w:widowControl w:val="0"/>
        <w:tabs>
          <w:tab w:val="left" w:pos="283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3.</w:t>
      </w:r>
      <w:r w:rsidR="00F56196" w:rsidRPr="00C61DF8">
        <w:rPr>
          <w:rFonts w:ascii="Arial" w:hAnsi="Arial" w:cs="Arial"/>
          <w:sz w:val="20"/>
          <w:szCs w:val="20"/>
        </w:rPr>
        <w:t>Jeżeli dostarczony towar nie będzie odpowiadał wymogom jakościowym, normom PN lub terminu ważności określonego w ust. 2, to zostanie zwrócony Sprzedawcy na jego koszt.</w:t>
      </w:r>
    </w:p>
    <w:p w:rsidR="00F56196" w:rsidRPr="00C61DF8" w:rsidRDefault="00247689" w:rsidP="00247689">
      <w:pPr>
        <w:pStyle w:val="Stopka"/>
        <w:widowControl w:val="0"/>
        <w:tabs>
          <w:tab w:val="left" w:pos="283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4.</w:t>
      </w:r>
      <w:r w:rsidR="00F56196" w:rsidRPr="00C61DF8">
        <w:rPr>
          <w:rFonts w:ascii="Arial" w:hAnsi="Arial" w:cs="Arial"/>
          <w:sz w:val="20"/>
          <w:szCs w:val="20"/>
        </w:rPr>
        <w:t xml:space="preserve">W razie zwrotu towaru Sprzedawca jest  zobowiązany do dostarczenia Kupującemu towaru odpowiedniej jakości w terminie do jednego dnia roboczego.                                                                                                                                           </w:t>
      </w:r>
    </w:p>
    <w:p w:rsidR="00F56196" w:rsidRPr="00C61DF8" w:rsidRDefault="00F56196" w:rsidP="00247689">
      <w:pPr>
        <w:pStyle w:val="Stopk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7</w:t>
      </w:r>
    </w:p>
    <w:p w:rsidR="00F56196" w:rsidRPr="00C61DF8" w:rsidRDefault="00F56196" w:rsidP="00F56196">
      <w:pPr>
        <w:widowControl w:val="0"/>
        <w:tabs>
          <w:tab w:val="left" w:pos="360"/>
        </w:tabs>
        <w:suppressAutoHyphens w:val="0"/>
        <w:autoSpaceDE w:val="0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1.W przypadku stwierdzenia braków ilościowych lub wad jakościowych Zamawiający niezwłocznie nie później niż  w terminie 7 dni powiadomi o tym Wykonawcę, który rozpatrzy reklamację dotyczącą:</w:t>
      </w:r>
    </w:p>
    <w:p w:rsidR="00F56196" w:rsidRPr="00C61DF8" w:rsidRDefault="00F56196" w:rsidP="00C61DF8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a)  braków ilościowych w ciągu 48 godzin przypadających w dni robocze</w:t>
      </w:r>
    </w:p>
    <w:p w:rsidR="00F56196" w:rsidRPr="00C61DF8" w:rsidRDefault="00F56196" w:rsidP="00C61DF8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b)  wad jakościowych w ciągu 14 dni, a w przypadku dostaw pilnych w trybie natychmiastowym</w:t>
      </w:r>
    </w:p>
    <w:p w:rsidR="00F56196" w:rsidRPr="00C61DF8" w:rsidRDefault="00F56196" w:rsidP="00F56196">
      <w:pPr>
        <w:pStyle w:val="Stopka"/>
        <w:widowControl w:val="0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2. Brak odpowiedzi na reklamacje w terminie określonym w ust. 1 uważa się za jej uwzględnienie.</w:t>
      </w:r>
    </w:p>
    <w:p w:rsidR="00F56196" w:rsidRPr="00C61DF8" w:rsidRDefault="00F56196" w:rsidP="00F56196">
      <w:pPr>
        <w:pStyle w:val="Stopka"/>
        <w:widowControl w:val="0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3.W przypadku uwzględnienia reklamacji Sprzedawca zobowiązany jest niezwłocznie dostarczyć Kupującemu towar odpowiedniej jakości nie później aniżeli w terminie </w:t>
      </w:r>
      <w:r w:rsidR="00C41B46" w:rsidRPr="00C61DF8">
        <w:rPr>
          <w:rFonts w:ascii="Arial" w:hAnsi="Arial" w:cs="Arial"/>
          <w:sz w:val="20"/>
          <w:szCs w:val="20"/>
        </w:rPr>
        <w:br/>
      </w:r>
      <w:r w:rsidRPr="00C61DF8">
        <w:rPr>
          <w:rFonts w:ascii="Arial" w:hAnsi="Arial" w:cs="Arial"/>
          <w:sz w:val="20"/>
          <w:szCs w:val="20"/>
        </w:rPr>
        <w:t>7 dni od  upływu terminu, o którym mowa w ust. 1 w szczególności co do norm i terminów ważności .</w:t>
      </w:r>
    </w:p>
    <w:p w:rsidR="00F56196" w:rsidRPr="00C61DF8" w:rsidRDefault="00F56196" w:rsidP="00F56196">
      <w:pPr>
        <w:pStyle w:val="Stopka"/>
        <w:widowControl w:val="0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4.Nieuzasadniona odmowa uwzględnienia reklamacji upoważnia Zamawiającego do dokonania zakupu zastępczego u innego dostawcy na koszt i ryzyko Sprzedawcy.</w:t>
      </w:r>
    </w:p>
    <w:p w:rsidR="00F56196" w:rsidRPr="00C61DF8" w:rsidRDefault="00F56196" w:rsidP="00F56196">
      <w:pPr>
        <w:pStyle w:val="Stopk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8</w:t>
      </w:r>
    </w:p>
    <w:p w:rsidR="00465B25" w:rsidRPr="00C61DF8" w:rsidRDefault="00F56196" w:rsidP="00E94B55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  <w:lang w:eastAsia="pl-PL"/>
        </w:rPr>
        <w:t>1.Zapłata za poszczególne dostawy towaru będzie dokonywana przelewem na podstawie faktur płatnych w terminie 60</w:t>
      </w:r>
      <w:r w:rsidRPr="00C61DF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61DF8">
        <w:rPr>
          <w:rFonts w:ascii="Arial" w:hAnsi="Arial" w:cs="Arial"/>
          <w:sz w:val="20"/>
          <w:szCs w:val="20"/>
          <w:lang w:eastAsia="pl-PL"/>
        </w:rPr>
        <w:t>dni od ich doręczenia Kupującemu,</w:t>
      </w:r>
      <w:r w:rsidRPr="00C61DF8">
        <w:rPr>
          <w:rFonts w:ascii="Arial" w:hAnsi="Arial" w:cs="Arial"/>
          <w:sz w:val="20"/>
          <w:szCs w:val="20"/>
        </w:rPr>
        <w:t xml:space="preserve"> przy czym Sprzedawca oświadcza, że jest mu znana sytuacja ekonomiczno-finansowa Kupującego w szczególności dotycząca płynności finansowej. </w:t>
      </w:r>
    </w:p>
    <w:p w:rsidR="00E94B55" w:rsidRPr="00C61DF8" w:rsidRDefault="00465B25" w:rsidP="00E94B55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2. </w:t>
      </w:r>
      <w:r w:rsidR="00E94B55" w:rsidRPr="00C61DF8">
        <w:rPr>
          <w:rFonts w:ascii="Arial" w:hAnsi="Arial" w:cs="Arial"/>
          <w:sz w:val="20"/>
          <w:szCs w:val="20"/>
        </w:rPr>
        <w:t xml:space="preserve">Faktury będą dostarczane w formie elektronicznej (na adres e-mail podany przez Zamawiającego) oraz w wersji papierowej. </w:t>
      </w:r>
    </w:p>
    <w:p w:rsidR="00465B25" w:rsidRPr="00C61DF8" w:rsidRDefault="00465B25" w:rsidP="00E94B55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3. Zamawiający udziela Wykonawcy zgody na wystawianie i przesyłanie faktur, duplikatów faktur oraz ich korekt, a także not obciążeniowych i not korygujących w formacie pliku elektronicznego PDF na adres </w:t>
      </w:r>
      <w:hyperlink r:id="rId5" w:history="1">
        <w:r w:rsidRPr="00C61DF8">
          <w:rPr>
            <w:rStyle w:val="Hipercze"/>
            <w:rFonts w:ascii="Arial" w:hAnsi="Arial" w:cs="Arial"/>
            <w:sz w:val="20"/>
            <w:szCs w:val="20"/>
          </w:rPr>
          <w:t>kancelaria-faktury@zoz.wodzislaw.pl</w:t>
        </w:r>
      </w:hyperlink>
      <w:r w:rsidR="00C61DF8" w:rsidRPr="00C61DF8">
        <w:rPr>
          <w:rFonts w:ascii="Arial" w:hAnsi="Arial" w:cs="Arial"/>
          <w:sz w:val="20"/>
          <w:szCs w:val="20"/>
        </w:rPr>
        <w:t>,</w:t>
      </w:r>
      <w:r w:rsidRPr="00C61DF8">
        <w:rPr>
          <w:rFonts w:ascii="Arial" w:hAnsi="Arial" w:cs="Arial"/>
          <w:sz w:val="20"/>
          <w:szCs w:val="20"/>
        </w:rPr>
        <w:t xml:space="preserve">  </w:t>
      </w:r>
    </w:p>
    <w:p w:rsidR="00F56196" w:rsidRPr="00C61DF8" w:rsidRDefault="00465B25" w:rsidP="00F56196">
      <w:pPr>
        <w:pStyle w:val="Stopka"/>
        <w:widowControl w:val="0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4</w:t>
      </w:r>
      <w:r w:rsidR="00F56196" w:rsidRPr="00C61DF8">
        <w:rPr>
          <w:rFonts w:ascii="Arial" w:hAnsi="Arial" w:cs="Arial"/>
          <w:sz w:val="20"/>
          <w:szCs w:val="20"/>
        </w:rPr>
        <w:t>.Sprzedawca zobowiązuje się do zachowania stałości cen zgodnie z postanowieniami § 3 niniejszej umowy.</w:t>
      </w:r>
    </w:p>
    <w:p w:rsidR="00F56196" w:rsidRPr="00C61DF8" w:rsidRDefault="00465B25" w:rsidP="00F56196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5</w:t>
      </w:r>
      <w:r w:rsidR="00F56196" w:rsidRPr="00C61DF8">
        <w:rPr>
          <w:rFonts w:ascii="Arial" w:hAnsi="Arial" w:cs="Arial"/>
          <w:sz w:val="20"/>
          <w:szCs w:val="20"/>
        </w:rPr>
        <w:t>.W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017776" w:rsidRPr="00C61DF8" w:rsidRDefault="00017776" w:rsidP="00F56196">
      <w:pPr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6. Sprzedawca zobowiązany jest do podania na fakturze numeru rachunku rozliczeniowego otwartego na potrzeby</w:t>
      </w:r>
      <w:r w:rsidR="008E301E" w:rsidRPr="00C61DF8">
        <w:rPr>
          <w:rFonts w:ascii="Arial" w:hAnsi="Arial" w:cs="Arial"/>
          <w:sz w:val="20"/>
          <w:szCs w:val="20"/>
        </w:rPr>
        <w:t xml:space="preserve"> </w:t>
      </w:r>
      <w:r w:rsidRPr="00C61DF8">
        <w:rPr>
          <w:rFonts w:ascii="Arial" w:hAnsi="Arial" w:cs="Arial"/>
          <w:sz w:val="20"/>
          <w:szCs w:val="20"/>
        </w:rPr>
        <w:t>prowadzenia działalności gospodarczej ujawnionego w wykazie podatników VAT prowadzonym przez Szefa Krajowej Administracji Skarbowej.</w:t>
      </w:r>
    </w:p>
    <w:p w:rsidR="00F56196" w:rsidRPr="00C61DF8" w:rsidRDefault="00F56196" w:rsidP="00247689">
      <w:pPr>
        <w:pStyle w:val="Stopk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9</w:t>
      </w:r>
    </w:p>
    <w:p w:rsidR="002966DF" w:rsidRPr="00C61DF8" w:rsidRDefault="00F56196" w:rsidP="002966DF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W razie niedotrzymania terminów dostawy określonych w §</w:t>
      </w:r>
      <w:r w:rsidR="00492906" w:rsidRPr="00C61DF8">
        <w:rPr>
          <w:rFonts w:ascii="Arial" w:hAnsi="Arial" w:cs="Arial"/>
          <w:sz w:val="20"/>
          <w:szCs w:val="20"/>
        </w:rPr>
        <w:t xml:space="preserve"> 5 ust.1, § 6 ust. 4, </w:t>
      </w:r>
      <w:r w:rsidR="00C41B46" w:rsidRPr="00C61DF8">
        <w:rPr>
          <w:rFonts w:ascii="Arial" w:hAnsi="Arial" w:cs="Arial"/>
          <w:sz w:val="20"/>
          <w:szCs w:val="20"/>
        </w:rPr>
        <w:br/>
      </w:r>
      <w:r w:rsidR="00492906" w:rsidRPr="00C61DF8">
        <w:rPr>
          <w:rFonts w:ascii="Arial" w:hAnsi="Arial" w:cs="Arial"/>
          <w:sz w:val="20"/>
          <w:szCs w:val="20"/>
        </w:rPr>
        <w:t>§ 7 ust. 3</w:t>
      </w:r>
      <w:r w:rsidRPr="00C61DF8">
        <w:rPr>
          <w:rFonts w:ascii="Arial" w:hAnsi="Arial" w:cs="Arial"/>
          <w:sz w:val="20"/>
          <w:szCs w:val="20"/>
        </w:rPr>
        <w:t xml:space="preserve">  Sprzedawca zapłaci  karę umowną  w wysokości 0,5% wartości niezrealizowanej części </w:t>
      </w:r>
      <w:r w:rsidRPr="00C61DF8">
        <w:rPr>
          <w:rFonts w:ascii="Arial" w:hAnsi="Arial" w:cs="Arial"/>
          <w:sz w:val="20"/>
          <w:szCs w:val="20"/>
        </w:rPr>
        <w:lastRenderedPageBreak/>
        <w:t>zamówi</w:t>
      </w:r>
      <w:r w:rsidR="002966DF" w:rsidRPr="00C61DF8">
        <w:rPr>
          <w:rFonts w:ascii="Arial" w:hAnsi="Arial" w:cs="Arial"/>
          <w:sz w:val="20"/>
          <w:szCs w:val="20"/>
        </w:rPr>
        <w:t>enia, za każdy dzień opóźnienia, jednak nie więcej niż 10 % wartości niezrealizowanej części zamówienia.</w:t>
      </w:r>
    </w:p>
    <w:p w:rsidR="00F56196" w:rsidRPr="00C61DF8" w:rsidRDefault="00F56196" w:rsidP="00247689">
      <w:pPr>
        <w:pStyle w:val="Stopk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10</w:t>
      </w:r>
    </w:p>
    <w:p w:rsidR="00F56196" w:rsidRPr="00C61DF8" w:rsidRDefault="00F56196" w:rsidP="00F5619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Umowa obowiązuje </w:t>
      </w:r>
      <w:r w:rsidR="00465B25" w:rsidRPr="00C61DF8">
        <w:rPr>
          <w:rFonts w:ascii="Arial" w:hAnsi="Arial" w:cs="Arial"/>
          <w:sz w:val="20"/>
          <w:szCs w:val="20"/>
        </w:rPr>
        <w:t xml:space="preserve">przez </w:t>
      </w:r>
      <w:r w:rsidR="00FD223A" w:rsidRPr="00C61DF8">
        <w:rPr>
          <w:rFonts w:ascii="Arial" w:hAnsi="Arial" w:cs="Arial"/>
          <w:sz w:val="20"/>
          <w:szCs w:val="20"/>
        </w:rPr>
        <w:t>12 miesięcy</w:t>
      </w:r>
      <w:r w:rsidR="00465B25" w:rsidRPr="00C61DF8">
        <w:rPr>
          <w:rFonts w:ascii="Arial" w:hAnsi="Arial" w:cs="Arial"/>
          <w:sz w:val="20"/>
          <w:szCs w:val="20"/>
        </w:rPr>
        <w:t xml:space="preserve">, </w:t>
      </w:r>
      <w:r w:rsidRPr="00C61DF8">
        <w:rPr>
          <w:rFonts w:ascii="Arial" w:hAnsi="Arial" w:cs="Arial"/>
          <w:sz w:val="20"/>
          <w:szCs w:val="20"/>
        </w:rPr>
        <w:t xml:space="preserve">od  </w:t>
      </w:r>
      <w:r w:rsidR="0069479F" w:rsidRPr="00C61DF8">
        <w:rPr>
          <w:rFonts w:ascii="Arial" w:hAnsi="Arial" w:cs="Arial"/>
          <w:sz w:val="20"/>
          <w:szCs w:val="20"/>
        </w:rPr>
        <w:t>01.01.20</w:t>
      </w:r>
      <w:r w:rsidR="009F64E0" w:rsidRPr="00C61DF8">
        <w:rPr>
          <w:rFonts w:ascii="Arial" w:hAnsi="Arial" w:cs="Arial"/>
          <w:sz w:val="20"/>
          <w:szCs w:val="20"/>
        </w:rPr>
        <w:t>2</w:t>
      </w:r>
      <w:r w:rsidR="002018D2">
        <w:rPr>
          <w:rFonts w:ascii="Arial" w:hAnsi="Arial" w:cs="Arial"/>
          <w:sz w:val="20"/>
          <w:szCs w:val="20"/>
        </w:rPr>
        <w:t>3</w:t>
      </w:r>
      <w:r w:rsidR="009F64E0" w:rsidRPr="00C61D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4E0" w:rsidRPr="00C61DF8">
        <w:rPr>
          <w:rFonts w:ascii="Arial" w:hAnsi="Arial" w:cs="Arial"/>
          <w:sz w:val="20"/>
          <w:szCs w:val="20"/>
        </w:rPr>
        <w:t>r</w:t>
      </w:r>
      <w:proofErr w:type="spellEnd"/>
      <w:r w:rsidR="009F64E0" w:rsidRPr="00C61DF8">
        <w:rPr>
          <w:rFonts w:ascii="Arial" w:hAnsi="Arial" w:cs="Arial"/>
          <w:sz w:val="20"/>
          <w:szCs w:val="20"/>
        </w:rPr>
        <w:t xml:space="preserve"> do 31.12.202</w:t>
      </w:r>
      <w:r w:rsidR="002018D2">
        <w:rPr>
          <w:rFonts w:ascii="Arial" w:hAnsi="Arial" w:cs="Arial"/>
          <w:sz w:val="20"/>
          <w:szCs w:val="20"/>
        </w:rPr>
        <w:t>3</w:t>
      </w:r>
      <w:r w:rsidRPr="00C61D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DF8">
        <w:rPr>
          <w:rFonts w:ascii="Arial" w:hAnsi="Arial" w:cs="Arial"/>
          <w:sz w:val="20"/>
          <w:szCs w:val="20"/>
        </w:rPr>
        <w:t>r</w:t>
      </w:r>
      <w:proofErr w:type="spellEnd"/>
      <w:r w:rsidRPr="00C61DF8">
        <w:rPr>
          <w:rFonts w:ascii="Arial" w:hAnsi="Arial" w:cs="Arial"/>
          <w:sz w:val="20"/>
          <w:szCs w:val="20"/>
        </w:rPr>
        <w:t xml:space="preserve">                     </w:t>
      </w:r>
    </w:p>
    <w:p w:rsidR="00C61DF8" w:rsidRDefault="00F56196" w:rsidP="009660F3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                </w:t>
      </w:r>
      <w:r w:rsidR="00247689" w:rsidRPr="00C61DF8">
        <w:rPr>
          <w:rFonts w:ascii="Arial" w:hAnsi="Arial" w:cs="Arial"/>
          <w:sz w:val="20"/>
          <w:szCs w:val="20"/>
        </w:rPr>
        <w:t xml:space="preserve">                               </w:t>
      </w:r>
      <w:r w:rsidR="009660F3" w:rsidRPr="00C61DF8">
        <w:rPr>
          <w:rFonts w:ascii="Arial" w:hAnsi="Arial" w:cs="Arial"/>
          <w:sz w:val="20"/>
          <w:szCs w:val="20"/>
        </w:rPr>
        <w:t xml:space="preserve">            </w:t>
      </w:r>
    </w:p>
    <w:p w:rsidR="00C61DF8" w:rsidRDefault="00C61DF8" w:rsidP="009660F3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F56196" w:rsidRPr="00C61DF8" w:rsidRDefault="00C61DF8" w:rsidP="009660F3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9660F3" w:rsidRPr="00C61D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9660F3" w:rsidRPr="00C61DF8">
        <w:rPr>
          <w:rFonts w:ascii="Arial" w:hAnsi="Arial" w:cs="Arial"/>
          <w:sz w:val="20"/>
          <w:szCs w:val="20"/>
        </w:rPr>
        <w:t xml:space="preserve">   </w:t>
      </w:r>
      <w:r w:rsidR="00F56196" w:rsidRPr="00C61DF8">
        <w:rPr>
          <w:rFonts w:ascii="Arial" w:hAnsi="Arial" w:cs="Arial"/>
          <w:sz w:val="20"/>
          <w:szCs w:val="20"/>
        </w:rPr>
        <w:t>§ 11</w:t>
      </w:r>
    </w:p>
    <w:p w:rsidR="00F56196" w:rsidRPr="00C61DF8" w:rsidRDefault="00F56196" w:rsidP="00F5619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Sprzedawca nie może przenosić wierzytelności ani związanych z nią praw wynikających z niniejszej umowy na rzecz osób trzecich bez pisemnej, uprzedniej zgody Kupującego.</w:t>
      </w:r>
    </w:p>
    <w:p w:rsidR="00127A7D" w:rsidRDefault="00127A7D" w:rsidP="00F56196">
      <w:pPr>
        <w:pStyle w:val="Stopk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</w:p>
    <w:p w:rsidR="00F56196" w:rsidRPr="00C61DF8" w:rsidRDefault="00F56196" w:rsidP="00F56196">
      <w:pPr>
        <w:pStyle w:val="Stopk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12</w:t>
      </w:r>
    </w:p>
    <w:p w:rsidR="00F56196" w:rsidRPr="00C61DF8" w:rsidRDefault="00F56196" w:rsidP="00F56196">
      <w:pPr>
        <w:pStyle w:val="Stopka"/>
        <w:widowControl w:val="0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1.W sprawach nieregulowanych niniejszą umową stosuje się przepisy Kodeksu cywilnego oraz ustawy z dnia </w:t>
      </w:r>
      <w:r w:rsidR="00AB0D66" w:rsidRPr="00C61DF8">
        <w:rPr>
          <w:rFonts w:ascii="Arial" w:hAnsi="Arial" w:cs="Arial"/>
          <w:sz w:val="20"/>
          <w:szCs w:val="20"/>
        </w:rPr>
        <w:t>11 września</w:t>
      </w:r>
      <w:r w:rsidRPr="00C61DF8">
        <w:rPr>
          <w:rFonts w:ascii="Arial" w:hAnsi="Arial" w:cs="Arial"/>
          <w:sz w:val="20"/>
          <w:szCs w:val="20"/>
        </w:rPr>
        <w:t xml:space="preserve"> 20</w:t>
      </w:r>
      <w:r w:rsidR="00AB0D66" w:rsidRPr="00C61DF8">
        <w:rPr>
          <w:rFonts w:ascii="Arial" w:hAnsi="Arial" w:cs="Arial"/>
          <w:sz w:val="20"/>
          <w:szCs w:val="20"/>
        </w:rPr>
        <w:t>19</w:t>
      </w:r>
      <w:r w:rsidRPr="00C61D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DF8">
        <w:rPr>
          <w:rFonts w:ascii="Arial" w:hAnsi="Arial" w:cs="Arial"/>
          <w:sz w:val="20"/>
          <w:szCs w:val="20"/>
        </w:rPr>
        <w:t>r</w:t>
      </w:r>
      <w:proofErr w:type="spellEnd"/>
      <w:r w:rsidRPr="00C61DF8">
        <w:rPr>
          <w:rFonts w:ascii="Arial" w:hAnsi="Arial" w:cs="Arial"/>
          <w:sz w:val="20"/>
          <w:szCs w:val="20"/>
        </w:rPr>
        <w:t xml:space="preserve"> Prawo zamówień publicznych. </w:t>
      </w:r>
    </w:p>
    <w:p w:rsidR="00F56196" w:rsidRPr="00C61DF8" w:rsidRDefault="00F56196" w:rsidP="00F56196">
      <w:pPr>
        <w:pStyle w:val="Stopka"/>
        <w:widowControl w:val="0"/>
        <w:tabs>
          <w:tab w:val="center" w:pos="10326"/>
          <w:tab w:val="right" w:pos="14862"/>
        </w:tabs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2.Ewentualne spory wynikłe na tle stosowania niniejszej umowy strony poddają pod rozpoznanie powszechnego sądu właściwego dla siedziby Kupującego.</w:t>
      </w:r>
    </w:p>
    <w:p w:rsidR="00F56196" w:rsidRPr="00C61DF8" w:rsidRDefault="00F56196" w:rsidP="00F56196">
      <w:pPr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14</w:t>
      </w:r>
    </w:p>
    <w:p w:rsidR="00F56196" w:rsidRPr="00C61DF8" w:rsidRDefault="00F56196" w:rsidP="00F56196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Wszelkie zmiany niniejszej umowy oraz uzupełnienia wymagają formy pisemnej pod rygorem nieważności.</w:t>
      </w:r>
    </w:p>
    <w:p w:rsidR="00F56196" w:rsidRPr="00C61DF8" w:rsidRDefault="00F56196" w:rsidP="00F56196">
      <w:pPr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15</w:t>
      </w:r>
    </w:p>
    <w:p w:rsidR="002018D2" w:rsidRDefault="00F56196" w:rsidP="00F56196">
      <w:pPr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Umowa niniejsza zawarta jest w wyniku udzielenia zamówienia publicznego w trybie </w:t>
      </w:r>
      <w:r w:rsidR="002018D2">
        <w:rPr>
          <w:rFonts w:ascii="Arial" w:hAnsi="Arial" w:cs="Arial"/>
          <w:sz w:val="20"/>
          <w:szCs w:val="20"/>
        </w:rPr>
        <w:t>podstawowy</w:t>
      </w:r>
    </w:p>
    <w:p w:rsidR="00F56196" w:rsidRPr="00C61DF8" w:rsidRDefault="009660F3" w:rsidP="00F56196">
      <w:pPr>
        <w:jc w:val="center"/>
        <w:rPr>
          <w:rFonts w:ascii="Arial" w:hAnsi="Arial" w:cs="Arial"/>
          <w:b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bez negocjacji.</w:t>
      </w:r>
    </w:p>
    <w:p w:rsidR="00F56196" w:rsidRPr="00C61DF8" w:rsidRDefault="00F56196" w:rsidP="00247689">
      <w:pPr>
        <w:jc w:val="center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§ 16</w:t>
      </w:r>
    </w:p>
    <w:p w:rsidR="00F56196" w:rsidRPr="00C61DF8" w:rsidRDefault="00F56196" w:rsidP="00F56196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Umowę sporządzono w 2 jednobrzmiących egzemplarzach po 1 dla każdej ze stron.</w:t>
      </w:r>
    </w:p>
    <w:p w:rsidR="00F56196" w:rsidRPr="00C61DF8" w:rsidRDefault="00F56196" w:rsidP="00F56196">
      <w:pPr>
        <w:rPr>
          <w:rFonts w:ascii="Arial" w:hAnsi="Arial" w:cs="Arial"/>
          <w:sz w:val="20"/>
          <w:szCs w:val="20"/>
        </w:rPr>
      </w:pPr>
    </w:p>
    <w:p w:rsidR="00C61DF8" w:rsidRPr="00C61DF8" w:rsidRDefault="00C61DF8" w:rsidP="00F56196">
      <w:pPr>
        <w:rPr>
          <w:rFonts w:ascii="Arial" w:hAnsi="Arial" w:cs="Arial"/>
          <w:sz w:val="20"/>
          <w:szCs w:val="20"/>
        </w:rPr>
      </w:pPr>
    </w:p>
    <w:p w:rsidR="00C61DF8" w:rsidRPr="00C61DF8" w:rsidRDefault="00C61DF8" w:rsidP="00F56196">
      <w:pPr>
        <w:rPr>
          <w:rFonts w:ascii="Arial" w:hAnsi="Arial" w:cs="Arial"/>
          <w:sz w:val="20"/>
          <w:szCs w:val="20"/>
        </w:rPr>
      </w:pPr>
    </w:p>
    <w:p w:rsidR="00F56196" w:rsidRPr="00C61DF8" w:rsidRDefault="00492906" w:rsidP="00F56196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>……………………………….</w:t>
      </w:r>
      <w:r w:rsidR="00F56196" w:rsidRPr="00C61DF8">
        <w:rPr>
          <w:rFonts w:ascii="Arial" w:hAnsi="Arial" w:cs="Arial"/>
          <w:sz w:val="20"/>
          <w:szCs w:val="20"/>
        </w:rPr>
        <w:t xml:space="preserve">                                          ..............................................</w:t>
      </w:r>
    </w:p>
    <w:p w:rsidR="00F56196" w:rsidRPr="00C61DF8" w:rsidRDefault="00492906" w:rsidP="00F56196">
      <w:pPr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sz w:val="20"/>
          <w:szCs w:val="20"/>
        </w:rPr>
        <w:t xml:space="preserve">        </w:t>
      </w:r>
      <w:r w:rsidR="00F56196" w:rsidRPr="00C61DF8">
        <w:rPr>
          <w:rFonts w:ascii="Arial" w:hAnsi="Arial" w:cs="Arial"/>
          <w:sz w:val="20"/>
          <w:szCs w:val="20"/>
        </w:rPr>
        <w:t xml:space="preserve">Sprzedawca                                                  </w:t>
      </w:r>
      <w:r w:rsidRPr="00C61DF8">
        <w:rPr>
          <w:rFonts w:ascii="Arial" w:hAnsi="Arial" w:cs="Arial"/>
          <w:sz w:val="20"/>
          <w:szCs w:val="20"/>
        </w:rPr>
        <w:t xml:space="preserve">                           </w:t>
      </w:r>
      <w:r w:rsidR="00F56196" w:rsidRPr="00C61DF8">
        <w:rPr>
          <w:rFonts w:ascii="Arial" w:hAnsi="Arial" w:cs="Arial"/>
          <w:sz w:val="20"/>
          <w:szCs w:val="20"/>
        </w:rPr>
        <w:t xml:space="preserve"> Kupujący</w:t>
      </w:r>
    </w:p>
    <w:p w:rsidR="00F56196" w:rsidRPr="00C61DF8" w:rsidRDefault="00F56196" w:rsidP="00F56196">
      <w:pPr>
        <w:rPr>
          <w:rFonts w:ascii="Arial" w:hAnsi="Arial" w:cs="Arial"/>
          <w:sz w:val="20"/>
          <w:szCs w:val="20"/>
        </w:rPr>
      </w:pPr>
    </w:p>
    <w:p w:rsidR="00F56196" w:rsidRPr="00C61DF8" w:rsidRDefault="00F56196" w:rsidP="009660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1DF8">
        <w:rPr>
          <w:rFonts w:ascii="Arial" w:hAnsi="Arial" w:cs="Arial"/>
          <w:b/>
          <w:bCs/>
          <w:color w:val="000000"/>
          <w:sz w:val="20"/>
          <w:szCs w:val="20"/>
        </w:rPr>
        <w:t>Załączniki</w:t>
      </w:r>
      <w:r w:rsidR="009660F3" w:rsidRPr="00C61DF8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C61DF8">
        <w:rPr>
          <w:rFonts w:ascii="Arial" w:hAnsi="Arial" w:cs="Arial"/>
          <w:color w:val="000000"/>
          <w:sz w:val="20"/>
          <w:szCs w:val="20"/>
        </w:rPr>
        <w:t>Integralną część niniejszej umowy stanowi</w:t>
      </w:r>
      <w:r w:rsidR="002018D2">
        <w:rPr>
          <w:rFonts w:ascii="Arial" w:hAnsi="Arial" w:cs="Arial"/>
          <w:color w:val="000000"/>
          <w:sz w:val="20"/>
          <w:szCs w:val="20"/>
        </w:rPr>
        <w:t>ć będą</w:t>
      </w:r>
      <w:r w:rsidRPr="00C61DF8">
        <w:rPr>
          <w:rFonts w:ascii="Arial" w:hAnsi="Arial" w:cs="Arial"/>
          <w:color w:val="000000"/>
          <w:sz w:val="20"/>
          <w:szCs w:val="20"/>
        </w:rPr>
        <w:t>:</w:t>
      </w:r>
    </w:p>
    <w:p w:rsidR="00A2775C" w:rsidRPr="00C61DF8" w:rsidRDefault="00F56196" w:rsidP="009660F3">
      <w:pPr>
        <w:shd w:val="clear" w:color="auto" w:fill="FFFFFF"/>
        <w:autoSpaceDE w:val="0"/>
        <w:spacing w:line="360" w:lineRule="auto"/>
        <w:ind w:left="-900"/>
        <w:jc w:val="both"/>
        <w:rPr>
          <w:rFonts w:ascii="Arial" w:hAnsi="Arial" w:cs="Arial"/>
          <w:sz w:val="20"/>
          <w:szCs w:val="20"/>
        </w:rPr>
      </w:pPr>
      <w:r w:rsidRPr="00C61DF8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formularze </w:t>
      </w:r>
      <w:r w:rsidR="00015BBB" w:rsidRPr="00C61DF8">
        <w:rPr>
          <w:rFonts w:ascii="Arial" w:hAnsi="Arial" w:cs="Arial"/>
          <w:i/>
          <w:color w:val="000000"/>
          <w:sz w:val="20"/>
          <w:szCs w:val="20"/>
        </w:rPr>
        <w:t>asortymentowo-</w:t>
      </w:r>
      <w:r w:rsidRPr="00C61DF8">
        <w:rPr>
          <w:rFonts w:ascii="Arial" w:hAnsi="Arial" w:cs="Arial"/>
          <w:i/>
          <w:color w:val="000000"/>
          <w:sz w:val="20"/>
          <w:szCs w:val="20"/>
        </w:rPr>
        <w:t xml:space="preserve">cenowe wykonawcy   </w:t>
      </w:r>
    </w:p>
    <w:sectPr w:rsidR="00A2775C" w:rsidRPr="00C61DF8" w:rsidSect="002B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</w:abstractNum>
  <w:abstractNum w:abstractNumId="1">
    <w:nsid w:val="254D41DA"/>
    <w:multiLevelType w:val="hybridMultilevel"/>
    <w:tmpl w:val="5D365C08"/>
    <w:lvl w:ilvl="0" w:tplc="CC98734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894"/>
    <w:rsid w:val="00015BBB"/>
    <w:rsid w:val="00017776"/>
    <w:rsid w:val="00064C88"/>
    <w:rsid w:val="000760FF"/>
    <w:rsid w:val="00127A7D"/>
    <w:rsid w:val="001611ED"/>
    <w:rsid w:val="002018D2"/>
    <w:rsid w:val="00247689"/>
    <w:rsid w:val="00290894"/>
    <w:rsid w:val="002966DF"/>
    <w:rsid w:val="002B79BF"/>
    <w:rsid w:val="003101F3"/>
    <w:rsid w:val="00436C18"/>
    <w:rsid w:val="00465B25"/>
    <w:rsid w:val="00492906"/>
    <w:rsid w:val="004C55E4"/>
    <w:rsid w:val="00560665"/>
    <w:rsid w:val="005F4D3D"/>
    <w:rsid w:val="00670C0A"/>
    <w:rsid w:val="0069479F"/>
    <w:rsid w:val="006A6D3C"/>
    <w:rsid w:val="007D6111"/>
    <w:rsid w:val="008E301E"/>
    <w:rsid w:val="00942B3C"/>
    <w:rsid w:val="00946D68"/>
    <w:rsid w:val="009600AB"/>
    <w:rsid w:val="009660F3"/>
    <w:rsid w:val="0098181E"/>
    <w:rsid w:val="009F64E0"/>
    <w:rsid w:val="00A2775C"/>
    <w:rsid w:val="00A3656E"/>
    <w:rsid w:val="00AB0D66"/>
    <w:rsid w:val="00AE4B37"/>
    <w:rsid w:val="00BB1CF7"/>
    <w:rsid w:val="00BC15EB"/>
    <w:rsid w:val="00C41B46"/>
    <w:rsid w:val="00C61DF8"/>
    <w:rsid w:val="00E46806"/>
    <w:rsid w:val="00E94B55"/>
    <w:rsid w:val="00F56196"/>
    <w:rsid w:val="00F601AB"/>
    <w:rsid w:val="00FD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61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56196"/>
    <w:rPr>
      <w:b/>
      <w:bCs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F56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196"/>
    <w:rPr>
      <w:sz w:val="24"/>
      <w:szCs w:val="24"/>
      <w:lang w:val="pl-PL" w:eastAsia="ar-SA" w:bidi="ar-SA"/>
    </w:rPr>
  </w:style>
  <w:style w:type="paragraph" w:customStyle="1" w:styleId="pkt">
    <w:name w:val="pkt"/>
    <w:basedOn w:val="Normalny"/>
    <w:rsid w:val="00F56196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rsid w:val="00F56196"/>
    <w:pPr>
      <w:widowControl w:val="0"/>
      <w:spacing w:after="120" w:line="480" w:lineRule="auto"/>
    </w:pPr>
    <w:rPr>
      <w:rFonts w:eastAsia="Tahoma"/>
      <w:szCs w:val="20"/>
    </w:rPr>
  </w:style>
  <w:style w:type="paragraph" w:customStyle="1" w:styleId="ZnakZnak">
    <w:name w:val="Znak Znak"/>
    <w:basedOn w:val="Normalny"/>
    <w:rsid w:val="00F56196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">
    <w:name w:val="Znak Znak1 Znak Znak Znak"/>
    <w:basedOn w:val="Normalny"/>
    <w:rsid w:val="00A3656E"/>
    <w:pPr>
      <w:suppressAutoHyphens w:val="0"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rsid w:val="00465B2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61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-faktury@zoz.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umowy </vt:lpstr>
    </vt:vector>
  </TitlesOfParts>
  <Company/>
  <LinksUpToDate>false</LinksUpToDate>
  <CharactersWithSpaces>9530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mailto:Kancelaria-faktury@zoz.wodzislaw.pl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umowy</dc:title>
  <dc:creator>PPZOZ</dc:creator>
  <cp:lastModifiedBy>User</cp:lastModifiedBy>
  <cp:revision>5</cp:revision>
  <cp:lastPrinted>2022-11-14T10:35:00Z</cp:lastPrinted>
  <dcterms:created xsi:type="dcterms:W3CDTF">2022-11-10T12:42:00Z</dcterms:created>
  <dcterms:modified xsi:type="dcterms:W3CDTF">2022-11-14T10:36:00Z</dcterms:modified>
</cp:coreProperties>
</file>