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3DEA9CD6" w:rsidR="00CE733F" w:rsidRPr="004F2B9F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F2B9F">
        <w:rPr>
          <w:rFonts w:ascii="Open Sans" w:hAnsi="Open Sans" w:cs="Open Sans"/>
          <w:sz w:val="18"/>
          <w:szCs w:val="18"/>
        </w:rPr>
        <w:t>K</w:t>
      </w:r>
      <w:r w:rsidR="00A5612F" w:rsidRPr="004F2B9F">
        <w:rPr>
          <w:rFonts w:ascii="Open Sans" w:hAnsi="Open Sans" w:cs="Open Sans"/>
          <w:sz w:val="18"/>
          <w:szCs w:val="18"/>
        </w:rPr>
        <w:t xml:space="preserve">oszalin, dnia </w:t>
      </w:r>
      <w:r w:rsidR="00AF2FF6">
        <w:rPr>
          <w:rFonts w:ascii="Open Sans" w:hAnsi="Open Sans" w:cs="Open Sans"/>
          <w:sz w:val="18"/>
          <w:szCs w:val="18"/>
        </w:rPr>
        <w:t>10</w:t>
      </w:r>
      <w:r w:rsidR="00C11FEF">
        <w:rPr>
          <w:rFonts w:ascii="Open Sans" w:hAnsi="Open Sans" w:cs="Open Sans"/>
          <w:sz w:val="18"/>
          <w:szCs w:val="18"/>
        </w:rPr>
        <w:t>.08.</w:t>
      </w:r>
      <w:r w:rsidR="00093EC4" w:rsidRPr="004F2B9F">
        <w:rPr>
          <w:rFonts w:ascii="Open Sans" w:hAnsi="Open Sans" w:cs="Open Sans"/>
          <w:sz w:val="18"/>
          <w:szCs w:val="18"/>
        </w:rPr>
        <w:t xml:space="preserve">2023 r. </w:t>
      </w:r>
    </w:p>
    <w:p w14:paraId="4F4B700C" w14:textId="77777777" w:rsidR="00B31324" w:rsidRDefault="00076B51" w:rsidP="00B31324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bookmarkStart w:id="0" w:name="_Hlk138841254"/>
      <w:r>
        <w:rPr>
          <w:rFonts w:ascii="Open Sans" w:hAnsi="Open Sans" w:cs="Open Sans"/>
          <w:i/>
          <w:iCs/>
          <w:sz w:val="20"/>
          <w:szCs w:val="20"/>
        </w:rPr>
        <w:t xml:space="preserve">               </w:t>
      </w:r>
    </w:p>
    <w:p w14:paraId="186D9FB1" w14:textId="77777777" w:rsidR="00083A5E" w:rsidRDefault="00B31324" w:rsidP="00C11FE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</w:t>
      </w:r>
    </w:p>
    <w:p w14:paraId="4280799C" w14:textId="5907B9BE" w:rsidR="00C11FEF" w:rsidRPr="00C11FEF" w:rsidRDefault="00A8063E" w:rsidP="00C11FE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>
        <w:rPr>
          <w:rFonts w:ascii="Open Sans" w:hAnsi="Open Sans" w:cs="Open Sans"/>
          <w:i/>
          <w:iCs/>
          <w:sz w:val="20"/>
          <w:szCs w:val="20"/>
        </w:rPr>
        <w:t>go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Pr="003F4223">
        <w:rPr>
          <w:rFonts w:ascii="Open Sans" w:hAnsi="Open Sans" w:cs="Open Sans"/>
          <w:i/>
          <w:iCs/>
          <w:sz w:val="20"/>
          <w:szCs w:val="20"/>
        </w:rPr>
        <w:t xml:space="preserve">Przedsiębiorstwo Gospodarki  Komunalnej Sp. z o. o. w Koszalinie ul. Komunalna 5,  </w:t>
      </w:r>
      <w:r w:rsidR="00076B51">
        <w:rPr>
          <w:rFonts w:ascii="Open Sans" w:hAnsi="Open Sans" w:cs="Open Sans"/>
          <w:i/>
          <w:iCs/>
          <w:sz w:val="20"/>
          <w:szCs w:val="20"/>
        </w:rPr>
        <w:br/>
      </w:r>
      <w:r w:rsidRPr="003F4223">
        <w:rPr>
          <w:rFonts w:ascii="Open Sans" w:hAnsi="Open Sans" w:cs="Open Sans"/>
          <w:i/>
          <w:iCs/>
          <w:sz w:val="20"/>
          <w:szCs w:val="20"/>
        </w:rPr>
        <w:t xml:space="preserve"> 75 -724 Koszalin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C11FEF" w:rsidRPr="00C11FEF">
        <w:rPr>
          <w:rFonts w:ascii="Open Sans" w:hAnsi="Open Sans" w:cs="Open Sans"/>
          <w:i/>
          <w:iCs/>
          <w:sz w:val="20"/>
          <w:szCs w:val="20"/>
        </w:rPr>
        <w:t>w trybie przetargu nieograniczonego na podstawie art.132 , o szacunkowej wartości powyżej 215 000 euro na zasadach określonych w ustawie z dnia 11 września 2019 r. Prawo zamówień publicznych</w:t>
      </w:r>
      <w:r w:rsidR="00C11FEF">
        <w:rPr>
          <w:rFonts w:ascii="Open Sans" w:hAnsi="Open Sans" w:cs="Open Sans"/>
          <w:i/>
          <w:iCs/>
          <w:sz w:val="20"/>
          <w:szCs w:val="20"/>
        </w:rPr>
        <w:br/>
      </w:r>
      <w:r w:rsidR="00C11FEF" w:rsidRPr="00C11FEF">
        <w:rPr>
          <w:rFonts w:ascii="Open Sans" w:hAnsi="Open Sans" w:cs="Open Sans"/>
          <w:i/>
          <w:iCs/>
          <w:sz w:val="20"/>
          <w:szCs w:val="20"/>
        </w:rPr>
        <w:t xml:space="preserve">( </w:t>
      </w:r>
      <w:proofErr w:type="spellStart"/>
      <w:r w:rsidR="00C11FEF" w:rsidRPr="00C11FEF">
        <w:rPr>
          <w:rFonts w:ascii="Open Sans" w:hAnsi="Open Sans" w:cs="Open Sans"/>
          <w:i/>
          <w:iCs/>
          <w:sz w:val="20"/>
          <w:szCs w:val="20"/>
        </w:rPr>
        <w:t>t.j</w:t>
      </w:r>
      <w:proofErr w:type="spellEnd"/>
      <w:r w:rsidR="00C11FEF" w:rsidRPr="00C11FEF">
        <w:rPr>
          <w:rFonts w:ascii="Open Sans" w:hAnsi="Open Sans" w:cs="Open Sans"/>
          <w:i/>
          <w:iCs/>
          <w:sz w:val="20"/>
          <w:szCs w:val="20"/>
        </w:rPr>
        <w:t xml:space="preserve">. Dz.U. z 2019 r. poz. 2019), tekst jednolity z dnia 16 sierpnia 2022 r. ( Dz. U. z 2022 r. poz. 1710 z </w:t>
      </w:r>
      <w:proofErr w:type="spellStart"/>
      <w:r w:rsidR="00C11FEF" w:rsidRPr="00C11FEF">
        <w:rPr>
          <w:rFonts w:ascii="Open Sans" w:hAnsi="Open Sans" w:cs="Open Sans"/>
          <w:i/>
          <w:iCs/>
          <w:sz w:val="20"/>
          <w:szCs w:val="20"/>
        </w:rPr>
        <w:t>późn</w:t>
      </w:r>
      <w:proofErr w:type="spellEnd"/>
      <w:r w:rsidR="00C11FEF" w:rsidRPr="00C11FEF">
        <w:rPr>
          <w:rFonts w:ascii="Open Sans" w:hAnsi="Open Sans" w:cs="Open Sans"/>
          <w:i/>
          <w:iCs/>
          <w:sz w:val="20"/>
          <w:szCs w:val="20"/>
        </w:rPr>
        <w:t>. zm. )   zwanej dalej Ustawą PZP ,</w:t>
      </w:r>
      <w:r w:rsidR="00C11FEF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C11FEF" w:rsidRPr="00C11FEF">
        <w:rPr>
          <w:rFonts w:ascii="Open Sans" w:hAnsi="Open Sans" w:cs="Open Sans"/>
          <w:i/>
          <w:iCs/>
          <w:sz w:val="20"/>
          <w:szCs w:val="20"/>
        </w:rPr>
        <w:t>pn</w:t>
      </w:r>
      <w:proofErr w:type="spellEnd"/>
      <w:r w:rsidR="00C11FEF" w:rsidRPr="00C11FEF">
        <w:rPr>
          <w:rFonts w:ascii="Open Sans" w:hAnsi="Open Sans" w:cs="Open Sans"/>
          <w:i/>
          <w:iCs/>
          <w:sz w:val="20"/>
          <w:szCs w:val="20"/>
        </w:rPr>
        <w:t xml:space="preserve">: „Dostawa soli drogowej do zwalczania skutków zimy do siedziby Zamawiającego w podziale na 2 zadania: </w:t>
      </w:r>
    </w:p>
    <w:p w14:paraId="55C640AB" w14:textId="77777777" w:rsidR="00C11FEF" w:rsidRPr="00C11FEF" w:rsidRDefault="00C11FEF" w:rsidP="00C11FE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C11FEF">
        <w:rPr>
          <w:rFonts w:ascii="Open Sans" w:hAnsi="Open Sans" w:cs="Open Sans"/>
          <w:i/>
          <w:iCs/>
          <w:sz w:val="20"/>
          <w:szCs w:val="20"/>
        </w:rPr>
        <w:t>•</w:t>
      </w:r>
      <w:r w:rsidRPr="00C11FEF">
        <w:rPr>
          <w:rFonts w:ascii="Open Sans" w:hAnsi="Open Sans" w:cs="Open Sans"/>
          <w:i/>
          <w:iCs/>
          <w:sz w:val="20"/>
          <w:szCs w:val="20"/>
        </w:rPr>
        <w:tab/>
        <w:t xml:space="preserve">Zadanie nr 1  w ilości do 1200 Mg (ton) </w:t>
      </w:r>
    </w:p>
    <w:p w14:paraId="719499CE" w14:textId="77777777" w:rsidR="00C11FEF" w:rsidRDefault="00C11FEF" w:rsidP="00C11FE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C11FEF">
        <w:rPr>
          <w:rFonts w:ascii="Open Sans" w:hAnsi="Open Sans" w:cs="Open Sans"/>
          <w:i/>
          <w:iCs/>
          <w:sz w:val="20"/>
          <w:szCs w:val="20"/>
        </w:rPr>
        <w:t>•</w:t>
      </w:r>
      <w:r w:rsidRPr="00C11FEF">
        <w:rPr>
          <w:rFonts w:ascii="Open Sans" w:hAnsi="Open Sans" w:cs="Open Sans"/>
          <w:i/>
          <w:iCs/>
          <w:sz w:val="20"/>
          <w:szCs w:val="20"/>
        </w:rPr>
        <w:tab/>
        <w:t xml:space="preserve">Zadanie nr 2 w ilości do  800 Mg (ton).   </w:t>
      </w:r>
    </w:p>
    <w:p w14:paraId="078E2BD0" w14:textId="77777777" w:rsidR="00C11FEF" w:rsidRDefault="00C11FEF" w:rsidP="00C11FE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</w:p>
    <w:bookmarkEnd w:id="0"/>
    <w:p w14:paraId="60C34BB6" w14:textId="4504DC0B" w:rsidR="00E32838" w:rsidRDefault="00E32838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  <w:r w:rsidRPr="007B305C">
        <w:rPr>
          <w:rFonts w:ascii="Open Sans" w:hAnsi="Open Sans" w:cs="Open Sans"/>
          <w:i/>
          <w:iCs/>
          <w:sz w:val="21"/>
          <w:szCs w:val="21"/>
          <w:u w:val="single"/>
        </w:rPr>
        <w:t>ZMIANA TREŚCI SPECYFIKACJI WARUNKÓW ZAMÓWIENIA</w:t>
      </w:r>
      <w:r w:rsidR="00785D17" w:rsidRPr="007B305C">
        <w:rPr>
          <w:rFonts w:ascii="Open Sans" w:hAnsi="Open Sans" w:cs="Open Sans"/>
          <w:i/>
          <w:iCs/>
          <w:sz w:val="21"/>
          <w:szCs w:val="21"/>
          <w:u w:val="single"/>
        </w:rPr>
        <w:t xml:space="preserve"> 1 . </w:t>
      </w:r>
    </w:p>
    <w:p w14:paraId="4DFC132B" w14:textId="37A6A489" w:rsidR="008474A7" w:rsidRPr="008474A7" w:rsidRDefault="008474A7" w:rsidP="00B31324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Zamawiający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działając w oparciu o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art. </w:t>
      </w:r>
      <w:r w:rsidR="00983778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137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983778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U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stawy P</w:t>
      </w:r>
      <w:r w:rsidR="00983778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ZP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 dokonuje modyfikacji Specyfikacji Warunków Zamówienia,</w:t>
      </w:r>
      <w:r w:rsidRPr="008474A7">
        <w:t xml:space="preserve"> </w:t>
      </w:r>
    </w:p>
    <w:p w14:paraId="417EE01D" w14:textId="6B618018" w:rsidR="00E32838" w:rsidRDefault="00983778" w:rsidP="00955749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bookmarkStart w:id="1" w:name="_Hlk142483324"/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ROZDZ VI SWZ „ OPIS PRZEDMIOTU ZAMÓWIENIA” zadanie nr 1 </w:t>
      </w:r>
      <w:r w:rsidR="00E32838"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</w:t>
      </w:r>
      <w:r w:rsidR="00955749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pkt III „ Dokumenty zamówienia” otrzymuje nowe brzmienie: </w:t>
      </w:r>
    </w:p>
    <w:bookmarkEnd w:id="1"/>
    <w:p w14:paraId="0E177EDC" w14:textId="75C176E9" w:rsidR="00955749" w:rsidRDefault="00955749" w:rsidP="00955749">
      <w:pPr>
        <w:pStyle w:val="Akapitzlist"/>
        <w:tabs>
          <w:tab w:val="left" w:pos="284"/>
        </w:tabs>
        <w:spacing w:after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55749">
        <w:rPr>
          <w:rFonts w:ascii="Open Sans" w:hAnsi="Open Sans" w:cs="Open Sans"/>
          <w:color w:val="000000" w:themeColor="text1"/>
          <w:sz w:val="20"/>
          <w:szCs w:val="20"/>
        </w:rPr>
        <w:t xml:space="preserve">Dokumenty dotyczące przedmiotowych oraz podmiotowych środków dowodowych </w:t>
      </w:r>
      <w:r w:rsidR="0081223B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955749">
        <w:rPr>
          <w:rFonts w:ascii="Open Sans" w:hAnsi="Open Sans" w:cs="Open Sans"/>
          <w:color w:val="000000" w:themeColor="text1"/>
          <w:sz w:val="20"/>
          <w:szCs w:val="20"/>
        </w:rPr>
        <w:t>zostały określone w ROZDZ. XII SWZ.</w:t>
      </w:r>
    </w:p>
    <w:p w14:paraId="6BC239A9" w14:textId="77777777" w:rsidR="0081223B" w:rsidRDefault="0081223B" w:rsidP="00955749">
      <w:pPr>
        <w:pStyle w:val="Akapitzlist"/>
        <w:tabs>
          <w:tab w:val="left" w:pos="284"/>
        </w:tabs>
        <w:spacing w:after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54107B7" w14:textId="6F0095EA" w:rsidR="0081223B" w:rsidRDefault="0081223B" w:rsidP="0081223B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ROZDZ VI SWZ „ OPIS PRZEDMIOTU ZAMÓWIENIA” zadanie nr 2 </w:t>
      </w: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pkt III „ Dokumenty zamówienia” otrzymuje nowe brzmienie: </w:t>
      </w:r>
    </w:p>
    <w:p w14:paraId="64176C3D" w14:textId="77777777" w:rsidR="0081223B" w:rsidRDefault="0081223B" w:rsidP="0081223B">
      <w:pPr>
        <w:pStyle w:val="Akapitzlist"/>
        <w:tabs>
          <w:tab w:val="left" w:pos="284"/>
        </w:tabs>
        <w:spacing w:after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55749">
        <w:rPr>
          <w:rFonts w:ascii="Open Sans" w:hAnsi="Open Sans" w:cs="Open Sans"/>
          <w:color w:val="000000" w:themeColor="text1"/>
          <w:sz w:val="20"/>
          <w:szCs w:val="20"/>
        </w:rPr>
        <w:t xml:space="preserve">Dokumenty dotyczące przedmiotowych oraz podmiotowych środków dowodowych 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955749">
        <w:rPr>
          <w:rFonts w:ascii="Open Sans" w:hAnsi="Open Sans" w:cs="Open Sans"/>
          <w:color w:val="000000" w:themeColor="text1"/>
          <w:sz w:val="20"/>
          <w:szCs w:val="20"/>
        </w:rPr>
        <w:t>zostały określone w ROZDZ. XII SWZ.</w:t>
      </w:r>
    </w:p>
    <w:p w14:paraId="5779F9E5" w14:textId="77777777" w:rsidR="00D13AF8" w:rsidRDefault="00D13AF8" w:rsidP="0081223B">
      <w:pPr>
        <w:pStyle w:val="Akapitzlist"/>
        <w:tabs>
          <w:tab w:val="left" w:pos="284"/>
        </w:tabs>
        <w:spacing w:after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EB7E2C" w14:textId="2285B18A" w:rsidR="006B7280" w:rsidRPr="006B7280" w:rsidRDefault="00D13AF8" w:rsidP="00AD3743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6B7280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ROZDZ VII SWZ „ POSTANOWIENIA DOTYCZĄCE POSTĘPOWANIA ”  </w:t>
      </w:r>
      <w:r w:rsidR="006B7280" w:rsidRPr="006B7280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uchyla się punkt 10 o treści: </w:t>
      </w:r>
      <w:r w:rsidR="006B7280" w:rsidRPr="006B7280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Zamawiający informuje, że Wykonawca  ma obowiązek do oferty dołączyć Atest higieniczny wydany </w:t>
      </w:r>
      <w:r w:rsidR="006B7280">
        <w:rPr>
          <w:rFonts w:ascii="Open Sans" w:hAnsi="Open Sans" w:cs="Open Sans"/>
          <w:i/>
          <w:iCs/>
          <w:color w:val="000000"/>
          <w:sz w:val="18"/>
          <w:szCs w:val="18"/>
        </w:rPr>
        <w:br/>
      </w:r>
      <w:r w:rsidR="006B7280" w:rsidRPr="006B7280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przez Państwowy Zakład Higieny oraz Opinię techniczną wydaną przez Instytut Badawczy Dróg i Mostów </w:t>
      </w:r>
      <w:r w:rsidR="006B7280">
        <w:rPr>
          <w:rFonts w:ascii="Open Sans" w:hAnsi="Open Sans" w:cs="Open Sans"/>
          <w:i/>
          <w:iCs/>
          <w:color w:val="000000"/>
          <w:sz w:val="18"/>
          <w:szCs w:val="18"/>
        </w:rPr>
        <w:br/>
      </w:r>
      <w:r w:rsidR="006B7280" w:rsidRPr="006B7280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w Warszawie. W przypadku nie złożenia w/w dokumentów  Zamawiający przewiduje złożenia </w:t>
      </w:r>
      <w:r w:rsidR="006B7280">
        <w:rPr>
          <w:rFonts w:ascii="Open Sans" w:hAnsi="Open Sans" w:cs="Open Sans"/>
          <w:i/>
          <w:iCs/>
          <w:color w:val="000000"/>
          <w:sz w:val="18"/>
          <w:szCs w:val="18"/>
        </w:rPr>
        <w:br/>
      </w:r>
      <w:r w:rsidR="006B7280" w:rsidRPr="006B7280">
        <w:rPr>
          <w:rFonts w:ascii="Open Sans" w:hAnsi="Open Sans" w:cs="Open Sans"/>
          <w:i/>
          <w:iCs/>
          <w:color w:val="000000"/>
          <w:sz w:val="18"/>
          <w:szCs w:val="18"/>
        </w:rPr>
        <w:t>lub uzupełnienia tych  dokumentów.</w:t>
      </w:r>
    </w:p>
    <w:p w14:paraId="07CC6DD6" w14:textId="2066B52B" w:rsidR="00E65D59" w:rsidRDefault="00E65D59" w:rsidP="001F0EF7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E65D59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lastRenderedPageBreak/>
        <w:t>ROZDZ XII  SWZ „ OŚWIADCZENIA I DOKUMENTY, JAKIE ZOBOWIĄZANI SĄ DOSTARCZYĆ WYKONAWCY W CELU POTWERDZENIA SPEŁNIENIA WARUNKÓW UDZIAŁU W POSTĘPOWANIU ORAZ WYKAZANIA BRAKU PODSTAW WYKLUCZENIA - PODMIOTOWE ŚRODKI DOWODOWE</w:t>
      </w:r>
      <w:r w:rsidR="00033ABE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br/>
        <w:t xml:space="preserve">punkt III „ Przedmiotowe środki dowodowe” </w:t>
      </w:r>
      <w:r w:rsidRPr="00E65D59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otrzymuje nowe brzmienie: </w:t>
      </w:r>
    </w:p>
    <w:p w14:paraId="586D512F" w14:textId="282C3D7A" w:rsidR="00033ABE" w:rsidRPr="00033ABE" w:rsidRDefault="00033ABE" w:rsidP="00472420">
      <w:pPr>
        <w:pStyle w:val="Akapitzlist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33ABE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Zamawiający wezwie Wykonawcę, którego oferta zostanie oceniona najwyżej, do złożenia </w:t>
      </w:r>
      <w:r w:rsidR="00472420">
        <w:rPr>
          <w:rFonts w:ascii="Open Sans" w:hAnsi="Open Sans" w:cs="Open Sans"/>
          <w:i/>
          <w:iCs/>
          <w:color w:val="000000"/>
          <w:sz w:val="20"/>
          <w:szCs w:val="20"/>
        </w:rPr>
        <w:br/>
      </w:r>
      <w:r w:rsidRPr="00033ABE">
        <w:rPr>
          <w:rFonts w:ascii="Open Sans" w:hAnsi="Open Sans" w:cs="Open Sans"/>
          <w:i/>
          <w:iCs/>
          <w:color w:val="000000"/>
          <w:sz w:val="20"/>
          <w:szCs w:val="20"/>
        </w:rPr>
        <w:t>w wyznaczonym terminie, nie krótszym niż 5 dni od dnia wezwania,  przedmiotowych  środków  dowodowych aktualnych na dzień ich złożenia:</w:t>
      </w:r>
    </w:p>
    <w:p w14:paraId="74D04B3E" w14:textId="77777777" w:rsidR="00033ABE" w:rsidRPr="00033ABE" w:rsidRDefault="00033ABE" w:rsidP="00472420">
      <w:pPr>
        <w:pStyle w:val="Akapitzlist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33ABE">
        <w:rPr>
          <w:rFonts w:ascii="Open Sans" w:hAnsi="Open Sans" w:cs="Open Sans"/>
          <w:i/>
          <w:iCs/>
          <w:color w:val="000000"/>
          <w:sz w:val="20"/>
          <w:szCs w:val="20"/>
        </w:rPr>
        <w:t>1.Atest higieniczny wydany przez Państwowy Zakład Higieny,</w:t>
      </w:r>
    </w:p>
    <w:p w14:paraId="4CFA1029" w14:textId="75E37B30" w:rsidR="00033ABE" w:rsidRPr="00033ABE" w:rsidRDefault="00033ABE" w:rsidP="00472420">
      <w:pPr>
        <w:pStyle w:val="Akapitzlist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033ABE">
        <w:rPr>
          <w:rFonts w:ascii="Open Sans" w:hAnsi="Open Sans" w:cs="Open Sans"/>
          <w:i/>
          <w:iCs/>
          <w:color w:val="000000"/>
          <w:sz w:val="20"/>
          <w:szCs w:val="20"/>
        </w:rPr>
        <w:t>2.Opinię techniczną wydaną przez Instytut Badawczy Dróg i Mostów w Warszawie,</w:t>
      </w:r>
    </w:p>
    <w:p w14:paraId="74229133" w14:textId="2BC1857D" w:rsidR="00146FEC" w:rsidRDefault="00146FEC" w:rsidP="009A6D16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ROZDZ. XVI</w:t>
      </w:r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ab/>
        <w:t>TERMIN ZWIĄZANIA OFERTĄ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,  pkt 1 otrzymuje nowe brzmienie: </w:t>
      </w:r>
    </w:p>
    <w:p w14:paraId="10BA0FBA" w14:textId="5DDD1F4D" w:rsidR="00033ABE" w:rsidRDefault="00146FEC" w:rsidP="00146FEC">
      <w:pPr>
        <w:pStyle w:val="NormalnyWeb"/>
        <w:spacing w:after="120" w:line="276" w:lineRule="auto"/>
        <w:ind w:left="720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146FEC">
        <w:rPr>
          <w:rFonts w:ascii="Open Sans" w:hAnsi="Open Sans" w:cs="Open Sans"/>
          <w:i/>
          <w:iCs/>
          <w:color w:val="000000"/>
          <w:sz w:val="20"/>
          <w:szCs w:val="20"/>
        </w:rPr>
        <w:t>Wykonawca będzie związany ofertą od dnia upływu terminu składania ofert, przy czym pierwszym dniem terminu związania ofertą jest dzień, w którym upływa termin składania ofert, przez okres 90  dni, tj. do dnia 1</w:t>
      </w:r>
      <w:r>
        <w:rPr>
          <w:rFonts w:ascii="Open Sans" w:hAnsi="Open Sans" w:cs="Open Sans"/>
          <w:i/>
          <w:iCs/>
          <w:color w:val="000000"/>
          <w:sz w:val="20"/>
          <w:szCs w:val="20"/>
        </w:rPr>
        <w:t>5</w:t>
      </w:r>
      <w:r w:rsidRPr="00146FEC">
        <w:rPr>
          <w:rFonts w:ascii="Open Sans" w:hAnsi="Open Sans" w:cs="Open Sans"/>
          <w:i/>
          <w:iCs/>
          <w:color w:val="000000"/>
          <w:sz w:val="20"/>
          <w:szCs w:val="20"/>
        </w:rPr>
        <w:t>.11.2023 r.</w:t>
      </w:r>
    </w:p>
    <w:p w14:paraId="0B7CEBA1" w14:textId="77777777" w:rsidR="00083A5E" w:rsidRPr="00146FEC" w:rsidRDefault="00083A5E" w:rsidP="00146FEC">
      <w:pPr>
        <w:pStyle w:val="NormalnyWeb"/>
        <w:spacing w:after="120" w:line="276" w:lineRule="auto"/>
        <w:ind w:left="720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68146D6D" w14:textId="465CA0B1" w:rsidR="009E2FF6" w:rsidRDefault="009E2FF6" w:rsidP="009E2FF6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bookmarkStart w:id="2" w:name="_Hlk142549429"/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ROZDZ. XV</w:t>
      </w:r>
      <w:r w:rsidR="00A634C1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II</w:t>
      </w:r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I</w:t>
      </w:r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ab/>
      </w:r>
      <w:r w:rsidR="00A634C1" w:rsidRPr="00A634C1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OPIS SPOSOBU PRZYGOTOWANIA OFERTY ORAZ WYMAGANIA FORMALNE DOTYCZĄCE SKŁADANYCH DOKUMENTÓW I OŚWIADCZEŃ. SPOSÓB SKŁADANIA OFERT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, </w:t>
      </w:r>
      <w:r w:rsidR="009C2587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br/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pkt</w:t>
      </w:r>
      <w:r w:rsidR="00A634C1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. I </w:t>
      </w:r>
      <w:proofErr w:type="spellStart"/>
      <w:r w:rsidR="00A634C1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ppkt</w:t>
      </w:r>
      <w:proofErr w:type="spellEnd"/>
      <w:r w:rsidR="00A634C1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. 4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otrzymuje nowe brzmienie: </w:t>
      </w:r>
    </w:p>
    <w:bookmarkEnd w:id="2"/>
    <w:p w14:paraId="4193F26D" w14:textId="77777777" w:rsidR="00A634C1" w:rsidRPr="00A634C1" w:rsidRDefault="00A634C1" w:rsidP="00A634C1">
      <w:pPr>
        <w:tabs>
          <w:tab w:val="left" w:pos="142"/>
        </w:tabs>
        <w:suppressAutoHyphens/>
        <w:spacing w:after="60" w:line="240" w:lineRule="auto"/>
        <w:ind w:left="993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A634C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Wraz z ofertą Wykonawca jest zobowiązany złożyć:</w:t>
      </w:r>
    </w:p>
    <w:p w14:paraId="63C8177D" w14:textId="6A8D8D53" w:rsidR="00A634C1" w:rsidRPr="00A634C1" w:rsidRDefault="00A634C1" w:rsidP="00A634C1">
      <w:pPr>
        <w:numPr>
          <w:ilvl w:val="0"/>
          <w:numId w:val="16"/>
        </w:numPr>
        <w:tabs>
          <w:tab w:val="left" w:pos="142"/>
        </w:tabs>
        <w:suppressAutoHyphens/>
        <w:spacing w:after="60" w:line="240" w:lineRule="auto"/>
        <w:ind w:left="1560" w:hanging="567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A634C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oświadczenia, w formie Jednolitego Europejskiego Dokumentu Zamówienia (JEDZ), </w:t>
      </w:r>
      <w:r w:rsidR="009C2587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br/>
      </w:r>
      <w:r w:rsidRPr="00A634C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o którym mowa w Rozdz. XII ust. 1 SWZ;</w:t>
      </w:r>
    </w:p>
    <w:p w14:paraId="0E39F2BA" w14:textId="77777777" w:rsidR="00A634C1" w:rsidRPr="00A634C1" w:rsidRDefault="00A634C1" w:rsidP="00A634C1">
      <w:pPr>
        <w:numPr>
          <w:ilvl w:val="0"/>
          <w:numId w:val="16"/>
        </w:numPr>
        <w:tabs>
          <w:tab w:val="left" w:pos="142"/>
        </w:tabs>
        <w:suppressAutoHyphens/>
        <w:spacing w:after="60" w:line="240" w:lineRule="auto"/>
        <w:ind w:left="1560" w:hanging="567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A634C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dokumenty, z których wynika prawo do podpisania oferty; odpowiednie pełnomocnictwa (jeżeli dotyczy);</w:t>
      </w:r>
    </w:p>
    <w:p w14:paraId="602174A7" w14:textId="77777777" w:rsidR="00A634C1" w:rsidRPr="00A634C1" w:rsidRDefault="00A634C1" w:rsidP="00A634C1">
      <w:pPr>
        <w:numPr>
          <w:ilvl w:val="0"/>
          <w:numId w:val="16"/>
        </w:numPr>
        <w:tabs>
          <w:tab w:val="left" w:pos="142"/>
        </w:tabs>
        <w:suppressAutoHyphens/>
        <w:spacing w:after="60" w:line="240" w:lineRule="auto"/>
        <w:ind w:left="1560" w:hanging="567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A634C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pozostałe dokumenty zgodnie z SWZ (jeżeli dotyczy).</w:t>
      </w:r>
    </w:p>
    <w:p w14:paraId="3FE2AD7C" w14:textId="15CD89E6" w:rsidR="00A634C1" w:rsidRDefault="009C2587" w:rsidP="00A634C1">
      <w:pPr>
        <w:numPr>
          <w:ilvl w:val="0"/>
          <w:numId w:val="16"/>
        </w:numPr>
        <w:tabs>
          <w:tab w:val="left" w:pos="142"/>
        </w:tabs>
        <w:suppressAutoHyphens/>
        <w:spacing w:after="60" w:line="240" w:lineRule="auto"/>
        <w:ind w:left="1560" w:hanging="567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d</w:t>
      </w:r>
      <w:r w:rsidR="00A634C1" w:rsidRPr="00A634C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owód wniesienia wadium, </w:t>
      </w:r>
    </w:p>
    <w:p w14:paraId="0155AC78" w14:textId="77777777" w:rsidR="00083A5E" w:rsidRPr="00A634C1" w:rsidRDefault="00083A5E" w:rsidP="00083A5E">
      <w:pPr>
        <w:tabs>
          <w:tab w:val="left" w:pos="142"/>
        </w:tabs>
        <w:suppressAutoHyphens/>
        <w:spacing w:after="60" w:line="240" w:lineRule="auto"/>
        <w:ind w:left="156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</w:p>
    <w:p w14:paraId="6E85F0A2" w14:textId="1290584A" w:rsidR="005315D1" w:rsidRDefault="005315D1" w:rsidP="005315D1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bookmarkStart w:id="3" w:name="_Hlk142550801"/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ROZDZ. X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IX</w:t>
      </w:r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ab/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TERMIN SKŁADANIA I OTWARCIA OFERT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, pkt.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2 termin złożenia oferty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otrzymuje nowe brzmienie: </w:t>
      </w:r>
    </w:p>
    <w:bookmarkEnd w:id="3"/>
    <w:p w14:paraId="554DC8F4" w14:textId="2F8030D8" w:rsidR="00FA36A1" w:rsidRDefault="00FA36A1" w:rsidP="00FA36A1">
      <w:pPr>
        <w:tabs>
          <w:tab w:val="left" w:pos="426"/>
        </w:tabs>
        <w:suppressAutoHyphens/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FA36A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Termin złożenia oferty do dnia  18.08.2023 r. do godziny 11.00</w:t>
      </w:r>
    </w:p>
    <w:p w14:paraId="7981EE55" w14:textId="77777777" w:rsidR="00083A5E" w:rsidRDefault="00083A5E" w:rsidP="00FA36A1">
      <w:pPr>
        <w:tabs>
          <w:tab w:val="left" w:pos="426"/>
        </w:tabs>
        <w:suppressAutoHyphens/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</w:p>
    <w:p w14:paraId="3FCB99D7" w14:textId="77777777" w:rsidR="00083A5E" w:rsidRDefault="00083A5E" w:rsidP="00FA36A1">
      <w:pPr>
        <w:tabs>
          <w:tab w:val="left" w:pos="426"/>
        </w:tabs>
        <w:suppressAutoHyphens/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</w:p>
    <w:p w14:paraId="3A75F19C" w14:textId="77777777" w:rsidR="00083A5E" w:rsidRPr="00FA36A1" w:rsidRDefault="00083A5E" w:rsidP="00FA36A1">
      <w:pPr>
        <w:tabs>
          <w:tab w:val="left" w:pos="426"/>
        </w:tabs>
        <w:suppressAutoHyphens/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</w:p>
    <w:p w14:paraId="3CC2BA83" w14:textId="77FAA6C4" w:rsidR="00FA36A1" w:rsidRDefault="00FA36A1" w:rsidP="00FA36A1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lastRenderedPageBreak/>
        <w:t>ROZDZ. X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IX</w:t>
      </w:r>
      <w:r w:rsidRPr="00146FE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ab/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TERMIN SKŁADANIA I OTWARCIA OFERT, pkt.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5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otwarcie ofert </w:t>
      </w:r>
      <w:r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otrzymuje nowe brzmienie: </w:t>
      </w:r>
    </w:p>
    <w:p w14:paraId="08794F35" w14:textId="50D249C7" w:rsidR="00FA36A1" w:rsidRPr="00FA36A1" w:rsidRDefault="00FA36A1" w:rsidP="00FA36A1">
      <w:pPr>
        <w:pStyle w:val="Akapitzlist"/>
        <w:tabs>
          <w:tab w:val="left" w:pos="426"/>
        </w:tabs>
        <w:suppressAutoHyphens/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FA36A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Otwarcie ofert nastąpi  w dniu 18.08.2023 r. o godzinie 11:15 .</w:t>
      </w:r>
    </w:p>
    <w:p w14:paraId="095BE1CA" w14:textId="77777777" w:rsidR="00983778" w:rsidRDefault="00983778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</w:p>
    <w:p w14:paraId="656DA687" w14:textId="77777777" w:rsidR="00983778" w:rsidRDefault="00983778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</w:p>
    <w:p w14:paraId="28A2D5D1" w14:textId="54C60666" w:rsidR="00D10BD7" w:rsidRPr="007B305C" w:rsidRDefault="008474A7" w:rsidP="00083A5E">
      <w:pPr>
        <w:pStyle w:val="NormalnyWeb"/>
        <w:spacing w:after="120"/>
        <w:jc w:val="both"/>
        <w:rPr>
          <w:rFonts w:ascii="Open Sans" w:hAnsi="Open Sans" w:cs="Open Sans"/>
          <w:i/>
          <w:iCs/>
          <w:sz w:val="21"/>
          <w:szCs w:val="21"/>
        </w:rPr>
      </w:pPr>
      <w:r w:rsidRPr="008474A7">
        <w:rPr>
          <w:rFonts w:ascii="Open Sans" w:hAnsi="Open Sans" w:cs="Open Sans"/>
          <w:i/>
          <w:iCs/>
          <w:sz w:val="21"/>
          <w:szCs w:val="21"/>
        </w:rPr>
        <w:t xml:space="preserve">Powyższe </w:t>
      </w:r>
      <w:r w:rsidR="00083A5E">
        <w:rPr>
          <w:rFonts w:ascii="Open Sans" w:hAnsi="Open Sans" w:cs="Open Sans"/>
          <w:i/>
          <w:iCs/>
          <w:sz w:val="21"/>
          <w:szCs w:val="21"/>
        </w:rPr>
        <w:t xml:space="preserve">modyfikacje </w:t>
      </w:r>
      <w:r w:rsidRPr="008474A7">
        <w:rPr>
          <w:rFonts w:ascii="Open Sans" w:hAnsi="Open Sans" w:cs="Open Sans"/>
          <w:i/>
          <w:iCs/>
          <w:sz w:val="21"/>
          <w:szCs w:val="21"/>
        </w:rPr>
        <w:t>stają się integralną częścią SWZ wiążącą dla Wykonawcy.</w:t>
      </w:r>
      <w:r>
        <w:rPr>
          <w:rFonts w:ascii="Open Sans" w:hAnsi="Open Sans" w:cs="Open Sans"/>
          <w:i/>
          <w:iCs/>
          <w:sz w:val="21"/>
          <w:szCs w:val="21"/>
        </w:rPr>
        <w:t xml:space="preserve"> </w:t>
      </w:r>
      <w:r w:rsidRPr="008474A7">
        <w:rPr>
          <w:rFonts w:ascii="Open Sans" w:hAnsi="Open Sans" w:cs="Open Sans"/>
          <w:i/>
          <w:iCs/>
          <w:sz w:val="21"/>
          <w:szCs w:val="21"/>
        </w:rPr>
        <w:t>Wykonawcy są zobowiązani uwzględnić</w:t>
      </w:r>
      <w:r w:rsidR="00083A5E">
        <w:rPr>
          <w:rFonts w:ascii="Open Sans" w:hAnsi="Open Sans" w:cs="Open Sans"/>
          <w:i/>
          <w:iCs/>
          <w:sz w:val="21"/>
          <w:szCs w:val="21"/>
        </w:rPr>
        <w:t xml:space="preserve"> je </w:t>
      </w:r>
      <w:r w:rsidRPr="008474A7">
        <w:rPr>
          <w:rFonts w:ascii="Open Sans" w:hAnsi="Open Sans" w:cs="Open Sans"/>
          <w:i/>
          <w:iCs/>
          <w:sz w:val="21"/>
          <w:szCs w:val="21"/>
        </w:rPr>
        <w:t>podczas sporządzania ofert, w tym także podczas wypełniania załączników i druków.</w:t>
      </w: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6F0AE659" w14:textId="77777777" w:rsidR="00CE733F" w:rsidRPr="007B305C" w:rsidRDefault="00CE733F" w:rsidP="00CE733F">
      <w:pPr>
        <w:ind w:left="5664" w:firstLine="708"/>
        <w:rPr>
          <w:i/>
          <w:iCs/>
        </w:rPr>
      </w:pPr>
    </w:p>
    <w:p w14:paraId="55BD30EC" w14:textId="77777777" w:rsidR="00CE733F" w:rsidRPr="007B305C" w:rsidRDefault="00CE733F" w:rsidP="00CE733F">
      <w:pPr>
        <w:rPr>
          <w:i/>
          <w:iCs/>
        </w:rPr>
      </w:pP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2245" w14:textId="77777777" w:rsidR="00371FFB" w:rsidRDefault="00371FFB" w:rsidP="00701C72">
      <w:pPr>
        <w:spacing w:after="0" w:line="240" w:lineRule="auto"/>
      </w:pPr>
      <w:r>
        <w:separator/>
      </w:r>
    </w:p>
  </w:endnote>
  <w:endnote w:type="continuationSeparator" w:id="0">
    <w:p w14:paraId="5274F0CD" w14:textId="77777777" w:rsidR="00371FFB" w:rsidRDefault="00371FFB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7057" w14:textId="77777777" w:rsidR="00371FFB" w:rsidRDefault="00371FFB" w:rsidP="00701C72">
      <w:pPr>
        <w:spacing w:after="0" w:line="240" w:lineRule="auto"/>
      </w:pPr>
      <w:r>
        <w:separator/>
      </w:r>
    </w:p>
  </w:footnote>
  <w:footnote w:type="continuationSeparator" w:id="0">
    <w:p w14:paraId="21FDBF08" w14:textId="77777777" w:rsidR="00371FFB" w:rsidRDefault="00371FFB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4" w:name="_Hlk77283846"/>
    <w:bookmarkEnd w:id="4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C5296"/>
    <w:multiLevelType w:val="multilevel"/>
    <w:tmpl w:val="F09636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F6C48AD"/>
    <w:multiLevelType w:val="hybridMultilevel"/>
    <w:tmpl w:val="7A3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657446"/>
    <w:multiLevelType w:val="hybridMultilevel"/>
    <w:tmpl w:val="2F1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2"/>
  </w:num>
  <w:num w:numId="2" w16cid:durableId="1881821648">
    <w:abstractNumId w:val="1"/>
  </w:num>
  <w:num w:numId="3" w16cid:durableId="836388859">
    <w:abstractNumId w:val="11"/>
  </w:num>
  <w:num w:numId="4" w16cid:durableId="801119739">
    <w:abstractNumId w:val="6"/>
  </w:num>
  <w:num w:numId="5" w16cid:durableId="1063914915">
    <w:abstractNumId w:val="13"/>
  </w:num>
  <w:num w:numId="6" w16cid:durableId="341320262">
    <w:abstractNumId w:val="10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6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5"/>
  </w:num>
  <w:num w:numId="14" w16cid:durableId="1046904393">
    <w:abstractNumId w:val="5"/>
  </w:num>
  <w:num w:numId="15" w16cid:durableId="1166016540">
    <w:abstractNumId w:val="14"/>
  </w:num>
  <w:num w:numId="16" w16cid:durableId="1540046946">
    <w:abstractNumId w:val="8"/>
  </w:num>
  <w:num w:numId="17" w16cid:durableId="961887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3ABE"/>
    <w:rsid w:val="0005175A"/>
    <w:rsid w:val="000678FA"/>
    <w:rsid w:val="00075EAF"/>
    <w:rsid w:val="00076B51"/>
    <w:rsid w:val="00083A5E"/>
    <w:rsid w:val="00093EC4"/>
    <w:rsid w:val="000B3F89"/>
    <w:rsid w:val="000E7D8C"/>
    <w:rsid w:val="00123F0F"/>
    <w:rsid w:val="001268D1"/>
    <w:rsid w:val="001348E5"/>
    <w:rsid w:val="00135936"/>
    <w:rsid w:val="00136442"/>
    <w:rsid w:val="00146FEC"/>
    <w:rsid w:val="001820B9"/>
    <w:rsid w:val="001A15E7"/>
    <w:rsid w:val="001C08A4"/>
    <w:rsid w:val="001C11FC"/>
    <w:rsid w:val="001F5C65"/>
    <w:rsid w:val="002070AD"/>
    <w:rsid w:val="002556D4"/>
    <w:rsid w:val="0026468E"/>
    <w:rsid w:val="00282BC4"/>
    <w:rsid w:val="002918BF"/>
    <w:rsid w:val="00343C09"/>
    <w:rsid w:val="00371FFB"/>
    <w:rsid w:val="00392B86"/>
    <w:rsid w:val="003B64B9"/>
    <w:rsid w:val="003D1ED9"/>
    <w:rsid w:val="003D49AE"/>
    <w:rsid w:val="003E241E"/>
    <w:rsid w:val="0040229C"/>
    <w:rsid w:val="00462545"/>
    <w:rsid w:val="00472420"/>
    <w:rsid w:val="004904FB"/>
    <w:rsid w:val="004B3987"/>
    <w:rsid w:val="004D2CD9"/>
    <w:rsid w:val="004F2531"/>
    <w:rsid w:val="004F2B9F"/>
    <w:rsid w:val="004F7446"/>
    <w:rsid w:val="005315D1"/>
    <w:rsid w:val="00551EBF"/>
    <w:rsid w:val="00574541"/>
    <w:rsid w:val="00575C7F"/>
    <w:rsid w:val="005A3783"/>
    <w:rsid w:val="005A687D"/>
    <w:rsid w:val="005B5ADB"/>
    <w:rsid w:val="005D590C"/>
    <w:rsid w:val="00627CF1"/>
    <w:rsid w:val="00656A15"/>
    <w:rsid w:val="0067366B"/>
    <w:rsid w:val="00693A5C"/>
    <w:rsid w:val="006B7280"/>
    <w:rsid w:val="006E638B"/>
    <w:rsid w:val="006F2D2F"/>
    <w:rsid w:val="006F3B78"/>
    <w:rsid w:val="00701C72"/>
    <w:rsid w:val="00727007"/>
    <w:rsid w:val="00736831"/>
    <w:rsid w:val="007475B7"/>
    <w:rsid w:val="00760D84"/>
    <w:rsid w:val="00773935"/>
    <w:rsid w:val="00785D17"/>
    <w:rsid w:val="007A510E"/>
    <w:rsid w:val="007B305C"/>
    <w:rsid w:val="007C14EC"/>
    <w:rsid w:val="007C2D09"/>
    <w:rsid w:val="007F79DF"/>
    <w:rsid w:val="0081223B"/>
    <w:rsid w:val="00817EC3"/>
    <w:rsid w:val="008262FB"/>
    <w:rsid w:val="008450F2"/>
    <w:rsid w:val="008474A7"/>
    <w:rsid w:val="00864C4E"/>
    <w:rsid w:val="008D70BA"/>
    <w:rsid w:val="008F316C"/>
    <w:rsid w:val="008F7C0E"/>
    <w:rsid w:val="0090583C"/>
    <w:rsid w:val="00932E08"/>
    <w:rsid w:val="00952264"/>
    <w:rsid w:val="00955749"/>
    <w:rsid w:val="00960231"/>
    <w:rsid w:val="009669B7"/>
    <w:rsid w:val="009713B8"/>
    <w:rsid w:val="00983778"/>
    <w:rsid w:val="009B4CAC"/>
    <w:rsid w:val="009C21EF"/>
    <w:rsid w:val="009C2587"/>
    <w:rsid w:val="009D0A5B"/>
    <w:rsid w:val="009E2FF6"/>
    <w:rsid w:val="009E4D62"/>
    <w:rsid w:val="00A02154"/>
    <w:rsid w:val="00A02537"/>
    <w:rsid w:val="00A450A5"/>
    <w:rsid w:val="00A5612F"/>
    <w:rsid w:val="00A634C1"/>
    <w:rsid w:val="00A70440"/>
    <w:rsid w:val="00A70E48"/>
    <w:rsid w:val="00A731AA"/>
    <w:rsid w:val="00A8063E"/>
    <w:rsid w:val="00AA404E"/>
    <w:rsid w:val="00AF2FF6"/>
    <w:rsid w:val="00B20ECA"/>
    <w:rsid w:val="00B31324"/>
    <w:rsid w:val="00B4315E"/>
    <w:rsid w:val="00BA508E"/>
    <w:rsid w:val="00BD517D"/>
    <w:rsid w:val="00BD789F"/>
    <w:rsid w:val="00BE4527"/>
    <w:rsid w:val="00BF0F2A"/>
    <w:rsid w:val="00BF1E7E"/>
    <w:rsid w:val="00C11FEF"/>
    <w:rsid w:val="00C7416A"/>
    <w:rsid w:val="00C95828"/>
    <w:rsid w:val="00CB3C2B"/>
    <w:rsid w:val="00CB55EA"/>
    <w:rsid w:val="00CC1B2E"/>
    <w:rsid w:val="00CE4F6D"/>
    <w:rsid w:val="00CE733F"/>
    <w:rsid w:val="00D07F52"/>
    <w:rsid w:val="00D10BD7"/>
    <w:rsid w:val="00D13AF8"/>
    <w:rsid w:val="00D20C9B"/>
    <w:rsid w:val="00D21215"/>
    <w:rsid w:val="00D23912"/>
    <w:rsid w:val="00D26D74"/>
    <w:rsid w:val="00D754D3"/>
    <w:rsid w:val="00DA6034"/>
    <w:rsid w:val="00DB534E"/>
    <w:rsid w:val="00DC7A71"/>
    <w:rsid w:val="00E2134A"/>
    <w:rsid w:val="00E32838"/>
    <w:rsid w:val="00E34A80"/>
    <w:rsid w:val="00E4129E"/>
    <w:rsid w:val="00E6583A"/>
    <w:rsid w:val="00E65D59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6A1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A634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16</cp:revision>
  <cp:lastPrinted>2023-08-10T07:11:00Z</cp:lastPrinted>
  <dcterms:created xsi:type="dcterms:W3CDTF">2023-07-03T10:08:00Z</dcterms:created>
  <dcterms:modified xsi:type="dcterms:W3CDTF">2023-08-10T07:18:00Z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