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D6" w:rsidRPr="007956BE" w:rsidRDefault="00B320D6" w:rsidP="00B320D6">
      <w:pPr>
        <w:ind w:left="5580"/>
        <w:jc w:val="right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B320D6" w:rsidRPr="007956BE" w:rsidRDefault="00B320D6" w:rsidP="00B320D6">
      <w:pPr>
        <w:ind w:left="5580"/>
        <w:jc w:val="right"/>
        <w:rPr>
          <w:sz w:val="22"/>
          <w:szCs w:val="22"/>
        </w:rPr>
      </w:pPr>
    </w:p>
    <w:p w:rsidR="00B320D6" w:rsidRPr="007956BE" w:rsidRDefault="00B320D6" w:rsidP="00B320D6">
      <w:pPr>
        <w:ind w:left="708" w:firstLine="708"/>
        <w:rPr>
          <w:sz w:val="22"/>
          <w:szCs w:val="22"/>
        </w:rPr>
      </w:pPr>
      <w:r w:rsidRPr="007956BE">
        <w:rPr>
          <w:sz w:val="22"/>
          <w:szCs w:val="22"/>
        </w:rPr>
        <w:t xml:space="preserve">       ………………………………                                  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</w:t>
      </w:r>
      <w:r w:rsidRPr="007956BE">
        <w:rPr>
          <w:sz w:val="22"/>
          <w:szCs w:val="22"/>
        </w:rPr>
        <w:t xml:space="preserve"> …………………………</w:t>
      </w:r>
    </w:p>
    <w:p w:rsidR="00B320D6" w:rsidRPr="007956BE" w:rsidRDefault="00B320D6" w:rsidP="00B320D6">
      <w:pPr>
        <w:ind w:left="1416" w:firstLine="708"/>
        <w:rPr>
          <w:sz w:val="22"/>
          <w:szCs w:val="22"/>
        </w:rPr>
      </w:pPr>
      <w:r w:rsidRPr="007956BE">
        <w:rPr>
          <w:sz w:val="22"/>
          <w:szCs w:val="22"/>
        </w:rPr>
        <w:t>/miejscowość, data/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           /nazwa i adres Oferenta/</w:t>
      </w:r>
    </w:p>
    <w:p w:rsidR="00B320D6" w:rsidRPr="007956BE" w:rsidRDefault="00B320D6" w:rsidP="00B320D6">
      <w:pPr>
        <w:spacing w:after="240"/>
        <w:jc w:val="center"/>
        <w:rPr>
          <w:b/>
          <w:sz w:val="22"/>
          <w:szCs w:val="22"/>
        </w:rPr>
      </w:pPr>
      <w:r w:rsidRPr="007956BE">
        <w:rPr>
          <w:b/>
          <w:sz w:val="22"/>
          <w:szCs w:val="22"/>
        </w:rPr>
        <w:t>FORMULARZ OFERTOWY</w:t>
      </w:r>
    </w:p>
    <w:p w:rsidR="00B320D6" w:rsidRPr="005545B8" w:rsidRDefault="00B320D6" w:rsidP="005545B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956BE">
        <w:rPr>
          <w:b/>
          <w:sz w:val="22"/>
          <w:szCs w:val="22"/>
        </w:rPr>
        <w:t>W związku z otrzymanym z</w:t>
      </w:r>
      <w:r w:rsidR="00141FDB">
        <w:rPr>
          <w:b/>
          <w:sz w:val="22"/>
          <w:szCs w:val="22"/>
        </w:rPr>
        <w:t>apytaniem ofertowym dotyczącym:</w:t>
      </w:r>
      <w:r w:rsidR="006A4A2D" w:rsidRPr="006A4A2D">
        <w:rPr>
          <w:b/>
          <w:lang w:eastAsia="ar-SA"/>
        </w:rPr>
        <w:t xml:space="preserve"> </w:t>
      </w:r>
      <w:r w:rsidR="005545B8" w:rsidRPr="005545B8">
        <w:rPr>
          <w:lang w:eastAsia="ar-SA"/>
        </w:rPr>
        <w:t xml:space="preserve">dostawy </w:t>
      </w:r>
      <w:r w:rsidR="00A70ED4">
        <w:rPr>
          <w:lang w:eastAsia="ar-SA"/>
        </w:rPr>
        <w:t xml:space="preserve">cyfrowego miernika do pomiaru ciśnienia w oponach z miernikiem głębokości bieżnika </w:t>
      </w:r>
      <w:r w:rsidR="005545B8">
        <w:rPr>
          <w:lang w:eastAsia="ar-SA"/>
        </w:rPr>
        <w:t>dla jednostek i</w:t>
      </w:r>
      <w:r w:rsidR="005545B8" w:rsidRPr="005545B8">
        <w:rPr>
          <w:lang w:eastAsia="ar-SA"/>
        </w:rPr>
        <w:t xml:space="preserve"> instytucji będących na zaopatrzeniu gospodarczym 2 WOG oferujemy wykonanie przedmiotu zamówienia zgodni</w:t>
      </w:r>
      <w:r w:rsidR="005545B8">
        <w:rPr>
          <w:lang w:eastAsia="ar-SA"/>
        </w:rPr>
        <w:t>e z opisem zawartym w zapytaniu.</w:t>
      </w:r>
      <w:r w:rsidRPr="00E42636">
        <w:rPr>
          <w:b/>
          <w:sz w:val="22"/>
          <w:szCs w:val="22"/>
        </w:rPr>
        <w:t xml:space="preserve"> </w:t>
      </w:r>
    </w:p>
    <w:p w:rsidR="005545B8" w:rsidRDefault="005545B8" w:rsidP="005545B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40"/>
        <w:gridCol w:w="1160"/>
        <w:gridCol w:w="2060"/>
        <w:gridCol w:w="2180"/>
        <w:gridCol w:w="1100"/>
        <w:gridCol w:w="2160"/>
        <w:gridCol w:w="2400"/>
      </w:tblGrid>
      <w:tr w:rsidR="005545B8" w:rsidRPr="005545B8" w:rsidTr="005545B8">
        <w:trPr>
          <w:trHeight w:val="14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Cena            jednostkowa              netto / 1 szt.              (zł)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Wartość                       netto                                  (zł)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stawka VAT                         (%)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Wartość                            VAT                                  (zł)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Wartość                             brutto                                                     (zł)</w:t>
            </w:r>
          </w:p>
        </w:tc>
      </w:tr>
      <w:tr w:rsidR="005545B8" w:rsidRPr="005545B8" w:rsidTr="005545B8">
        <w:trPr>
          <w:trHeight w:val="870"/>
        </w:trPr>
        <w:tc>
          <w:tcPr>
            <w:tcW w:w="15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206C82" w:rsidRPr="005545B8" w:rsidRDefault="005545B8" w:rsidP="00A70ED4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 xml:space="preserve">Miejsce dostawy: </w:t>
            </w:r>
            <w:r w:rsidR="00E950AC" w:rsidRPr="005545B8">
              <w:rPr>
                <w:color w:val="000000"/>
                <w:sz w:val="22"/>
                <w:szCs w:val="22"/>
              </w:rPr>
              <w:t>magazyn Sekcji Obsługi Infrastruktury-2 ul. Obornicka 108, Wrocław</w:t>
            </w:r>
            <w:r w:rsidR="00EB156D">
              <w:rPr>
                <w:color w:val="000000"/>
                <w:sz w:val="22"/>
                <w:szCs w:val="22"/>
              </w:rPr>
              <w:t xml:space="preserve"> 50-961</w:t>
            </w:r>
          </w:p>
        </w:tc>
      </w:tr>
      <w:tr w:rsidR="005545B8" w:rsidRPr="005545B8" w:rsidTr="005545B8">
        <w:trPr>
          <w:trHeight w:val="12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B8" w:rsidRPr="005545B8" w:rsidRDefault="00A70ED4" w:rsidP="00A70E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Cyfrowy miernik do pomiaru ciśnienia w oponach z miernikiem głębokości bieżnika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B8" w:rsidRPr="005545B8" w:rsidRDefault="00A70ED4" w:rsidP="005545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color w:val="000000"/>
                <w:sz w:val="22"/>
                <w:szCs w:val="22"/>
              </w:rPr>
            </w:pPr>
            <w:r w:rsidRPr="005545B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545B8" w:rsidRDefault="005545B8" w:rsidP="005545B8">
      <w:pPr>
        <w:spacing w:line="276" w:lineRule="auto"/>
        <w:jc w:val="both"/>
        <w:rPr>
          <w:sz w:val="22"/>
          <w:szCs w:val="22"/>
        </w:rPr>
      </w:pPr>
    </w:p>
    <w:p w:rsidR="00A70ED4" w:rsidRDefault="00A70ED4" w:rsidP="005545B8">
      <w:pPr>
        <w:spacing w:line="276" w:lineRule="auto"/>
        <w:jc w:val="both"/>
        <w:rPr>
          <w:sz w:val="22"/>
          <w:szCs w:val="22"/>
        </w:rPr>
      </w:pPr>
    </w:p>
    <w:p w:rsidR="00A70ED4" w:rsidRPr="00E42636" w:rsidRDefault="00A70ED4" w:rsidP="005545B8">
      <w:pPr>
        <w:spacing w:line="276" w:lineRule="auto"/>
        <w:jc w:val="both"/>
        <w:rPr>
          <w:sz w:val="22"/>
          <w:szCs w:val="22"/>
        </w:rPr>
      </w:pPr>
    </w:p>
    <w:p w:rsidR="00B320D6" w:rsidRDefault="00B320D6" w:rsidP="00B320D6">
      <w:pPr>
        <w:rPr>
          <w:sz w:val="20"/>
          <w:szCs w:val="20"/>
        </w:rPr>
      </w:pPr>
      <w:r w:rsidRPr="009C3DA9">
        <w:rPr>
          <w:sz w:val="20"/>
          <w:szCs w:val="20"/>
        </w:rPr>
        <w:t xml:space="preserve">W formularzu ofertowym  należy określić cenę zawierającą wszystkie dodatkowe koszty, </w:t>
      </w:r>
      <w:r w:rsidRPr="006A5CED">
        <w:rPr>
          <w:b/>
          <w:sz w:val="22"/>
          <w:szCs w:val="22"/>
        </w:rPr>
        <w:t xml:space="preserve">w tym koszty transportu </w:t>
      </w:r>
      <w:r w:rsidR="005545B8">
        <w:rPr>
          <w:b/>
          <w:sz w:val="22"/>
          <w:szCs w:val="22"/>
        </w:rPr>
        <w:t xml:space="preserve">oraz wniesienia do wyznaczonego magazynu. </w:t>
      </w:r>
    </w:p>
    <w:p w:rsidR="003B5C3F" w:rsidRDefault="00B320D6" w:rsidP="003B5C3F">
      <w:pPr>
        <w:rPr>
          <w:sz w:val="20"/>
          <w:szCs w:val="20"/>
        </w:rPr>
      </w:pPr>
      <w:r>
        <w:rPr>
          <w:sz w:val="20"/>
          <w:szCs w:val="20"/>
        </w:rPr>
        <w:t xml:space="preserve"> Dostawa pn.-czw.</w:t>
      </w:r>
      <w:r w:rsidRPr="009C3DA9">
        <w:rPr>
          <w:sz w:val="20"/>
          <w:szCs w:val="20"/>
        </w:rPr>
        <w:t xml:space="preserve"> 7:00-</w:t>
      </w:r>
      <w:r>
        <w:rPr>
          <w:sz w:val="20"/>
          <w:szCs w:val="20"/>
        </w:rPr>
        <w:t>15:00, w pt. 7:00-12:00.</w:t>
      </w:r>
    </w:p>
    <w:p w:rsidR="003B5C3F" w:rsidRDefault="00F6695D" w:rsidP="00F6695D">
      <w:pPr>
        <w:tabs>
          <w:tab w:val="left" w:pos="61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320D6" w:rsidRPr="003B5C3F" w:rsidRDefault="00B320D6" w:rsidP="003B5C3F">
      <w:pPr>
        <w:rPr>
          <w:sz w:val="20"/>
          <w:szCs w:val="20"/>
        </w:rPr>
      </w:pPr>
      <w:r w:rsidRPr="009C3DA9">
        <w:rPr>
          <w:b/>
          <w:sz w:val="20"/>
          <w:szCs w:val="20"/>
        </w:rPr>
        <w:t>RAZEM – wartość zamówienia (podsumowanie całej tabeli):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netto: …………………………………..… zł (słownie:  ………………………………………………………………..……………………………...…………...…..…)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VAT: ………………………………..…… zł (słownie:  …...……………………………………………………..…………………………………….……………..…..)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brutto: ………………………………….… zł (słownie: ………………………………………….…</w:t>
      </w:r>
      <w:r>
        <w:rPr>
          <w:sz w:val="20"/>
          <w:szCs w:val="20"/>
        </w:rPr>
        <w:t>……………….…………………………………………………....)</w:t>
      </w:r>
    </w:p>
    <w:p w:rsidR="003B5C3F" w:rsidRDefault="00B320D6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9C3DA9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22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3"/>
        <w:gridCol w:w="2732"/>
        <w:gridCol w:w="2732"/>
        <w:gridCol w:w="2732"/>
        <w:gridCol w:w="2732"/>
        <w:gridCol w:w="2732"/>
        <w:gridCol w:w="2732"/>
        <w:gridCol w:w="3569"/>
      </w:tblGrid>
      <w:tr w:rsidR="005545B8" w:rsidRPr="005545B8" w:rsidTr="005545B8">
        <w:trPr>
          <w:trHeight w:val="300"/>
        </w:trPr>
        <w:tc>
          <w:tcPr>
            <w:tcW w:w="19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45B8">
              <w:rPr>
                <w:b/>
                <w:bCs/>
                <w:color w:val="000000"/>
                <w:sz w:val="20"/>
                <w:szCs w:val="20"/>
              </w:rPr>
              <w:t xml:space="preserve">I. Do bieżącego kontaktu w związku z postępowaniem ofertowym wyznaczam (-y): 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22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45B8">
              <w:rPr>
                <w:b/>
                <w:bCs/>
                <w:color w:val="000000"/>
                <w:sz w:val="20"/>
                <w:szCs w:val="20"/>
              </w:rPr>
              <w:t>p.</w:t>
            </w:r>
            <w:r w:rsidRPr="005545B8">
              <w:rPr>
                <w:color w:val="000000"/>
                <w:sz w:val="20"/>
                <w:szCs w:val="20"/>
              </w:rPr>
              <w:t xml:space="preserve"> …………………………………………………………………………..………………………………………………..………………………………………………………………………………………………………………..………………………..………..…………...……………</w:t>
            </w:r>
          </w:p>
        </w:tc>
      </w:tr>
      <w:tr w:rsidR="005545B8" w:rsidRPr="005545B8" w:rsidTr="005545B8">
        <w:trPr>
          <w:trHeight w:val="300"/>
        </w:trPr>
        <w:tc>
          <w:tcPr>
            <w:tcW w:w="22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45B8">
              <w:rPr>
                <w:b/>
                <w:bCs/>
                <w:color w:val="000000"/>
                <w:sz w:val="20"/>
                <w:szCs w:val="20"/>
              </w:rPr>
              <w:lastRenderedPageBreak/>
              <w:t>tel</w:t>
            </w:r>
            <w:r w:rsidRPr="005545B8">
              <w:rPr>
                <w:color w:val="000000"/>
                <w:sz w:val="20"/>
                <w:szCs w:val="20"/>
              </w:rPr>
              <w:t xml:space="preserve">. …………………………………………………………………………..……………………………………………...…….……………… </w:t>
            </w:r>
            <w:r w:rsidRPr="005545B8">
              <w:rPr>
                <w:b/>
                <w:bCs/>
                <w:color w:val="000000"/>
                <w:sz w:val="20"/>
                <w:szCs w:val="20"/>
              </w:rPr>
              <w:t xml:space="preserve">Fax </w:t>
            </w:r>
            <w:r w:rsidRPr="005545B8">
              <w:rPr>
                <w:color w:val="000000"/>
                <w:sz w:val="20"/>
                <w:szCs w:val="20"/>
              </w:rPr>
              <w:t>………………………..…………………………………..……………………………………………..………..…………...……………</w:t>
            </w:r>
          </w:p>
        </w:tc>
      </w:tr>
      <w:tr w:rsidR="005545B8" w:rsidRPr="005545B8" w:rsidTr="005545B8">
        <w:trPr>
          <w:trHeight w:val="300"/>
        </w:trPr>
        <w:tc>
          <w:tcPr>
            <w:tcW w:w="22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45B8">
              <w:rPr>
                <w:b/>
                <w:bCs/>
                <w:color w:val="000000"/>
                <w:sz w:val="20"/>
                <w:szCs w:val="20"/>
              </w:rPr>
              <w:t>E-mail</w:t>
            </w:r>
            <w:r w:rsidRPr="005545B8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..………………………….……………………………………………………………………………………………....……..……..………….…</w:t>
            </w:r>
          </w:p>
        </w:tc>
      </w:tr>
      <w:tr w:rsidR="005545B8" w:rsidRPr="005545B8" w:rsidTr="005545B8">
        <w:trPr>
          <w:trHeight w:val="300"/>
        </w:trPr>
        <w:tc>
          <w:tcPr>
            <w:tcW w:w="16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ind w:firstLineChars="1500" w:firstLine="270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545B8">
              <w:rPr>
                <w:b/>
                <w:bCs/>
                <w:i/>
                <w:iCs/>
                <w:color w:val="000000"/>
                <w:sz w:val="18"/>
                <w:szCs w:val="18"/>
              </w:rPr>
              <w:t>(nr fax podać obowiązkowo z uwagi na wybraną przez Zamawiającego formę porozumiewania się z Wykonawcą)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ind w:firstLineChars="1500" w:firstLine="270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22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45B8">
              <w:rPr>
                <w:b/>
                <w:bCs/>
                <w:color w:val="000000"/>
                <w:sz w:val="20"/>
                <w:szCs w:val="20"/>
              </w:rPr>
              <w:t>II. NIP:……………………………………………..……………………………….…………….… REGON: ……………………………….….……………………...………………..…..………………..</w:t>
            </w:r>
          </w:p>
        </w:tc>
      </w:tr>
      <w:tr w:rsidR="005545B8" w:rsidRPr="005545B8" w:rsidTr="005545B8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19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45B8">
              <w:rPr>
                <w:b/>
                <w:bCs/>
                <w:color w:val="000000"/>
                <w:sz w:val="20"/>
                <w:szCs w:val="20"/>
              </w:rPr>
              <w:t xml:space="preserve"> III.   Numer rachunku bankowego Wykonawcy, na który Zamawiający dokona zapłaty wynagrodzenia za wykonanie przedmiotu umowy: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22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rPr>
                <w:color w:val="000000"/>
                <w:sz w:val="20"/>
                <w:szCs w:val="20"/>
              </w:rPr>
            </w:pPr>
            <w:r w:rsidRPr="005545B8">
              <w:rPr>
                <w:color w:val="000000"/>
                <w:sz w:val="20"/>
                <w:szCs w:val="20"/>
              </w:rPr>
              <w:t>nazwa banku: …………………………………………………………………………………..……………………………………..………...………...…………………………………………………………….</w:t>
            </w:r>
          </w:p>
        </w:tc>
      </w:tr>
      <w:tr w:rsidR="005545B8" w:rsidRPr="005545B8" w:rsidTr="005545B8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22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rPr>
                <w:color w:val="000000"/>
                <w:sz w:val="20"/>
                <w:szCs w:val="20"/>
              </w:rPr>
            </w:pPr>
            <w:r w:rsidRPr="005545B8">
              <w:rPr>
                <w:color w:val="000000"/>
                <w:sz w:val="20"/>
                <w:szCs w:val="20"/>
              </w:rPr>
              <w:t>numer konta: ………………………………………………………………………………….……………………………………………………….……………………………………………….…………….....</w:t>
            </w:r>
          </w:p>
        </w:tc>
      </w:tr>
      <w:tr w:rsidR="005545B8" w:rsidRPr="005545B8" w:rsidTr="005545B8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</w:tr>
      <w:tr w:rsidR="005545B8" w:rsidRPr="005545B8" w:rsidTr="005545B8">
        <w:trPr>
          <w:trHeight w:val="315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10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</w:rPr>
            </w:pPr>
            <w:r w:rsidRPr="005545B8">
              <w:rPr>
                <w:color w:val="000000"/>
              </w:rPr>
              <w:t>..............................................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10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18"/>
                <w:szCs w:val="18"/>
              </w:rPr>
            </w:pPr>
            <w:r w:rsidRPr="005545B8">
              <w:rPr>
                <w:color w:val="000000"/>
                <w:sz w:val="18"/>
                <w:szCs w:val="18"/>
              </w:rPr>
              <w:t>/pieczątka i czytelny</w:t>
            </w:r>
            <w:r w:rsidRPr="005545B8">
              <w:rPr>
                <w:color w:val="FF0000"/>
                <w:sz w:val="18"/>
                <w:szCs w:val="18"/>
              </w:rPr>
              <w:t xml:space="preserve"> </w:t>
            </w:r>
            <w:r w:rsidRPr="005545B8">
              <w:rPr>
                <w:color w:val="000000"/>
                <w:sz w:val="18"/>
                <w:szCs w:val="18"/>
              </w:rPr>
              <w:t>podpis osoby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45B8" w:rsidRPr="005545B8" w:rsidTr="005545B8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rPr>
                <w:sz w:val="20"/>
                <w:szCs w:val="20"/>
              </w:rPr>
            </w:pPr>
          </w:p>
        </w:tc>
        <w:tc>
          <w:tcPr>
            <w:tcW w:w="10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18"/>
                <w:szCs w:val="18"/>
              </w:rPr>
            </w:pPr>
            <w:r w:rsidRPr="005545B8">
              <w:rPr>
                <w:color w:val="000000"/>
                <w:sz w:val="18"/>
                <w:szCs w:val="18"/>
              </w:rPr>
              <w:t>upoważnionej do reprezentowania Wykonawcy w obrocie prawnym/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B8" w:rsidRPr="005545B8" w:rsidRDefault="005545B8" w:rsidP="005545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950AC" w:rsidRPr="00E950AC" w:rsidRDefault="00E950AC" w:rsidP="00E950AC">
      <w:pPr>
        <w:spacing w:line="276" w:lineRule="auto"/>
        <w:rPr>
          <w:rFonts w:ascii="Arial" w:eastAsiaTheme="minorHAnsi" w:hAnsi="Arial" w:cs="Arial"/>
          <w:b/>
          <w:sz w:val="16"/>
          <w:szCs w:val="22"/>
          <w:lang w:eastAsia="en-US"/>
        </w:rPr>
      </w:pPr>
      <w:r w:rsidRPr="00E950AC">
        <w:rPr>
          <w:rFonts w:ascii="Arial" w:eastAsiaTheme="minorHAnsi" w:hAnsi="Arial" w:cs="Arial"/>
          <w:b/>
          <w:sz w:val="16"/>
          <w:szCs w:val="22"/>
          <w:lang w:eastAsia="en-US"/>
        </w:rPr>
        <w:t xml:space="preserve">Dodatkowe oświadczenia:  </w:t>
      </w:r>
    </w:p>
    <w:p w:rsidR="00E950AC" w:rsidRPr="00E950AC" w:rsidRDefault="00E950AC" w:rsidP="00E950AC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950AC">
        <w:rPr>
          <w:rFonts w:ascii="Arial" w:eastAsiaTheme="minorHAnsi" w:hAnsi="Arial" w:cs="Arial"/>
          <w:sz w:val="16"/>
          <w:szCs w:val="22"/>
          <w:lang w:eastAsia="en-US"/>
        </w:rPr>
        <w:t>Oświadczamy, że nie podlegamy wykluczeniu z postępowania o udzielenie zamówienia publicznego na podstawie przepisów Ustawy z dnia 13 kwietnia 2022 r. o szczególnych rozwiązaniach w zakresie przeciwdziałania wspieraniu agresji na Ukrainę oraz służących ochronie bezpieczeństwa narodowego (Dz.U. 2022 r., poz.835)</w:t>
      </w:r>
    </w:p>
    <w:p w:rsidR="00E950AC" w:rsidRPr="00E950AC" w:rsidRDefault="00E950AC" w:rsidP="00E950AC">
      <w:pPr>
        <w:spacing w:after="2" w:line="238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950AC">
        <w:rPr>
          <w:rFonts w:ascii="Arial" w:eastAsiaTheme="minorHAnsi" w:hAnsi="Arial" w:cs="Arial"/>
          <w:sz w:val="16"/>
          <w:szCs w:val="22"/>
          <w:lang w:eastAsia="en-US"/>
        </w:rPr>
        <w:t>Oświadczamy, że  zapoznaliśmy się z udostępnionym przez zamawiającego opisem przedmiotu zamówienia i nie wnosimy do niego żadnych zastrzeżeń.</w:t>
      </w:r>
      <w:r w:rsidRPr="00E950AC">
        <w:rPr>
          <w:rFonts w:ascii="Arial" w:eastAsiaTheme="minorHAnsi" w:hAnsi="Arial" w:cs="Arial"/>
          <w:i/>
          <w:sz w:val="16"/>
          <w:szCs w:val="22"/>
          <w:lang w:eastAsia="en-US"/>
        </w:rPr>
        <w:t xml:space="preserve">    </w:t>
      </w:r>
    </w:p>
    <w:p w:rsidR="00E950AC" w:rsidRPr="00E950AC" w:rsidRDefault="00E950AC" w:rsidP="00E950AC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950AC">
        <w:rPr>
          <w:rFonts w:ascii="Arial" w:eastAsiaTheme="minorHAnsi" w:hAnsi="Arial" w:cs="Arial"/>
          <w:sz w:val="16"/>
          <w:szCs w:val="22"/>
          <w:lang w:eastAsia="en-US"/>
        </w:rPr>
        <w:t xml:space="preserve">Uważamy się za związanych niniejszą ofertą przez okres 30 dni od daty upływu terminu składania ofert. </w:t>
      </w:r>
    </w:p>
    <w:p w:rsidR="00E950AC" w:rsidRPr="00E950AC" w:rsidRDefault="00E950AC" w:rsidP="00E950AC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950AC">
        <w:rPr>
          <w:rFonts w:ascii="Arial" w:eastAsiaTheme="minorHAnsi" w:hAnsi="Arial" w:cs="Arial"/>
          <w:sz w:val="16"/>
          <w:szCs w:val="22"/>
          <w:lang w:eastAsia="en-US"/>
        </w:rPr>
        <w:t xml:space="preserve">W razie wybrania naszej oferty zobowiązujemy się do podpisania umowy na warunkach zawartych w zapytaniu ofertowym </w:t>
      </w:r>
    </w:p>
    <w:p w:rsidR="005545B8" w:rsidRDefault="005545B8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E950AC" w:rsidRDefault="00E950AC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E950AC" w:rsidRDefault="00E950AC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E2189A" w:rsidRPr="00E762AC" w:rsidRDefault="003B5C3F" w:rsidP="003B5C3F">
      <w:pPr>
        <w:pStyle w:val="Akapitzlist"/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3B5C3F" w:rsidRPr="001E59FB" w:rsidRDefault="003B5C3F" w:rsidP="003B5C3F">
      <w:pPr>
        <w:pStyle w:val="Nagwek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DO KTÓRYCH NIE STOSUJE SIĘ PRZEPISÓW USTAWY – PRAWO ZAMÓWIEŃ PUBLICZNYCH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1907"/>
      </w:tblGrid>
      <w:tr w:rsidR="003B5C3F" w:rsidRPr="001E59FB" w:rsidTr="00E2189A">
        <w:trPr>
          <w:trHeight w:val="511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Tożsamość i dane kontaktowe administratora danych osobowych</w:t>
            </w: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3B5C3F" w:rsidRPr="001E59FB" w:rsidTr="00E2189A">
        <w:trPr>
          <w:trHeight w:val="419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W sprawach dotyczących przetwarzania danych kontakt pod ww. adresem oraz poprzez: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hyperlink r:id="rId9" w:history="1">
              <w:r w:rsidRPr="000A05BD">
                <w:rPr>
                  <w:rFonts w:ascii="Arial" w:hAnsi="Arial" w:cs="Arial"/>
                  <w:sz w:val="14"/>
                  <w:szCs w:val="14"/>
                </w:rPr>
                <w:t>2wog.iod@ron.mil.pl</w:t>
              </w:r>
            </w:hyperlink>
            <w:r w:rsidRPr="000A05BD">
              <w:rPr>
                <w:rFonts w:ascii="Arial" w:hAnsi="Arial" w:cs="Arial"/>
                <w:sz w:val="14"/>
                <w:szCs w:val="14"/>
              </w:rPr>
              <w:t>, tel. 261 656 460.</w:t>
            </w:r>
          </w:p>
        </w:tc>
      </w:tr>
      <w:tr w:rsidR="003B5C3F" w:rsidRPr="001E59FB" w:rsidTr="00E2189A">
        <w:trPr>
          <w:trHeight w:val="1420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Cel i podstawy przetwarzania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Pani/Pana dane osobowe będą przetwarzane w celu związanym z postępowaniem </w:t>
            </w:r>
            <w:r w:rsidRPr="000A05BD">
              <w:rPr>
                <w:rFonts w:ascii="Arial" w:hAnsi="Arial" w:cs="Arial"/>
                <w:sz w:val="14"/>
                <w:szCs w:val="14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dokumentacji. 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lastRenderedPageBreak/>
              <w:t>Podstawą prawną ich przetwarzania jest art. 6 ust. 1 lit. b i c RODO</w:t>
            </w:r>
            <w:r w:rsidRPr="000A05BD">
              <w:rPr>
                <w:rStyle w:val="Odwoanieprzypisudolnego"/>
                <w:rFonts w:ascii="Arial" w:hAnsi="Arial" w:cs="Arial"/>
                <w:sz w:val="14"/>
                <w:szCs w:val="14"/>
              </w:rPr>
              <w:footnoteReference w:id="1"/>
            </w:r>
            <w:r w:rsidRPr="000A05BD">
              <w:rPr>
                <w:rFonts w:ascii="Arial" w:hAnsi="Arial" w:cs="Arial"/>
                <w:sz w:val="14"/>
                <w:szCs w:val="14"/>
              </w:rPr>
              <w:t xml:space="preserve"> w związku z:</w:t>
            </w:r>
          </w:p>
          <w:p w:rsidR="003B5C3F" w:rsidRPr="000A05BD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ustawą z dnia 23 kwietnia 1964 r. Kodeks cywilny;</w:t>
            </w:r>
          </w:p>
          <w:p w:rsidR="003B5C3F" w:rsidRPr="000A05BD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ustawa z 17 listopada 1964 r. Kodeks postępowania cywilnego,</w:t>
            </w:r>
          </w:p>
          <w:p w:rsidR="003B5C3F" w:rsidRPr="000A05BD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ustawą z dnia 27 sierpnia 2009 r. o finansach publicznych,</w:t>
            </w:r>
          </w:p>
          <w:p w:rsidR="003B5C3F" w:rsidRPr="000A05BD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ustawą z dnia 14 lipca 1983 r. o narodowym zasobie archiwalnym i archiwach.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5C3F" w:rsidRPr="001E59FB" w:rsidTr="00E2189A">
        <w:trPr>
          <w:trHeight w:val="760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lastRenderedPageBreak/>
              <w:t>Odbiorcy danych osobowych</w:t>
            </w: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3B5C3F" w:rsidRPr="001E59FB" w:rsidTr="00E2189A">
        <w:trPr>
          <w:trHeight w:val="430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Okres przechowywania danych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Pani/Pana dane będą przechowywane zgodnie z obowiązującym w 2 WOG Jednolitym Rzeczowym Wykazem Akt.</w:t>
            </w:r>
          </w:p>
        </w:tc>
      </w:tr>
      <w:tr w:rsidR="003B5C3F" w:rsidRPr="001E59FB" w:rsidTr="00E2189A">
        <w:trPr>
          <w:trHeight w:val="526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A05BD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Przekazanie danych poza Europejski Obszar Gospodarczy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0A05BD">
              <w:rPr>
                <w:rFonts w:ascii="Arial" w:hAnsi="Arial" w:cs="Arial"/>
                <w:sz w:val="14"/>
                <w:szCs w:val="14"/>
              </w:rPr>
              <w:br/>
              <w:t>z danymi mogą zapoznać się odbiorcy z państwa spoza EOG.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5C3F" w:rsidRPr="001E59FB" w:rsidTr="00E2189A">
        <w:trPr>
          <w:trHeight w:val="693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Prawa osób, których dane dotyczą</w:t>
            </w:r>
          </w:p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 xml:space="preserve">W odniesieniu do danych pozyskanych w związku z prowadzeniem postępowania </w:t>
            </w:r>
            <w:r w:rsidRPr="000A05BD">
              <w:rPr>
                <w:rFonts w:ascii="Arial" w:hAnsi="Arial" w:cs="Arial"/>
                <w:sz w:val="14"/>
                <w:szCs w:val="14"/>
              </w:rPr>
              <w:br/>
              <w:t>o udzielenie zamówienia publicznego przysługują Państwa następujące prawa: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hAnsi="Arial" w:cs="Arial"/>
                <w:sz w:val="14"/>
                <w:szCs w:val="14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3B5C3F" w:rsidRPr="001E59FB" w:rsidTr="00E2189A">
        <w:trPr>
          <w:trHeight w:val="343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Prawo wniesienia skargi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3B5C3F" w:rsidRPr="000A05BD" w:rsidRDefault="003B5C3F" w:rsidP="00D3720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5C3F" w:rsidRPr="001E59FB" w:rsidTr="00E2189A">
        <w:trPr>
          <w:trHeight w:val="971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05BD">
              <w:rPr>
                <w:rFonts w:ascii="Arial" w:hAnsi="Arial" w:cs="Arial"/>
                <w:b/>
                <w:sz w:val="14"/>
                <w:szCs w:val="14"/>
              </w:rPr>
              <w:t>Informacja o wymogu podania danych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Podanie przez Państwa danych osobowych w związku z udziałem w postępowaniu </w:t>
            </w: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br/>
              <w:t xml:space="preserve">o zamówienia publiczne nie jest obowiązkowe, ale może być warunkiem niezbędnym </w:t>
            </w: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3B5C3F" w:rsidRPr="001E59FB" w:rsidTr="00E2189A">
        <w:trPr>
          <w:trHeight w:val="491"/>
        </w:trPr>
        <w:tc>
          <w:tcPr>
            <w:tcW w:w="2547" w:type="dxa"/>
            <w:shd w:val="clear" w:color="auto" w:fill="auto"/>
            <w:vAlign w:val="center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A05BD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Informacja o zautomatyzowanym podejmowaniu decyzji, w tym o profilowaniu</w:t>
            </w:r>
          </w:p>
          <w:p w:rsidR="003B5C3F" w:rsidRPr="000A05BD" w:rsidRDefault="003B5C3F" w:rsidP="00D372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07" w:type="dxa"/>
            <w:shd w:val="clear" w:color="auto" w:fill="auto"/>
          </w:tcPr>
          <w:p w:rsidR="003B5C3F" w:rsidRPr="000A05BD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05BD">
              <w:rPr>
                <w:rFonts w:ascii="Arial" w:eastAsia="Calibri" w:hAnsi="Arial" w:cs="Arial"/>
                <w:sz w:val="14"/>
                <w:szCs w:val="14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E762AC" w:rsidRDefault="00E762AC"/>
    <w:p w:rsidR="00E762AC" w:rsidRPr="00E762AC" w:rsidRDefault="00E762AC" w:rsidP="00E762AC"/>
    <w:p w:rsidR="00E2189A" w:rsidRPr="00E762AC" w:rsidRDefault="00E2189A" w:rsidP="00E762AC">
      <w:pPr>
        <w:tabs>
          <w:tab w:val="left" w:pos="1305"/>
        </w:tabs>
      </w:pPr>
    </w:p>
    <w:sectPr w:rsidR="00E2189A" w:rsidRPr="00E762AC" w:rsidSect="00E2189A">
      <w:pgSz w:w="16838" w:h="11906" w:orient="landscape"/>
      <w:pgMar w:top="720" w:right="720" w:bottom="720" w:left="72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4E" w:rsidRDefault="00C7454E" w:rsidP="00B320D6">
      <w:r>
        <w:separator/>
      </w:r>
    </w:p>
  </w:endnote>
  <w:endnote w:type="continuationSeparator" w:id="0">
    <w:p w:rsidR="00C7454E" w:rsidRDefault="00C7454E" w:rsidP="00B3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4E" w:rsidRDefault="00C7454E" w:rsidP="00B320D6">
      <w:r>
        <w:separator/>
      </w:r>
    </w:p>
  </w:footnote>
  <w:footnote w:type="continuationSeparator" w:id="0">
    <w:p w:rsidR="00C7454E" w:rsidRDefault="00C7454E" w:rsidP="00B320D6">
      <w:r>
        <w:continuationSeparator/>
      </w:r>
    </w:p>
  </w:footnote>
  <w:footnote w:id="1">
    <w:p w:rsidR="003B5C3F" w:rsidRPr="001A5F5D" w:rsidRDefault="003B5C3F" w:rsidP="003B5C3F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3B5C3F" w:rsidRDefault="003B5C3F" w:rsidP="003B5C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03E6"/>
    <w:multiLevelType w:val="hybridMultilevel"/>
    <w:tmpl w:val="60A4D6FA"/>
    <w:lvl w:ilvl="0" w:tplc="DD20A88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A7771"/>
    <w:multiLevelType w:val="hybridMultilevel"/>
    <w:tmpl w:val="E4D6AA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F19E2"/>
    <w:multiLevelType w:val="hybridMultilevel"/>
    <w:tmpl w:val="028287BE"/>
    <w:lvl w:ilvl="0" w:tplc="582875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FD2BDD"/>
    <w:multiLevelType w:val="hybridMultilevel"/>
    <w:tmpl w:val="5502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B1889"/>
    <w:multiLevelType w:val="hybridMultilevel"/>
    <w:tmpl w:val="A0D49250"/>
    <w:lvl w:ilvl="0" w:tplc="AFAAB7F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D6"/>
    <w:rsid w:val="0005601F"/>
    <w:rsid w:val="000A05BD"/>
    <w:rsid w:val="00110617"/>
    <w:rsid w:val="00141FDB"/>
    <w:rsid w:val="00164575"/>
    <w:rsid w:val="00177759"/>
    <w:rsid w:val="001F1F50"/>
    <w:rsid w:val="001F7FA0"/>
    <w:rsid w:val="00206C82"/>
    <w:rsid w:val="002D5702"/>
    <w:rsid w:val="002E74F9"/>
    <w:rsid w:val="0032458E"/>
    <w:rsid w:val="0034396A"/>
    <w:rsid w:val="003B5C3F"/>
    <w:rsid w:val="003F7056"/>
    <w:rsid w:val="00477614"/>
    <w:rsid w:val="00483F69"/>
    <w:rsid w:val="004B6497"/>
    <w:rsid w:val="004F091C"/>
    <w:rsid w:val="00551CAA"/>
    <w:rsid w:val="005545B8"/>
    <w:rsid w:val="005A606F"/>
    <w:rsid w:val="005F5FC8"/>
    <w:rsid w:val="00603CAC"/>
    <w:rsid w:val="00620DA1"/>
    <w:rsid w:val="00622D1F"/>
    <w:rsid w:val="00653568"/>
    <w:rsid w:val="006A4A2D"/>
    <w:rsid w:val="006A5CED"/>
    <w:rsid w:val="006D44C7"/>
    <w:rsid w:val="006F7AAA"/>
    <w:rsid w:val="00702439"/>
    <w:rsid w:val="00737ECC"/>
    <w:rsid w:val="007A29B3"/>
    <w:rsid w:val="007C73E5"/>
    <w:rsid w:val="007E4857"/>
    <w:rsid w:val="008A33A6"/>
    <w:rsid w:val="008A3C4C"/>
    <w:rsid w:val="008C5EBC"/>
    <w:rsid w:val="008F2099"/>
    <w:rsid w:val="009954E5"/>
    <w:rsid w:val="009D24B8"/>
    <w:rsid w:val="00A431F2"/>
    <w:rsid w:val="00A70ED4"/>
    <w:rsid w:val="00B15410"/>
    <w:rsid w:val="00B320D6"/>
    <w:rsid w:val="00B32FD7"/>
    <w:rsid w:val="00B34938"/>
    <w:rsid w:val="00B462C3"/>
    <w:rsid w:val="00B71062"/>
    <w:rsid w:val="00B75AEB"/>
    <w:rsid w:val="00BA279A"/>
    <w:rsid w:val="00BF1E49"/>
    <w:rsid w:val="00C26CA8"/>
    <w:rsid w:val="00C7454E"/>
    <w:rsid w:val="00CE399F"/>
    <w:rsid w:val="00D90E8B"/>
    <w:rsid w:val="00DB6E13"/>
    <w:rsid w:val="00E16C51"/>
    <w:rsid w:val="00E2189A"/>
    <w:rsid w:val="00E37D1B"/>
    <w:rsid w:val="00E42636"/>
    <w:rsid w:val="00E762AC"/>
    <w:rsid w:val="00E950AC"/>
    <w:rsid w:val="00EB156D"/>
    <w:rsid w:val="00F55DC6"/>
    <w:rsid w:val="00F6045D"/>
    <w:rsid w:val="00F6695D"/>
    <w:rsid w:val="00F843CF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1EE1AA-F739-421C-8EB1-EBBF97D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0D6"/>
  </w:style>
  <w:style w:type="paragraph" w:styleId="Stopka">
    <w:name w:val="footer"/>
    <w:basedOn w:val="Normalny"/>
    <w:link w:val="Stopka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0D6"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B32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B320D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B5C3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B5C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C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31CE-151E-426A-A58A-58DA78E82A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2FA9C0-3EF7-4338-887F-5FC1F617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Wodecka Katarzyna</cp:lastModifiedBy>
  <cp:revision>7</cp:revision>
  <cp:lastPrinted>2022-04-15T09:28:00Z</cp:lastPrinted>
  <dcterms:created xsi:type="dcterms:W3CDTF">2022-06-02T05:55:00Z</dcterms:created>
  <dcterms:modified xsi:type="dcterms:W3CDTF">2022-06-02T09:25:00Z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f80c4551-9915-48bc-b171-29df9a8498c4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</Properties>
</file>