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E0110" w14:textId="45D9FA12" w:rsidR="00825F5A" w:rsidRPr="00825F5A" w:rsidRDefault="00825F5A" w:rsidP="00825F5A">
      <w:pPr>
        <w:keepNext/>
        <w:keepLines/>
        <w:spacing w:before="360" w:after="80" w:line="259" w:lineRule="auto"/>
        <w:jc w:val="right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Załącznik nr 4</w:t>
      </w:r>
      <w:r>
        <w:rPr>
          <w:rFonts w:ascii="Arial" w:eastAsiaTheme="majorEastAsia" w:hAnsi="Arial" w:cs="Arial"/>
          <w:b/>
          <w:bCs/>
          <w:sz w:val="22"/>
          <w:szCs w:val="22"/>
        </w:rPr>
        <w:t>b</w:t>
      </w:r>
      <w:r w:rsidRPr="00825F5A">
        <w:rPr>
          <w:rFonts w:ascii="Arial" w:eastAsiaTheme="majorEastAsia" w:hAnsi="Arial" w:cs="Arial"/>
          <w:b/>
          <w:bCs/>
          <w:sz w:val="22"/>
          <w:szCs w:val="22"/>
        </w:rPr>
        <w:t xml:space="preserve"> do SWZ</w:t>
      </w:r>
    </w:p>
    <w:p w14:paraId="6EAB8C04" w14:textId="67B62DFD" w:rsidR="00825F5A" w:rsidRPr="00825F5A" w:rsidRDefault="00825F5A" w:rsidP="006A6C84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Istotne postanowienia umowy dot. Części I</w:t>
      </w:r>
      <w:r>
        <w:rPr>
          <w:rFonts w:ascii="Arial" w:eastAsiaTheme="majorEastAsia" w:hAnsi="Arial" w:cs="Arial"/>
          <w:b/>
          <w:bCs/>
          <w:sz w:val="22"/>
          <w:szCs w:val="22"/>
        </w:rPr>
        <w:t>I</w:t>
      </w:r>
    </w:p>
    <w:p w14:paraId="4627610D" w14:textId="77777777" w:rsidR="00825F5A" w:rsidRPr="00825F5A" w:rsidRDefault="00825F5A" w:rsidP="00825F5A">
      <w:pPr>
        <w:spacing w:line="259" w:lineRule="auto"/>
        <w:rPr>
          <w:rFonts w:ascii="Arial" w:hAnsi="Arial" w:cs="Arial"/>
        </w:rPr>
      </w:pPr>
    </w:p>
    <w:p w14:paraId="6FC30344" w14:textId="77777777" w:rsidR="00825F5A" w:rsidRPr="00825F5A" w:rsidRDefault="00825F5A" w:rsidP="00825F5A">
      <w:pPr>
        <w:spacing w:line="259" w:lineRule="auto"/>
        <w:ind w:right="43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Umowa zawarta w dniu …………………………….. pomiędzy stronami:</w:t>
      </w:r>
    </w:p>
    <w:p w14:paraId="276135D9" w14:textId="77777777" w:rsidR="00825F5A" w:rsidRPr="00825F5A" w:rsidRDefault="00825F5A" w:rsidP="00825F5A">
      <w:pPr>
        <w:spacing w:after="25" w:line="252" w:lineRule="auto"/>
        <w:ind w:right="45"/>
        <w:rPr>
          <w:rFonts w:ascii="Arial" w:hAnsi="Arial" w:cs="Arial"/>
          <w:sz w:val="22"/>
          <w:szCs w:val="22"/>
        </w:rPr>
      </w:pPr>
    </w:p>
    <w:p w14:paraId="575BA045" w14:textId="77777777" w:rsidR="00825F5A" w:rsidRPr="00825F5A" w:rsidRDefault="00825F5A" w:rsidP="00825F5A">
      <w:pPr>
        <w:spacing w:after="0" w:line="250" w:lineRule="auto"/>
        <w:ind w:left="-5" w:right="785" w:hanging="10"/>
        <w:rPr>
          <w:rFonts w:ascii="Arial" w:hAnsi="Arial" w:cs="Arial"/>
          <w:sz w:val="22"/>
          <w:szCs w:val="22"/>
        </w:rPr>
      </w:pPr>
      <w:r w:rsidRPr="00825F5A">
        <w:rPr>
          <w:rFonts w:ascii="Arial" w:eastAsia="Arial" w:hAnsi="Arial" w:cs="Arial"/>
          <w:b/>
          <w:sz w:val="22"/>
          <w:szCs w:val="22"/>
        </w:rPr>
        <w:t>Województwem Lubelskim - Wojewódzkim Urzędem Pracy w Lublinie</w:t>
      </w:r>
      <w:r w:rsidRPr="00825F5A">
        <w:rPr>
          <w:rFonts w:ascii="Arial" w:hAnsi="Arial" w:cs="Arial"/>
          <w:sz w:val="22"/>
          <w:szCs w:val="22"/>
        </w:rPr>
        <w:t>,</w:t>
      </w:r>
      <w:r w:rsidRPr="00825F5A">
        <w:rPr>
          <w:rFonts w:ascii="Arial" w:hAnsi="Arial" w:cs="Arial"/>
          <w:sz w:val="22"/>
          <w:szCs w:val="22"/>
        </w:rPr>
        <w:br/>
        <w:t>ul. Obywatelska 4, 20-092 Lublin,</w:t>
      </w:r>
    </w:p>
    <w:p w14:paraId="71205A1E" w14:textId="77777777" w:rsidR="00825F5A" w:rsidRPr="00825F5A" w:rsidRDefault="00825F5A" w:rsidP="00825F5A">
      <w:pPr>
        <w:spacing w:after="14" w:line="262" w:lineRule="auto"/>
        <w:ind w:left="-5" w:right="2826" w:hanging="10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NIP 712-193-69-39, REGON 430123913</w:t>
      </w:r>
      <w:r w:rsidRPr="00825F5A">
        <w:rPr>
          <w:rFonts w:ascii="Arial" w:hAnsi="Arial" w:cs="Arial"/>
          <w:sz w:val="22"/>
          <w:szCs w:val="22"/>
        </w:rPr>
        <w:br/>
        <w:t xml:space="preserve">reprezentowanym przez Tomasza </w:t>
      </w:r>
      <w:proofErr w:type="spellStart"/>
      <w:r w:rsidRPr="00825F5A">
        <w:rPr>
          <w:rFonts w:ascii="Arial" w:hAnsi="Arial" w:cs="Arial"/>
          <w:sz w:val="22"/>
          <w:szCs w:val="22"/>
        </w:rPr>
        <w:t>Pituchę</w:t>
      </w:r>
      <w:proofErr w:type="spellEnd"/>
      <w:r w:rsidRPr="00825F5A">
        <w:rPr>
          <w:rFonts w:ascii="Arial" w:hAnsi="Arial" w:cs="Arial"/>
          <w:sz w:val="22"/>
          <w:szCs w:val="22"/>
        </w:rPr>
        <w:t xml:space="preserve"> – Dyrektora,</w:t>
      </w:r>
      <w:r w:rsidRPr="00825F5A">
        <w:rPr>
          <w:rFonts w:ascii="Arial" w:hAnsi="Arial" w:cs="Arial"/>
          <w:sz w:val="22"/>
          <w:szCs w:val="22"/>
        </w:rPr>
        <w:br/>
        <w:t>zwanym dalej: „Zamawiającym”,</w:t>
      </w:r>
    </w:p>
    <w:p w14:paraId="012E360D" w14:textId="77777777" w:rsidR="00825F5A" w:rsidRPr="00825F5A" w:rsidRDefault="00825F5A" w:rsidP="00825F5A">
      <w:pPr>
        <w:spacing w:after="25" w:line="252" w:lineRule="auto"/>
        <w:ind w:right="45"/>
        <w:rPr>
          <w:rFonts w:ascii="Arial" w:hAnsi="Arial" w:cs="Arial"/>
          <w:sz w:val="22"/>
          <w:szCs w:val="22"/>
        </w:rPr>
      </w:pPr>
    </w:p>
    <w:p w14:paraId="64DC3BA8" w14:textId="77777777" w:rsidR="00825F5A" w:rsidRPr="00825F5A" w:rsidRDefault="00825F5A" w:rsidP="00825F5A">
      <w:pPr>
        <w:spacing w:line="259" w:lineRule="auto"/>
        <w:ind w:right="43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a</w:t>
      </w:r>
    </w:p>
    <w:p w14:paraId="6FE978F1" w14:textId="77777777" w:rsidR="00825F5A" w:rsidRPr="00825F5A" w:rsidRDefault="00825F5A" w:rsidP="00825F5A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25F5A">
        <w:rPr>
          <w:rFonts w:ascii="Arial" w:eastAsia="Times New Roman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D1A3D8" w14:textId="77777777" w:rsidR="00825F5A" w:rsidRPr="00825F5A" w:rsidRDefault="00825F5A" w:rsidP="00825F5A">
      <w:pPr>
        <w:spacing w:line="259" w:lineRule="auto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zwanym dalej: „Wykonawcą”, zwanymi łącznie w dalszej części umowy: Stronami”, o następującej treści:</w:t>
      </w:r>
    </w:p>
    <w:p w14:paraId="07877DB3" w14:textId="77777777" w:rsidR="00825F5A" w:rsidRPr="00825F5A" w:rsidRDefault="00825F5A" w:rsidP="00825F5A">
      <w:pPr>
        <w:spacing w:after="25" w:line="252" w:lineRule="auto"/>
        <w:ind w:right="45"/>
        <w:rPr>
          <w:rFonts w:ascii="Arial" w:hAnsi="Arial" w:cs="Arial"/>
          <w:sz w:val="22"/>
          <w:szCs w:val="22"/>
        </w:rPr>
      </w:pPr>
    </w:p>
    <w:p w14:paraId="73EDE29D" w14:textId="576A0CD6" w:rsidR="00825F5A" w:rsidRPr="00825F5A" w:rsidRDefault="00825F5A" w:rsidP="00825F5A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Niniejsza umowa została zawarta po przeprowadzeniu postępowania (nr postępowania </w:t>
      </w:r>
      <w:r w:rsidRPr="00825F5A">
        <w:rPr>
          <w:rFonts w:ascii="Arial" w:eastAsiaTheme="majorEastAsia" w:hAnsi="Arial" w:cs="Arial"/>
          <w:sz w:val="22"/>
          <w:szCs w:val="22"/>
        </w:rPr>
        <w:t>ZP.262.27.2024.KSG</w:t>
      </w:r>
      <w:r w:rsidRPr="00825F5A">
        <w:rPr>
          <w:rFonts w:ascii="Arial" w:hAnsi="Arial" w:cs="Arial"/>
          <w:sz w:val="22"/>
          <w:szCs w:val="22"/>
        </w:rPr>
        <w:t>) o udzielenie zamówienia publicznego w trybie podstawowym bez przeprowadzania negocjacji. Postępowanie przeprowadzone zostało na podstawie art. 275 ustawy z dnia 11 września 2019 r. - Prawo zamówień publicznych (Dz. U. z 2024 r. poz. 1320), zwanej dalej: „</w:t>
      </w:r>
      <w:proofErr w:type="spellStart"/>
      <w:r w:rsidRPr="00825F5A">
        <w:rPr>
          <w:rFonts w:ascii="Arial" w:hAnsi="Arial" w:cs="Arial"/>
          <w:sz w:val="22"/>
          <w:szCs w:val="22"/>
        </w:rPr>
        <w:t>p.z.p</w:t>
      </w:r>
      <w:proofErr w:type="spellEnd"/>
      <w:r w:rsidRPr="00825F5A">
        <w:rPr>
          <w:rFonts w:ascii="Arial" w:hAnsi="Arial" w:cs="Arial"/>
          <w:sz w:val="22"/>
          <w:szCs w:val="22"/>
        </w:rPr>
        <w:t>.”.</w:t>
      </w:r>
    </w:p>
    <w:p w14:paraId="081B8FC8" w14:textId="77777777" w:rsidR="00825F5A" w:rsidRPr="00825F5A" w:rsidRDefault="00825F5A" w:rsidP="00825F5A">
      <w:pPr>
        <w:spacing w:after="25" w:line="252" w:lineRule="auto"/>
        <w:ind w:right="45"/>
        <w:rPr>
          <w:rFonts w:ascii="Arial" w:hAnsi="Arial" w:cs="Arial"/>
          <w:sz w:val="22"/>
          <w:szCs w:val="22"/>
        </w:rPr>
      </w:pPr>
    </w:p>
    <w:p w14:paraId="2467B11E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1 Przedmiot Umowy</w:t>
      </w:r>
    </w:p>
    <w:p w14:paraId="0A777F18" w14:textId="7A02B819" w:rsidR="00161362" w:rsidRDefault="00161362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Przedmiotem niniejszej umowy jest </w:t>
      </w:r>
      <w:r w:rsidRPr="00825F5A">
        <w:rPr>
          <w:rFonts w:ascii="Arial" w:eastAsia="Arial" w:hAnsi="Arial" w:cs="Arial"/>
          <w:b/>
          <w:sz w:val="22"/>
          <w:szCs w:val="22"/>
        </w:rPr>
        <w:t xml:space="preserve">dostawa </w:t>
      </w:r>
      <w:r>
        <w:rPr>
          <w:rFonts w:ascii="Arial" w:eastAsia="Arial" w:hAnsi="Arial" w:cs="Arial"/>
          <w:b/>
          <w:sz w:val="22"/>
          <w:szCs w:val="22"/>
        </w:rPr>
        <w:t>stacji dokujących</w:t>
      </w:r>
      <w:r>
        <w:rPr>
          <w:rFonts w:ascii="Arial" w:eastAsia="Arial" w:hAnsi="Arial" w:cs="Arial"/>
          <w:b/>
          <w:sz w:val="22"/>
          <w:szCs w:val="22"/>
        </w:rPr>
        <w:t xml:space="preserve"> (część 2).</w:t>
      </w:r>
    </w:p>
    <w:p w14:paraId="320DDE54" w14:textId="24EF46AF" w:rsidR="00825F5A" w:rsidRPr="00825F5A" w:rsidRDefault="00825F5A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Przedmiot umowy będzie realizowany zgodnie z Opisem Przedmiotu Zamówienia, stanowiącym załącznik nr 1 do niniejszej umowy, zwany dalej: „OPZ” oraz zgodnie z ofertą Wykonawcy stanowiącą załącznik nr 2 do umowy.</w:t>
      </w:r>
      <w:r w:rsidRPr="00825F5A">
        <w:rPr>
          <w:rFonts w:ascii="Arial" w:eastAsia="Calibri" w:hAnsi="Arial" w:cs="Arial"/>
          <w:sz w:val="22"/>
          <w:szCs w:val="22"/>
        </w:rPr>
        <w:t xml:space="preserve"> </w:t>
      </w:r>
    </w:p>
    <w:p w14:paraId="591717ED" w14:textId="77777777" w:rsidR="00825F5A" w:rsidRPr="00825F5A" w:rsidRDefault="00825F5A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zobowiązuje się dostarczyć przedmiot umowy fabrycznie nowy, gotowy do eksploatacji, pełnowartościowy i wyprodukowany zgodnie z obowiązującymi normami i standardami, pochodzący z oficjalnej dystrybucji producenta.</w:t>
      </w:r>
    </w:p>
    <w:p w14:paraId="65FDD003" w14:textId="77777777" w:rsidR="00825F5A" w:rsidRPr="00825F5A" w:rsidRDefault="00825F5A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oświadcza, że przedmiot umowy będzie wykonany z zachowaniem najwyższej staranności.</w:t>
      </w:r>
    </w:p>
    <w:p w14:paraId="5521F907" w14:textId="77777777" w:rsidR="00825F5A" w:rsidRPr="00825F5A" w:rsidRDefault="00825F5A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oświadcza, że dysponuje doświadczeniem zawodowym, zasobami     technicznymi i kadrowymi niezbędnymi do prawidłowego i terminowego wykonania umowy.</w:t>
      </w:r>
    </w:p>
    <w:p w14:paraId="135B57A3" w14:textId="77777777" w:rsidR="00825F5A" w:rsidRPr="00825F5A" w:rsidRDefault="00825F5A" w:rsidP="00825F5A">
      <w:pPr>
        <w:numPr>
          <w:ilvl w:val="0"/>
          <w:numId w:val="1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Zamawiający udzieli wszelkich niezbędnych wyjaśnień związanych z realizacją przedmiotu umowy.</w:t>
      </w:r>
    </w:p>
    <w:p w14:paraId="323DD6BE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lastRenderedPageBreak/>
        <w:t>§ 2 Dostawa i odbiór przedmiotu umowy</w:t>
      </w:r>
    </w:p>
    <w:p w14:paraId="0963F84A" w14:textId="77777777" w:rsidR="00825F5A" w:rsidRPr="00825F5A" w:rsidRDefault="00825F5A" w:rsidP="00825F5A">
      <w:pPr>
        <w:numPr>
          <w:ilvl w:val="0"/>
          <w:numId w:val="2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dostarczy Zamawiającemu przedmiot umowy, o którym mowa w §1</w:t>
      </w:r>
      <w:r w:rsidRPr="00825F5A">
        <w:rPr>
          <w:rFonts w:ascii="Arial" w:hAnsi="Arial" w:cs="Arial"/>
          <w:sz w:val="22"/>
          <w:szCs w:val="22"/>
        </w:rPr>
        <w:br/>
        <w:t xml:space="preserve">w </w:t>
      </w:r>
      <w:r w:rsidRPr="006A6C84">
        <w:rPr>
          <w:rFonts w:ascii="Arial" w:hAnsi="Arial" w:cs="Arial"/>
          <w:sz w:val="22"/>
          <w:szCs w:val="22"/>
        </w:rPr>
        <w:t>terminie  do ….dni od</w:t>
      </w:r>
      <w:r w:rsidRPr="00825F5A">
        <w:rPr>
          <w:rFonts w:ascii="Arial" w:hAnsi="Arial" w:cs="Arial"/>
          <w:sz w:val="22"/>
          <w:szCs w:val="22"/>
        </w:rPr>
        <w:t xml:space="preserve"> daty zawarcia umowy.</w:t>
      </w:r>
    </w:p>
    <w:p w14:paraId="5B38EA60" w14:textId="77777777" w:rsidR="00825F5A" w:rsidRPr="00825F5A" w:rsidRDefault="00825F5A" w:rsidP="00825F5A">
      <w:pPr>
        <w:numPr>
          <w:ilvl w:val="0"/>
          <w:numId w:val="2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Przedmiot umowy zostanie dostarczony do siedziby Zamawiającego przy ul. Obywatelskiej 4, 20-092 Lublin w dni pracy Zamawiającego w godzinach 8-15.</w:t>
      </w:r>
    </w:p>
    <w:p w14:paraId="31844742" w14:textId="5AA14A80" w:rsidR="00825F5A" w:rsidRPr="00825F5A" w:rsidRDefault="00825F5A" w:rsidP="00825F5A">
      <w:pPr>
        <w:numPr>
          <w:ilvl w:val="0"/>
          <w:numId w:val="2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Zamawiający wymaga, aby w ramach przedmiotu umowy Wykonawca wniósł </w:t>
      </w:r>
      <w:r>
        <w:rPr>
          <w:rFonts w:ascii="Arial" w:hAnsi="Arial" w:cs="Arial"/>
          <w:sz w:val="22"/>
          <w:szCs w:val="22"/>
        </w:rPr>
        <w:t xml:space="preserve">przedmiot </w:t>
      </w:r>
      <w:proofErr w:type="spellStart"/>
      <w:r>
        <w:rPr>
          <w:rFonts w:ascii="Arial" w:hAnsi="Arial" w:cs="Arial"/>
          <w:sz w:val="22"/>
          <w:szCs w:val="22"/>
        </w:rPr>
        <w:t>umowy</w:t>
      </w:r>
      <w:r w:rsidRPr="00825F5A">
        <w:rPr>
          <w:rFonts w:ascii="Arial" w:hAnsi="Arial" w:cs="Arial"/>
          <w:sz w:val="22"/>
          <w:szCs w:val="22"/>
        </w:rPr>
        <w:t>do</w:t>
      </w:r>
      <w:proofErr w:type="spellEnd"/>
      <w:r w:rsidRPr="00825F5A">
        <w:rPr>
          <w:rFonts w:ascii="Arial" w:hAnsi="Arial" w:cs="Arial"/>
          <w:sz w:val="22"/>
          <w:szCs w:val="22"/>
        </w:rPr>
        <w:t xml:space="preserve"> pomieszczeń wskazanych przez Zamawiającego. Koszty dostarczenia przedmiotu umowy ponosi Wykonawca. Wykonawca ponosi pełną odpowiedzialność i ryzyko związane z transportem, rozładunkiem i wniesieniem przedmiotu umowy.</w:t>
      </w:r>
    </w:p>
    <w:p w14:paraId="51DB0D18" w14:textId="77777777" w:rsidR="00825F5A" w:rsidRPr="00825F5A" w:rsidRDefault="00825F5A" w:rsidP="00825F5A">
      <w:pPr>
        <w:numPr>
          <w:ilvl w:val="0"/>
          <w:numId w:val="2"/>
        </w:numPr>
        <w:spacing w:after="0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powiadomi telefonicznie Zamawiającego z co najmniej 1-dniowym      wyprzedzeniem o planowanym terminie dostawy przedmiotu umowy.</w:t>
      </w:r>
    </w:p>
    <w:p w14:paraId="5B92244A" w14:textId="450623D5" w:rsidR="00825F5A" w:rsidRPr="00825F5A" w:rsidRDefault="00825F5A" w:rsidP="00825F5A">
      <w:pPr>
        <w:numPr>
          <w:ilvl w:val="0"/>
          <w:numId w:val="2"/>
        </w:numPr>
        <w:spacing w:after="14" w:line="26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Dostawa przedmiotu umowy, zostanie potwierdzona przez strony umowy we wstępnym </w:t>
      </w:r>
      <w:r w:rsidRPr="00825F5A">
        <w:rPr>
          <w:rFonts w:ascii="Arial" w:hAnsi="Arial" w:cs="Arial"/>
          <w:sz w:val="22"/>
          <w:szCs w:val="22"/>
        </w:rPr>
        <w:tab/>
        <w:t xml:space="preserve">protokole </w:t>
      </w:r>
      <w:r w:rsidRPr="00825F5A">
        <w:rPr>
          <w:rFonts w:ascii="Arial" w:hAnsi="Arial" w:cs="Arial"/>
          <w:sz w:val="22"/>
          <w:szCs w:val="22"/>
        </w:rPr>
        <w:tab/>
        <w:t xml:space="preserve">zdawczo-odbiorczym, </w:t>
      </w:r>
      <w:r w:rsidRPr="00825F5A">
        <w:rPr>
          <w:rFonts w:ascii="Arial" w:hAnsi="Arial" w:cs="Arial"/>
          <w:sz w:val="22"/>
          <w:szCs w:val="22"/>
        </w:rPr>
        <w:tab/>
        <w:t xml:space="preserve">stwierdzającym </w:t>
      </w:r>
      <w:r w:rsidRPr="00825F5A">
        <w:rPr>
          <w:rFonts w:ascii="Arial" w:hAnsi="Arial" w:cs="Arial"/>
          <w:sz w:val="22"/>
          <w:szCs w:val="22"/>
        </w:rPr>
        <w:tab/>
        <w:t>ilość dostarczon</w:t>
      </w:r>
      <w:r>
        <w:rPr>
          <w:rFonts w:ascii="Arial" w:hAnsi="Arial" w:cs="Arial"/>
          <w:sz w:val="22"/>
          <w:szCs w:val="22"/>
        </w:rPr>
        <w:t>ego</w:t>
      </w:r>
      <w:r w:rsidRPr="00825F5A">
        <w:rPr>
          <w:rFonts w:ascii="Arial" w:hAnsi="Arial" w:cs="Arial"/>
          <w:sz w:val="22"/>
          <w:szCs w:val="22"/>
        </w:rPr>
        <w:t xml:space="preserve"> sprzęt</w:t>
      </w:r>
      <w:r>
        <w:rPr>
          <w:rFonts w:ascii="Arial" w:hAnsi="Arial" w:cs="Arial"/>
          <w:sz w:val="22"/>
          <w:szCs w:val="22"/>
        </w:rPr>
        <w:t>u</w:t>
      </w:r>
      <w:r w:rsidRPr="00825F5A">
        <w:rPr>
          <w:rFonts w:ascii="Arial" w:hAnsi="Arial" w:cs="Arial"/>
          <w:sz w:val="22"/>
          <w:szCs w:val="22"/>
        </w:rPr>
        <w:t>. W przypadku otrzymania listu przewozowego,  Zamawiający może potwierdzić ilość dostarczonych paczek lub materiałów w jednostronnym, wstępnym protokole zdawczo-odbiorczym sporządzonym przez Zamawiającego. W terminie  do 3 dni roboczych Zamawiający dokona sprawdzenia przedmiotu dostawy pod względem jakościowo-ilościowym. Zamawiający zastrzega sobie prawo odmowy odbioru przedmiotu umowy w przypadku, gdy przedmiot umowy nie będzie odpowiadał parametrom jakościowym i technicznym, określonym w załączniku nr 2 do umowy. Warunkiem odbioru dostawy jest potwierdzenie jej kompletności oraz uruchomienie sprzętu i stwierdzenie poprawności jego funkcjonowania.</w:t>
      </w:r>
    </w:p>
    <w:p w14:paraId="10870B2B" w14:textId="77777777" w:rsidR="00825F5A" w:rsidRPr="00825F5A" w:rsidRDefault="00825F5A" w:rsidP="00825F5A">
      <w:pPr>
        <w:numPr>
          <w:ilvl w:val="0"/>
          <w:numId w:val="2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Strony umowy podpiszą ostateczny protokół zdawczo-odbiorczy, po stwierdzeniu  prawidłowości wykonania przedmiotu umowy, o którym mowa w § 1 ust. 1, pod względem ilościowym i jakościowym. Datą wykonania przedmiotu umowy jest data podpisania ostatecznego protokołu zdawczo-odbiorczego przez Strony umowy. Protokół zostanie sporządzony w dwóch jednakowo brzmiących egzemplarzach.</w:t>
      </w:r>
    </w:p>
    <w:p w14:paraId="27C433C2" w14:textId="77777777" w:rsidR="00825F5A" w:rsidRPr="00825F5A" w:rsidRDefault="00825F5A" w:rsidP="00825F5A">
      <w:pPr>
        <w:numPr>
          <w:ilvl w:val="0"/>
          <w:numId w:val="2"/>
        </w:numPr>
        <w:spacing w:after="14" w:line="262" w:lineRule="auto"/>
        <w:ind w:left="720"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 wystąpienia wad przedmiotu umowy Zamawiający wstrzyma się z podpisaniem ostatecznego protokołu zdawczo-odbiorczego i zażąda usunięcia stwierdzonych wad, wyznaczając Wykonawcy odpowiedni termin, z zagrożeniem, że po bezskutecznym upływie określonego terminu nie odbierze przedmiotu umowy. Zamawiający podpisze ostateczny protokół zdawczo-odbiorczy, o którym mowa w ust. 7, jeżeli Wykonawca usunie wszystkie wskazane wady.</w:t>
      </w:r>
    </w:p>
    <w:p w14:paraId="2D0269BA" w14:textId="32635FA3" w:rsidR="00825F5A" w:rsidRPr="00825F5A" w:rsidRDefault="000366EE" w:rsidP="000366EE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="00825F5A" w:rsidRPr="00825F5A">
        <w:rPr>
          <w:rFonts w:ascii="Arial" w:hAnsi="Arial" w:cs="Arial"/>
          <w:sz w:val="22"/>
          <w:szCs w:val="22"/>
        </w:rPr>
        <w:t>Dokonanie przez Zamawiającego odbioru przedmiotu umowy oraz podpisanie ostatecznego protokołu zdawczo-odbiorczego nie zwalnia Wykonawcy od odpowiedzialności z tytułu gwarancji jakości i rękojmi za wady, a także nie wyłącza roszczeń Zamawiającego z tytułu nienależytego wykonania umowy,  w szczególności w przypadku wykrycia wad przedmiotu umowy przez Zamawiającego po dokonaniu jego odbioru.</w:t>
      </w:r>
    </w:p>
    <w:p w14:paraId="771DF277" w14:textId="2BAE3149" w:rsidR="00825F5A" w:rsidRPr="00825F5A" w:rsidRDefault="000366EE" w:rsidP="000366EE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 </w:t>
      </w:r>
      <w:r w:rsidR="00825F5A" w:rsidRPr="00825F5A">
        <w:rPr>
          <w:rFonts w:ascii="Arial" w:hAnsi="Arial" w:cs="Arial"/>
          <w:sz w:val="22"/>
          <w:szCs w:val="22"/>
        </w:rPr>
        <w:t>Do kontaktów z Zamawiającym podczas realizacji umowy, dokonania odbioru</w:t>
      </w:r>
      <w:r w:rsidR="00825F5A" w:rsidRPr="00825F5A">
        <w:rPr>
          <w:rFonts w:ascii="Arial" w:hAnsi="Arial" w:cs="Arial"/>
          <w:sz w:val="22"/>
          <w:szCs w:val="22"/>
        </w:rPr>
        <w:br/>
        <w:t>i podpisania protokołów, o których mowa w ustępach wyżej, Wykonawca upoważnia następującą osobę: …</w:t>
      </w:r>
    </w:p>
    <w:p w14:paraId="52EBAA3A" w14:textId="190AEFE2" w:rsidR="00825F5A" w:rsidRPr="00825F5A" w:rsidRDefault="000366EE" w:rsidP="000366EE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825F5A" w:rsidRPr="00825F5A">
        <w:rPr>
          <w:rFonts w:ascii="Arial" w:hAnsi="Arial" w:cs="Arial"/>
          <w:sz w:val="22"/>
          <w:szCs w:val="22"/>
        </w:rPr>
        <w:t>Osobami upoważnionymi ze strony Zamawiającego  do kontaktów z Wykonawcą i podpisania protokołów, o których mowa w ustępach powyżej są:</w:t>
      </w:r>
    </w:p>
    <w:p w14:paraId="35EE5B99" w14:textId="77777777" w:rsidR="00825F5A" w:rsidRPr="00825F5A" w:rsidRDefault="00825F5A" w:rsidP="00825F5A">
      <w:pPr>
        <w:numPr>
          <w:ilvl w:val="0"/>
          <w:numId w:val="18"/>
        </w:numPr>
        <w:spacing w:line="259" w:lineRule="auto"/>
        <w:ind w:right="43"/>
        <w:contextualSpacing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Kamil Mydlak, e-mail: </w:t>
      </w:r>
      <w:hyperlink r:id="rId6" w:history="1">
        <w:r w:rsidRPr="00825F5A">
          <w:rPr>
            <w:rFonts w:ascii="Arial" w:hAnsi="Arial" w:cs="Arial"/>
            <w:color w:val="467886" w:themeColor="hyperlink"/>
            <w:sz w:val="22"/>
            <w:szCs w:val="22"/>
            <w:u w:val="single"/>
          </w:rPr>
          <w:t>kamil.mydlak@wup.lublin.pl</w:t>
        </w:r>
      </w:hyperlink>
      <w:r w:rsidRPr="00825F5A">
        <w:rPr>
          <w:rFonts w:ascii="Arial" w:hAnsi="Arial" w:cs="Arial"/>
          <w:sz w:val="22"/>
          <w:szCs w:val="22"/>
        </w:rPr>
        <w:t>, tel.: 81 58 51 405</w:t>
      </w:r>
    </w:p>
    <w:p w14:paraId="143CBEF9" w14:textId="77777777" w:rsidR="00825F5A" w:rsidRPr="00825F5A" w:rsidRDefault="00825F5A" w:rsidP="00825F5A">
      <w:pPr>
        <w:numPr>
          <w:ilvl w:val="0"/>
          <w:numId w:val="18"/>
        </w:numPr>
        <w:spacing w:line="259" w:lineRule="auto"/>
        <w:ind w:right="43"/>
        <w:contextualSpacing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Mikołaj Michalski, e-mail: </w:t>
      </w:r>
      <w:hyperlink r:id="rId7" w:history="1">
        <w:r w:rsidRPr="00825F5A">
          <w:rPr>
            <w:rFonts w:ascii="Arial" w:hAnsi="Arial" w:cs="Arial"/>
            <w:color w:val="467886" w:themeColor="hyperlink"/>
            <w:sz w:val="22"/>
            <w:szCs w:val="22"/>
            <w:u w:val="single"/>
          </w:rPr>
          <w:t>mikolaj.michalski@wup.lublin.pl</w:t>
        </w:r>
      </w:hyperlink>
      <w:r w:rsidRPr="00825F5A">
        <w:rPr>
          <w:rFonts w:ascii="Arial" w:hAnsi="Arial" w:cs="Arial"/>
          <w:sz w:val="22"/>
          <w:szCs w:val="22"/>
        </w:rPr>
        <w:t>, tel.: 81 58 51 407</w:t>
      </w:r>
    </w:p>
    <w:p w14:paraId="79770762" w14:textId="5ADD65FE" w:rsidR="00825F5A" w:rsidRPr="00825F5A" w:rsidRDefault="000366EE" w:rsidP="000366EE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825F5A" w:rsidRPr="00825F5A">
        <w:rPr>
          <w:rFonts w:ascii="Arial" w:hAnsi="Arial" w:cs="Arial"/>
          <w:sz w:val="22"/>
          <w:szCs w:val="22"/>
        </w:rPr>
        <w:t>Dla skuteczności czynności, o których mowa w ust. 1</w:t>
      </w:r>
      <w:r>
        <w:rPr>
          <w:rFonts w:ascii="Arial" w:hAnsi="Arial" w:cs="Arial"/>
          <w:sz w:val="22"/>
          <w:szCs w:val="22"/>
        </w:rPr>
        <w:t>0</w:t>
      </w:r>
      <w:r w:rsidR="00825F5A" w:rsidRPr="00825F5A">
        <w:rPr>
          <w:rFonts w:ascii="Arial" w:hAnsi="Arial" w:cs="Arial"/>
          <w:sz w:val="22"/>
          <w:szCs w:val="22"/>
        </w:rPr>
        <w:t xml:space="preserve"> wystarczające jest działanie jednej z wymienionych osób.</w:t>
      </w:r>
    </w:p>
    <w:p w14:paraId="66632BE4" w14:textId="3668C2E4" w:rsidR="00825F5A" w:rsidRPr="00825F5A" w:rsidRDefault="000366EE" w:rsidP="000366EE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12. </w:t>
      </w:r>
      <w:r w:rsidR="00825F5A" w:rsidRPr="00825F5A">
        <w:rPr>
          <w:rFonts w:ascii="Arial" w:hAnsi="Arial" w:cs="Arial"/>
          <w:sz w:val="22"/>
          <w:szCs w:val="22"/>
        </w:rPr>
        <w:t xml:space="preserve">Zmiana osób, o których mowa w ust. </w:t>
      </w:r>
      <w:r>
        <w:rPr>
          <w:rFonts w:ascii="Arial" w:hAnsi="Arial" w:cs="Arial"/>
          <w:sz w:val="22"/>
          <w:szCs w:val="22"/>
        </w:rPr>
        <w:t>9</w:t>
      </w:r>
      <w:r w:rsidR="00825F5A" w:rsidRPr="00825F5A">
        <w:rPr>
          <w:rFonts w:ascii="Arial" w:hAnsi="Arial" w:cs="Arial"/>
          <w:sz w:val="22"/>
          <w:szCs w:val="22"/>
        </w:rPr>
        <w:t xml:space="preserve"> i 1</w:t>
      </w:r>
      <w:r>
        <w:rPr>
          <w:rFonts w:ascii="Arial" w:hAnsi="Arial" w:cs="Arial"/>
          <w:sz w:val="22"/>
          <w:szCs w:val="22"/>
        </w:rPr>
        <w:t>0</w:t>
      </w:r>
      <w:r w:rsidR="00825F5A" w:rsidRPr="00825F5A">
        <w:rPr>
          <w:rFonts w:ascii="Arial" w:hAnsi="Arial" w:cs="Arial"/>
          <w:sz w:val="22"/>
          <w:szCs w:val="22"/>
        </w:rPr>
        <w:t xml:space="preserve"> nie powoduje konieczności zmiany umowy, a jedynie zgłoszenia e-mailowego drugiej stronie.</w:t>
      </w:r>
    </w:p>
    <w:p w14:paraId="0597BC3F" w14:textId="77777777" w:rsidR="00825F5A" w:rsidRPr="00825F5A" w:rsidRDefault="00825F5A" w:rsidP="00825F5A">
      <w:pPr>
        <w:numPr>
          <w:ilvl w:val="0"/>
          <w:numId w:val="4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Przedmiot umowy, o którym mowa w § 1 ust. 1 stanie się własnością Zamawiającego z chwilą podpisania protokołu zdawczo-odbiorczego, o którym mowa w ust. 7 niniejszego paragrafu.</w:t>
      </w:r>
    </w:p>
    <w:p w14:paraId="6B85F945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3 Cena i warunki płatności</w:t>
      </w:r>
    </w:p>
    <w:p w14:paraId="0DB8C873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 należyte wykonanie całości przedmiotu umowy Zamawiający zapłaci Wykonawcy cenę w wysokości brutto: … PLN</w:t>
      </w:r>
      <w:r w:rsidRPr="00825F5A">
        <w:rPr>
          <w:rFonts w:ascii="Arial" w:eastAsia="Arial" w:hAnsi="Arial" w:cs="Arial"/>
          <w:b/>
          <w:sz w:val="22"/>
          <w:szCs w:val="22"/>
        </w:rPr>
        <w:t xml:space="preserve"> </w:t>
      </w:r>
      <w:r w:rsidRPr="00825F5A">
        <w:rPr>
          <w:rFonts w:ascii="Arial" w:hAnsi="Arial" w:cs="Arial"/>
          <w:sz w:val="22"/>
          <w:szCs w:val="22"/>
        </w:rPr>
        <w:t>(słownie złotych: …), w tym podatek VAT, wysokość wynagrodzenia netto: … PLN (słownie złotych: …).</w:t>
      </w:r>
    </w:p>
    <w:p w14:paraId="04EEAB56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Ceny jednostkowe za poszczególne elementy zamówienia naliczane będą zgodnie z cenami podanymi w załączonym do umowy formularzu ofertowym. Suma cen jednostkowych nie może przekroczyć ceny z oferty. Podane ceny zawierają wszelkie koszty związane z realizacją przedmiotu umowy, w tym koszty dostarczenia przedmiotu umowy do siedziby Zamawiającego i wniesienia do pomieszczeń wskazanych przez Zamawiającego.</w:t>
      </w:r>
    </w:p>
    <w:p w14:paraId="532FC7A0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Zapłata ceny nastąpi na podstawie faktury, na wskazany przez Wykonawcę rachunek bankowy, w </w:t>
      </w:r>
      <w:r w:rsidRPr="002C5BB8">
        <w:rPr>
          <w:rFonts w:ascii="Arial" w:hAnsi="Arial" w:cs="Arial"/>
          <w:sz w:val="22"/>
          <w:szCs w:val="22"/>
        </w:rPr>
        <w:t>terminie do 14</w:t>
      </w:r>
      <w:r w:rsidRPr="00825F5A">
        <w:rPr>
          <w:rFonts w:ascii="Arial" w:hAnsi="Arial" w:cs="Arial"/>
          <w:sz w:val="22"/>
          <w:szCs w:val="22"/>
        </w:rPr>
        <w:t xml:space="preserve"> dni od dnia otrzymania przez Zamawiającego prawidłowo wystawionej faktury na rachunek bankowy wskazany na fakturze. </w:t>
      </w:r>
    </w:p>
    <w:p w14:paraId="6B0A269B" w14:textId="0B5786DF" w:rsidR="00825F5A" w:rsidRPr="00161362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Warunkiem wystawienia faktury przez Wykonawcę jest zaakceptowanie i przyjęcie bez zastrzeżeń przedmiotu umowy przez Zamawiającego, potwierdzone ostatecznym protokołem zdawczo-odbiorczym, o którym mowa w § 2 ust. 7 niniejszej umowy. Dostarczenie faktury Zamawiającemu powinno nastąpić niezwłocznie </w:t>
      </w:r>
      <w:r w:rsidR="00161362" w:rsidRPr="00161362">
        <w:rPr>
          <w:rFonts w:ascii="Arial" w:hAnsi="Arial" w:cs="Arial"/>
          <w:sz w:val="22"/>
          <w:szCs w:val="22"/>
        </w:rPr>
        <w:t xml:space="preserve">(nie dłużej niż 2 dni) </w:t>
      </w:r>
      <w:r w:rsidRPr="00161362">
        <w:rPr>
          <w:rFonts w:ascii="Arial" w:hAnsi="Arial" w:cs="Arial"/>
          <w:sz w:val="22"/>
          <w:szCs w:val="22"/>
        </w:rPr>
        <w:t>po podpisaniu protokołu zdawczo-odbiorczego.</w:t>
      </w:r>
    </w:p>
    <w:p w14:paraId="7F77EE35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Poprawnie wystawiona faktura powinna zawierać cenę łączną za dostarczony przedmiot umowy oraz ceny jednostkowe dostarczanych urządzeń oraz innych towarów.</w:t>
      </w:r>
    </w:p>
    <w:p w14:paraId="36FA68A8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Dniem zapłaty należności jest dzień obciążenia rachunku Zamawiającego.</w:t>
      </w:r>
    </w:p>
    <w:p w14:paraId="3F8DC32F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Zamawiający niniejszym akceptuje wystawianie i przesyłanie przez Wykonawcę faktur, faktur korygujących, duplikatów, wystawionych w ramach niniejszej umowy (dalej łącznie: Dokumenty) w formie elektronicznej w formacie pliku PDF.</w:t>
      </w:r>
    </w:p>
    <w:p w14:paraId="3C85A6DC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Wiadomości e-mail zawierające Dokumenty będą zawierały w temacie co najmniej nr umowy, nazwę Dokumentu oraz jego numer (np. "faktura nr ", "faktura korygująca nr ……." "duplikat faktury nr….. ") i winny być wysyłane  z żądaniem potwierdzenia otrzymania.</w:t>
      </w:r>
    </w:p>
    <w:p w14:paraId="6E5F1605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Strony zgodnie ustalają, że Dokumenty w formie elektronicznej mogą być przesyłane przez Wykonawcę z adresu e-mail: … na adres e-mail Zamawiającego: </w:t>
      </w:r>
      <w:r w:rsidRPr="00825F5A">
        <w:rPr>
          <w:rFonts w:ascii="Arial" w:hAnsi="Arial" w:cs="Arial"/>
          <w:color w:val="0000FF"/>
          <w:sz w:val="22"/>
          <w:szCs w:val="22"/>
          <w:u w:val="single" w:color="0000FF"/>
        </w:rPr>
        <w:t>sekretariat@wup.lublin.pl</w:t>
      </w:r>
      <w:r w:rsidRPr="00825F5A">
        <w:rPr>
          <w:rFonts w:ascii="Arial" w:hAnsi="Arial" w:cs="Arial"/>
          <w:sz w:val="22"/>
          <w:szCs w:val="22"/>
        </w:rPr>
        <w:t>.</w:t>
      </w:r>
    </w:p>
    <w:p w14:paraId="50DC9E53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 zmiany adresów e-mail którejkolwiek ze Stron niniejszej umowy, wskazanych w ust. 9 powyżej, Strony zobowiązują się do niezwłocznego poinformowania na piśmie drugiej Strony o dokonanych zmianach. Informacja taka powinna zostać przesłana w formie pisemnej na adres określony w komparycji niniejszej umowy. Zmiana, o której mowa wyżej jest skuteczna od dnia doręczenia i nie wymaga zawierania aneksu do niniejszej umowy.</w:t>
      </w:r>
    </w:p>
    <w:p w14:paraId="3AB2AE32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celu usunięcia wątpliwości, Strony zgodnie oświadczają, że postanowienia ust. 7-10 niniejszego paragrafu nie wyłączają uprawnienia Wykonawcy do wystawiania i doręczania Dokumentów w formie pisemnej (papierowej) – zamiast Dokumentów w formie elektronicznej.</w:t>
      </w:r>
    </w:p>
    <w:p w14:paraId="73D1780C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zobowiązuje się na fakturach oznaczyć Zamawiającego w następujący sposób:</w:t>
      </w:r>
    </w:p>
    <w:p w14:paraId="45F753ED" w14:textId="77777777" w:rsidR="00825F5A" w:rsidRPr="00825F5A" w:rsidRDefault="00825F5A" w:rsidP="00825F5A">
      <w:pPr>
        <w:spacing w:after="25" w:line="252" w:lineRule="auto"/>
        <w:ind w:left="705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lastRenderedPageBreak/>
        <w:t>Nabywca: Wojewódzki Urząd Pracy w Lublinie, ul. Obywatelska 4, 20-092 Lublin, NIP 712-193-69-39,</w:t>
      </w:r>
    </w:p>
    <w:p w14:paraId="3C5B96C5" w14:textId="77777777" w:rsidR="00825F5A" w:rsidRPr="00825F5A" w:rsidRDefault="00825F5A" w:rsidP="00825F5A">
      <w:pPr>
        <w:spacing w:line="259" w:lineRule="auto"/>
        <w:ind w:left="708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Odbiorca: Wojewódzki Urząd Pracy w Lublinie, ul. Obywatelska 4, 20-092 Lublin, NIP 712-193-69-39.</w:t>
      </w:r>
    </w:p>
    <w:p w14:paraId="20B3DE15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 zobowiązuje się wskazywania każdorazowo – w treści faktur i/lub innych dokumentów wystawianych w związku z realizacją Umowy – numeru rachunku bankowego znajdującego się aktualnie [tj. najpóźniej na dzień wystawienia danego dokumentu] w wykazie podmiotów zarejestrowanych jako podatnicy VAT, niezarejestrowanych oraz wykreślonych i przywróconych do rejestru VAT, o którym to wykazie mowa w art. 96b ust. 1 ustawy z dnia 11 kwietnia 2004 r. o podatku od towarów i usług (Dz. U. z 2024 r. poz. 361, z </w:t>
      </w:r>
      <w:proofErr w:type="spellStart"/>
      <w:r w:rsidRPr="00825F5A">
        <w:rPr>
          <w:rFonts w:ascii="Arial" w:hAnsi="Arial" w:cs="Arial"/>
          <w:sz w:val="22"/>
          <w:szCs w:val="22"/>
        </w:rPr>
        <w:t>późn</w:t>
      </w:r>
      <w:proofErr w:type="spellEnd"/>
      <w:r w:rsidRPr="00825F5A">
        <w:rPr>
          <w:rFonts w:ascii="Arial" w:hAnsi="Arial" w:cs="Arial"/>
          <w:sz w:val="22"/>
          <w:szCs w:val="22"/>
        </w:rPr>
        <w:t>. zm.) – o ile dotyczy go ten obowiązek. Wykonawca zobowiązuje się ponadto do nie dokonywania zmian polegających na usunięciu [wykreśleniu] wskazanego numeru rachunku bankowego z wykazu, o którym mowa w art. 96b ust. 1 ustawy z dnia 11 kwietnia 2004 r. o podatku od towarów i usług – w okresie od dnia wystawienia danego dokumentu do upływu terminu płatności należności objętej danym dokumentem. Strony zgodnie ustalają, że w przypadku podania przez Wykonawcę numeru rachunku bankowego nie znajdującego się na wykazie, o którym mowa w art. 96b ust. 1 ustawy z dnia 11 kwietnia 2004 r. o podatku od towarów i usług Zamawiający uprawniony będzie do wstrzymania się z zapłatą wynagrodzenia umownego, a termin zapłaty tego wynagrodzenia liczony będzie od momentu podania numeru rachunku bankowego znajdującego się w ww. wykazie.</w:t>
      </w:r>
    </w:p>
    <w:p w14:paraId="2F5B8F4A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Zamawiający zastrzega sobie możliwość zażądania wystawienia przez Wykonawcę dowolnej liczby faktur w dowolnym zestawieniu asortymentowym, obejmującym niniejszy przedmiot umowy.</w:t>
      </w:r>
    </w:p>
    <w:p w14:paraId="6694E48B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Płatności dokonywane będą w złotych polskich.</w:t>
      </w:r>
    </w:p>
    <w:p w14:paraId="7910A074" w14:textId="77777777" w:rsidR="00825F5A" w:rsidRPr="00825F5A" w:rsidRDefault="00825F5A" w:rsidP="00825F5A">
      <w:pPr>
        <w:numPr>
          <w:ilvl w:val="0"/>
          <w:numId w:val="5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Kwota, wymieniona w ust. 1 niniejszego paragrafu nie podlega zmianie, uwzględnia wszelkie należne podatki, opłaty i inne obowiązkowe potrącenia, w  tym VAT wg stawek właściwych na gruncie powszechnie obowiązujących przepisów prawa oraz obejmuje wszystkie koszty związane z realizacją umowy, w tym m.in. koszty transportu, dojazdu pracowników Wykonawcy do miejsca dostawy przedmiotu umowy, koszty wynagrodzeń pracowników Wykonawcy, koszty zakupu materiałów niezbędnych do wykonania przedmiotu umowy  i koszty wyładunku.</w:t>
      </w:r>
    </w:p>
    <w:p w14:paraId="0DE87AEE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4 Warunki gwarancji i serwisu</w:t>
      </w:r>
    </w:p>
    <w:p w14:paraId="2AC0A872" w14:textId="6C0979DF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udziela Zamawiającemu gwarancji na dostarczony sprzęt. Termin gwarancji biegnie od daty podpisania protokołu zdawczo-odbiorczego, o którym mowa w § 2 ust. 7 niniejszej umowy i wynosi: …………………………………………</w:t>
      </w:r>
    </w:p>
    <w:p w14:paraId="09918340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Serwis gwarancyjny będzie realizowany przez producenta lub autoryzowanego  partnera serwisowego producenta.</w:t>
      </w:r>
    </w:p>
    <w:p w14:paraId="2E64D703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ponosi wszelkie koszty związane w wykonaniem obowiązków wynikających z gwarancji.</w:t>
      </w:r>
    </w:p>
    <w:p w14:paraId="6D9960BC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ramach gwarancji Wykonawca zobowiązuje się w ramach kwoty, o której mowa w § 3 niniejszej umowy:</w:t>
      </w:r>
    </w:p>
    <w:p w14:paraId="3020F38D" w14:textId="4B737386" w:rsidR="00825F5A" w:rsidRPr="00825F5A" w:rsidRDefault="00825F5A" w:rsidP="00825F5A">
      <w:pPr>
        <w:numPr>
          <w:ilvl w:val="1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dokonywać napraw sprzętu</w:t>
      </w:r>
      <w:r>
        <w:rPr>
          <w:rFonts w:ascii="Arial" w:hAnsi="Arial" w:cs="Arial"/>
          <w:sz w:val="22"/>
          <w:szCs w:val="22"/>
        </w:rPr>
        <w:t>,</w:t>
      </w:r>
      <w:r w:rsidRPr="00825F5A">
        <w:rPr>
          <w:rFonts w:ascii="Arial" w:hAnsi="Arial" w:cs="Arial"/>
          <w:sz w:val="22"/>
          <w:szCs w:val="22"/>
        </w:rPr>
        <w:t xml:space="preserve"> wymienić sprzęt na now</w:t>
      </w:r>
      <w:r>
        <w:rPr>
          <w:rFonts w:ascii="Arial" w:hAnsi="Arial" w:cs="Arial"/>
          <w:sz w:val="22"/>
          <w:szCs w:val="22"/>
        </w:rPr>
        <w:t>y</w:t>
      </w:r>
      <w:r w:rsidRPr="00825F5A">
        <w:rPr>
          <w:rFonts w:ascii="Arial" w:hAnsi="Arial" w:cs="Arial"/>
          <w:sz w:val="22"/>
          <w:szCs w:val="22"/>
        </w:rPr>
        <w:t>, pełnowartościow</w:t>
      </w:r>
      <w:r>
        <w:rPr>
          <w:rFonts w:ascii="Arial" w:hAnsi="Arial" w:cs="Arial"/>
          <w:sz w:val="22"/>
          <w:szCs w:val="22"/>
        </w:rPr>
        <w:t>y</w:t>
      </w:r>
      <w:r w:rsidRPr="00825F5A">
        <w:rPr>
          <w:rFonts w:ascii="Arial" w:hAnsi="Arial" w:cs="Arial"/>
          <w:sz w:val="22"/>
          <w:szCs w:val="22"/>
        </w:rPr>
        <w:t>, wolne od wad w wypadku wystąpienia jakichkolwiek wad i uszkodzeń ujawnionych w okresie gwarancji na zasadach określonych w niniejszej umowie,</w:t>
      </w:r>
    </w:p>
    <w:p w14:paraId="7B2C2762" w14:textId="77777777" w:rsidR="00825F5A" w:rsidRPr="00825F5A" w:rsidRDefault="00825F5A" w:rsidP="00825F5A">
      <w:pPr>
        <w:numPr>
          <w:ilvl w:val="1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zutylizować części zamienne wymienione podczas napraw gwarancyjnych. </w:t>
      </w:r>
    </w:p>
    <w:p w14:paraId="67EFDF86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Rozpoczęcie naprawy gwarancyjnej nastąpi najpóźniej w ciągu 24 godzin od chwili otrzymania przez Wykonawcę zgłoszenia konieczności naprawy gwarancyjnej.</w:t>
      </w:r>
    </w:p>
    <w:p w14:paraId="785EFA82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lastRenderedPageBreak/>
        <w:t xml:space="preserve">Zakończenie naprawy gwarancyjnej nastąpi w ciągu 7 dni roboczych od dnia  zgłoszenia konieczności naprawy gwarancyjnej przez Zamawiającego. </w:t>
      </w:r>
    </w:p>
    <w:p w14:paraId="6EBD3D77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Dla zachowania uprawnień z tytułu gwarancji wystarczające jest zgłoszenie Wykonawcy o istnieniu wady w okresie obowiązywania gwarancji.</w:t>
      </w:r>
    </w:p>
    <w:p w14:paraId="6CEC0254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zobowiązuje się do przyjmowania zgłoszeń dotyczących konieczności dokonywania napraw gwarancyjnych na adres e-mail: …</w:t>
      </w:r>
    </w:p>
    <w:p w14:paraId="35223359" w14:textId="1F0EAB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Okres gwarancji przedłuża się każdorazowo o liczbę dni przestoju spowodowanego   awarią sprzętu oraz czasem ich naprawy. Liczbę tę określa się jako liczbę dni, która upłynęła między datą zgłoszenia</w:t>
      </w:r>
      <w:r w:rsidRPr="00825F5A">
        <w:rPr>
          <w:rFonts w:ascii="Arial" w:hAnsi="Arial" w:cs="Arial"/>
          <w:color w:val="FF0000"/>
          <w:sz w:val="22"/>
          <w:szCs w:val="22"/>
        </w:rPr>
        <w:t xml:space="preserve"> </w:t>
      </w:r>
      <w:r w:rsidRPr="00825F5A">
        <w:rPr>
          <w:rFonts w:ascii="Arial" w:hAnsi="Arial" w:cs="Arial"/>
          <w:sz w:val="22"/>
          <w:szCs w:val="22"/>
        </w:rPr>
        <w:t>wady/awarii, a datą naprawy lub dostarczenia nowego sprzętu  .</w:t>
      </w:r>
    </w:p>
    <w:p w14:paraId="7C18A748" w14:textId="10D4C229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Naprawy lub odbiór sprzętu z siedziby Zamawiającego należy przeprowadzić w godzinach pracy Zamawiającego.</w:t>
      </w:r>
    </w:p>
    <w:p w14:paraId="58D68012" w14:textId="4D294EC6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przypadku, gdy czas naprawy sprzętu, o którym mowa w ust. 5 powyżej zostanie przekroczony o 5 dni roboczych, na żądanie  Zamawiającego Wykonawca dostarczy Zamawiającemu (na czas naprawy)  urządzenie zastępcze o takich samych lub wyższych parametrach  i funkcjonalności - na koszt Wykonawcy.</w:t>
      </w:r>
    </w:p>
    <w:p w14:paraId="37FC29C0" w14:textId="5A5405B9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Wykonawca, w terminie wskazanym przez Zamawiającego, wymieni sprzęt na fabrycznie nowe wolne od wad, o  parametrach nie gorszych niż niesprawny, w przypadku, gdy po wykonaniu dwóch napraw gwarancyjnych tego samego egzemplarza dotyczących tego samego  elementu ulegnie on kolejnemu uszkodzeniu lub będzie wykazywał  w dalszym ciągu wady w działaniu. Dostarczony sprzęt będą objęte identycznymi warunkami gwarancji, jak będące w posiadaniu Zamawiającego.</w:t>
      </w:r>
    </w:p>
    <w:p w14:paraId="5FDA8436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 uchybienia przez Wykonawcę obowiązkom wynikającym z udzielonej gwarancji Zamawiający jest uprawniony do ich wykonania we własnym zakresie bądź za pomocą podmiotów trzecich na koszt i ryzyko Wykonawcy, bez konieczności uzyskania upoważnienia sądu. Uprawnienie to jest niezależne od możliwości żądania przez Zamawiającego zapłaty kar umownych określonych w § 6 niniejszej umowy.</w:t>
      </w:r>
    </w:p>
    <w:p w14:paraId="5D0F072C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Wykonanie obowiązków wynikających z gwarancji będzie każdorazowo potwierdzone </w:t>
      </w:r>
      <w:proofErr w:type="spellStart"/>
      <w:r w:rsidRPr="00825F5A">
        <w:rPr>
          <w:rFonts w:ascii="Arial" w:hAnsi="Arial" w:cs="Arial"/>
          <w:sz w:val="22"/>
          <w:szCs w:val="22"/>
        </w:rPr>
        <w:t>pousterkowym</w:t>
      </w:r>
      <w:proofErr w:type="spellEnd"/>
      <w:r w:rsidRPr="00825F5A">
        <w:rPr>
          <w:rFonts w:ascii="Arial" w:hAnsi="Arial" w:cs="Arial"/>
          <w:sz w:val="22"/>
          <w:szCs w:val="22"/>
        </w:rPr>
        <w:t xml:space="preserve"> protokołem odbioru.</w:t>
      </w:r>
    </w:p>
    <w:p w14:paraId="249310FB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Gwarancja nie obejmuje uszkodzeń, które nastąpiły z wyłącznej winy  Zamawiającego.</w:t>
      </w:r>
    </w:p>
    <w:p w14:paraId="38FF3989" w14:textId="35CEDC44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okresie gwarancji Wykonawca przejmuje na siebie wszelkie ewentualne obowiązki wynikające z serwisowania i konserwacji dostarczonego przedmiotu  umowy, mające wpływ na trwałość gwarancji producenta.</w:t>
      </w:r>
    </w:p>
    <w:p w14:paraId="324F1A22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Inne szczegółowe warunki świadczenia serwisu gwarancyjnego określają  dokumenty gwarancyjne, dostarczone wraz z przedmiotem umowy:</w:t>
      </w:r>
    </w:p>
    <w:p w14:paraId="1FAA4A45" w14:textId="77777777" w:rsidR="00825F5A" w:rsidRPr="00825F5A" w:rsidRDefault="00825F5A" w:rsidP="00825F5A">
      <w:pPr>
        <w:numPr>
          <w:ilvl w:val="1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Postanowienia niniejszej umowy dotyczące gwarancji, zmieniają w tym zakresie mniej korzystne postanowienia zawarte w dokumentach gwarancyjnych.</w:t>
      </w:r>
    </w:p>
    <w:p w14:paraId="62EFEA38" w14:textId="77777777" w:rsidR="00825F5A" w:rsidRPr="00825F5A" w:rsidRDefault="00825F5A" w:rsidP="00825F5A">
      <w:pPr>
        <w:numPr>
          <w:ilvl w:val="1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przypadku, gdy z kart gwarancyjnych wynikają korzystniejsze warunki gwarancji niż przewidziane powyżej mają one zastosowanie do niniejszej umowy.</w:t>
      </w:r>
    </w:p>
    <w:p w14:paraId="7E061266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okresie gwarancji Zamawiający nie będzie zobowiązany do zapewnienia oryginalnego opakowania producenta sprzętu.</w:t>
      </w:r>
    </w:p>
    <w:p w14:paraId="49FCBC07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Do rękojmi za wady przedmiotu Umowy mają zastosowanie odpowiednie przepisy Kodeksu cywilnego.</w:t>
      </w:r>
    </w:p>
    <w:p w14:paraId="7FC644D0" w14:textId="77777777" w:rsidR="00825F5A" w:rsidRPr="00825F5A" w:rsidRDefault="00825F5A" w:rsidP="00825F5A">
      <w:pPr>
        <w:numPr>
          <w:ilvl w:val="0"/>
          <w:numId w:val="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Zamawiający ma prawo dochodzić uprawnień z tytułu rękojmi za wady, niezależnie od uprawnień wynikających z gwarancji.</w:t>
      </w:r>
    </w:p>
    <w:p w14:paraId="744ACB75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5 Prawa własności intelektualnej</w:t>
      </w:r>
    </w:p>
    <w:p w14:paraId="746C36EB" w14:textId="77777777" w:rsidR="00825F5A" w:rsidRPr="00825F5A" w:rsidRDefault="00825F5A" w:rsidP="000366EE">
      <w:pPr>
        <w:spacing w:after="25" w:line="252" w:lineRule="auto"/>
        <w:ind w:left="700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jest odpowiedzialny względem Zamawiającego za wszelkie wady  fizyczne i prawne przedmiotu umowy, w tym za ewentualne roszczenia osób trzecich </w:t>
      </w:r>
      <w:r w:rsidRPr="00825F5A">
        <w:rPr>
          <w:rFonts w:ascii="Arial" w:hAnsi="Arial" w:cs="Arial"/>
          <w:sz w:val="22"/>
          <w:szCs w:val="22"/>
        </w:rPr>
        <w:lastRenderedPageBreak/>
        <w:t>wynikające z naruszenia praw własności intelektualnej lub przemysłowej, w tym praw autorskich, patentów pozostających w związku  z wprowadzeniem ich do obrotu na terytorium RP.</w:t>
      </w:r>
    </w:p>
    <w:p w14:paraId="7B0249FD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6 Kary umowne</w:t>
      </w:r>
    </w:p>
    <w:p w14:paraId="21DD60CE" w14:textId="77777777" w:rsidR="00825F5A" w:rsidRPr="00825F5A" w:rsidRDefault="00825F5A" w:rsidP="00825F5A">
      <w:pPr>
        <w:numPr>
          <w:ilvl w:val="0"/>
          <w:numId w:val="8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zapłaci Zamawiającemu następujące kary umowne:</w:t>
      </w:r>
    </w:p>
    <w:p w14:paraId="44D775E9" w14:textId="77777777" w:rsidR="00825F5A" w:rsidRPr="00825F5A" w:rsidRDefault="00825F5A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za zwłokę w wykonaniu przedmiotu umowy w wysokości 0,5% wartości brutto dostarczonego ze zwłoką towaru - za każdy rozpoczęty dzień zwłoki;  </w:t>
      </w:r>
    </w:p>
    <w:p w14:paraId="18D33288" w14:textId="77777777" w:rsidR="00825F5A" w:rsidRPr="00825F5A" w:rsidRDefault="00825F5A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 zwłokę w usunięciu wad stwierdzonych przy odbiorze przedmiotu umowy lub w okresie gwarancji i rękojmi - w wysokości 0,5% wartości brutto wadliwego przedmiotu umowy - za każdy rozpoczęty dzień zwłoki;</w:t>
      </w:r>
    </w:p>
    <w:p w14:paraId="7946386F" w14:textId="77777777" w:rsidR="00825F5A" w:rsidRPr="00825F5A" w:rsidRDefault="00825F5A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 zwłokę w rozpoczęciu naprawy gwarancyjnej w wysokości 0,5%</w:t>
      </w:r>
      <w:r w:rsidRPr="00825F5A">
        <w:rPr>
          <w:rFonts w:ascii="Arial" w:hAnsi="Arial" w:cs="Arial"/>
          <w:color w:val="FF0000"/>
          <w:sz w:val="22"/>
          <w:szCs w:val="22"/>
        </w:rPr>
        <w:t xml:space="preserve"> </w:t>
      </w:r>
      <w:r w:rsidRPr="00825F5A">
        <w:rPr>
          <w:rFonts w:ascii="Arial" w:hAnsi="Arial" w:cs="Arial"/>
          <w:sz w:val="22"/>
          <w:szCs w:val="22"/>
        </w:rPr>
        <w:t>wartości brutto zgłoszonego na naprawy gwarancyjnej sprzętu/akcesoria za każdą rozpoczętą godzinę zwłoki;</w:t>
      </w:r>
    </w:p>
    <w:p w14:paraId="15F000E6" w14:textId="6879E5A0" w:rsidR="00825F5A" w:rsidRDefault="00825F5A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 zwłokę w wymianie przedmiotu umowy na wolny od wad w okresie gwarancji i rękojmi - w wysokości 0,5% wartości brutto wadliwego sprzętu</w:t>
      </w:r>
      <w:r w:rsidRPr="00825F5A">
        <w:rPr>
          <w:rFonts w:ascii="Arial" w:hAnsi="Arial" w:cs="Arial"/>
          <w:color w:val="FF0000"/>
          <w:sz w:val="22"/>
          <w:szCs w:val="22"/>
        </w:rPr>
        <w:t xml:space="preserve"> </w:t>
      </w:r>
      <w:r w:rsidRPr="00825F5A">
        <w:rPr>
          <w:rFonts w:ascii="Arial" w:hAnsi="Arial" w:cs="Arial"/>
          <w:sz w:val="22"/>
          <w:szCs w:val="22"/>
        </w:rPr>
        <w:t>za każdy rozpoczęty dzień zwłoki;</w:t>
      </w:r>
      <w:r w:rsidR="000366EE">
        <w:rPr>
          <w:rFonts w:ascii="Arial" w:hAnsi="Arial" w:cs="Arial"/>
          <w:sz w:val="22"/>
          <w:szCs w:val="22"/>
        </w:rPr>
        <w:t>\</w:t>
      </w:r>
    </w:p>
    <w:p w14:paraId="53C32007" w14:textId="216C703D" w:rsidR="000366EE" w:rsidRPr="00825F5A" w:rsidRDefault="000366EE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brak realizowania</w:t>
      </w:r>
      <w:r w:rsidR="002C5B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gwarancji u</w:t>
      </w:r>
      <w:r w:rsidR="002C5B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producenta lub autoryzowanego partnera serwisowego producenta w 2% wartości brutto wadliwego sprzętu za każdy przypadek;</w:t>
      </w:r>
    </w:p>
    <w:p w14:paraId="66501493" w14:textId="77777777" w:rsidR="00825F5A" w:rsidRPr="00825F5A" w:rsidRDefault="00825F5A" w:rsidP="00825F5A">
      <w:pPr>
        <w:numPr>
          <w:ilvl w:val="1"/>
          <w:numId w:val="8"/>
        </w:numPr>
        <w:spacing w:after="25" w:line="252" w:lineRule="auto"/>
        <w:ind w:right="43" w:hanging="358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 odstąpienie od umowy przez którąkolwiek ze stron umowy z przyczyn leżących po stronie Wykonawcy w wysokości 20% kwoty brutto, o której mowa w § 3 ust. 1 umowy;</w:t>
      </w:r>
    </w:p>
    <w:p w14:paraId="29323979" w14:textId="77777777" w:rsidR="00825F5A" w:rsidRPr="00825F5A" w:rsidRDefault="00825F5A" w:rsidP="00825F5A">
      <w:pPr>
        <w:numPr>
          <w:ilvl w:val="0"/>
          <w:numId w:val="8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Strony zastrzegają możliwość kumulatywnego naliczania kar umownych  z różnych tytułów (w tym kary za odstąpienie). Łączna maksymalna wysokość kar umownych przewidzianych w niniejszej umowie nie może przekroczyć 30 % wynagrodzenia brutto określonego w § 3 ust. 1 umowy.</w:t>
      </w:r>
    </w:p>
    <w:p w14:paraId="06D3AA48" w14:textId="77777777" w:rsidR="00825F5A" w:rsidRPr="00825F5A" w:rsidRDefault="00825F5A" w:rsidP="00825F5A">
      <w:pPr>
        <w:numPr>
          <w:ilvl w:val="0"/>
          <w:numId w:val="8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Kary umowne, o których mowa w umowie, będą potrącane z należnego Wykonawcy wynagrodzenia, na co Wykonawca wyraża zgodę, a w przypadku braku możliwości potrącenia będą płatne przelewem na konto bankowe Zamawiającego wskazane w wezwaniu do zapłaty, w terminie 7 dni od daty otrzymania przez Wykonawcę noty obciążeniowej, przelewem na konto wskazane w nocie.</w:t>
      </w:r>
    </w:p>
    <w:p w14:paraId="01383F09" w14:textId="77777777" w:rsidR="00825F5A" w:rsidRPr="00825F5A" w:rsidRDefault="00825F5A" w:rsidP="00825F5A">
      <w:pPr>
        <w:numPr>
          <w:ilvl w:val="0"/>
          <w:numId w:val="8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Strony zgodnie dopuszczają możliwość dochodzenia na zasadach ogólnych odszkodowania przewyższającego wysokości kar umownych przewidzianych niniejszą umową, do pełnej wysokości szkody.</w:t>
      </w:r>
    </w:p>
    <w:p w14:paraId="65D6FC8E" w14:textId="77777777" w:rsidR="00825F5A" w:rsidRPr="00825F5A" w:rsidRDefault="00825F5A" w:rsidP="00825F5A">
      <w:pPr>
        <w:numPr>
          <w:ilvl w:val="0"/>
          <w:numId w:val="8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Strony zgodnie postanawiają, że dopuszczają naliczanie i dochodzenie kar umownych także po odstąpieniu od umowy lub jej rozwiązaniu.</w:t>
      </w:r>
    </w:p>
    <w:p w14:paraId="03A3CDF3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7 Warunki odstąpienia od umowy</w:t>
      </w:r>
    </w:p>
    <w:p w14:paraId="3E20939B" w14:textId="77777777" w:rsidR="00825F5A" w:rsidRPr="00825F5A" w:rsidRDefault="00825F5A" w:rsidP="00825F5A">
      <w:pPr>
        <w:numPr>
          <w:ilvl w:val="0"/>
          <w:numId w:val="9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do 30 dni od dnia powzięcia wiadomości o tych okolicznościach. W takim przypadku Wykonawca może żądać wyłącznie wynagrodzenia należnego z tytułu wykonania części umowy, co zostanie potwierdzone protokołem sporządzonym przez przedstawicieli stron.</w:t>
      </w:r>
    </w:p>
    <w:p w14:paraId="02CB8139" w14:textId="77777777" w:rsidR="00825F5A" w:rsidRPr="00825F5A" w:rsidRDefault="00825F5A" w:rsidP="00825F5A">
      <w:pPr>
        <w:numPr>
          <w:ilvl w:val="0"/>
          <w:numId w:val="9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Ponadto Zamawiającemu przysługuje prawo odstąpienia od umowy w poniżej opisanych przypadkach:</w:t>
      </w:r>
    </w:p>
    <w:p w14:paraId="54290800" w14:textId="77777777" w:rsidR="00825F5A" w:rsidRPr="00825F5A" w:rsidRDefault="00825F5A" w:rsidP="00825F5A">
      <w:pPr>
        <w:numPr>
          <w:ilvl w:val="1"/>
          <w:numId w:val="9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lastRenderedPageBreak/>
        <w:t xml:space="preserve">otwarcia </w:t>
      </w:r>
      <w:r w:rsidRPr="00825F5A">
        <w:rPr>
          <w:rFonts w:ascii="Arial" w:hAnsi="Arial" w:cs="Arial"/>
          <w:sz w:val="22"/>
          <w:szCs w:val="22"/>
        </w:rPr>
        <w:tab/>
        <w:t xml:space="preserve">postępowania likwidacyjnego, upadłościowego, restrukturyzacyjnego Wykonawcy; </w:t>
      </w:r>
    </w:p>
    <w:p w14:paraId="4524CCDB" w14:textId="77777777" w:rsidR="00825F5A" w:rsidRPr="00825F5A" w:rsidRDefault="00825F5A" w:rsidP="00825F5A">
      <w:pPr>
        <w:numPr>
          <w:ilvl w:val="1"/>
          <w:numId w:val="9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2FD3CAC5" w14:textId="77777777" w:rsidR="00825F5A" w:rsidRPr="00825F5A" w:rsidRDefault="00825F5A" w:rsidP="00825F5A">
      <w:pPr>
        <w:numPr>
          <w:ilvl w:val="1"/>
          <w:numId w:val="9"/>
        </w:numPr>
        <w:spacing w:after="0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jeżeli Wykonawca nie rozpoczął dostawy przedmiotu umowy bez uzasadnionych przyczyn pomimo wezwania  Zamawiającego złożonego na piśmie;</w:t>
      </w:r>
    </w:p>
    <w:p w14:paraId="6B16BFE8" w14:textId="77777777" w:rsidR="00825F5A" w:rsidRPr="00825F5A" w:rsidRDefault="00825F5A" w:rsidP="00825F5A">
      <w:pPr>
        <w:numPr>
          <w:ilvl w:val="1"/>
          <w:numId w:val="9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gdy Wykonawca realizuje przedmiot umowy niezgodnie z postanowieniami określonymi w niniejszej umowie, pomimo wezwania przez Zamawiającego do prawidłowej realizacji.</w:t>
      </w:r>
    </w:p>
    <w:p w14:paraId="62CD070A" w14:textId="77777777" w:rsidR="00825F5A" w:rsidRPr="00825F5A" w:rsidRDefault="00825F5A" w:rsidP="00825F5A">
      <w:pPr>
        <w:numPr>
          <w:ilvl w:val="0"/>
          <w:numId w:val="9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Oświadczenie o odstąpieniu od umowy w przypadkach określonych w ust. 2 niniejszego paragrafu może zostać złożone w terminie do 30 dni od powzięcia wiadomości o zaistnieniu okoliczności uzasadniającej odstąpienie.</w:t>
      </w:r>
    </w:p>
    <w:p w14:paraId="6E93E9DD" w14:textId="77777777" w:rsidR="00825F5A" w:rsidRPr="00825F5A" w:rsidRDefault="00825F5A" w:rsidP="00825F5A">
      <w:pPr>
        <w:numPr>
          <w:ilvl w:val="0"/>
          <w:numId w:val="9"/>
        </w:numPr>
        <w:spacing w:after="114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Oświadczenie o odstąpieniu od umowy powinno zostać złożone w formie pisemnej oraz musi zawierać uzasadnienie i wywiera skutki prawne w dacie jego doręczenia drugiej stronie.</w:t>
      </w:r>
    </w:p>
    <w:p w14:paraId="3B7FBE51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8 Zmiany umowy</w:t>
      </w:r>
    </w:p>
    <w:p w14:paraId="2EB50D28" w14:textId="77777777" w:rsidR="00825F5A" w:rsidRPr="00825F5A" w:rsidRDefault="00825F5A" w:rsidP="00825F5A">
      <w:pPr>
        <w:numPr>
          <w:ilvl w:val="0"/>
          <w:numId w:val="10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Zgodnie z art. 455 ust. 1 pkt 1 ustawy </w:t>
      </w:r>
      <w:proofErr w:type="spellStart"/>
      <w:r w:rsidRPr="00825F5A">
        <w:rPr>
          <w:rFonts w:ascii="Arial" w:hAnsi="Arial" w:cs="Arial"/>
          <w:sz w:val="22"/>
          <w:szCs w:val="22"/>
        </w:rPr>
        <w:t>p.z.p</w:t>
      </w:r>
      <w:proofErr w:type="spellEnd"/>
      <w:r w:rsidRPr="00825F5A">
        <w:rPr>
          <w:rFonts w:ascii="Arial" w:hAnsi="Arial" w:cs="Arial"/>
          <w:sz w:val="22"/>
          <w:szCs w:val="22"/>
        </w:rPr>
        <w:t>., Zamawiający przewiduje zmiany   postanowień zawartej umowy w stosunku do treści złożonej oferty w następujących przypadkach:</w:t>
      </w:r>
    </w:p>
    <w:p w14:paraId="72C6884D" w14:textId="77777777" w:rsidR="00825F5A" w:rsidRPr="00825F5A" w:rsidRDefault="00825F5A" w:rsidP="00825F5A">
      <w:pPr>
        <w:numPr>
          <w:ilvl w:val="1"/>
          <w:numId w:val="10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prawnych;</w:t>
      </w:r>
    </w:p>
    <w:p w14:paraId="4567EAD5" w14:textId="77777777" w:rsidR="00825F5A" w:rsidRPr="00825F5A" w:rsidRDefault="00825F5A" w:rsidP="00825F5A">
      <w:pPr>
        <w:numPr>
          <w:ilvl w:val="1"/>
          <w:numId w:val="10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Zamawiający dopuszcza możliwość wydłużenia terminu realizacji umowy  w przypadku wystąpienia siły wyższej (na przykład: powódź, huragan, trzęsienie ziemi, śnieżyca, uderzenia pioruna, gradobicie, tąpnięcia górnicze, epidemie, pożary, wojna, zamieszki krajowe, strajki)uniemożliwiającej wykonanie przedmiotu umowy zgodnie z jej postanowieniami;</w:t>
      </w:r>
    </w:p>
    <w:p w14:paraId="3EA8C6C5" w14:textId="77777777" w:rsidR="00825F5A" w:rsidRPr="00825F5A" w:rsidRDefault="00825F5A" w:rsidP="00825F5A">
      <w:pPr>
        <w:numPr>
          <w:ilvl w:val="1"/>
          <w:numId w:val="10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dopuszczalna jest zmiana modeli, typów i konfiguracji technicznych sprzętów  komputerowych/akcesoriów wynikających z wycofania z produkcji modeli, typów i konfiguracji technicznych urządzeń opisanych w OPZ;</w:t>
      </w:r>
    </w:p>
    <w:p w14:paraId="6BDE41CA" w14:textId="77777777" w:rsidR="00825F5A" w:rsidRPr="00825F5A" w:rsidRDefault="00825F5A" w:rsidP="00825F5A">
      <w:pPr>
        <w:spacing w:after="0" w:line="259" w:lineRule="auto"/>
        <w:ind w:left="1080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Zmiana możliwa jest na urządzenia o parametrach technicznych i funkcjonalnych co najmniej takich, jak wskazane w OPZ, bez zwiększenia wynagrodzenia Wykonawcy określonego w niniejszej umowie. Przed dokonaniem zmiany Wykonawca zobowiązany jest przedstawić do zatwierdzenia Zamawiającemu opis parametrów technicznych i funkcjonalnych proponowanych modeli, typów i konfiguracji technicznych urządzeń;</w:t>
      </w:r>
    </w:p>
    <w:p w14:paraId="488ED480" w14:textId="77777777" w:rsidR="00825F5A" w:rsidRPr="00825F5A" w:rsidRDefault="00825F5A" w:rsidP="00825F5A">
      <w:pPr>
        <w:numPr>
          <w:ilvl w:val="0"/>
          <w:numId w:val="10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Poza przypadkami określonymi w ust. 1 niniejszego paragrafu zmiany umowy  możliwe są w przypadkach przewidzianych w </w:t>
      </w:r>
      <w:proofErr w:type="spellStart"/>
      <w:r w:rsidRPr="00825F5A">
        <w:rPr>
          <w:rFonts w:ascii="Arial" w:hAnsi="Arial" w:cs="Arial"/>
          <w:sz w:val="22"/>
          <w:szCs w:val="22"/>
        </w:rPr>
        <w:t>p.z.p</w:t>
      </w:r>
      <w:proofErr w:type="spellEnd"/>
      <w:r w:rsidRPr="00825F5A">
        <w:rPr>
          <w:rFonts w:ascii="Arial" w:hAnsi="Arial" w:cs="Arial"/>
          <w:sz w:val="22"/>
          <w:szCs w:val="22"/>
        </w:rPr>
        <w:t>.</w:t>
      </w:r>
    </w:p>
    <w:p w14:paraId="2A7AFE8E" w14:textId="77777777" w:rsidR="00825F5A" w:rsidRPr="00825F5A" w:rsidRDefault="00825F5A" w:rsidP="00825F5A">
      <w:pPr>
        <w:numPr>
          <w:ilvl w:val="0"/>
          <w:numId w:val="10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Wszelkie zmiany umowy są dokonywane przez umocowanych przedstawicieli  Zamawiającego i Wykonawcy w formie pisemnej pod rygorem nieważności, w drodze aneksu do umowy.</w:t>
      </w:r>
    </w:p>
    <w:p w14:paraId="4B844F13" w14:textId="77777777" w:rsidR="00825F5A" w:rsidRPr="00825F5A" w:rsidRDefault="00825F5A" w:rsidP="00825F5A">
      <w:pPr>
        <w:numPr>
          <w:ilvl w:val="0"/>
          <w:numId w:val="10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 przypadku konieczności wprowadzenia zmian do umowy Strona zainteresowana przekazuje drugiej Stronie wniosek na piśmie na adresy wskazane w umowie wraz z opisem zdarzenia lub okoliczności stanowiących podstawę do żądania takiej zmiany. Wniosek powinien zostać przekazany niezwłocznie, jednakże nie później niż w terminie 7 dni roboczych od dnia, w którym Strona zainteresowana dowiedziała się, lub powinna dowiedzieć się o danym zdarzeniu lub okolicznościach. Wykonawca zobowiązany jest do dostarczenia wraz z wnioskiem wszelkich dokumentów uzasadniających żądanie zmiany umowy, stosownie do zdarzenia lub okoliczności </w:t>
      </w:r>
      <w:r w:rsidRPr="00825F5A">
        <w:rPr>
          <w:rFonts w:ascii="Arial" w:hAnsi="Arial" w:cs="Arial"/>
          <w:sz w:val="22"/>
          <w:szCs w:val="22"/>
        </w:rPr>
        <w:lastRenderedPageBreak/>
        <w:t>stanowiących podstawę żądania zmiany.  W terminie 7 dni roboczych od dnia otrzymania wniosku wraz z uzasadnieniem żądania zmiany umowy, druga Strona zobowiązana jest do pisemnego ustosunkowania się do zgłoszonego żądania zmiany umowy.</w:t>
      </w:r>
    </w:p>
    <w:p w14:paraId="2DDA5C4D" w14:textId="77777777" w:rsidR="00825F5A" w:rsidRPr="00825F5A" w:rsidRDefault="00825F5A" w:rsidP="00825F5A">
      <w:pPr>
        <w:numPr>
          <w:ilvl w:val="0"/>
          <w:numId w:val="10"/>
        </w:numPr>
        <w:spacing w:after="0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razie wątpliwości, przyjmuje się, że nie stanowią zmiany umowy następujące  zmiany:</w:t>
      </w:r>
    </w:p>
    <w:p w14:paraId="2D13CBFE" w14:textId="5124D01B" w:rsidR="00825F5A" w:rsidRPr="00825F5A" w:rsidRDefault="00825F5A" w:rsidP="00825F5A">
      <w:pPr>
        <w:numPr>
          <w:ilvl w:val="1"/>
          <w:numId w:val="10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danych teleadresowych</w:t>
      </w:r>
      <w:r w:rsidR="00C63657">
        <w:rPr>
          <w:rFonts w:ascii="Arial" w:hAnsi="Arial" w:cs="Arial"/>
          <w:sz w:val="22"/>
          <w:szCs w:val="22"/>
        </w:rPr>
        <w:t>;</w:t>
      </w:r>
    </w:p>
    <w:p w14:paraId="6B8596D4" w14:textId="77777777" w:rsidR="00825F5A" w:rsidRPr="00825F5A" w:rsidRDefault="00825F5A" w:rsidP="00825F5A">
      <w:pPr>
        <w:numPr>
          <w:ilvl w:val="1"/>
          <w:numId w:val="10"/>
        </w:numPr>
        <w:spacing w:after="114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danych rejestrowych, będących następstwem sukcesji uniwersalnej po jednej ze Stron umowy;</w:t>
      </w:r>
    </w:p>
    <w:p w14:paraId="7EF82EC2" w14:textId="2007A7FF" w:rsidR="00825F5A" w:rsidRPr="00825F5A" w:rsidRDefault="00825F5A" w:rsidP="00825F5A">
      <w:pPr>
        <w:numPr>
          <w:ilvl w:val="1"/>
          <w:numId w:val="10"/>
        </w:numPr>
        <w:spacing w:after="114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danych osób wskazanych w § 2 ust. </w:t>
      </w:r>
      <w:r w:rsidR="000366EE">
        <w:rPr>
          <w:rFonts w:ascii="Arial" w:hAnsi="Arial" w:cs="Arial"/>
          <w:sz w:val="22"/>
          <w:szCs w:val="22"/>
        </w:rPr>
        <w:t>9 i 10</w:t>
      </w:r>
      <w:r w:rsidRPr="00825F5A">
        <w:rPr>
          <w:rFonts w:ascii="Arial" w:hAnsi="Arial" w:cs="Arial"/>
          <w:sz w:val="22"/>
          <w:szCs w:val="22"/>
        </w:rPr>
        <w:t xml:space="preserve"> umowy; </w:t>
      </w:r>
    </w:p>
    <w:p w14:paraId="1226D079" w14:textId="77777777" w:rsidR="00825F5A" w:rsidRPr="00825F5A" w:rsidRDefault="00825F5A" w:rsidP="00C63657">
      <w:pPr>
        <w:spacing w:after="114" w:line="252" w:lineRule="auto"/>
        <w:ind w:left="720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4) danych, o których mowa w § 3 ust. 10 umowy.</w:t>
      </w:r>
    </w:p>
    <w:p w14:paraId="76187F81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9 Siła wyższa</w:t>
      </w:r>
    </w:p>
    <w:p w14:paraId="24E077FE" w14:textId="77777777" w:rsidR="00825F5A" w:rsidRPr="00825F5A" w:rsidRDefault="00825F5A" w:rsidP="00825F5A">
      <w:pPr>
        <w:numPr>
          <w:ilvl w:val="0"/>
          <w:numId w:val="11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odpowiada za działania i zaniechania osób realizujących umowę po jego stronie jak za własne działania lub zaniechania, w szczególności za szkody wynikłe z  zaniechania lub niestarannego działania, niedbalstwa.</w:t>
      </w:r>
    </w:p>
    <w:p w14:paraId="52681620" w14:textId="77777777" w:rsidR="00825F5A" w:rsidRPr="00825F5A" w:rsidRDefault="00825F5A" w:rsidP="00825F5A">
      <w:pPr>
        <w:numPr>
          <w:ilvl w:val="0"/>
          <w:numId w:val="11"/>
        </w:numPr>
        <w:spacing w:after="106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Strony nie ponoszą odpowiedzialności za niewykonanie lub nienależyte wykonanie obowiązków wynikających z niniejszej umowy spowodowane siłą wyższą. Za przypadki siły wyższej uważa się wszelkie nieznane Stronom  w chwili zawierania umowy zdarzenia, zaistniałe niezależnie od woli stron i na których zaistnienie Strony nie miały żadnego wpływu. Strona powołująca się na siłę wyższą powinna zawiadomić drugą stronę na piśmie w terminie 7 dni od zaistnienia zdarzenia stanowiącego przypadek siły wyższej, pod rygorem utraty prawa powoływania się na siłę.</w:t>
      </w:r>
    </w:p>
    <w:p w14:paraId="7E25B512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10 Ochrona danych osobowych</w:t>
      </w:r>
    </w:p>
    <w:p w14:paraId="07A05F84" w14:textId="77777777" w:rsidR="00825F5A" w:rsidRPr="00825F5A" w:rsidRDefault="00825F5A" w:rsidP="00825F5A">
      <w:pPr>
        <w:numPr>
          <w:ilvl w:val="0"/>
          <w:numId w:val="12"/>
        </w:numPr>
        <w:spacing w:after="136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Strony oświadczają, iż wszelkie dane osobowe pozyskane od siebie w związku z umową przetwarzane będą przez Strony wyłącznie na potrzeby realizacji umowy oraz chronione będą przed dostępem osób nieupoważnionych, zgodnie z obowiązującymi przepisami o ochronie danych osobowych zgodnie z rozporządzeniem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825F5A">
        <w:rPr>
          <w:rFonts w:ascii="Arial" w:hAnsi="Arial" w:cs="Arial"/>
          <w:sz w:val="22"/>
          <w:szCs w:val="22"/>
        </w:rPr>
        <w:t>późn</w:t>
      </w:r>
      <w:proofErr w:type="spellEnd"/>
      <w:r w:rsidRPr="00825F5A">
        <w:rPr>
          <w:rFonts w:ascii="Arial" w:hAnsi="Arial" w:cs="Arial"/>
          <w:sz w:val="22"/>
          <w:szCs w:val="22"/>
        </w:rPr>
        <w:t>. zm.) oraz ustawy z dnia 10 maja 2018 r. o ochronie danych osobowych (Dz. U. z 2019 r. poz. 1781).</w:t>
      </w:r>
    </w:p>
    <w:p w14:paraId="2E7CF4B1" w14:textId="77777777" w:rsidR="00825F5A" w:rsidRPr="00825F5A" w:rsidRDefault="00825F5A" w:rsidP="00825F5A">
      <w:pPr>
        <w:numPr>
          <w:ilvl w:val="0"/>
          <w:numId w:val="12"/>
        </w:numPr>
        <w:spacing w:after="157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zobowiązuje się do doręczenia Zamawiającemu, wraz z podpisaną umową - oryginałów prawidłowo wypełnionych i podpisanych (czytelnie) przez każdą z osób fizycznych (przedstawicieli Wykonawcy) wskazanych w treści niniejszej umowy - oświadczeń według wzoru stanowiącego Załącznik nr 3 do niniejszej umowy. W przypadku wskazania Zamawiającemu ww. osób (w dowolnej formie) w trakcie realizacji niniejszej umowy, Wykonawca doręczy Zamawiającemu oświadczenia, o których mowa w zdaniu poprzednim każdorazowo w dniu wskazania ww. osób.</w:t>
      </w:r>
    </w:p>
    <w:p w14:paraId="0AC3E473" w14:textId="77777777" w:rsidR="00825F5A" w:rsidRPr="00825F5A" w:rsidRDefault="00825F5A" w:rsidP="00825F5A">
      <w:pPr>
        <w:numPr>
          <w:ilvl w:val="0"/>
          <w:numId w:val="12"/>
        </w:numPr>
        <w:spacing w:after="157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Wskazane w komparycji niniejszej Umowy osoby fizyczne reprezentujące Wykonawcę, podpisując niniejszą umowę, oświadczają jednocześnie, że zapoznały się z informacjami zawartymi we wzorze oświadczenia stanowiącym Załącznik nr 4 do Umowy.</w:t>
      </w:r>
    </w:p>
    <w:p w14:paraId="181FC175" w14:textId="77777777" w:rsidR="00825F5A" w:rsidRPr="00825F5A" w:rsidRDefault="00825F5A" w:rsidP="00825F5A">
      <w:pPr>
        <w:spacing w:after="114" w:line="252" w:lineRule="auto"/>
        <w:ind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lastRenderedPageBreak/>
        <w:t xml:space="preserve">Wykonawca potwierdza, że zapoznał się z informacjami o zbieranych danych  osobowych na stronie </w:t>
      </w:r>
      <w:hyperlink r:id="rId8">
        <w:r w:rsidRPr="00825F5A">
          <w:rPr>
            <w:rFonts w:ascii="Arial" w:hAnsi="Arial" w:cs="Arial"/>
            <w:color w:val="0000FF"/>
            <w:sz w:val="22"/>
            <w:szCs w:val="22"/>
            <w:u w:val="single" w:color="0000FF"/>
          </w:rPr>
          <w:t>https://wup.bip.lubelskie.pl/index.php?id=146</w:t>
        </w:r>
      </w:hyperlink>
      <w:hyperlink r:id="rId9">
        <w:r w:rsidRPr="00825F5A">
          <w:rPr>
            <w:rFonts w:ascii="Arial" w:hAnsi="Arial" w:cs="Arial"/>
            <w:sz w:val="22"/>
            <w:szCs w:val="22"/>
          </w:rPr>
          <w:t xml:space="preserve"> </w:t>
        </w:r>
      </w:hyperlink>
      <w:r w:rsidRPr="00825F5A">
        <w:rPr>
          <w:rFonts w:ascii="Arial" w:hAnsi="Arial" w:cs="Arial"/>
          <w:sz w:val="22"/>
          <w:szCs w:val="22"/>
        </w:rPr>
        <w:t xml:space="preserve"> oraz zapozna z tymi informacjami wskazane przez niego osoby do kontaktu w sprawach związanych z wykonaniem umowy.</w:t>
      </w:r>
    </w:p>
    <w:p w14:paraId="154D6964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>§ 11 Źródła finansowania i klauzule społeczne</w:t>
      </w:r>
    </w:p>
    <w:p w14:paraId="55D0EA88" w14:textId="77777777" w:rsidR="00825F5A" w:rsidRPr="00825F5A" w:rsidRDefault="00825F5A" w:rsidP="00825F5A">
      <w:pPr>
        <w:numPr>
          <w:ilvl w:val="0"/>
          <w:numId w:val="13"/>
        </w:numPr>
        <w:spacing w:after="0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Zamówienie będzie częściowo współfinansowane ze środków Unii Europejskiej w ramach Działania 13.1 Wsparcie wdrażania Funduszy Europejskich dla Lubelskiego 2021-2027 w ramach EFRR, programu FEL 2021-2027 (85%) oraz budżetu samorządu województwa lubelskiego (15%).</w:t>
      </w:r>
    </w:p>
    <w:p w14:paraId="4AC24F01" w14:textId="77777777" w:rsidR="00825F5A" w:rsidRPr="00825F5A" w:rsidRDefault="00825F5A" w:rsidP="00825F5A">
      <w:pPr>
        <w:numPr>
          <w:ilvl w:val="0"/>
          <w:numId w:val="13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Przy realizacji umowy Wykonawca jest zobligowany do:</w:t>
      </w:r>
    </w:p>
    <w:p w14:paraId="1B5DACE9" w14:textId="77777777" w:rsidR="00825F5A" w:rsidRPr="00825F5A" w:rsidRDefault="00825F5A" w:rsidP="00825F5A">
      <w:pPr>
        <w:numPr>
          <w:ilvl w:val="1"/>
          <w:numId w:val="13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respektowania zasady równości szans i niedyskryminacji;</w:t>
      </w:r>
    </w:p>
    <w:p w14:paraId="73BF2E6C" w14:textId="77777777" w:rsidR="00825F5A" w:rsidRPr="00825F5A" w:rsidRDefault="00825F5A" w:rsidP="00825F5A">
      <w:pPr>
        <w:numPr>
          <w:ilvl w:val="1"/>
          <w:numId w:val="13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zapewnienia standardów dostępności zawartych w szczególności w art. 9 Konwencji o Prawach Osób Niepełnosprawnych sporządzonych w Nowym Jorku dnia 13 grudnia 2006 r., w tym w szczególności respektowania zasady równości osób z niepełnosprawnościami z innymi osobami;</w:t>
      </w:r>
    </w:p>
    <w:p w14:paraId="0864E5E4" w14:textId="77777777" w:rsidR="00825F5A" w:rsidRPr="00825F5A" w:rsidRDefault="00825F5A" w:rsidP="00825F5A">
      <w:pPr>
        <w:numPr>
          <w:ilvl w:val="1"/>
          <w:numId w:val="13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prowadzenia działań zgodnie z Kartą Praw Podstawowych Unii Europejskiej z dnia 26 października 2012 r., w tym w szczególności respektowania zasady godności, wolności, równości i solidarności, prawa pracowników do warunków pracy szanujących ich zdrowie, bezpieczeństwo i godność, zapewnienia należytych i sprawiedliwych warunków pracy, respektowania zasad ochrony danych osobowych, poszanowania życia prywatnego  i rodzinnego;</w:t>
      </w:r>
    </w:p>
    <w:p w14:paraId="21D40AA9" w14:textId="77777777" w:rsidR="00825F5A" w:rsidRPr="00825F5A" w:rsidRDefault="00825F5A" w:rsidP="00825F5A">
      <w:pPr>
        <w:numPr>
          <w:ilvl w:val="1"/>
          <w:numId w:val="13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przestrzegania zasady zrównoważonego rozwoju zakładającej harmonijną równowagę pomiędzy aspektami społecznymi, ekonomicznymi  </w:t>
      </w:r>
    </w:p>
    <w:p w14:paraId="605D636E" w14:textId="77777777" w:rsidR="00D75184" w:rsidRDefault="00825F5A" w:rsidP="00825F5A">
      <w:pPr>
        <w:spacing w:line="259" w:lineRule="auto"/>
        <w:ind w:left="1080" w:right="43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i środowiskowymi, z uwzględnieniem zasady nieczynienia znaczącej szkody środowisku (DNSH), poprzez m.in. uwzględnienie potrzeb pracowniczych – zwracając uwagę na sprawiedliwość społeczną i świadomość, iż każde działanie człowieka odbywa się w przestrzeni środowiska naturalnego, jest oparte o zasoby środowiskowe i w długofalowej perspektywie całkowicie zależne od uwarunkowań środowiskowych oraz wprowadzenie działań proekologicznych. Przejawić się to może m.in. w segregacji odpadów, używaniu nośników elektronicznych do wielokrotnego przenoszenia informacji, ograniczenia zużycia prądu poprzez używanie tylko niezbędnego do pracy sprzętu, wykorzystywania komputerów o niższym zużyciu energii, wyłączanie nieużytkowanych urządzeń, ograniczenie drukowania dokumentów, możliwość pracy zdalnej. Przy realizacji umowy zakłada się racjonalne korzystanie z zasobów naturalnych m.in. poprzez: drukowanie dwustronne materiałów związanych z realizacją umowy, prowadzenie dokumentacji w wersji elektronicznej (w miarę możliwości), oszczędzanie energii elektrycznej poprzez korzystanie jedynie z niezbędnych urządzeń oraz wyłączanie niepotrzebnego oświetlenia.</w:t>
      </w:r>
    </w:p>
    <w:p w14:paraId="0849B856" w14:textId="21918775" w:rsidR="00D75184" w:rsidRPr="000366EE" w:rsidRDefault="00825F5A" w:rsidP="00D75184">
      <w:pPr>
        <w:pStyle w:val="Akapitzlist"/>
        <w:numPr>
          <w:ilvl w:val="0"/>
          <w:numId w:val="13"/>
        </w:numPr>
        <w:spacing w:line="259" w:lineRule="auto"/>
        <w:ind w:right="43"/>
        <w:jc w:val="both"/>
        <w:rPr>
          <w:rFonts w:ascii="Arial" w:eastAsiaTheme="majorEastAsia" w:hAnsi="Arial" w:cs="Arial"/>
          <w:b/>
          <w:bCs/>
          <w:sz w:val="22"/>
          <w:szCs w:val="22"/>
        </w:rPr>
      </w:pPr>
      <w:r w:rsidRPr="000366EE">
        <w:rPr>
          <w:rFonts w:ascii="Arial" w:eastAsiaTheme="majorEastAsia" w:hAnsi="Arial" w:cs="Arial"/>
          <w:sz w:val="22"/>
          <w:szCs w:val="22"/>
        </w:rPr>
        <w:t xml:space="preserve">Wykonawca oświadcza, że znana jest mu treść postanowień ustawy o zapewnianiu  dostępności osobom ze szczególnymi potrzebami z dnia 19 lipca 2019 r. (Dz. U. z 2022 r. poz. 2240, z </w:t>
      </w:r>
      <w:proofErr w:type="spellStart"/>
      <w:r w:rsidRPr="000366EE">
        <w:rPr>
          <w:rFonts w:ascii="Arial" w:eastAsiaTheme="majorEastAsia" w:hAnsi="Arial" w:cs="Arial"/>
          <w:sz w:val="22"/>
          <w:szCs w:val="22"/>
        </w:rPr>
        <w:t>późn</w:t>
      </w:r>
      <w:proofErr w:type="spellEnd"/>
      <w:r w:rsidRPr="000366EE">
        <w:rPr>
          <w:rFonts w:ascii="Arial" w:eastAsiaTheme="majorEastAsia" w:hAnsi="Arial" w:cs="Arial"/>
          <w:sz w:val="22"/>
          <w:szCs w:val="22"/>
        </w:rPr>
        <w:t>. zm.). W przedmiotowym postępowaniu Zamawiający ustalił, iż przedmiot zamówienia nie będzie przeznaczony dla osób ze szczególnymi potrzebami w rozumieniu ww. ustawy</w:t>
      </w:r>
      <w:r w:rsidR="00D75184" w:rsidRPr="000366EE">
        <w:rPr>
          <w:rFonts w:ascii="Arial" w:eastAsiaTheme="majorEastAsia" w:hAnsi="Arial" w:cs="Arial"/>
          <w:sz w:val="22"/>
          <w:szCs w:val="22"/>
        </w:rPr>
        <w:t xml:space="preserve">. </w:t>
      </w:r>
    </w:p>
    <w:p w14:paraId="21B32E61" w14:textId="77777777" w:rsidR="00D75184" w:rsidRPr="000366EE" w:rsidRDefault="00D75184" w:rsidP="000366EE">
      <w:pPr>
        <w:pStyle w:val="Akapitzlist"/>
        <w:spacing w:line="259" w:lineRule="auto"/>
        <w:ind w:left="700" w:right="43"/>
        <w:jc w:val="both"/>
        <w:rPr>
          <w:rFonts w:ascii="Arial" w:eastAsiaTheme="majorEastAsia" w:hAnsi="Arial" w:cs="Arial"/>
          <w:b/>
          <w:bCs/>
          <w:sz w:val="22"/>
          <w:szCs w:val="22"/>
        </w:rPr>
      </w:pPr>
    </w:p>
    <w:p w14:paraId="30C581E5" w14:textId="6A2E2B8D" w:rsidR="00825F5A" w:rsidRPr="000366EE" w:rsidRDefault="00825F5A" w:rsidP="000366EE">
      <w:pPr>
        <w:pStyle w:val="Akapitzlist"/>
        <w:spacing w:line="259" w:lineRule="auto"/>
        <w:ind w:left="700" w:right="43"/>
        <w:jc w:val="center"/>
        <w:rPr>
          <w:rFonts w:ascii="Arial" w:eastAsiaTheme="majorEastAsia" w:hAnsi="Arial" w:cs="Arial"/>
          <w:b/>
          <w:bCs/>
          <w:sz w:val="22"/>
          <w:szCs w:val="22"/>
        </w:rPr>
      </w:pPr>
      <w:r w:rsidRPr="000366EE">
        <w:rPr>
          <w:rFonts w:ascii="Arial" w:eastAsiaTheme="majorEastAsia" w:hAnsi="Arial" w:cs="Arial"/>
          <w:b/>
          <w:bCs/>
          <w:sz w:val="22"/>
          <w:szCs w:val="22"/>
        </w:rPr>
        <w:t xml:space="preserve">§ 12 </w:t>
      </w:r>
      <w:proofErr w:type="spellStart"/>
      <w:r w:rsidRPr="000366EE">
        <w:rPr>
          <w:rFonts w:ascii="Arial" w:eastAsiaTheme="majorEastAsia" w:hAnsi="Arial" w:cs="Arial"/>
          <w:b/>
          <w:bCs/>
          <w:sz w:val="22"/>
          <w:szCs w:val="22"/>
        </w:rPr>
        <w:t>Elektromobilność</w:t>
      </w:r>
      <w:proofErr w:type="spellEnd"/>
    </w:p>
    <w:p w14:paraId="24150B8E" w14:textId="77777777" w:rsidR="00825F5A" w:rsidRPr="00825F5A" w:rsidRDefault="00825F5A" w:rsidP="00825F5A">
      <w:p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1.  Wykonawca oświadcza, iż we flocie pojazdów samochodowych (w rozumieniu art. 2 pkt 33 ustawy z dnia 20 czerwca 1997 r. Prawo o ruchu drogowym) użytkowanych przy wykonywaniu zadania publicznego zleconego przez WUP w Lublinie będzie dysponował </w:t>
      </w:r>
      <w:r w:rsidRPr="00825F5A">
        <w:rPr>
          <w:rFonts w:ascii="Arial" w:hAnsi="Arial" w:cs="Arial"/>
          <w:sz w:val="22"/>
          <w:szCs w:val="22"/>
        </w:rPr>
        <w:lastRenderedPageBreak/>
        <w:t xml:space="preserve">odpowiednim udziałem pojazdów elektrycznych lub napędzanych gazem ziemnym, zgodnie z postanowieniami ustawy z dnia 11 stycznia 2018 r. o </w:t>
      </w:r>
      <w:proofErr w:type="spellStart"/>
      <w:r w:rsidRPr="00825F5A">
        <w:rPr>
          <w:rFonts w:ascii="Arial" w:hAnsi="Arial" w:cs="Arial"/>
          <w:sz w:val="22"/>
          <w:szCs w:val="22"/>
        </w:rPr>
        <w:t>elektromobilności</w:t>
      </w:r>
      <w:proofErr w:type="spellEnd"/>
      <w:r w:rsidRPr="00825F5A">
        <w:rPr>
          <w:rFonts w:ascii="Arial" w:hAnsi="Arial" w:cs="Arial"/>
          <w:sz w:val="22"/>
          <w:szCs w:val="22"/>
        </w:rPr>
        <w:t xml:space="preserve"> i paliwach alternatywnych (Dz. U. z 2024 r. poz. 1289), zwanej dalej „ustawą o </w:t>
      </w:r>
      <w:proofErr w:type="spellStart"/>
      <w:r w:rsidRPr="00825F5A">
        <w:rPr>
          <w:rFonts w:ascii="Arial" w:hAnsi="Arial" w:cs="Arial"/>
          <w:sz w:val="22"/>
          <w:szCs w:val="22"/>
        </w:rPr>
        <w:t>elektromobilności</w:t>
      </w:r>
      <w:proofErr w:type="spellEnd"/>
      <w:r w:rsidRPr="00825F5A">
        <w:rPr>
          <w:rFonts w:ascii="Arial" w:hAnsi="Arial" w:cs="Arial"/>
          <w:sz w:val="22"/>
          <w:szCs w:val="22"/>
        </w:rPr>
        <w:t>” (dot. udziałów pojazdów elektrycznych lub napędzanych gazem ziemnym, w ramach wykonywania zadań publicznych zlecanych przez jednostkę samorządu terytorialnego), o ile wykonanie zadania publicznego wymaga dysponowania pojazdami samochodowymi (mając na względzie art. 36a tej ustawy określający zasady zaokrąglania procentów podczas obliczania liczby wymaganych pojazdów).</w:t>
      </w:r>
    </w:p>
    <w:p w14:paraId="56690680" w14:textId="77777777" w:rsidR="00825F5A" w:rsidRPr="00825F5A" w:rsidRDefault="00825F5A" w:rsidP="00825F5A">
      <w:p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    Uwaga: zaokrąglanie procentów podczas obliczania liczby wymaganych pojazdów wylicza się następująco:  wskaźnik poniżej 0,5 zaokrągla się w dół, a wskaźnik 0,5 i powyżej w górę. W przypadku wykonawcy, który użytkuje jeden pojazd, przy wymogu 10%, wskaźnik taki wyniesie 0,1 pojazdu (1 x 10% = 0,1), co oznacza, że po zaokrągleniu w dół daje zero. Obowiązek zapewnienia pojazdów elektrycznych lub napędzanych gazem ziemnym wystąpi przy wykorzystaniu do realizacji zamówienia co najmniej pięciu użytkowanych pojazdów (zgodnie z wyliczeniem: 5 x 10% = 0,5 pojazdu, który zaokrągla się  w górę do 1 pojazdu). W przypadku zastosowania większej liczby użytkowanych pojazdów należy liczbę użytkowanych pojazdów pomnożyć przez 10 % i w oparciu o ten wynik wyliczyć ilość pojazdów elektrycznych lub napędzanych gazem ziemnym.</w:t>
      </w:r>
    </w:p>
    <w:p w14:paraId="162B3405" w14:textId="77777777" w:rsidR="00825F5A" w:rsidRPr="00825F5A" w:rsidRDefault="00825F5A" w:rsidP="00825F5A">
      <w:p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2. Udział pojazdów elektrycznych lub napędzanych gazem ziemnym, w rozumieniu art. 2 pkt 12 i 14 „ustawy o </w:t>
      </w:r>
      <w:proofErr w:type="spellStart"/>
      <w:r w:rsidRPr="00825F5A">
        <w:rPr>
          <w:rFonts w:ascii="Arial" w:hAnsi="Arial" w:cs="Arial"/>
          <w:sz w:val="22"/>
          <w:szCs w:val="22"/>
        </w:rPr>
        <w:t>elektromobilności</w:t>
      </w:r>
      <w:proofErr w:type="spellEnd"/>
      <w:r w:rsidRPr="00825F5A">
        <w:rPr>
          <w:rFonts w:ascii="Arial" w:hAnsi="Arial" w:cs="Arial"/>
          <w:sz w:val="22"/>
          <w:szCs w:val="22"/>
        </w:rPr>
        <w:t>” używanych przy wykonywaniu zadania publicznego powinien wynosić zgodnie z art. 68 ust. 3 przywołanej ustawy co najmniej 10%.</w:t>
      </w:r>
    </w:p>
    <w:p w14:paraId="12775D4A" w14:textId="77777777" w:rsidR="00825F5A" w:rsidRPr="00825F5A" w:rsidRDefault="00825F5A" w:rsidP="00825F5A">
      <w:p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3. Wykonawca oświadcza, iż przy wykonywaniu przedmiotu Umowy będzie posługiwał się następującą liczbą wszystkich pojazdów samochodowych  ………………… Zgodnie z ust. 1 i 2 niniejszego paragrafu do realizacji zadania Wykonawca wykorzysta ……….. pojazdów elektrycznych lub napędzanych gazem ziemnym, w tym …….… samochód/y elektryczne oraz ……… samochód/y napędzane gazem ziemnym. Wykonawca niezwłocznie poinformuje Zamawiającego w drodze pisemnej lub wiadomości elektronicznej w przypadku zmiany stanu faktycznego w tym zakresie.</w:t>
      </w:r>
    </w:p>
    <w:p w14:paraId="08429F93" w14:textId="77777777" w:rsidR="00825F5A" w:rsidRPr="00825F5A" w:rsidRDefault="00825F5A" w:rsidP="00825F5A">
      <w:p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4. Do obliczenia udziału pojazdów we flocie Wykonawcy wykorzystywanej do realizacji  umowy stosuje się art. 36a ustawy o </w:t>
      </w:r>
      <w:proofErr w:type="spellStart"/>
      <w:r w:rsidRPr="00825F5A">
        <w:rPr>
          <w:rFonts w:ascii="Arial" w:hAnsi="Arial" w:cs="Arial"/>
          <w:sz w:val="22"/>
          <w:szCs w:val="22"/>
        </w:rPr>
        <w:t>elektromobilności</w:t>
      </w:r>
      <w:proofErr w:type="spellEnd"/>
      <w:r w:rsidRPr="00825F5A">
        <w:rPr>
          <w:rFonts w:ascii="Arial" w:hAnsi="Arial" w:cs="Arial"/>
          <w:sz w:val="22"/>
          <w:szCs w:val="22"/>
        </w:rPr>
        <w:t xml:space="preserve"> i paliwach alternatywnych, z którego wynika, że jeżeli Wykonawca do realizacji umowy wykorzystywał będzie do 4 pojazdów, to zwalnia go to z obowiązku określonego w ust. 1. W takim przypadku składa stosowne oświadczenie zamiast oświadczenia, o którym mowa w ust. 3.</w:t>
      </w:r>
    </w:p>
    <w:p w14:paraId="7EF08D03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 xml:space="preserve">§ 13 Podwykonawcy </w:t>
      </w:r>
    </w:p>
    <w:p w14:paraId="6D5E9849" w14:textId="77777777" w:rsidR="00825F5A" w:rsidRPr="00825F5A" w:rsidRDefault="00825F5A" w:rsidP="00825F5A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47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zrealizuje przedmiot Umowy: </w:t>
      </w:r>
      <w:r w:rsidRPr="00825F5A">
        <w:rPr>
          <w:rFonts w:ascii="Arial" w:hAnsi="Arial" w:cs="Arial"/>
          <w:b/>
          <w:bCs/>
          <w:sz w:val="22"/>
          <w:szCs w:val="22"/>
        </w:rPr>
        <w:t>samodzielnie/z udziałem następujących podwykonawców:</w:t>
      </w:r>
    </w:p>
    <w:tbl>
      <w:tblPr>
        <w:tblW w:w="9858" w:type="dxa"/>
        <w:tblInd w:w="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3061"/>
      </w:tblGrid>
      <w:tr w:rsidR="00825F5A" w:rsidRPr="00825F5A" w14:paraId="4B27129F" w14:textId="77777777" w:rsidTr="00FD2600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0D72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25F5A">
              <w:rPr>
                <w:rFonts w:ascii="Arial" w:hAnsi="Arial" w:cs="Arial"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C208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25F5A">
              <w:rPr>
                <w:rFonts w:ascii="Arial" w:hAnsi="Arial" w:cs="Arial"/>
                <w:sz w:val="22"/>
                <w:szCs w:val="22"/>
                <w:lang w:eastAsia="ar-SA"/>
              </w:rPr>
              <w:t>Dane kontaktowe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6ACD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25F5A">
              <w:rPr>
                <w:rFonts w:ascii="Arial" w:hAnsi="Arial" w:cs="Arial"/>
                <w:sz w:val="22"/>
                <w:szCs w:val="22"/>
                <w:lang w:eastAsia="ar-SA"/>
              </w:rPr>
              <w:t>Przedstawiciel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6EF4C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25F5A">
              <w:rPr>
                <w:rFonts w:ascii="Arial" w:hAnsi="Arial" w:cs="Arial"/>
                <w:sz w:val="22"/>
                <w:szCs w:val="22"/>
                <w:lang w:eastAsia="ar-SA"/>
              </w:rPr>
              <w:t>Zakres usług powierzony podwykonawcy</w:t>
            </w:r>
          </w:p>
        </w:tc>
      </w:tr>
      <w:tr w:rsidR="00825F5A" w:rsidRPr="00825F5A" w14:paraId="355A37C2" w14:textId="77777777" w:rsidTr="00FD2600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39B3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5CFF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87BBA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F674A" w14:textId="77777777" w:rsidR="00825F5A" w:rsidRPr="00825F5A" w:rsidRDefault="00825F5A" w:rsidP="00825F5A">
            <w:pPr>
              <w:widowControl w:val="0"/>
              <w:tabs>
                <w:tab w:val="left" w:pos="284"/>
              </w:tabs>
              <w:suppressAutoHyphens/>
              <w:spacing w:after="0" w:line="247" w:lineRule="auto"/>
              <w:ind w:hanging="218"/>
              <w:jc w:val="both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6119D7F5" w14:textId="77777777" w:rsidR="00825F5A" w:rsidRPr="00825F5A" w:rsidRDefault="00825F5A" w:rsidP="00825F5A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47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Wykonawca zobowiązuje się informować Zamawiającego o wszelkich zmianach dotyczących informacji zawartych w ust. 1, zaistniałych w trakcie realizacji umowy, w tym o powierzeniu dostaw podwykonawcom, ich zmianie lub rezygnacji z podwykonawcy. Powierzenie wykonania dostaw, objętych przedmiotem umowy podwykonawcom nie zwalnia Wykonawcy z odpowiedzialności za należyte wykonanie umowy.</w:t>
      </w:r>
    </w:p>
    <w:p w14:paraId="377EB19D" w14:textId="77777777" w:rsidR="00825F5A" w:rsidRPr="00825F5A" w:rsidRDefault="00825F5A" w:rsidP="00825F5A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47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</w:t>
      </w:r>
      <w:r w:rsidRPr="00825F5A">
        <w:rPr>
          <w:rFonts w:ascii="Arial" w:hAnsi="Arial" w:cs="Arial"/>
          <w:sz w:val="22"/>
          <w:szCs w:val="22"/>
        </w:rPr>
        <w:lastRenderedPageBreak/>
        <w:t xml:space="preserve">obowiązki Wykonawcy, ukształtowane postanowieniami umowy zawartej między Zamawiającym a Wykonawcą. </w:t>
      </w:r>
    </w:p>
    <w:p w14:paraId="1270A530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 xml:space="preserve">§ 14 Klauzula poufności </w:t>
      </w:r>
    </w:p>
    <w:p w14:paraId="067DCB0D" w14:textId="77777777" w:rsidR="00825F5A" w:rsidRPr="00825F5A" w:rsidRDefault="00825F5A" w:rsidP="00825F5A">
      <w:pPr>
        <w:numPr>
          <w:ilvl w:val="0"/>
          <w:numId w:val="14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okresie obowiązywania niniejszej umowy, a także po jej rozwiązaniu Wykonawca  będzie traktować wszystkie informacje uzyskane od drugiej Strony jako poufne i podejmie wszelkie niezbędne środki ostrożności aby zapobiec ujawnieniu ich osobom trzecim.</w:t>
      </w:r>
    </w:p>
    <w:p w14:paraId="22E3766F" w14:textId="77777777" w:rsidR="00825F5A" w:rsidRPr="00825F5A" w:rsidRDefault="00825F5A" w:rsidP="00825F5A">
      <w:pPr>
        <w:numPr>
          <w:ilvl w:val="0"/>
          <w:numId w:val="14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Postanowienie zawarte w ust. 1 niniejszego paragrafu nie stosuje się  w przypadkach:</w:t>
      </w:r>
    </w:p>
    <w:p w14:paraId="0B434975" w14:textId="77777777" w:rsidR="00825F5A" w:rsidRPr="00825F5A" w:rsidRDefault="00825F5A" w:rsidP="00825F5A">
      <w:pPr>
        <w:numPr>
          <w:ilvl w:val="1"/>
          <w:numId w:val="14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gdy ujawnienie jest niezbędne dla prawidłowego wypełnienia zobowiązań określonych w niniejszej umowie,</w:t>
      </w:r>
    </w:p>
    <w:p w14:paraId="2F65CBC5" w14:textId="77777777" w:rsidR="00825F5A" w:rsidRPr="00825F5A" w:rsidRDefault="00825F5A" w:rsidP="00825F5A">
      <w:pPr>
        <w:numPr>
          <w:ilvl w:val="1"/>
          <w:numId w:val="14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przewidzianych w obowiązujących przepisach prawa,</w:t>
      </w:r>
    </w:p>
    <w:p w14:paraId="6F471C3B" w14:textId="77777777" w:rsidR="00825F5A" w:rsidRPr="00825F5A" w:rsidRDefault="00825F5A" w:rsidP="00825F5A">
      <w:pPr>
        <w:numPr>
          <w:ilvl w:val="1"/>
          <w:numId w:val="14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obowiązek udostępnienia wynika z ustawy o dostępie do informacji publicznej.</w:t>
      </w:r>
    </w:p>
    <w:p w14:paraId="1612F135" w14:textId="77777777" w:rsidR="00825F5A" w:rsidRPr="00825F5A" w:rsidRDefault="00825F5A" w:rsidP="00825F5A">
      <w:pPr>
        <w:numPr>
          <w:ilvl w:val="0"/>
          <w:numId w:val="14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Postanowienia zawartego w ust. 1 niniejszego paragrafu nie stosuje się także  do danych oraz informacji, które w chwili ujawnienia już były znane publicznie.</w:t>
      </w:r>
    </w:p>
    <w:p w14:paraId="6FBC35C6" w14:textId="77777777" w:rsidR="00825F5A" w:rsidRPr="00825F5A" w:rsidRDefault="00825F5A" w:rsidP="00825F5A">
      <w:pPr>
        <w:numPr>
          <w:ilvl w:val="0"/>
          <w:numId w:val="14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oświadcza, że znany jest mu fakt, iż treść niniejszej umowy,  a w szczególności dotyczące go dane identyfikacyjne, przedmiot umowy  i wysokość  wynagrodzenia, stanowią informację publiczną w rozumieniu przepisów ustawy o dostępie do informacji publicznej (Dz. U. z 2022 r. poz. </w:t>
      </w:r>
    </w:p>
    <w:p w14:paraId="2267DDA0" w14:textId="77777777" w:rsidR="00825F5A" w:rsidRPr="00825F5A" w:rsidRDefault="00825F5A" w:rsidP="00825F5A">
      <w:pPr>
        <w:spacing w:after="105" w:line="259" w:lineRule="auto"/>
        <w:ind w:left="713" w:right="43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902), która podlega udostępnianiu w trybie przedmiotowej ustawy.</w:t>
      </w:r>
    </w:p>
    <w:p w14:paraId="05ADFDCC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 xml:space="preserve">§ 15 Pozostałe obowiązki wykonawcy </w:t>
      </w:r>
    </w:p>
    <w:p w14:paraId="7EEE3733" w14:textId="77777777" w:rsidR="00825F5A" w:rsidRPr="00825F5A" w:rsidRDefault="00825F5A" w:rsidP="00825F5A">
      <w:pPr>
        <w:numPr>
          <w:ilvl w:val="0"/>
          <w:numId w:val="15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odpowiada za powstałe w toku własnych prac odpady oraz za właściwy sposób postępowania z nimi, zgodnie z przepisami ustawy z dnia 14 grudnia 2012 r. o odpadach (Dz. U. z 2023 r. poz. 1587, z </w:t>
      </w:r>
      <w:proofErr w:type="spellStart"/>
      <w:r w:rsidRPr="00825F5A">
        <w:rPr>
          <w:rFonts w:ascii="Arial" w:hAnsi="Arial" w:cs="Arial"/>
          <w:sz w:val="22"/>
          <w:szCs w:val="22"/>
        </w:rPr>
        <w:t>późn</w:t>
      </w:r>
      <w:proofErr w:type="spellEnd"/>
      <w:r w:rsidRPr="00825F5A">
        <w:rPr>
          <w:rFonts w:ascii="Arial" w:hAnsi="Arial" w:cs="Arial"/>
          <w:sz w:val="22"/>
          <w:szCs w:val="22"/>
        </w:rPr>
        <w:t>. zm.) oraz ustawy z dnia 13 września 1996 r. o utrzymaniu czystości i porządku w gminach (Dz. U. z 2024 r. poz. 399).</w:t>
      </w:r>
    </w:p>
    <w:p w14:paraId="13C8934B" w14:textId="77777777" w:rsidR="00825F5A" w:rsidRPr="00825F5A" w:rsidRDefault="00825F5A" w:rsidP="00825F5A">
      <w:pPr>
        <w:numPr>
          <w:ilvl w:val="0"/>
          <w:numId w:val="15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Osoby realizujące przedmiot umowy, w przypadku przebywania w siedzibie Zamawiającego, zobowiązane są do segregacji odpadów komunalnych, oszczędzania energii elektrycznej i wody.</w:t>
      </w:r>
    </w:p>
    <w:p w14:paraId="10C77027" w14:textId="77777777" w:rsidR="00825F5A" w:rsidRPr="00825F5A" w:rsidRDefault="00825F5A" w:rsidP="00825F5A">
      <w:pPr>
        <w:numPr>
          <w:ilvl w:val="0"/>
          <w:numId w:val="15"/>
        </w:numPr>
        <w:spacing w:after="106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trakcie realizacji przedmiotu umowy Wykonawca jest zobowiązany przestrzegać powszechnie obowiązujących przepisów prawa dotyczących p.poż. oraz bhp. Wykonawca ponosi odpowiedzialność wobec Zamawiającego i osób trzecich za szkody powstałe w trakcie realizacji Przedmiotu Umowy,  a będące następstwem nieprzestrzegania ww. przepisów.</w:t>
      </w:r>
    </w:p>
    <w:p w14:paraId="4E263BB8" w14:textId="77777777" w:rsidR="00825F5A" w:rsidRPr="00825F5A" w:rsidRDefault="00825F5A" w:rsidP="00825F5A">
      <w:pPr>
        <w:keepNext/>
        <w:keepLines/>
        <w:spacing w:before="360" w:after="80" w:line="259" w:lineRule="auto"/>
        <w:jc w:val="center"/>
        <w:outlineLvl w:val="0"/>
        <w:rPr>
          <w:rFonts w:ascii="Arial" w:eastAsiaTheme="majorEastAsia" w:hAnsi="Arial" w:cs="Arial"/>
          <w:b/>
          <w:bCs/>
          <w:sz w:val="22"/>
          <w:szCs w:val="22"/>
        </w:rPr>
      </w:pPr>
      <w:r w:rsidRPr="00825F5A">
        <w:rPr>
          <w:rFonts w:ascii="Arial" w:eastAsiaTheme="majorEastAsia" w:hAnsi="Arial" w:cs="Arial"/>
          <w:b/>
          <w:bCs/>
          <w:sz w:val="22"/>
          <w:szCs w:val="22"/>
        </w:rPr>
        <w:t xml:space="preserve">§ 16 Postanowienia końcowe </w:t>
      </w:r>
    </w:p>
    <w:p w14:paraId="2BCDDA7C" w14:textId="77777777" w:rsidR="00825F5A" w:rsidRPr="00825F5A" w:rsidRDefault="00825F5A" w:rsidP="00825F5A">
      <w:pPr>
        <w:numPr>
          <w:ilvl w:val="0"/>
          <w:numId w:val="16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W przypadku, gdyby okazało się, że poszczególne postanowienia umowy  są nieważne albo nie wywołują zamierzonych skutków prawnych, nie będzie  to naruszało ani ważności, ani skuteczności pozostałych postanowień umowy.  W takich przypadkach Strony zobowiązują się do zastąpienia tych postanowień innymi, które w sposób najbardziej zbliżony wyrażą ekonomiczny i prawny sens postanowień zastąpionych.</w:t>
      </w:r>
    </w:p>
    <w:p w14:paraId="13439C51" w14:textId="77777777" w:rsidR="00825F5A" w:rsidRPr="00825F5A" w:rsidRDefault="00825F5A" w:rsidP="00825F5A">
      <w:pPr>
        <w:numPr>
          <w:ilvl w:val="0"/>
          <w:numId w:val="16"/>
        </w:numPr>
        <w:spacing w:after="3" w:line="259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Wykonawca nie może bez uzyskania wcześniejszej pisemnej zgody Zamawiającego, przelewać na osoby trzecie jakichkolwiek wierzytelności wynikających z niniejszej umowy, pod rygorem nieważności umowy cesji. </w:t>
      </w:r>
    </w:p>
    <w:p w14:paraId="23D09E07" w14:textId="77777777" w:rsidR="00825F5A" w:rsidRPr="00825F5A" w:rsidRDefault="00825F5A" w:rsidP="00825F5A">
      <w:pPr>
        <w:numPr>
          <w:ilvl w:val="0"/>
          <w:numId w:val="16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 xml:space="preserve">Niniejsza umowa podlega prawu polskiemu. W sprawach nieuregulowanych niniejszą umową mają zastosowanie przepisy prawa powszechnie obowiązującego w tym Kodeksu cywilnego oraz </w:t>
      </w:r>
      <w:proofErr w:type="spellStart"/>
      <w:r w:rsidRPr="00825F5A">
        <w:rPr>
          <w:rFonts w:ascii="Arial" w:hAnsi="Arial" w:cs="Arial"/>
          <w:sz w:val="22"/>
          <w:szCs w:val="22"/>
        </w:rPr>
        <w:t>p.z.p</w:t>
      </w:r>
      <w:proofErr w:type="spellEnd"/>
      <w:r w:rsidRPr="00825F5A">
        <w:rPr>
          <w:rFonts w:ascii="Arial" w:hAnsi="Arial" w:cs="Arial"/>
          <w:sz w:val="22"/>
          <w:szCs w:val="22"/>
        </w:rPr>
        <w:t>.</w:t>
      </w:r>
    </w:p>
    <w:p w14:paraId="154B3AC7" w14:textId="77777777" w:rsidR="00825F5A" w:rsidRPr="00825F5A" w:rsidRDefault="00825F5A" w:rsidP="00825F5A">
      <w:pPr>
        <w:numPr>
          <w:ilvl w:val="0"/>
          <w:numId w:val="16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lastRenderedPageBreak/>
        <w:t>W razie jakichkolwiek sporów lub nieporozumień powstałych między Stronami  w związku z postanowieniami niniejszej umowy, Strony powinny dążyć  do polubownego ich rozwiązania poprzez negocjacje. Jeżeli jakikolwiek spór lub nieporozumienie powstałe pomiędzy Stronami na tle umowy nie będzie możliwe do rozwiązania w sposób polubowny, sądem właściwym będzie sąd właściwy  dla siedziby Zamawiającego.</w:t>
      </w:r>
    </w:p>
    <w:p w14:paraId="021A9BAB" w14:textId="77777777" w:rsidR="00825F5A" w:rsidRPr="00825F5A" w:rsidRDefault="00825F5A" w:rsidP="00825F5A">
      <w:pPr>
        <w:numPr>
          <w:ilvl w:val="0"/>
          <w:numId w:val="16"/>
        </w:numPr>
        <w:spacing w:after="25" w:line="252" w:lineRule="auto"/>
        <w:ind w:right="43" w:hanging="355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Integralną część umowy stanowią następujące załączniki:</w:t>
      </w:r>
    </w:p>
    <w:p w14:paraId="51D2AB83" w14:textId="77777777" w:rsidR="00825F5A" w:rsidRPr="00825F5A" w:rsidRDefault="00825F5A" w:rsidP="00825F5A">
      <w:pPr>
        <w:numPr>
          <w:ilvl w:val="1"/>
          <w:numId w:val="1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Opis Przedmiotu Zamówienia</w:t>
      </w:r>
    </w:p>
    <w:p w14:paraId="1A0AA9DE" w14:textId="77777777" w:rsidR="00825F5A" w:rsidRPr="002C5BB8" w:rsidRDefault="00825F5A" w:rsidP="00825F5A">
      <w:pPr>
        <w:numPr>
          <w:ilvl w:val="1"/>
          <w:numId w:val="1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2C5BB8">
        <w:rPr>
          <w:rFonts w:ascii="Arial" w:hAnsi="Arial" w:cs="Arial"/>
          <w:sz w:val="22"/>
          <w:szCs w:val="22"/>
        </w:rPr>
        <w:t xml:space="preserve"> Formularz Ofertowy Wykonawcy</w:t>
      </w:r>
    </w:p>
    <w:p w14:paraId="26237BFF" w14:textId="77777777" w:rsidR="00825F5A" w:rsidRPr="00825F5A" w:rsidRDefault="00825F5A" w:rsidP="00825F5A">
      <w:pPr>
        <w:numPr>
          <w:ilvl w:val="1"/>
          <w:numId w:val="1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Klauzula informacyjna z art. 14 RODO;</w:t>
      </w:r>
    </w:p>
    <w:p w14:paraId="3A58B104" w14:textId="77777777" w:rsidR="00825F5A" w:rsidRPr="00825F5A" w:rsidRDefault="00825F5A" w:rsidP="00825F5A">
      <w:pPr>
        <w:numPr>
          <w:ilvl w:val="1"/>
          <w:numId w:val="16"/>
        </w:numPr>
        <w:spacing w:after="25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Klauzula informacyjna z art. 13 RODO.</w:t>
      </w:r>
    </w:p>
    <w:p w14:paraId="778BB5F3" w14:textId="77777777" w:rsidR="00825F5A" w:rsidRPr="00825F5A" w:rsidRDefault="00825F5A" w:rsidP="00825F5A">
      <w:pPr>
        <w:numPr>
          <w:ilvl w:val="0"/>
          <w:numId w:val="16"/>
        </w:numPr>
        <w:spacing w:after="108" w:line="252" w:lineRule="auto"/>
        <w:ind w:right="43" w:hanging="360"/>
        <w:jc w:val="both"/>
        <w:rPr>
          <w:rFonts w:ascii="Arial" w:hAnsi="Arial" w:cs="Arial"/>
          <w:sz w:val="22"/>
          <w:szCs w:val="22"/>
        </w:rPr>
      </w:pPr>
      <w:r w:rsidRPr="00825F5A">
        <w:rPr>
          <w:rFonts w:ascii="Arial" w:hAnsi="Arial" w:cs="Arial"/>
          <w:sz w:val="22"/>
          <w:szCs w:val="22"/>
        </w:rPr>
        <w:t>Umowę sporządzono w języku polskim w dwóch jednobrzmiących egzemplarzach, po jednym dla każdej ze Stron.</w:t>
      </w:r>
    </w:p>
    <w:p w14:paraId="45D020C4" w14:textId="77777777" w:rsidR="00825F5A" w:rsidRPr="00825F5A" w:rsidRDefault="00825F5A" w:rsidP="00825F5A">
      <w:pPr>
        <w:spacing w:after="25" w:line="252" w:lineRule="auto"/>
        <w:ind w:right="43"/>
        <w:jc w:val="both"/>
        <w:rPr>
          <w:rFonts w:ascii="Arial" w:hAnsi="Arial" w:cs="Arial"/>
          <w:sz w:val="22"/>
          <w:szCs w:val="22"/>
        </w:rPr>
      </w:pPr>
    </w:p>
    <w:p w14:paraId="5C85D1D9" w14:textId="77777777" w:rsidR="00825F5A" w:rsidRPr="006A6C84" w:rsidRDefault="00825F5A" w:rsidP="00825F5A">
      <w:pPr>
        <w:spacing w:after="25" w:line="252" w:lineRule="auto"/>
        <w:ind w:right="43"/>
        <w:jc w:val="both"/>
        <w:rPr>
          <w:rFonts w:ascii="Arial" w:hAnsi="Arial" w:cs="Arial"/>
          <w:b/>
          <w:bCs/>
          <w:sz w:val="22"/>
          <w:szCs w:val="22"/>
        </w:rPr>
      </w:pPr>
      <w:r w:rsidRPr="006A6C84">
        <w:rPr>
          <w:rFonts w:ascii="Arial" w:hAnsi="Arial" w:cs="Arial"/>
          <w:b/>
          <w:bCs/>
          <w:sz w:val="22"/>
          <w:szCs w:val="22"/>
        </w:rPr>
        <w:t>ZAMAWIAJĄCY:</w:t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</w:r>
      <w:r w:rsidRPr="006A6C84">
        <w:rPr>
          <w:rFonts w:ascii="Arial" w:hAnsi="Arial" w:cs="Arial"/>
          <w:b/>
          <w:bCs/>
          <w:sz w:val="22"/>
          <w:szCs w:val="22"/>
        </w:rPr>
        <w:tab/>
        <w:t>WYKONAWCA:</w:t>
      </w:r>
    </w:p>
    <w:p w14:paraId="14D05916" w14:textId="77777777" w:rsidR="00825F5A" w:rsidRPr="00825F5A" w:rsidRDefault="00825F5A" w:rsidP="00825F5A">
      <w:pPr>
        <w:spacing w:line="259" w:lineRule="auto"/>
        <w:rPr>
          <w:rFonts w:ascii="Arial" w:hAnsi="Arial" w:cs="Arial"/>
        </w:rPr>
      </w:pPr>
    </w:p>
    <w:p w14:paraId="2F768A8B" w14:textId="77777777" w:rsidR="00672C41" w:rsidRDefault="00672C41"/>
    <w:sectPr w:rsidR="00672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3E2F"/>
    <w:multiLevelType w:val="hybridMultilevel"/>
    <w:tmpl w:val="86E43EC0"/>
    <w:lvl w:ilvl="0" w:tplc="A5E84A14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94D5C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0080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5216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2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4C1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435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01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8B0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0510F6"/>
    <w:multiLevelType w:val="hybridMultilevel"/>
    <w:tmpl w:val="A53C8708"/>
    <w:lvl w:ilvl="0" w:tplc="BD62DA4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ECCD2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001A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1CF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CC2F3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AE9F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766E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A2C0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E8F5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93680A"/>
    <w:multiLevelType w:val="hybridMultilevel"/>
    <w:tmpl w:val="078A9B82"/>
    <w:lvl w:ilvl="0" w:tplc="34FE7DD0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6E1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6DD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DA7F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063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F29D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8EE3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230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A48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954A1C"/>
    <w:multiLevelType w:val="hybridMultilevel"/>
    <w:tmpl w:val="A746921C"/>
    <w:lvl w:ilvl="0" w:tplc="D9C604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267E76">
      <w:start w:val="1"/>
      <w:numFmt w:val="lowerLetter"/>
      <w:lvlText w:val="%2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2E030E">
      <w:start w:val="1"/>
      <w:numFmt w:val="lowerRoman"/>
      <w:lvlText w:val="%3"/>
      <w:lvlJc w:val="left"/>
      <w:pPr>
        <w:ind w:left="2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0D798">
      <w:start w:val="1"/>
      <w:numFmt w:val="decimal"/>
      <w:lvlText w:val="%4"/>
      <w:lvlJc w:val="left"/>
      <w:pPr>
        <w:ind w:left="2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8FD34">
      <w:start w:val="1"/>
      <w:numFmt w:val="lowerLetter"/>
      <w:lvlText w:val="%5"/>
      <w:lvlJc w:val="left"/>
      <w:pPr>
        <w:ind w:left="3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21632">
      <w:start w:val="1"/>
      <w:numFmt w:val="lowerRoman"/>
      <w:lvlText w:val="%6"/>
      <w:lvlJc w:val="left"/>
      <w:pPr>
        <w:ind w:left="4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A64CF8">
      <w:start w:val="1"/>
      <w:numFmt w:val="decimal"/>
      <w:lvlText w:val="%7"/>
      <w:lvlJc w:val="left"/>
      <w:pPr>
        <w:ind w:left="4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4E0888">
      <w:start w:val="1"/>
      <w:numFmt w:val="lowerLetter"/>
      <w:lvlText w:val="%8"/>
      <w:lvlJc w:val="left"/>
      <w:pPr>
        <w:ind w:left="5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66702">
      <w:start w:val="1"/>
      <w:numFmt w:val="lowerRoman"/>
      <w:lvlText w:val="%9"/>
      <w:lvlJc w:val="left"/>
      <w:pPr>
        <w:ind w:left="6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552979"/>
    <w:multiLevelType w:val="multilevel"/>
    <w:tmpl w:val="1CB80828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DC26B02"/>
    <w:multiLevelType w:val="hybridMultilevel"/>
    <w:tmpl w:val="E8128B68"/>
    <w:lvl w:ilvl="0" w:tplc="89644B4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06F666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26082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7E41F4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CA58E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86B4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041B2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6C052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65E36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0A5107"/>
    <w:multiLevelType w:val="hybridMultilevel"/>
    <w:tmpl w:val="A6708936"/>
    <w:lvl w:ilvl="0" w:tplc="5D423690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642940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2CC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4487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E87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45D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4C3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C0F9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DA5B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C53122"/>
    <w:multiLevelType w:val="hybridMultilevel"/>
    <w:tmpl w:val="4D506C5A"/>
    <w:lvl w:ilvl="0" w:tplc="1E7E4B8A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9C5DF0">
      <w:start w:val="1"/>
      <w:numFmt w:val="decimal"/>
      <w:lvlText w:val="%2)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A438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872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27F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27E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94DF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DC53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42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912D72"/>
    <w:multiLevelType w:val="hybridMultilevel"/>
    <w:tmpl w:val="3D66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E94B03"/>
    <w:multiLevelType w:val="hybridMultilevel"/>
    <w:tmpl w:val="F6665E14"/>
    <w:lvl w:ilvl="0" w:tplc="7848C55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6B5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2A8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630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838F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069C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A0EE7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C444D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06E0D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AF3000"/>
    <w:multiLevelType w:val="hybridMultilevel"/>
    <w:tmpl w:val="677A4CF4"/>
    <w:lvl w:ilvl="0" w:tplc="B1E0800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EEBECC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04390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0CC6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B490B0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A8A284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2C95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ECCDDE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B58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F35730"/>
    <w:multiLevelType w:val="hybridMultilevel"/>
    <w:tmpl w:val="1E643138"/>
    <w:lvl w:ilvl="0" w:tplc="A5CCF2E6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CA4EA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0EB3E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BDDE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AEE8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CBC1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9AF37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09AB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C8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8C7000"/>
    <w:multiLevelType w:val="hybridMultilevel"/>
    <w:tmpl w:val="24FAE8EC"/>
    <w:lvl w:ilvl="0" w:tplc="258E1D5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4C7F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07996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C095AE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20C900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EC4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F6E54E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A136E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CD8CE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E115B9"/>
    <w:multiLevelType w:val="hybridMultilevel"/>
    <w:tmpl w:val="FB0E060A"/>
    <w:lvl w:ilvl="0" w:tplc="26D64762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A293B0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0C1E9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8E0B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2C0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6F9B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A709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8D3D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0C34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5B0848"/>
    <w:multiLevelType w:val="hybridMultilevel"/>
    <w:tmpl w:val="BB0C4202"/>
    <w:lvl w:ilvl="0" w:tplc="BB9CEA8E">
      <w:start w:val="9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C92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3E9A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1604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063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60A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FD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EF6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EC6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CD43E6"/>
    <w:multiLevelType w:val="hybridMultilevel"/>
    <w:tmpl w:val="12FCA268"/>
    <w:lvl w:ilvl="0" w:tplc="FBE2BAD8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1E748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A65D8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ECB1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A8C4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9C371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48BC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E0C7A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A692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022D97"/>
    <w:multiLevelType w:val="hybridMultilevel"/>
    <w:tmpl w:val="5ACE13DE"/>
    <w:lvl w:ilvl="0" w:tplc="94D05C62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8572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E74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67D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A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FA70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4B8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64A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4061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870E04"/>
    <w:multiLevelType w:val="hybridMultilevel"/>
    <w:tmpl w:val="AF2EFCD6"/>
    <w:lvl w:ilvl="0" w:tplc="5A2821FE">
      <w:start w:val="13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5446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0E6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AA49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00E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AF8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AA4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8A3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80E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1640396">
    <w:abstractNumId w:val="1"/>
  </w:num>
  <w:num w:numId="2" w16cid:durableId="673268185">
    <w:abstractNumId w:val="9"/>
  </w:num>
  <w:num w:numId="3" w16cid:durableId="1542402464">
    <w:abstractNumId w:val="14"/>
  </w:num>
  <w:num w:numId="4" w16cid:durableId="1789199979">
    <w:abstractNumId w:val="17"/>
  </w:num>
  <w:num w:numId="5" w16cid:durableId="386533094">
    <w:abstractNumId w:val="3"/>
  </w:num>
  <w:num w:numId="6" w16cid:durableId="82190172">
    <w:abstractNumId w:val="13"/>
  </w:num>
  <w:num w:numId="7" w16cid:durableId="1180049070">
    <w:abstractNumId w:val="2"/>
  </w:num>
  <w:num w:numId="8" w16cid:durableId="1310088609">
    <w:abstractNumId w:val="7"/>
  </w:num>
  <w:num w:numId="9" w16cid:durableId="1549949635">
    <w:abstractNumId w:val="6"/>
  </w:num>
  <w:num w:numId="10" w16cid:durableId="1890458295">
    <w:abstractNumId w:val="0"/>
  </w:num>
  <w:num w:numId="11" w16cid:durableId="1356808122">
    <w:abstractNumId w:val="15"/>
  </w:num>
  <w:num w:numId="12" w16cid:durableId="440346574">
    <w:abstractNumId w:val="11"/>
  </w:num>
  <w:num w:numId="13" w16cid:durableId="412629151">
    <w:abstractNumId w:val="12"/>
  </w:num>
  <w:num w:numId="14" w16cid:durableId="788279168">
    <w:abstractNumId w:val="5"/>
  </w:num>
  <w:num w:numId="15" w16cid:durableId="1385909238">
    <w:abstractNumId w:val="10"/>
  </w:num>
  <w:num w:numId="16" w16cid:durableId="1064377689">
    <w:abstractNumId w:val="16"/>
  </w:num>
  <w:num w:numId="17" w16cid:durableId="1167133824">
    <w:abstractNumId w:val="4"/>
  </w:num>
  <w:num w:numId="18" w16cid:durableId="1326713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5A"/>
    <w:rsid w:val="000332CB"/>
    <w:rsid w:val="000366EE"/>
    <w:rsid w:val="00161362"/>
    <w:rsid w:val="002C5BB8"/>
    <w:rsid w:val="00672C41"/>
    <w:rsid w:val="006A6C84"/>
    <w:rsid w:val="007F270E"/>
    <w:rsid w:val="00825F5A"/>
    <w:rsid w:val="008665A7"/>
    <w:rsid w:val="00A161B7"/>
    <w:rsid w:val="00C63657"/>
    <w:rsid w:val="00CA7F73"/>
    <w:rsid w:val="00D41D02"/>
    <w:rsid w:val="00D71856"/>
    <w:rsid w:val="00D75184"/>
    <w:rsid w:val="00EF715D"/>
    <w:rsid w:val="00FE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F92D"/>
  <w15:chartTrackingRefBased/>
  <w15:docId w15:val="{0DAC90D2-7F69-4B1B-9301-38FDE147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5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F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F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5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F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F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F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F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F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F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F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F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5F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F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F5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F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5F5A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5F5A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825F5A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F5A"/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F5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.bip.lubelskie.pl/index.php?id=146" TargetMode="External"/><Relationship Id="rId3" Type="http://schemas.openxmlformats.org/officeDocument/2006/relationships/styles" Target="styles.xml"/><Relationship Id="rId7" Type="http://schemas.openxmlformats.org/officeDocument/2006/relationships/hyperlink" Target="mailto:mikolaj.michalski@wup.lubl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mil.mydlak@wup.lublin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up.bip.lubelskie.pl/index.php?id=14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90F1-CAD4-4C70-8BDB-3A455571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4899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Seyffert</dc:creator>
  <cp:keywords/>
  <dc:description/>
  <cp:lastModifiedBy>Katarzyna Dybała-Burs</cp:lastModifiedBy>
  <cp:revision>4</cp:revision>
  <dcterms:created xsi:type="dcterms:W3CDTF">2024-11-15T11:01:00Z</dcterms:created>
  <dcterms:modified xsi:type="dcterms:W3CDTF">2024-11-15T11:03:00Z</dcterms:modified>
</cp:coreProperties>
</file>