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69CFC6" w14:textId="7E851D5C" w:rsidR="001D20C7" w:rsidRDefault="00000000">
      <w:pPr>
        <w:rPr>
          <w:rFonts w:ascii="Arial" w:eastAsia="Calibri" w:hAnsi="Arial" w:cs="Arial"/>
          <w:b/>
          <w:bCs/>
          <w:kern w:val="3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kern w:val="3"/>
          <w:sz w:val="22"/>
          <w:szCs w:val="22"/>
          <w:lang w:eastAsia="en-US"/>
        </w:rPr>
        <w:t>Załącznik nr 4 do Umowy nr ….</w:t>
      </w:r>
    </w:p>
    <w:p w14:paraId="5454E773" w14:textId="77777777" w:rsidR="001D20C7" w:rsidRDefault="001D20C7">
      <w:pPr>
        <w:rPr>
          <w:rFonts w:ascii="Arial" w:eastAsia="Calibri" w:hAnsi="Arial" w:cs="Arial"/>
          <w:b/>
          <w:bCs/>
          <w:kern w:val="3"/>
          <w:sz w:val="22"/>
          <w:szCs w:val="22"/>
          <w:lang w:eastAsia="en-US"/>
        </w:rPr>
      </w:pPr>
    </w:p>
    <w:p w14:paraId="583FFED1" w14:textId="77777777" w:rsidR="001D20C7" w:rsidRDefault="001D20C7">
      <w:pPr>
        <w:rPr>
          <w:rFonts w:ascii="Arial" w:eastAsia="Calibri" w:hAnsi="Arial" w:cs="Arial"/>
          <w:kern w:val="3"/>
          <w:sz w:val="22"/>
          <w:szCs w:val="22"/>
          <w:lang w:eastAsia="en-US"/>
        </w:rPr>
      </w:pPr>
    </w:p>
    <w:p w14:paraId="2A1F822D" w14:textId="77777777" w:rsidR="001D20C7" w:rsidRDefault="00000000">
      <w:pPr>
        <w:rPr>
          <w:rFonts w:ascii="Arial" w:eastAsia="Calibri" w:hAnsi="Arial" w:cs="Arial"/>
          <w:b/>
          <w:bCs/>
          <w:kern w:val="3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kern w:val="3"/>
          <w:sz w:val="22"/>
          <w:szCs w:val="22"/>
          <w:lang w:eastAsia="en-US"/>
        </w:rPr>
        <w:t xml:space="preserve">Klauzula z art.14 RODO                            </w:t>
      </w:r>
    </w:p>
    <w:p w14:paraId="15D1C18E" w14:textId="77777777" w:rsidR="001D20C7" w:rsidRDefault="001D20C7">
      <w:pPr>
        <w:spacing w:line="240" w:lineRule="exact"/>
        <w:rPr>
          <w:rFonts w:ascii="Arial" w:eastAsia="Calibri" w:hAnsi="Arial" w:cs="Arial"/>
          <w:b/>
          <w:bCs/>
          <w:kern w:val="3"/>
          <w:sz w:val="22"/>
          <w:szCs w:val="22"/>
          <w:lang w:eastAsia="en-US"/>
        </w:rPr>
      </w:pPr>
    </w:p>
    <w:p w14:paraId="2AFB29D2" w14:textId="77777777" w:rsidR="001D20C7" w:rsidRDefault="00000000">
      <w:pPr>
        <w:ind w:left="720"/>
        <w:contextualSpacing/>
        <w:jc w:val="both"/>
        <w:rPr>
          <w:rFonts w:ascii="Arial" w:eastAsia="Calibri" w:hAnsi="Arial" w:cs="Arial"/>
          <w:kern w:val="3"/>
          <w:sz w:val="22"/>
          <w:szCs w:val="22"/>
          <w:lang w:eastAsia="en-US"/>
        </w:rPr>
      </w:pPr>
      <w:r>
        <w:rPr>
          <w:rFonts w:ascii="Arial" w:eastAsia="Calibri" w:hAnsi="Arial" w:cs="Arial"/>
          <w:kern w:val="3"/>
          <w:sz w:val="22"/>
          <w:szCs w:val="22"/>
          <w:lang w:eastAsia="en-US"/>
        </w:rPr>
        <w:t xml:space="preserve">Zgodnie z art. 14 rozporządzenia Parlamentu Europejskiego i Rady (UE) 2016/679 </w:t>
      </w:r>
      <w:r>
        <w:rPr>
          <w:rFonts w:ascii="Arial" w:eastAsia="Calibri" w:hAnsi="Arial" w:cs="Arial"/>
          <w:kern w:val="3"/>
          <w:sz w:val="22"/>
          <w:szCs w:val="22"/>
          <w:lang w:eastAsia="en-US"/>
        </w:rPr>
        <w:br/>
        <w:t xml:space="preserve">z 27 kwietnia 2016 r. w sprawie ochrony osób fizycznych w związku </w:t>
      </w:r>
      <w:r>
        <w:rPr>
          <w:rFonts w:ascii="Arial" w:eastAsia="Calibri" w:hAnsi="Arial" w:cs="Arial"/>
          <w:kern w:val="3"/>
          <w:sz w:val="22"/>
          <w:szCs w:val="22"/>
          <w:lang w:eastAsia="en-US"/>
        </w:rPr>
        <w:br/>
        <w:t>z przetwarzaniem danych osobowych i w sprawie swobodnego przepływu takich danych oraz uchylenia dyrektywy 95/46/WE (ogólne rozporządzenie o ochronie danych) (Dz. Urz. UE L 119 z dnia 04.05.2016, str. 1); zwanego dalej: „RODO”, informujemy, że:</w:t>
      </w:r>
    </w:p>
    <w:p w14:paraId="008030D7" w14:textId="77777777" w:rsidR="001D20C7" w:rsidRDefault="001D20C7">
      <w:pPr>
        <w:ind w:left="720"/>
        <w:contextualSpacing/>
        <w:jc w:val="both"/>
        <w:rPr>
          <w:rFonts w:ascii="Arial" w:eastAsia="Calibri" w:hAnsi="Arial" w:cs="Arial"/>
          <w:kern w:val="3"/>
          <w:sz w:val="22"/>
          <w:szCs w:val="22"/>
          <w:lang w:eastAsia="en-US"/>
        </w:rPr>
      </w:pPr>
    </w:p>
    <w:p w14:paraId="50DE4986" w14:textId="77777777" w:rsidR="001D20C7" w:rsidRDefault="00000000">
      <w:pPr>
        <w:numPr>
          <w:ilvl w:val="0"/>
          <w:numId w:val="2"/>
        </w:numPr>
        <w:spacing w:line="251" w:lineRule="auto"/>
        <w:jc w:val="both"/>
        <w:rPr>
          <w:rFonts w:ascii="Arial" w:eastAsia="Calibri" w:hAnsi="Arial" w:cs="Arial"/>
          <w:kern w:val="3"/>
          <w:sz w:val="22"/>
          <w:szCs w:val="22"/>
          <w:lang w:eastAsia="en-US"/>
        </w:rPr>
      </w:pPr>
      <w:r>
        <w:rPr>
          <w:rFonts w:ascii="Arial" w:eastAsia="Calibri" w:hAnsi="Arial" w:cs="Arial"/>
          <w:kern w:val="3"/>
          <w:sz w:val="22"/>
          <w:szCs w:val="22"/>
          <w:lang w:eastAsia="en-US"/>
        </w:rPr>
        <w:t xml:space="preserve">Administratorem Pani/Pana danych osobowych jest Wojewódzki Urząd Pracy </w:t>
      </w:r>
      <w:r>
        <w:rPr>
          <w:rFonts w:ascii="Arial" w:eastAsia="Calibri" w:hAnsi="Arial" w:cs="Arial"/>
          <w:kern w:val="3"/>
          <w:sz w:val="22"/>
          <w:szCs w:val="22"/>
          <w:lang w:eastAsia="en-US"/>
        </w:rPr>
        <w:br/>
        <w:t xml:space="preserve">w Lublinie z siedzibą w Lublinie przy ul. Obywatelskiej 4, 20-092 Lublin. </w:t>
      </w:r>
      <w:r>
        <w:rPr>
          <w:rFonts w:ascii="Arial" w:eastAsia="Calibri" w:hAnsi="Arial" w:cs="Arial"/>
          <w:kern w:val="3"/>
          <w:sz w:val="22"/>
          <w:szCs w:val="22"/>
          <w:lang w:eastAsia="en-US"/>
        </w:rPr>
        <w:br/>
        <w:t>Z Administratorem danych można się skontaktować poprzez adres mailowy podany na stronie internetowej urzędu lub pisemnie na adres siedziby administratora.</w:t>
      </w:r>
    </w:p>
    <w:p w14:paraId="7AB773F7" w14:textId="77777777" w:rsidR="001D20C7" w:rsidRDefault="00000000">
      <w:pPr>
        <w:numPr>
          <w:ilvl w:val="0"/>
          <w:numId w:val="1"/>
        </w:numPr>
        <w:spacing w:line="251" w:lineRule="auto"/>
        <w:jc w:val="both"/>
      </w:pPr>
      <w:r>
        <w:rPr>
          <w:rFonts w:ascii="Arial" w:eastAsia="Calibri" w:hAnsi="Arial" w:cs="Arial"/>
          <w:kern w:val="3"/>
          <w:sz w:val="22"/>
          <w:szCs w:val="22"/>
          <w:lang w:eastAsia="en-US"/>
        </w:rPr>
        <w:t xml:space="preserve">Z Inspektorem Ochrony Danych w Wojewódzkim Urzędzie Pracy w Lublinie można się kontaktować w sprawach dotyczących przetwarzania danych osobowych poprzez adres poczty elektronicznej: </w:t>
      </w:r>
      <w:hyperlink r:id="rId7" w:history="1">
        <w:r>
          <w:rPr>
            <w:rStyle w:val="Hipercze"/>
            <w:rFonts w:ascii="Arial" w:eastAsia="Calibri" w:hAnsi="Arial" w:cs="Arial"/>
            <w:color w:val="0563C1"/>
            <w:kern w:val="3"/>
            <w:sz w:val="22"/>
            <w:szCs w:val="22"/>
            <w:lang w:eastAsia="en-US"/>
          </w:rPr>
          <w:t>ochronadanych@wup.lublin.pl</w:t>
        </w:r>
      </w:hyperlink>
      <w:r>
        <w:rPr>
          <w:rFonts w:ascii="Arial" w:eastAsia="Calibri" w:hAnsi="Arial" w:cs="Arial"/>
          <w:kern w:val="3"/>
          <w:sz w:val="22"/>
          <w:szCs w:val="22"/>
          <w:lang w:eastAsia="en-US"/>
        </w:rPr>
        <w:t xml:space="preserve"> lub pisemnie </w:t>
      </w:r>
      <w:r>
        <w:rPr>
          <w:rFonts w:ascii="Arial" w:eastAsia="Calibri" w:hAnsi="Arial" w:cs="Arial"/>
          <w:kern w:val="3"/>
          <w:sz w:val="22"/>
          <w:szCs w:val="22"/>
          <w:lang w:eastAsia="en-US"/>
        </w:rPr>
        <w:br/>
        <w:t xml:space="preserve">na wymieniony powyżej adres siedziby Urzędu. </w:t>
      </w:r>
    </w:p>
    <w:p w14:paraId="6AE8D1AD" w14:textId="77777777" w:rsidR="001D20C7" w:rsidRDefault="00000000">
      <w:pPr>
        <w:numPr>
          <w:ilvl w:val="0"/>
          <w:numId w:val="1"/>
        </w:numPr>
        <w:jc w:val="both"/>
        <w:rPr>
          <w:rFonts w:ascii="Arial" w:eastAsia="Calibri" w:hAnsi="Arial" w:cs="Arial"/>
          <w:kern w:val="3"/>
          <w:sz w:val="22"/>
          <w:szCs w:val="22"/>
          <w:lang w:eastAsia="en-US"/>
        </w:rPr>
      </w:pPr>
      <w:bookmarkStart w:id="0" w:name="_Hlk163206084"/>
      <w:bookmarkStart w:id="1" w:name="_Hlk163636314"/>
      <w:r>
        <w:rPr>
          <w:rFonts w:ascii="Arial" w:eastAsia="Calibri" w:hAnsi="Arial" w:cs="Arial"/>
          <w:kern w:val="3"/>
          <w:sz w:val="22"/>
          <w:szCs w:val="22"/>
          <w:lang w:eastAsia="en-US"/>
        </w:rPr>
        <w:t xml:space="preserve">Pani/Pana dane osobowe będą przetwarzane w celu </w:t>
      </w:r>
      <w:bookmarkEnd w:id="0"/>
      <w:r>
        <w:rPr>
          <w:rFonts w:ascii="Arial" w:eastAsia="Calibri" w:hAnsi="Arial" w:cs="Arial"/>
          <w:kern w:val="3"/>
          <w:sz w:val="22"/>
          <w:szCs w:val="22"/>
          <w:lang w:eastAsia="en-US"/>
        </w:rPr>
        <w:t xml:space="preserve">realizacji umowy zawartej </w:t>
      </w:r>
      <w:r>
        <w:rPr>
          <w:rFonts w:ascii="Arial" w:eastAsia="Calibri" w:hAnsi="Arial" w:cs="Arial"/>
          <w:kern w:val="3"/>
          <w:sz w:val="22"/>
          <w:szCs w:val="22"/>
          <w:lang w:eastAsia="en-US"/>
        </w:rPr>
        <w:br/>
        <w:t>po przeprowadzeniu postępowania o udzielenie zamówienia publicznego.</w:t>
      </w:r>
    </w:p>
    <w:bookmarkEnd w:id="1"/>
    <w:p w14:paraId="00C0B8F0" w14:textId="77777777" w:rsidR="001D20C7" w:rsidRDefault="00000000">
      <w:pPr>
        <w:numPr>
          <w:ilvl w:val="0"/>
          <w:numId w:val="1"/>
        </w:numPr>
        <w:spacing w:line="25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Podstawą prawną przetwarzania Pani/Pana danych osobowych jest:</w:t>
      </w:r>
    </w:p>
    <w:p w14:paraId="7C836FA1" w14:textId="77777777" w:rsidR="001D20C7" w:rsidRDefault="00000000">
      <w:pPr>
        <w:spacing w:line="251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art. 6 ust. 1 lit. c RODO tj. przetwarzanie niezbędne jest do wypełnienia obowiązku prawego ciążącego na administratorze w zakresie:</w:t>
      </w:r>
    </w:p>
    <w:p w14:paraId="595E6647" w14:textId="77777777" w:rsidR="001D20C7" w:rsidRDefault="00000000">
      <w:pPr>
        <w:spacing w:line="251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ustawy z dnia 11 września 2019 r. - Prawo zamówień publicznych (Dz. U. z 2024 r. poz. 1320.) oraz aktów wykonawczych wydanych na jej podstawie, w tym w szczególności rozporządzenia Ministra Rozwoju, Pracy i Technologii z dnia 23 grudnia 2020 r. w sprawie podmiotowych środków dowodowych oraz innych dokumentów lub oświadczeń, jakich może żądać Zamawiający od Wykonawcy (Dz. U. z 2020 r. poz. 2415, z </w:t>
      </w:r>
      <w:proofErr w:type="spellStart"/>
      <w:r>
        <w:rPr>
          <w:rFonts w:ascii="Arial" w:hAnsi="Arial" w:cs="Arial"/>
          <w:sz w:val="22"/>
          <w:szCs w:val="22"/>
        </w:rPr>
        <w:t>późn</w:t>
      </w:r>
      <w:proofErr w:type="spellEnd"/>
      <w:r>
        <w:rPr>
          <w:rFonts w:ascii="Arial" w:hAnsi="Arial" w:cs="Arial"/>
          <w:sz w:val="22"/>
          <w:szCs w:val="22"/>
        </w:rPr>
        <w:t>. zm.),</w:t>
      </w:r>
    </w:p>
    <w:p w14:paraId="1586A1AA" w14:textId="77777777" w:rsidR="001D20C7" w:rsidRDefault="00000000">
      <w:pPr>
        <w:spacing w:line="251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wskazanym w art. 5 ust. 1 w zw. z art. 6 ust. 1 i 2b ustawy z dnia 14 lipca 1983 r. </w:t>
      </w:r>
    </w:p>
    <w:p w14:paraId="68F4B180" w14:textId="77777777" w:rsidR="001D20C7" w:rsidRDefault="00000000">
      <w:pPr>
        <w:spacing w:line="251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narodowym zasobie archiwalnym i archiwach (Dz. U. 2020 r. poz. 164, z </w:t>
      </w:r>
      <w:proofErr w:type="spellStart"/>
      <w:r>
        <w:rPr>
          <w:rFonts w:ascii="Arial" w:hAnsi="Arial" w:cs="Arial"/>
          <w:sz w:val="22"/>
          <w:szCs w:val="22"/>
        </w:rPr>
        <w:t>późn</w:t>
      </w:r>
      <w:proofErr w:type="spellEnd"/>
      <w:r>
        <w:rPr>
          <w:rFonts w:ascii="Arial" w:hAnsi="Arial" w:cs="Arial"/>
          <w:sz w:val="22"/>
          <w:szCs w:val="22"/>
        </w:rPr>
        <w:t>. zm.).</w:t>
      </w:r>
    </w:p>
    <w:p w14:paraId="0E4A64ED" w14:textId="77777777" w:rsidR="001D20C7" w:rsidRDefault="00000000">
      <w:pPr>
        <w:numPr>
          <w:ilvl w:val="0"/>
          <w:numId w:val="1"/>
        </w:numPr>
        <w:spacing w:line="251" w:lineRule="auto"/>
        <w:jc w:val="both"/>
        <w:rPr>
          <w:rFonts w:ascii="Arial" w:eastAsia="Calibri" w:hAnsi="Arial" w:cs="Arial"/>
          <w:kern w:val="3"/>
          <w:sz w:val="22"/>
          <w:szCs w:val="22"/>
          <w:lang w:eastAsia="en-US"/>
        </w:rPr>
      </w:pPr>
      <w:r>
        <w:rPr>
          <w:rFonts w:ascii="Arial" w:eastAsia="Calibri" w:hAnsi="Arial" w:cs="Arial"/>
          <w:kern w:val="3"/>
          <w:sz w:val="22"/>
          <w:szCs w:val="22"/>
          <w:lang w:eastAsia="en-US"/>
        </w:rPr>
        <w:t xml:space="preserve">Przetwarzanie danych osobowych obejmuje następujące kategorie danych: </w:t>
      </w:r>
      <w:r>
        <w:rPr>
          <w:rFonts w:ascii="Arial" w:eastAsia="Calibri" w:hAnsi="Arial" w:cs="Arial"/>
          <w:kern w:val="3"/>
          <w:sz w:val="22"/>
          <w:szCs w:val="22"/>
          <w:lang w:eastAsia="en-US"/>
        </w:rPr>
        <w:br/>
        <w:t>imię i nazwisko, adres poczty służbowej, numer telefonu służbowego, stanowisko.</w:t>
      </w:r>
    </w:p>
    <w:p w14:paraId="570EA160" w14:textId="77777777" w:rsidR="001D20C7" w:rsidRDefault="00000000">
      <w:pPr>
        <w:numPr>
          <w:ilvl w:val="0"/>
          <w:numId w:val="1"/>
        </w:numPr>
        <w:spacing w:line="251" w:lineRule="auto"/>
        <w:jc w:val="both"/>
        <w:rPr>
          <w:rFonts w:ascii="Arial" w:eastAsia="Calibri" w:hAnsi="Arial" w:cs="Arial"/>
          <w:kern w:val="3"/>
          <w:sz w:val="22"/>
          <w:szCs w:val="22"/>
          <w:lang w:eastAsia="en-US"/>
        </w:rPr>
      </w:pPr>
      <w:r>
        <w:rPr>
          <w:rFonts w:ascii="Arial" w:eastAsia="Calibri" w:hAnsi="Arial" w:cs="Arial"/>
          <w:kern w:val="3"/>
          <w:sz w:val="22"/>
          <w:szCs w:val="22"/>
          <w:lang w:eastAsia="en-US"/>
        </w:rPr>
        <w:t xml:space="preserve">Przetwarzanie danych osobowych obejmuje następujące kategorie osób: osoby upoważnione do kontaktu z Zamawiającym w związku z realizacją zawartej umowy. </w:t>
      </w:r>
    </w:p>
    <w:p w14:paraId="6751D270" w14:textId="77777777" w:rsidR="001D20C7" w:rsidRDefault="00000000">
      <w:pPr>
        <w:numPr>
          <w:ilvl w:val="0"/>
          <w:numId w:val="1"/>
        </w:numPr>
        <w:jc w:val="both"/>
        <w:rPr>
          <w:rFonts w:ascii="Arial" w:eastAsia="Calibri" w:hAnsi="Arial" w:cs="Arial"/>
          <w:kern w:val="3"/>
          <w:sz w:val="22"/>
          <w:szCs w:val="22"/>
          <w:lang w:eastAsia="en-US"/>
        </w:rPr>
      </w:pPr>
      <w:r>
        <w:rPr>
          <w:rFonts w:ascii="Arial" w:eastAsia="Calibri" w:hAnsi="Arial" w:cs="Arial"/>
          <w:kern w:val="3"/>
          <w:sz w:val="22"/>
          <w:szCs w:val="22"/>
          <w:lang w:eastAsia="en-US"/>
        </w:rPr>
        <w:t>Dostęp do Pani/Pana danych osobowych będą posiadali upoważnieni pracownicy  WUP w Lublinie oraz podmioty, które są zainteresowane prowadzonym postępowaniem, podmioty kontrolujące prawidłowość przeprowadzania postępowań o udzielenie zamówienia, instytucje uprawnione do dostępu do danych osobowych na podstawie obowiązujących przepisów prawa, podmioty świadczące na rzecz Administratora usługi związane z obsługą i rozwojem systemów teleinformatycznych oraz zapewnieniem łączności, w szczególności dostawcy rozwiązań IT i operatorzy telekomunikacyjni.</w:t>
      </w:r>
    </w:p>
    <w:p w14:paraId="49030879" w14:textId="77777777" w:rsidR="001D20C7" w:rsidRDefault="00000000">
      <w:pPr>
        <w:numPr>
          <w:ilvl w:val="0"/>
          <w:numId w:val="1"/>
        </w:numPr>
        <w:jc w:val="both"/>
      </w:pPr>
      <w:r>
        <w:rPr>
          <w:rFonts w:ascii="Arial" w:hAnsi="Arial" w:cs="Arial"/>
          <w:sz w:val="22"/>
          <w:szCs w:val="22"/>
        </w:rPr>
        <w:t xml:space="preserve">Pani/Pana dane osobowe będą przechowywane przez okres niezbędny </w:t>
      </w:r>
      <w:r>
        <w:rPr>
          <w:rFonts w:ascii="Arial" w:hAnsi="Arial" w:cs="Arial"/>
          <w:sz w:val="22"/>
          <w:szCs w:val="22"/>
        </w:rPr>
        <w:br/>
        <w:t xml:space="preserve">do realizacji celów określonych w pkt. 4, a po tym czasie przez okres wynikający </w:t>
      </w:r>
      <w:r>
        <w:rPr>
          <w:rFonts w:ascii="Arial" w:hAnsi="Arial" w:cs="Arial"/>
          <w:sz w:val="22"/>
          <w:szCs w:val="22"/>
        </w:rPr>
        <w:br/>
        <w:t>z przepisów o archiwizacji.</w:t>
      </w:r>
    </w:p>
    <w:p w14:paraId="1468F87B" w14:textId="77777777" w:rsidR="001D20C7" w:rsidRDefault="00000000">
      <w:pPr>
        <w:numPr>
          <w:ilvl w:val="0"/>
          <w:numId w:val="1"/>
        </w:numPr>
        <w:jc w:val="both"/>
        <w:rPr>
          <w:rFonts w:ascii="Arial" w:hAnsi="Arial" w:cs="Arial"/>
          <w:color w:val="000000"/>
          <w:kern w:val="3"/>
          <w:sz w:val="22"/>
          <w:szCs w:val="22"/>
        </w:rPr>
      </w:pPr>
      <w:r>
        <w:rPr>
          <w:rFonts w:ascii="Arial" w:hAnsi="Arial" w:cs="Arial"/>
          <w:color w:val="000000"/>
          <w:kern w:val="3"/>
          <w:sz w:val="22"/>
          <w:szCs w:val="22"/>
        </w:rPr>
        <w:t xml:space="preserve">Posiadają Państwo prawo żądania dostępu do swoich danych osobowych, a także ich sprostowania (poprawiania). </w:t>
      </w:r>
    </w:p>
    <w:p w14:paraId="1A113717" w14:textId="77777777" w:rsidR="001D20C7" w:rsidRDefault="001D20C7">
      <w:pPr>
        <w:ind w:left="720"/>
        <w:jc w:val="both"/>
        <w:rPr>
          <w:rFonts w:ascii="Arial" w:hAnsi="Arial" w:cs="Arial"/>
          <w:color w:val="000000"/>
          <w:kern w:val="3"/>
          <w:sz w:val="22"/>
          <w:szCs w:val="22"/>
        </w:rPr>
      </w:pPr>
    </w:p>
    <w:p w14:paraId="217B2DDF" w14:textId="77777777" w:rsidR="001D20C7" w:rsidRDefault="001D20C7">
      <w:pPr>
        <w:ind w:left="720"/>
        <w:jc w:val="both"/>
        <w:rPr>
          <w:rFonts w:ascii="Arial" w:hAnsi="Arial" w:cs="Arial"/>
          <w:color w:val="000000"/>
          <w:kern w:val="3"/>
          <w:sz w:val="22"/>
          <w:szCs w:val="22"/>
        </w:rPr>
      </w:pPr>
    </w:p>
    <w:p w14:paraId="0D9B868D" w14:textId="77777777" w:rsidR="001D20C7" w:rsidRDefault="001D20C7">
      <w:pPr>
        <w:jc w:val="both"/>
        <w:rPr>
          <w:rFonts w:ascii="Arial" w:hAnsi="Arial" w:cs="Arial"/>
          <w:color w:val="000000"/>
          <w:kern w:val="3"/>
          <w:sz w:val="22"/>
          <w:szCs w:val="22"/>
        </w:rPr>
      </w:pPr>
    </w:p>
    <w:p w14:paraId="22858E17" w14:textId="77777777" w:rsidR="001D20C7" w:rsidRDefault="00000000">
      <w:pPr>
        <w:ind w:left="720"/>
        <w:jc w:val="both"/>
        <w:rPr>
          <w:rFonts w:ascii="Arial" w:hAnsi="Arial" w:cs="Arial"/>
          <w:color w:val="000000"/>
          <w:kern w:val="3"/>
          <w:sz w:val="22"/>
          <w:szCs w:val="22"/>
        </w:rPr>
      </w:pPr>
      <w:r>
        <w:rPr>
          <w:rFonts w:ascii="Arial" w:hAnsi="Arial" w:cs="Arial"/>
          <w:color w:val="000000"/>
          <w:kern w:val="3"/>
          <w:sz w:val="22"/>
          <w:szCs w:val="22"/>
        </w:rPr>
        <w:lastRenderedPageBreak/>
        <w:t>Przysługuje Państwu także prawo do żądania usunięcia lub ograniczenia  przetwarzania, a także sprzeciwu wobec przetwarzania, przy czym przysługuje ono jedynie w sytuacji, jeżeli dalsze przetwarzanie nie jest niezbędne do wywiązania się przez Administratora z obowiązku prawnego i nie występują inne podstawy prawne przetwarzania. Ponadto przysługuje Państwu prawo wniesienia skargi na realizowane przez Administratora przetwarzanie do Prezesa Urzędu Ochrony Danych Osobowych.</w:t>
      </w:r>
    </w:p>
    <w:p w14:paraId="78A8CB0A" w14:textId="77777777" w:rsidR="001D20C7" w:rsidRDefault="00000000">
      <w:pPr>
        <w:numPr>
          <w:ilvl w:val="0"/>
          <w:numId w:val="1"/>
        </w:numPr>
        <w:ind w:right="37"/>
        <w:jc w:val="both"/>
        <w:rPr>
          <w:rFonts w:ascii="Arial" w:hAnsi="Arial" w:cs="Arial"/>
          <w:color w:val="000000"/>
          <w:kern w:val="3"/>
          <w:sz w:val="22"/>
          <w:szCs w:val="22"/>
        </w:rPr>
      </w:pPr>
      <w:r>
        <w:rPr>
          <w:rFonts w:ascii="Arial" w:hAnsi="Arial" w:cs="Arial"/>
          <w:color w:val="000000"/>
          <w:kern w:val="3"/>
          <w:sz w:val="22"/>
          <w:szCs w:val="22"/>
        </w:rPr>
        <w:t>Pani/Pana dane osobowe nie będą podlegać zautomatyzowanemu podejmowaniu decyzji, w tym profilowaniu.</w:t>
      </w:r>
    </w:p>
    <w:p w14:paraId="7E8231CB" w14:textId="77777777" w:rsidR="001D20C7" w:rsidRDefault="00000000">
      <w:pPr>
        <w:numPr>
          <w:ilvl w:val="0"/>
          <w:numId w:val="1"/>
        </w:numPr>
        <w:ind w:right="37"/>
        <w:jc w:val="both"/>
        <w:rPr>
          <w:rFonts w:ascii="Arial" w:hAnsi="Arial" w:cs="Arial"/>
          <w:color w:val="000000"/>
          <w:kern w:val="3"/>
          <w:sz w:val="22"/>
          <w:szCs w:val="22"/>
        </w:rPr>
      </w:pPr>
      <w:r>
        <w:rPr>
          <w:rFonts w:ascii="Arial" w:hAnsi="Arial" w:cs="Arial"/>
          <w:color w:val="000000"/>
          <w:kern w:val="3"/>
          <w:sz w:val="22"/>
          <w:szCs w:val="22"/>
        </w:rPr>
        <w:t xml:space="preserve">Pani/Pana dane zostały uzyskane przez Administratora od Pani/Pana pracodawcy. </w:t>
      </w:r>
    </w:p>
    <w:p w14:paraId="63BD3FFD" w14:textId="77777777" w:rsidR="001D20C7" w:rsidRDefault="001D20C7">
      <w:pPr>
        <w:spacing w:after="186"/>
        <w:ind w:left="720" w:right="37"/>
        <w:jc w:val="both"/>
        <w:rPr>
          <w:rFonts w:ascii="Arial" w:hAnsi="Arial" w:cs="Arial"/>
          <w:color w:val="000000"/>
          <w:kern w:val="3"/>
          <w:sz w:val="22"/>
          <w:szCs w:val="22"/>
        </w:rPr>
      </w:pPr>
    </w:p>
    <w:p w14:paraId="6E4CC7DD" w14:textId="77777777" w:rsidR="001D20C7" w:rsidRDefault="001D20C7">
      <w:pPr>
        <w:jc w:val="both"/>
        <w:rPr>
          <w:rFonts w:ascii="Arial" w:hAnsi="Arial" w:cs="Arial"/>
          <w:color w:val="000000"/>
          <w:kern w:val="3"/>
          <w:sz w:val="22"/>
          <w:szCs w:val="22"/>
        </w:rPr>
      </w:pPr>
    </w:p>
    <w:p w14:paraId="129C6C43" w14:textId="77777777" w:rsidR="001D20C7" w:rsidRDefault="00000000">
      <w:pPr>
        <w:ind w:left="77" w:right="50" w:hanging="10"/>
        <w:jc w:val="both"/>
      </w:pPr>
      <w:r>
        <w:rPr>
          <w:rFonts w:ascii="Arial" w:hAnsi="Arial" w:cs="Arial"/>
          <w:i/>
          <w:iCs/>
          <w:color w:val="000000"/>
          <w:kern w:val="3"/>
          <w:sz w:val="22"/>
          <w:szCs w:val="22"/>
        </w:rPr>
        <w:t>Oświadczam, iż zapoznałam/zapoznałem się z treścią klauzuli informacyjnej zawartą powyżej.</w:t>
      </w:r>
    </w:p>
    <w:p w14:paraId="15F20D4D" w14:textId="77777777" w:rsidR="001D20C7" w:rsidRDefault="001D20C7">
      <w:pPr>
        <w:ind w:left="77" w:right="50" w:hanging="10"/>
        <w:jc w:val="both"/>
        <w:rPr>
          <w:rFonts w:ascii="Arial" w:hAnsi="Arial" w:cs="Arial"/>
          <w:i/>
          <w:iCs/>
          <w:color w:val="000000"/>
          <w:kern w:val="3"/>
          <w:sz w:val="22"/>
          <w:szCs w:val="22"/>
        </w:rPr>
      </w:pPr>
    </w:p>
    <w:p w14:paraId="01F4F6FA" w14:textId="77777777" w:rsidR="001D20C7" w:rsidRDefault="001D20C7">
      <w:pPr>
        <w:ind w:left="77" w:right="50" w:hanging="10"/>
        <w:jc w:val="both"/>
        <w:rPr>
          <w:rFonts w:ascii="Arial" w:hAnsi="Arial" w:cs="Arial"/>
          <w:i/>
          <w:iCs/>
          <w:color w:val="000000"/>
          <w:kern w:val="3"/>
          <w:sz w:val="22"/>
          <w:szCs w:val="22"/>
        </w:rPr>
      </w:pPr>
    </w:p>
    <w:p w14:paraId="2DB38A8C" w14:textId="77777777" w:rsidR="001D20C7" w:rsidRDefault="001D20C7">
      <w:pPr>
        <w:ind w:left="77" w:right="50" w:hanging="10"/>
        <w:jc w:val="both"/>
        <w:rPr>
          <w:rFonts w:ascii="Arial" w:hAnsi="Arial" w:cs="Arial"/>
          <w:i/>
          <w:iCs/>
          <w:color w:val="000000"/>
          <w:kern w:val="3"/>
          <w:sz w:val="22"/>
          <w:szCs w:val="22"/>
        </w:rPr>
      </w:pPr>
    </w:p>
    <w:p w14:paraId="5BD6D967" w14:textId="77777777" w:rsidR="001D20C7" w:rsidRDefault="001D20C7">
      <w:pPr>
        <w:ind w:left="77" w:right="50" w:hanging="10"/>
        <w:jc w:val="both"/>
        <w:rPr>
          <w:rFonts w:ascii="Arial" w:hAnsi="Arial" w:cs="Arial"/>
          <w:i/>
          <w:iCs/>
          <w:color w:val="000000"/>
          <w:kern w:val="3"/>
          <w:sz w:val="22"/>
          <w:szCs w:val="22"/>
        </w:rPr>
      </w:pPr>
    </w:p>
    <w:p w14:paraId="5C5F2C44" w14:textId="77777777" w:rsidR="001D20C7" w:rsidRDefault="00000000">
      <w:pPr>
        <w:ind w:left="77" w:right="50" w:hanging="10"/>
        <w:jc w:val="both"/>
        <w:rPr>
          <w:rFonts w:ascii="Arial" w:hAnsi="Arial" w:cs="Arial"/>
          <w:i/>
          <w:iCs/>
          <w:color w:val="000000"/>
          <w:kern w:val="3"/>
          <w:sz w:val="22"/>
          <w:szCs w:val="22"/>
        </w:rPr>
      </w:pPr>
      <w:r>
        <w:rPr>
          <w:rFonts w:ascii="Arial" w:hAnsi="Arial" w:cs="Arial"/>
          <w:i/>
          <w:iCs/>
          <w:color w:val="000000"/>
          <w:kern w:val="3"/>
          <w:sz w:val="22"/>
          <w:szCs w:val="22"/>
        </w:rPr>
        <w:t xml:space="preserve">  ………………………..                                                     ……………………………</w:t>
      </w:r>
    </w:p>
    <w:p w14:paraId="4A322377" w14:textId="77777777" w:rsidR="001D20C7" w:rsidRDefault="00000000">
      <w:pPr>
        <w:spacing w:after="186"/>
        <w:ind w:left="77" w:right="50" w:hanging="10"/>
        <w:jc w:val="both"/>
        <w:rPr>
          <w:rFonts w:ascii="Arial" w:hAnsi="Arial" w:cs="Arial"/>
          <w:i/>
          <w:iCs/>
          <w:color w:val="000000"/>
          <w:kern w:val="3"/>
          <w:sz w:val="22"/>
          <w:szCs w:val="22"/>
        </w:rPr>
      </w:pPr>
      <w:r>
        <w:rPr>
          <w:rFonts w:ascii="Arial" w:hAnsi="Arial" w:cs="Arial"/>
          <w:i/>
          <w:iCs/>
          <w:color w:val="000000"/>
          <w:kern w:val="3"/>
          <w:sz w:val="22"/>
          <w:szCs w:val="22"/>
        </w:rPr>
        <w:t xml:space="preserve">             (data)                                                                          (czytelny podpis)</w:t>
      </w:r>
    </w:p>
    <w:p w14:paraId="00876241" w14:textId="77777777" w:rsidR="001D20C7" w:rsidRDefault="001D20C7"/>
    <w:p w14:paraId="64D0F8CE" w14:textId="77777777" w:rsidR="001D20C7" w:rsidRDefault="001D20C7"/>
    <w:sectPr w:rsidR="001D20C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971C9" w14:textId="77777777" w:rsidR="00A71973" w:rsidRDefault="00A71973">
      <w:r>
        <w:separator/>
      </w:r>
    </w:p>
  </w:endnote>
  <w:endnote w:type="continuationSeparator" w:id="0">
    <w:p w14:paraId="0D73F6D9" w14:textId="77777777" w:rsidR="00A71973" w:rsidRDefault="00A71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41026" w14:textId="77777777" w:rsidR="00A71973" w:rsidRDefault="00A71973">
      <w:r>
        <w:rPr>
          <w:color w:val="000000"/>
        </w:rPr>
        <w:separator/>
      </w:r>
    </w:p>
  </w:footnote>
  <w:footnote w:type="continuationSeparator" w:id="0">
    <w:p w14:paraId="60EEAB1C" w14:textId="77777777" w:rsidR="00A71973" w:rsidRDefault="00A71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352BE"/>
    <w:multiLevelType w:val="multilevel"/>
    <w:tmpl w:val="38CC58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num w:numId="1" w16cid:durableId="560093597">
    <w:abstractNumId w:val="0"/>
  </w:num>
  <w:num w:numId="2" w16cid:durableId="88810323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1D20C7"/>
    <w:rsid w:val="001D20C7"/>
    <w:rsid w:val="00703495"/>
    <w:rsid w:val="00A71973"/>
    <w:rsid w:val="00DA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5C5EC"/>
  <w15:docId w15:val="{517311EC-077A-486F-A1FD-2F70E419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Times New Roman"/>
        <w:kern w:val="3"/>
        <w:sz w:val="24"/>
        <w:szCs w:val="24"/>
        <w:lang w:val="pl-PL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0" w:line="240" w:lineRule="auto"/>
    </w:pPr>
    <w:rPr>
      <w:rFonts w:ascii="Times New Roman" w:eastAsia="Times New Roman" w:hAnsi="Times New Roman"/>
      <w:kern w:val="0"/>
      <w:lang w:eastAsia="pl-PL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360" w:after="80"/>
      <w:outlineLvl w:val="0"/>
    </w:pPr>
    <w:rPr>
      <w:rFonts w:ascii="Aptos Display" w:hAnsi="Aptos Display"/>
      <w:color w:val="0F4761"/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hAnsi="Aptos Display"/>
      <w:color w:val="0F4761"/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i/>
      <w:iCs/>
      <w:color w:val="595959"/>
    </w:rPr>
  </w:style>
  <w:style w:type="paragraph" w:styleId="Nagwek7">
    <w:name w:val="heading 7"/>
    <w:basedOn w:val="Normalny"/>
    <w:next w:val="Normalny"/>
    <w:pPr>
      <w:keepNext/>
      <w:keepLines/>
      <w:spacing w:before="40"/>
      <w:outlineLvl w:val="6"/>
    </w:pPr>
    <w:rPr>
      <w:color w:val="595959"/>
    </w:rPr>
  </w:style>
  <w:style w:type="paragraph" w:styleId="Nagwek8">
    <w:name w:val="heading 8"/>
    <w:basedOn w:val="Normalny"/>
    <w:next w:val="Normalny"/>
    <w:pPr>
      <w:keepNext/>
      <w:keepLines/>
      <w:outlineLvl w:val="7"/>
    </w:pPr>
    <w:rPr>
      <w:i/>
      <w:iCs/>
      <w:color w:val="272727"/>
    </w:rPr>
  </w:style>
  <w:style w:type="paragraph" w:styleId="Nagwek9">
    <w:name w:val="heading 9"/>
    <w:basedOn w:val="Normalny"/>
    <w:next w:val="Normalny"/>
    <w:pPr>
      <w:keepNext/>
      <w:keepLines/>
      <w:outlineLvl w:val="8"/>
    </w:pPr>
    <w:rPr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rFonts w:eastAsia="Times New Roman" w:cs="Times New Roman"/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uiPriority w:val="10"/>
    <w:qFormat/>
    <w:pPr>
      <w:spacing w:after="80"/>
      <w:contextualSpacing/>
    </w:pPr>
    <w:rPr>
      <w:rFonts w:ascii="Aptos Display" w:hAnsi="Aptos Display"/>
      <w:spacing w:val="-10"/>
      <w:kern w:val="3"/>
      <w:sz w:val="56"/>
      <w:szCs w:val="56"/>
    </w:rPr>
  </w:style>
  <w:style w:type="character" w:customStyle="1" w:styleId="TytuZnak">
    <w:name w:val="Tytuł Znak"/>
    <w:basedOn w:val="Domylnaczcionkaakapitu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rPr>
      <w:color w:val="595959"/>
      <w:spacing w:val="15"/>
      <w:sz w:val="28"/>
      <w:szCs w:val="28"/>
    </w:rPr>
  </w:style>
  <w:style w:type="character" w:customStyle="1" w:styleId="PodtytuZnak">
    <w:name w:val="Podtytuł Znak"/>
    <w:basedOn w:val="Domylnaczcionkaakapitu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paragraph" w:styleId="Akapitzlist">
    <w:name w:val="List Paragraph"/>
    <w:basedOn w:val="Normalny"/>
    <w:pPr>
      <w:ind w:left="720"/>
      <w:contextualSpacing/>
    </w:p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paragraph" w:styleId="Cytatintensywny">
    <w:name w:val="Intense Quote"/>
    <w:basedOn w:val="Normalny"/>
    <w:next w:val="Normalny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character" w:styleId="Hipercze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chronadanych@wup.lub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3528</Characters>
  <Application>Microsoft Office Word</Application>
  <DocSecurity>0</DocSecurity>
  <Lines>29</Lines>
  <Paragraphs>8</Paragraphs>
  <ScaleCrop>false</ScaleCrop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Sawa</dc:creator>
  <dc:description/>
  <cp:lastModifiedBy>Mikołaj Michalski</cp:lastModifiedBy>
  <cp:revision>2</cp:revision>
  <cp:lastPrinted>2024-10-30T11:04:00Z</cp:lastPrinted>
  <dcterms:created xsi:type="dcterms:W3CDTF">2024-11-13T11:33:00Z</dcterms:created>
  <dcterms:modified xsi:type="dcterms:W3CDTF">2024-11-13T11:33:00Z</dcterms:modified>
</cp:coreProperties>
</file>