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3DA9614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94F6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42552"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94F61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6070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3D6D" w14:textId="3055481A" w:rsidR="00EB4BAF" w:rsidRDefault="00E17A11" w:rsidP="007C5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A94F61" w:rsidRPr="00A94F61">
        <w:rPr>
          <w:b/>
          <w:bCs/>
          <w:color w:val="202020"/>
          <w:sz w:val="23"/>
          <w:szCs w:val="23"/>
        </w:rPr>
        <w:t>Wymiana pokrycia dachu, przemurowanie kominów oraz docieplenie stropu nad ostatnią kondygnacją w budynku Uniwersytetu Szczecińskiego DS.-1 przy ul. Bohaterów Warszawy 75 w Szczecinie</w:t>
      </w: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418B" w14:textId="77777777" w:rsidR="00040B3A" w:rsidRDefault="00040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257B498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5C4B" w14:textId="77777777" w:rsidR="00040B3A" w:rsidRDefault="00040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28D4A8DD" w:rsidR="00883A05" w:rsidRPr="008F1792" w:rsidRDefault="00040B3A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5326A">
      <w:rPr>
        <w:noProof/>
      </w:rPr>
      <w:drawing>
        <wp:inline distT="0" distB="0" distL="0" distR="0" wp14:anchorId="569D4CCC" wp14:editId="6D2B1515">
          <wp:extent cx="2035810" cy="636270"/>
          <wp:effectExtent l="0" t="0" r="2540" b="0"/>
          <wp:docPr id="189038084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380840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124">
    <w:abstractNumId w:val="8"/>
  </w:num>
  <w:num w:numId="2" w16cid:durableId="780760149">
    <w:abstractNumId w:val="2"/>
  </w:num>
  <w:num w:numId="3" w16cid:durableId="2029677813">
    <w:abstractNumId w:val="16"/>
  </w:num>
  <w:num w:numId="4" w16cid:durableId="1462073853">
    <w:abstractNumId w:val="0"/>
  </w:num>
  <w:num w:numId="5" w16cid:durableId="1967393644">
    <w:abstractNumId w:val="4"/>
  </w:num>
  <w:num w:numId="6" w16cid:durableId="2105034434">
    <w:abstractNumId w:val="3"/>
  </w:num>
  <w:num w:numId="7" w16cid:durableId="375660296">
    <w:abstractNumId w:val="9"/>
  </w:num>
  <w:num w:numId="8" w16cid:durableId="684752036">
    <w:abstractNumId w:val="13"/>
  </w:num>
  <w:num w:numId="9" w16cid:durableId="411437158">
    <w:abstractNumId w:val="19"/>
  </w:num>
  <w:num w:numId="10" w16cid:durableId="1649436368">
    <w:abstractNumId w:val="14"/>
  </w:num>
  <w:num w:numId="11" w16cid:durableId="1628048057">
    <w:abstractNumId w:val="17"/>
  </w:num>
  <w:num w:numId="12" w16cid:durableId="1785805968">
    <w:abstractNumId w:val="12"/>
  </w:num>
  <w:num w:numId="13" w16cid:durableId="1531869230">
    <w:abstractNumId w:val="10"/>
  </w:num>
  <w:num w:numId="14" w16cid:durableId="1475371660">
    <w:abstractNumId w:val="15"/>
  </w:num>
  <w:num w:numId="15" w16cid:durableId="196431347">
    <w:abstractNumId w:val="7"/>
  </w:num>
  <w:num w:numId="16" w16cid:durableId="1151364751">
    <w:abstractNumId w:val="6"/>
  </w:num>
  <w:num w:numId="17" w16cid:durableId="1845362996">
    <w:abstractNumId w:val="11"/>
  </w:num>
  <w:num w:numId="18" w16cid:durableId="245653288">
    <w:abstractNumId w:val="1"/>
  </w:num>
  <w:num w:numId="19" w16cid:durableId="2080050626">
    <w:abstractNumId w:val="18"/>
  </w:num>
  <w:num w:numId="20" w16cid:durableId="1395619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0B3A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2268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2552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94F61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F5BB-E2F5-4788-B536-34ABBDC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Izabela Łukawska-Przydrożny</cp:lastModifiedBy>
  <cp:revision>15</cp:revision>
  <cp:lastPrinted>2021-02-01T10:14:00Z</cp:lastPrinted>
  <dcterms:created xsi:type="dcterms:W3CDTF">2023-01-12T07:49:00Z</dcterms:created>
  <dcterms:modified xsi:type="dcterms:W3CDTF">2024-02-27T12:26:00Z</dcterms:modified>
</cp:coreProperties>
</file>