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EC6" w14:textId="444C5F1E" w:rsidR="00883C20" w:rsidRPr="0095113A" w:rsidRDefault="007B2540" w:rsidP="007B2540">
      <w:pPr>
        <w:rPr>
          <w:rFonts w:ascii="Times New Roman" w:hAnsi="Times New Roman" w:cs="Times New Roman"/>
          <w:u w:val="single"/>
        </w:rPr>
      </w:pPr>
      <w:r w:rsidRPr="0095113A">
        <w:rPr>
          <w:rFonts w:ascii="Times New Roman" w:hAnsi="Times New Roman" w:cs="Times New Roman"/>
          <w:b/>
        </w:rPr>
        <w:t>RIZ.271</w:t>
      </w:r>
      <w:r w:rsidR="00CA4B39" w:rsidRPr="0095113A">
        <w:rPr>
          <w:rFonts w:ascii="Times New Roman" w:hAnsi="Times New Roman" w:cs="Times New Roman"/>
          <w:b/>
        </w:rPr>
        <w:t>.1.</w:t>
      </w:r>
      <w:r w:rsidR="00CF2F47" w:rsidRPr="0095113A">
        <w:rPr>
          <w:rFonts w:ascii="Times New Roman" w:hAnsi="Times New Roman" w:cs="Times New Roman"/>
          <w:b/>
        </w:rPr>
        <w:t>3.2024</w:t>
      </w:r>
      <w:r w:rsidR="00CF2F47" w:rsidRPr="0095113A">
        <w:rPr>
          <w:rFonts w:ascii="Times New Roman" w:hAnsi="Times New Roman" w:cs="Times New Roman"/>
          <w:b/>
        </w:rPr>
        <w:tab/>
      </w:r>
      <w:r w:rsidR="00CF2F47"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00883C20" w:rsidRPr="0095113A">
        <w:rPr>
          <w:rFonts w:ascii="Times New Roman" w:hAnsi="Times New Roman" w:cs="Times New Roman"/>
          <w:b/>
        </w:rPr>
        <w:t xml:space="preserve">Załącznik nr </w:t>
      </w:r>
      <w:r w:rsidR="00983EB1">
        <w:rPr>
          <w:rFonts w:ascii="Times New Roman" w:hAnsi="Times New Roman" w:cs="Times New Roman"/>
          <w:b/>
        </w:rPr>
        <w:t>8</w:t>
      </w:r>
      <w:r w:rsidR="00883C20" w:rsidRPr="0095113A">
        <w:rPr>
          <w:rFonts w:ascii="Times New Roman" w:hAnsi="Times New Roman" w:cs="Times New Roman"/>
          <w:b/>
        </w:rPr>
        <w:t xml:space="preserve"> do </w:t>
      </w:r>
      <w:r w:rsidR="0048641E" w:rsidRPr="0095113A">
        <w:rPr>
          <w:rFonts w:ascii="Times New Roman" w:hAnsi="Times New Roman" w:cs="Times New Roman"/>
          <w:b/>
        </w:rPr>
        <w:t>S</w:t>
      </w:r>
      <w:r w:rsidR="00883C20" w:rsidRPr="0095113A">
        <w:rPr>
          <w:rFonts w:ascii="Times New Roman" w:hAnsi="Times New Roman" w:cs="Times New Roman"/>
          <w:b/>
        </w:rPr>
        <w:t>WZ</w:t>
      </w:r>
    </w:p>
    <w:p w14:paraId="5DC05D1C" w14:textId="77777777" w:rsidR="00DB1113" w:rsidRPr="0095113A" w:rsidRDefault="00DB1113" w:rsidP="004279D4">
      <w:pPr>
        <w:jc w:val="center"/>
        <w:rPr>
          <w:rFonts w:ascii="Times New Roman" w:hAnsi="Times New Roman" w:cs="Times New Roman"/>
          <w:u w:val="single"/>
        </w:rPr>
      </w:pPr>
      <w:r w:rsidRPr="0095113A">
        <w:rPr>
          <w:rFonts w:ascii="Times New Roman" w:hAnsi="Times New Roman" w:cs="Times New Roman"/>
          <w:u w:val="single"/>
        </w:rPr>
        <w:t xml:space="preserve">Załącznik do oferty </w:t>
      </w:r>
    </w:p>
    <w:p w14:paraId="37C0ECB0" w14:textId="31A31B63" w:rsidR="00DC2556" w:rsidRPr="0095113A" w:rsidRDefault="00883C20" w:rsidP="004279D4">
      <w:pPr>
        <w:jc w:val="center"/>
        <w:rPr>
          <w:rFonts w:ascii="Times New Roman" w:hAnsi="Times New Roman" w:cs="Times New Roman"/>
          <w:b/>
          <w:bCs/>
          <w:u w:val="single"/>
        </w:rPr>
      </w:pPr>
      <w:r w:rsidRPr="0095113A">
        <w:rPr>
          <w:rFonts w:ascii="Times New Roman" w:hAnsi="Times New Roman" w:cs="Times New Roman"/>
          <w:b/>
          <w:bCs/>
          <w:u w:val="single"/>
        </w:rPr>
        <w:t>Wymagania techniczno-jakościowe</w:t>
      </w:r>
      <w:r w:rsidR="004279D4" w:rsidRPr="0095113A">
        <w:rPr>
          <w:rFonts w:ascii="Times New Roman" w:hAnsi="Times New Roman" w:cs="Times New Roman"/>
          <w:b/>
          <w:bCs/>
          <w:u w:val="single"/>
        </w:rPr>
        <w:t xml:space="preserve"> </w:t>
      </w:r>
      <w:r w:rsidR="00CF2F47" w:rsidRPr="0095113A">
        <w:rPr>
          <w:rFonts w:ascii="Times New Roman" w:hAnsi="Times New Roman" w:cs="Times New Roman"/>
          <w:b/>
          <w:bCs/>
          <w:u w:val="single"/>
        </w:rPr>
        <w:t>koparki kołowej</w:t>
      </w:r>
      <w:r w:rsidR="0095113A" w:rsidRPr="0095113A">
        <w:rPr>
          <w:rFonts w:ascii="Times New Roman" w:hAnsi="Times New Roman" w:cs="Times New Roman"/>
          <w:b/>
          <w:bCs/>
          <w:u w:val="single"/>
        </w:rPr>
        <w:t>-</w:t>
      </w:r>
      <w:r w:rsidR="00CF2F47" w:rsidRPr="0095113A">
        <w:rPr>
          <w:rFonts w:ascii="Times New Roman" w:hAnsi="Times New Roman" w:cs="Times New Roman"/>
          <w:b/>
          <w:bCs/>
          <w:u w:val="single"/>
        </w:rPr>
        <w:t>obrotowej</w:t>
      </w:r>
    </w:p>
    <w:p w14:paraId="16D211ED" w14:textId="77777777" w:rsidR="0095113A" w:rsidRPr="00D14077" w:rsidRDefault="0095113A" w:rsidP="0095113A">
      <w:pPr>
        <w:pStyle w:val="Standard"/>
        <w:ind w:firstLine="360"/>
        <w:jc w:val="both"/>
        <w:rPr>
          <w:rFonts w:ascii="Times New Roman" w:hAnsi="Times New Roman" w:cs="Times New Roman"/>
        </w:rPr>
      </w:pPr>
      <w:r w:rsidRPr="0095113A">
        <w:rPr>
          <w:rFonts w:ascii="Times New Roman" w:hAnsi="Times New Roman" w:cs="Times New Roman"/>
        </w:rPr>
        <w:t>Koparka musi być nowa, kompletna, wolna od wad fizycznych (konstrukcyjnych, materiałowych, wykonawczych</w:t>
      </w:r>
      <w:r w:rsidRPr="00D14077">
        <w:rPr>
          <w:rFonts w:ascii="Times New Roman" w:hAnsi="Times New Roman" w:cs="Times New Roman"/>
        </w:rPr>
        <w:t>),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59D159D4" w14:textId="77777777" w:rsidR="004F67C6" w:rsidRDefault="004F67C6" w:rsidP="002C02F2">
      <w:pPr>
        <w:pStyle w:val="Standard"/>
        <w:ind w:firstLine="360"/>
        <w:jc w:val="both"/>
        <w:rPr>
          <w:rFonts w:ascii="Arial" w:hAnsi="Arial" w:cs="Arial"/>
          <w:sz w:val="22"/>
          <w:szCs w:val="22"/>
        </w:rPr>
      </w:pPr>
    </w:p>
    <w:p w14:paraId="1712D167" w14:textId="77777777" w:rsidR="004F67C6" w:rsidRDefault="004F67C6" w:rsidP="002C02F2">
      <w:pPr>
        <w:pStyle w:val="Standard"/>
        <w:ind w:firstLine="360"/>
        <w:jc w:val="both"/>
        <w:rPr>
          <w:rFonts w:ascii="Arial" w:hAnsi="Arial" w:cs="Arial"/>
          <w:sz w:val="22"/>
          <w:szCs w:val="22"/>
        </w:rPr>
      </w:pPr>
    </w:p>
    <w:tbl>
      <w:tblPr>
        <w:tblStyle w:val="Tabela-Siatka"/>
        <w:tblW w:w="9067" w:type="dxa"/>
        <w:tblLook w:val="04A0" w:firstRow="1" w:lastRow="0" w:firstColumn="1" w:lastColumn="0" w:noHBand="0" w:noVBand="1"/>
      </w:tblPr>
      <w:tblGrid>
        <w:gridCol w:w="599"/>
        <w:gridCol w:w="5208"/>
        <w:gridCol w:w="3260"/>
      </w:tblGrid>
      <w:tr w:rsidR="0095113A" w:rsidRPr="00D14077" w14:paraId="099035CC" w14:textId="77777777" w:rsidTr="007D2992">
        <w:tc>
          <w:tcPr>
            <w:tcW w:w="599" w:type="dxa"/>
            <w:shd w:val="clear" w:color="auto" w:fill="FFD966" w:themeFill="accent4" w:themeFillTint="99"/>
          </w:tcPr>
          <w:p w14:paraId="522ACFB2"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4F6EC651"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67BAE56B"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c>
          <w:tcPr>
            <w:tcW w:w="3260" w:type="dxa"/>
            <w:shd w:val="clear" w:color="auto" w:fill="FFD966" w:themeFill="accent4" w:themeFillTint="99"/>
          </w:tcPr>
          <w:p w14:paraId="08002B77" w14:textId="77777777" w:rsidR="0095113A" w:rsidRPr="00D14077" w:rsidRDefault="0095113A" w:rsidP="007D2992">
            <w:pPr>
              <w:pStyle w:val="Default"/>
              <w:spacing w:after="22"/>
              <w:rPr>
                <w:rFonts w:ascii="Times New Roman" w:hAnsi="Times New Roman" w:cs="Times New Roman"/>
                <w:b/>
                <w:bCs/>
                <w:sz w:val="22"/>
                <w:szCs w:val="22"/>
              </w:rPr>
            </w:pPr>
            <w:r w:rsidRPr="00D14077">
              <w:rPr>
                <w:rFonts w:ascii="Times New Roman" w:hAnsi="Times New Roman" w:cs="Times New Roman"/>
                <w:b/>
                <w:sz w:val="22"/>
                <w:szCs w:val="22"/>
              </w:rPr>
              <w:t>*Spełnienie wymagań techniczno – jakościowych / propozycje Wykonawcy</w:t>
            </w:r>
          </w:p>
        </w:tc>
      </w:tr>
      <w:tr w:rsidR="0095113A" w:rsidRPr="00D14077" w14:paraId="163F95B6" w14:textId="77777777" w:rsidTr="007D2992">
        <w:trPr>
          <w:trHeight w:val="320"/>
        </w:trPr>
        <w:tc>
          <w:tcPr>
            <w:tcW w:w="599" w:type="dxa"/>
          </w:tcPr>
          <w:p w14:paraId="7C6C841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6A151E6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c>
          <w:tcPr>
            <w:tcW w:w="3260" w:type="dxa"/>
          </w:tcPr>
          <w:p w14:paraId="473D505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8C07A3A" w14:textId="77777777" w:rsidTr="007D2992">
        <w:trPr>
          <w:trHeight w:val="320"/>
        </w:trPr>
        <w:tc>
          <w:tcPr>
            <w:tcW w:w="599" w:type="dxa"/>
          </w:tcPr>
          <w:p w14:paraId="205F2FE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7EBC6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c>
          <w:tcPr>
            <w:tcW w:w="3260" w:type="dxa"/>
          </w:tcPr>
          <w:p w14:paraId="1CA81F2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F6F168" w14:textId="77777777" w:rsidTr="007D2992">
        <w:tc>
          <w:tcPr>
            <w:tcW w:w="599" w:type="dxa"/>
          </w:tcPr>
          <w:p w14:paraId="0B1DF9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17F7D70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c>
          <w:tcPr>
            <w:tcW w:w="3260" w:type="dxa"/>
          </w:tcPr>
          <w:p w14:paraId="1A019D2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666F17" w14:textId="77777777" w:rsidTr="007D2992">
        <w:tc>
          <w:tcPr>
            <w:tcW w:w="599" w:type="dxa"/>
          </w:tcPr>
          <w:p w14:paraId="7E97EF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25CC281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c>
          <w:tcPr>
            <w:tcW w:w="3260" w:type="dxa"/>
          </w:tcPr>
          <w:p w14:paraId="2429E5E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D26EB4" w14:textId="77777777" w:rsidTr="007D2992">
        <w:tc>
          <w:tcPr>
            <w:tcW w:w="599" w:type="dxa"/>
          </w:tcPr>
          <w:p w14:paraId="52C0B5D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460C2BD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c>
          <w:tcPr>
            <w:tcW w:w="3260" w:type="dxa"/>
          </w:tcPr>
          <w:p w14:paraId="5BFB3FF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7706971" w14:textId="77777777" w:rsidTr="007D2992">
        <w:tc>
          <w:tcPr>
            <w:tcW w:w="599" w:type="dxa"/>
          </w:tcPr>
          <w:p w14:paraId="33EDC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43D7D36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c>
          <w:tcPr>
            <w:tcW w:w="3260" w:type="dxa"/>
          </w:tcPr>
          <w:p w14:paraId="49D625A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88B1246" w14:textId="77777777" w:rsidTr="007D2992">
        <w:tc>
          <w:tcPr>
            <w:tcW w:w="599" w:type="dxa"/>
          </w:tcPr>
          <w:p w14:paraId="6E89D6B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38FFDD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c>
          <w:tcPr>
            <w:tcW w:w="3260" w:type="dxa"/>
          </w:tcPr>
          <w:p w14:paraId="4ADFD8C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02496C7" w14:textId="77777777" w:rsidTr="007D2992">
        <w:tc>
          <w:tcPr>
            <w:tcW w:w="599" w:type="dxa"/>
          </w:tcPr>
          <w:p w14:paraId="5A48B6B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32962F3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silnika: min. 4</w:t>
            </w:r>
            <w:r>
              <w:rPr>
                <w:rFonts w:ascii="Times New Roman" w:hAnsi="Times New Roman" w:cs="Times New Roman"/>
                <w:sz w:val="22"/>
                <w:szCs w:val="22"/>
              </w:rPr>
              <w:t>5</w:t>
            </w:r>
            <w:r w:rsidRPr="00D14077">
              <w:rPr>
                <w:rFonts w:ascii="Times New Roman" w:hAnsi="Times New Roman" w:cs="Times New Roman"/>
                <w:sz w:val="22"/>
                <w:szCs w:val="22"/>
              </w:rPr>
              <w:t>00cm</w:t>
            </w:r>
            <w:r w:rsidRPr="00D14077">
              <w:rPr>
                <w:rFonts w:ascii="Times New Roman" w:hAnsi="Times New Roman" w:cs="Times New Roman"/>
                <w:sz w:val="22"/>
                <w:szCs w:val="22"/>
                <w:vertAlign w:val="superscript"/>
              </w:rPr>
              <w:t>3</w:t>
            </w:r>
          </w:p>
        </w:tc>
        <w:tc>
          <w:tcPr>
            <w:tcW w:w="3260" w:type="dxa"/>
          </w:tcPr>
          <w:p w14:paraId="469D6B2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42746D1" w14:textId="77777777" w:rsidTr="007D2992">
        <w:tc>
          <w:tcPr>
            <w:tcW w:w="599" w:type="dxa"/>
          </w:tcPr>
          <w:p w14:paraId="36B9217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7744BB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c>
          <w:tcPr>
            <w:tcW w:w="3260" w:type="dxa"/>
          </w:tcPr>
          <w:p w14:paraId="22C7C04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1A79C7D" w14:textId="77777777" w:rsidTr="007D2992">
        <w:tc>
          <w:tcPr>
            <w:tcW w:w="599" w:type="dxa"/>
          </w:tcPr>
          <w:p w14:paraId="51D4AB8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66C5073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c>
          <w:tcPr>
            <w:tcW w:w="3260" w:type="dxa"/>
          </w:tcPr>
          <w:p w14:paraId="2FB303D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109968" w14:textId="77777777" w:rsidTr="007D2992">
        <w:tc>
          <w:tcPr>
            <w:tcW w:w="599" w:type="dxa"/>
          </w:tcPr>
          <w:p w14:paraId="162B162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0DFE304A" w14:textId="0BCB6109" w:rsidR="0095113A" w:rsidRPr="00D14077" w:rsidRDefault="00F35E44"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c>
          <w:tcPr>
            <w:tcW w:w="3260" w:type="dxa"/>
          </w:tcPr>
          <w:p w14:paraId="6B8F3C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8F3E134" w14:textId="77777777" w:rsidTr="007D2992">
        <w:tc>
          <w:tcPr>
            <w:tcW w:w="599" w:type="dxa"/>
          </w:tcPr>
          <w:p w14:paraId="24DA151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5D687D0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p>
        </w:tc>
        <w:tc>
          <w:tcPr>
            <w:tcW w:w="3260" w:type="dxa"/>
          </w:tcPr>
          <w:p w14:paraId="0C9270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A4FDA8E" w14:textId="77777777" w:rsidTr="007D2992">
        <w:tc>
          <w:tcPr>
            <w:tcW w:w="599" w:type="dxa"/>
          </w:tcPr>
          <w:p w14:paraId="6F1372E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582B56F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c>
          <w:tcPr>
            <w:tcW w:w="3260" w:type="dxa"/>
          </w:tcPr>
          <w:p w14:paraId="11B510B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F9BD90B" w14:textId="77777777" w:rsidTr="007D2992">
        <w:tc>
          <w:tcPr>
            <w:tcW w:w="599" w:type="dxa"/>
          </w:tcPr>
          <w:p w14:paraId="148066C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1CF2ECE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c>
          <w:tcPr>
            <w:tcW w:w="3260" w:type="dxa"/>
          </w:tcPr>
          <w:p w14:paraId="2E773E4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81EE94" w14:textId="77777777" w:rsidTr="007D2992">
        <w:tc>
          <w:tcPr>
            <w:tcW w:w="599" w:type="dxa"/>
          </w:tcPr>
          <w:p w14:paraId="08E252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6D92AAC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c>
          <w:tcPr>
            <w:tcW w:w="3260" w:type="dxa"/>
          </w:tcPr>
          <w:p w14:paraId="2EAE65B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145481C" w14:textId="77777777" w:rsidTr="007D2992">
        <w:tc>
          <w:tcPr>
            <w:tcW w:w="599" w:type="dxa"/>
          </w:tcPr>
          <w:p w14:paraId="5AAAABA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6089459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c>
          <w:tcPr>
            <w:tcW w:w="3260" w:type="dxa"/>
          </w:tcPr>
          <w:p w14:paraId="0D3FBD13"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013C23" w14:textId="77777777" w:rsidTr="007D2992">
        <w:tc>
          <w:tcPr>
            <w:tcW w:w="599" w:type="dxa"/>
          </w:tcPr>
          <w:p w14:paraId="39EC3B9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17.</w:t>
            </w:r>
          </w:p>
        </w:tc>
        <w:tc>
          <w:tcPr>
            <w:tcW w:w="5208" w:type="dxa"/>
          </w:tcPr>
          <w:p w14:paraId="36B67BB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p>
        </w:tc>
        <w:tc>
          <w:tcPr>
            <w:tcW w:w="3260" w:type="dxa"/>
          </w:tcPr>
          <w:p w14:paraId="11B4613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180C97E3" w14:textId="77777777" w:rsidTr="007D2992">
        <w:tc>
          <w:tcPr>
            <w:tcW w:w="599" w:type="dxa"/>
          </w:tcPr>
          <w:p w14:paraId="5A6CF26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209CB55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elektryczny 12V</w:t>
            </w:r>
          </w:p>
        </w:tc>
        <w:tc>
          <w:tcPr>
            <w:tcW w:w="3260" w:type="dxa"/>
          </w:tcPr>
          <w:p w14:paraId="36E55C24"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2BAB5D5" w14:textId="77777777" w:rsidTr="007D2992">
        <w:tc>
          <w:tcPr>
            <w:tcW w:w="599" w:type="dxa"/>
          </w:tcPr>
          <w:p w14:paraId="362BABE5"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446E2E2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c>
          <w:tcPr>
            <w:tcW w:w="3260" w:type="dxa"/>
          </w:tcPr>
          <w:p w14:paraId="51ED96B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2C26970" w14:textId="77777777" w:rsidTr="007D2992">
        <w:tc>
          <w:tcPr>
            <w:tcW w:w="599" w:type="dxa"/>
          </w:tcPr>
          <w:p w14:paraId="6FDE6253"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416F01F7"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c>
          <w:tcPr>
            <w:tcW w:w="3260" w:type="dxa"/>
          </w:tcPr>
          <w:p w14:paraId="5AAB254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AF496A2" w14:textId="77777777" w:rsidTr="007D2992">
        <w:tc>
          <w:tcPr>
            <w:tcW w:w="599" w:type="dxa"/>
          </w:tcPr>
          <w:p w14:paraId="2753DA8F"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21.</w:t>
            </w:r>
          </w:p>
        </w:tc>
        <w:tc>
          <w:tcPr>
            <w:tcW w:w="5208" w:type="dxa"/>
          </w:tcPr>
          <w:p w14:paraId="56F476F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Podpory koparki – stabilizatory </w:t>
            </w:r>
          </w:p>
        </w:tc>
        <w:tc>
          <w:tcPr>
            <w:tcW w:w="3260" w:type="dxa"/>
          </w:tcPr>
          <w:p w14:paraId="7B83D0F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8D0D74E" w14:textId="77777777" w:rsidTr="007D2992">
        <w:tc>
          <w:tcPr>
            <w:tcW w:w="599" w:type="dxa"/>
          </w:tcPr>
          <w:p w14:paraId="644384E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D4EEA77"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c>
          <w:tcPr>
            <w:tcW w:w="3260" w:type="dxa"/>
          </w:tcPr>
          <w:p w14:paraId="27858876"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5E47361" w14:textId="77777777" w:rsidTr="007D2992">
        <w:tc>
          <w:tcPr>
            <w:tcW w:w="599" w:type="dxa"/>
          </w:tcPr>
          <w:p w14:paraId="0EE0AD45"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5C63F30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c>
          <w:tcPr>
            <w:tcW w:w="3260" w:type="dxa"/>
          </w:tcPr>
          <w:p w14:paraId="0170226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388DA10" w14:textId="77777777" w:rsidTr="007D2992">
        <w:tc>
          <w:tcPr>
            <w:tcW w:w="599" w:type="dxa"/>
          </w:tcPr>
          <w:p w14:paraId="682B1F49"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595C31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c>
          <w:tcPr>
            <w:tcW w:w="3260" w:type="dxa"/>
          </w:tcPr>
          <w:p w14:paraId="40D196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C0F3F9F" w14:textId="77777777" w:rsidTr="007D2992">
        <w:tc>
          <w:tcPr>
            <w:tcW w:w="599" w:type="dxa"/>
          </w:tcPr>
          <w:p w14:paraId="74227EE9"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6A6BAE7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c>
          <w:tcPr>
            <w:tcW w:w="3260" w:type="dxa"/>
          </w:tcPr>
          <w:p w14:paraId="40104AB8"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292E90A" w14:textId="77777777" w:rsidTr="007D2992">
        <w:tc>
          <w:tcPr>
            <w:tcW w:w="599" w:type="dxa"/>
          </w:tcPr>
          <w:p w14:paraId="00089B3F"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6538634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c>
          <w:tcPr>
            <w:tcW w:w="3260" w:type="dxa"/>
          </w:tcPr>
          <w:p w14:paraId="3F448444"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F4E9847" w14:textId="77777777" w:rsidTr="007D2992">
        <w:tc>
          <w:tcPr>
            <w:tcW w:w="599" w:type="dxa"/>
          </w:tcPr>
          <w:p w14:paraId="1902F14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20EF506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c>
          <w:tcPr>
            <w:tcW w:w="3260" w:type="dxa"/>
          </w:tcPr>
          <w:p w14:paraId="17EBE22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66F81DD" w14:textId="77777777" w:rsidTr="007D2992">
        <w:tc>
          <w:tcPr>
            <w:tcW w:w="599" w:type="dxa"/>
          </w:tcPr>
          <w:p w14:paraId="1534AD8B"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20F2677E"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c>
          <w:tcPr>
            <w:tcW w:w="3260" w:type="dxa"/>
          </w:tcPr>
          <w:p w14:paraId="0E7916E2"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B31DFF" w14:textId="77777777" w:rsidTr="007D2992">
        <w:tc>
          <w:tcPr>
            <w:tcW w:w="599" w:type="dxa"/>
          </w:tcPr>
          <w:p w14:paraId="0ED5EA1C"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3F82DA1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c>
          <w:tcPr>
            <w:tcW w:w="3260" w:type="dxa"/>
          </w:tcPr>
          <w:p w14:paraId="19F55463"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5AB1564" w14:textId="77777777" w:rsidTr="007D2992">
        <w:tc>
          <w:tcPr>
            <w:tcW w:w="599" w:type="dxa"/>
          </w:tcPr>
          <w:p w14:paraId="3992BD24"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30.</w:t>
            </w:r>
          </w:p>
        </w:tc>
        <w:tc>
          <w:tcPr>
            <w:tcW w:w="5208" w:type="dxa"/>
          </w:tcPr>
          <w:p w14:paraId="4D6EF18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c>
          <w:tcPr>
            <w:tcW w:w="3260" w:type="dxa"/>
          </w:tcPr>
          <w:p w14:paraId="3433E3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38DB1F8" w14:textId="77777777" w:rsidTr="007D2992">
        <w:tc>
          <w:tcPr>
            <w:tcW w:w="599" w:type="dxa"/>
          </w:tcPr>
          <w:p w14:paraId="4F607525"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427AE1C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Joystiki i pedały do sterowania układem hydraulicznym do osprzętu</w:t>
            </w:r>
          </w:p>
        </w:tc>
        <w:tc>
          <w:tcPr>
            <w:tcW w:w="3260" w:type="dxa"/>
          </w:tcPr>
          <w:p w14:paraId="7F34B196"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2C54C4A" w14:textId="77777777" w:rsidTr="007D2992">
        <w:tc>
          <w:tcPr>
            <w:tcW w:w="599" w:type="dxa"/>
          </w:tcPr>
          <w:p w14:paraId="0DF12EEB" w14:textId="77777777" w:rsidR="0095113A"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78A1AD3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c>
          <w:tcPr>
            <w:tcW w:w="3260" w:type="dxa"/>
          </w:tcPr>
          <w:p w14:paraId="6D7EC12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1560E7F" w14:textId="77777777" w:rsidTr="007D2992">
        <w:tc>
          <w:tcPr>
            <w:tcW w:w="599" w:type="dxa"/>
          </w:tcPr>
          <w:p w14:paraId="560C793D"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379408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c>
          <w:tcPr>
            <w:tcW w:w="3260" w:type="dxa"/>
          </w:tcPr>
          <w:p w14:paraId="4517138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9FEEF52" w14:textId="77777777" w:rsidTr="007D2992">
        <w:tc>
          <w:tcPr>
            <w:tcW w:w="599" w:type="dxa"/>
          </w:tcPr>
          <w:p w14:paraId="7D76E4C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5534249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c>
          <w:tcPr>
            <w:tcW w:w="3260" w:type="dxa"/>
          </w:tcPr>
          <w:p w14:paraId="4C6CEE4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3584469" w14:textId="77777777" w:rsidTr="007D2992">
        <w:tc>
          <w:tcPr>
            <w:tcW w:w="599" w:type="dxa"/>
          </w:tcPr>
          <w:p w14:paraId="142FCD1F"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08DCD7C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c>
          <w:tcPr>
            <w:tcW w:w="3260" w:type="dxa"/>
          </w:tcPr>
          <w:p w14:paraId="1B4FE6DC"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1C3C6BAF" w14:textId="77777777" w:rsidTr="007D2992">
        <w:tc>
          <w:tcPr>
            <w:tcW w:w="599" w:type="dxa"/>
          </w:tcPr>
          <w:p w14:paraId="4C455CB7"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1C02B9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2FA2186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c>
          <w:tcPr>
            <w:tcW w:w="3260" w:type="dxa"/>
          </w:tcPr>
          <w:p w14:paraId="788EE036"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6ABA591" w14:textId="77777777" w:rsidTr="007D2992">
        <w:tc>
          <w:tcPr>
            <w:tcW w:w="599" w:type="dxa"/>
          </w:tcPr>
          <w:p w14:paraId="54FBD9FC"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5CE68857"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c>
          <w:tcPr>
            <w:tcW w:w="3260" w:type="dxa"/>
          </w:tcPr>
          <w:p w14:paraId="13094BBF"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B73912C" w14:textId="77777777" w:rsidTr="007D2992">
        <w:tc>
          <w:tcPr>
            <w:tcW w:w="599" w:type="dxa"/>
          </w:tcPr>
          <w:p w14:paraId="61FB9AF1"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0C7405A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c>
          <w:tcPr>
            <w:tcW w:w="3260" w:type="dxa"/>
          </w:tcPr>
          <w:p w14:paraId="5A09223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3490D51" w14:textId="77777777" w:rsidTr="007D2992">
        <w:tc>
          <w:tcPr>
            <w:tcW w:w="599" w:type="dxa"/>
          </w:tcPr>
          <w:p w14:paraId="0B950700"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6F3A3F72"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p>
        </w:tc>
        <w:tc>
          <w:tcPr>
            <w:tcW w:w="3260" w:type="dxa"/>
          </w:tcPr>
          <w:p w14:paraId="28A0FE5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F56DB89" w14:textId="77777777" w:rsidTr="007D2992">
        <w:tc>
          <w:tcPr>
            <w:tcW w:w="599" w:type="dxa"/>
          </w:tcPr>
          <w:p w14:paraId="6490B67D"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EB5BFFD" w14:textId="77777777" w:rsidR="0095113A"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System amortyzacji ramienia koparkowego</w:t>
            </w:r>
          </w:p>
        </w:tc>
        <w:tc>
          <w:tcPr>
            <w:tcW w:w="3260" w:type="dxa"/>
          </w:tcPr>
          <w:p w14:paraId="3D9319F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93D23C1" w14:textId="77777777" w:rsidTr="007D2992">
        <w:tc>
          <w:tcPr>
            <w:tcW w:w="599" w:type="dxa"/>
          </w:tcPr>
          <w:p w14:paraId="5230FE52"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3C996AA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c>
          <w:tcPr>
            <w:tcW w:w="3260" w:type="dxa"/>
          </w:tcPr>
          <w:p w14:paraId="649E555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468AB22" w14:textId="77777777" w:rsidTr="007D2992">
        <w:tc>
          <w:tcPr>
            <w:tcW w:w="599" w:type="dxa"/>
          </w:tcPr>
          <w:p w14:paraId="29917696"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4C7F194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c>
          <w:tcPr>
            <w:tcW w:w="3260" w:type="dxa"/>
          </w:tcPr>
          <w:p w14:paraId="42FAA3BF"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3A4EF5" w14:textId="77777777" w:rsidTr="007D2992">
        <w:tc>
          <w:tcPr>
            <w:tcW w:w="599" w:type="dxa"/>
          </w:tcPr>
          <w:p w14:paraId="5E79FB89" w14:textId="77777777" w:rsidR="0095113A"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08B39BDA" w14:textId="77777777" w:rsidR="0095113A"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c>
          <w:tcPr>
            <w:tcW w:w="3260" w:type="dxa"/>
          </w:tcPr>
          <w:p w14:paraId="6D6EAEF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D5BCED9" w14:textId="77777777" w:rsidTr="007D2992">
        <w:tc>
          <w:tcPr>
            <w:tcW w:w="599" w:type="dxa"/>
          </w:tcPr>
          <w:p w14:paraId="39F3ED23"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5DDD3347"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c>
          <w:tcPr>
            <w:tcW w:w="3260" w:type="dxa"/>
          </w:tcPr>
          <w:p w14:paraId="0A05034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299EC8E" w14:textId="77777777" w:rsidTr="007D2992">
        <w:tc>
          <w:tcPr>
            <w:tcW w:w="599" w:type="dxa"/>
          </w:tcPr>
          <w:p w14:paraId="461B580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220D3F3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c>
          <w:tcPr>
            <w:tcW w:w="3260" w:type="dxa"/>
          </w:tcPr>
          <w:p w14:paraId="713E002F"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B511B65" w14:textId="77777777" w:rsidTr="007D2992">
        <w:tc>
          <w:tcPr>
            <w:tcW w:w="9067" w:type="dxa"/>
            <w:gridSpan w:val="3"/>
            <w:shd w:val="clear" w:color="auto" w:fill="FFF2CC" w:themeFill="accent4" w:themeFillTint="33"/>
          </w:tcPr>
          <w:p w14:paraId="1614E991"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Wyposażenie koparki</w:t>
            </w:r>
          </w:p>
        </w:tc>
      </w:tr>
      <w:tr w:rsidR="0095113A" w:rsidRPr="00D14077" w14:paraId="25B62D21" w14:textId="77777777" w:rsidTr="007D2992">
        <w:tc>
          <w:tcPr>
            <w:tcW w:w="599" w:type="dxa"/>
          </w:tcPr>
          <w:p w14:paraId="3194C29D"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32FAE17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 xml:space="preserve">koparkowa </w:t>
            </w:r>
            <w:r w:rsidRPr="00D14077">
              <w:rPr>
                <w:rFonts w:ascii="Times New Roman" w:hAnsi="Times New Roman" w:cs="Times New Roman"/>
                <w:sz w:val="22"/>
                <w:szCs w:val="22"/>
              </w:rPr>
              <w:t>900mm</w:t>
            </w:r>
          </w:p>
        </w:tc>
        <w:tc>
          <w:tcPr>
            <w:tcW w:w="3260" w:type="dxa"/>
          </w:tcPr>
          <w:p w14:paraId="5DA889A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DAA75B6" w14:textId="77777777" w:rsidTr="007D2992">
        <w:tc>
          <w:tcPr>
            <w:tcW w:w="599" w:type="dxa"/>
          </w:tcPr>
          <w:p w14:paraId="58EE13D1"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07B280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c>
          <w:tcPr>
            <w:tcW w:w="3260" w:type="dxa"/>
          </w:tcPr>
          <w:p w14:paraId="4FBC162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F04940" w14:textId="77777777" w:rsidTr="007D2992">
        <w:tc>
          <w:tcPr>
            <w:tcW w:w="599" w:type="dxa"/>
          </w:tcPr>
          <w:p w14:paraId="0F72B304"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3E4A698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c>
          <w:tcPr>
            <w:tcW w:w="3260" w:type="dxa"/>
          </w:tcPr>
          <w:p w14:paraId="47BE7DE3"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C920BC8" w14:textId="77777777" w:rsidTr="007D2992">
        <w:tc>
          <w:tcPr>
            <w:tcW w:w="599" w:type="dxa"/>
          </w:tcPr>
          <w:p w14:paraId="2A3709A6"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1C79E047" w14:textId="77777777" w:rsidR="0095113A" w:rsidRDefault="0095113A" w:rsidP="007D2992">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A9DB566" w14:textId="77777777" w:rsidR="0095113A" w:rsidRPr="0006316A" w:rsidRDefault="0095113A" w:rsidP="007D2992">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c>
          <w:tcPr>
            <w:tcW w:w="3260" w:type="dxa"/>
          </w:tcPr>
          <w:p w14:paraId="5F44C6F8"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3AA403" w14:textId="77777777" w:rsidTr="007D2992">
        <w:tc>
          <w:tcPr>
            <w:tcW w:w="599" w:type="dxa"/>
          </w:tcPr>
          <w:p w14:paraId="39DAE2E1"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1D3EA8E2" w14:textId="646168BA"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A58B5">
              <w:rPr>
                <w:rFonts w:ascii="Times New Roman" w:hAnsi="Times New Roman" w:cs="Times New Roman"/>
                <w:sz w:val="22"/>
                <w:szCs w:val="22"/>
              </w:rPr>
              <w:t>a</w:t>
            </w:r>
            <w:r>
              <w:rPr>
                <w:rFonts w:ascii="Times New Roman" w:hAnsi="Times New Roman" w:cs="Times New Roman"/>
                <w:sz w:val="22"/>
                <w:szCs w:val="22"/>
              </w:rPr>
              <w:t>żurowa frakcja 50mm</w:t>
            </w:r>
          </w:p>
        </w:tc>
        <w:tc>
          <w:tcPr>
            <w:tcW w:w="3260" w:type="dxa"/>
          </w:tcPr>
          <w:p w14:paraId="07E1A319" w14:textId="77777777" w:rsidR="0095113A" w:rsidRPr="00D14077" w:rsidRDefault="0095113A" w:rsidP="007D2992">
            <w:pPr>
              <w:pStyle w:val="Default"/>
              <w:spacing w:after="22"/>
              <w:jc w:val="both"/>
              <w:rPr>
                <w:rFonts w:ascii="Times New Roman" w:hAnsi="Times New Roman" w:cs="Times New Roman"/>
                <w:sz w:val="22"/>
                <w:szCs w:val="22"/>
              </w:rPr>
            </w:pPr>
          </w:p>
        </w:tc>
      </w:tr>
    </w:tbl>
    <w:p w14:paraId="4ED18BC9" w14:textId="77777777" w:rsidR="007230CB" w:rsidRDefault="007230CB" w:rsidP="002C02F2">
      <w:pPr>
        <w:pStyle w:val="Default"/>
        <w:rPr>
          <w:rFonts w:ascii="Arial" w:hAnsi="Arial" w:cs="Arial"/>
          <w:b/>
          <w:bCs/>
          <w:sz w:val="22"/>
          <w:szCs w:val="22"/>
        </w:rPr>
      </w:pPr>
    </w:p>
    <w:p w14:paraId="0300F1A2" w14:textId="77777777" w:rsidR="0095113A" w:rsidRPr="00C6706D" w:rsidRDefault="0095113A" w:rsidP="0095113A">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Pr>
          <w:rFonts w:ascii="Times New Roman" w:hAnsi="Times New Roman" w:cs="Times New Roman"/>
          <w:b/>
          <w:bCs/>
          <w:sz w:val="22"/>
          <w:szCs w:val="22"/>
        </w:rPr>
        <w:t>:</w:t>
      </w:r>
    </w:p>
    <w:p w14:paraId="5642920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52E980B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62FB0F3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7E0E07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na przedmiot zamówienia co do jego jakości, zgodności z wszelkimi dotyczącymi go normami i przepisami prawa na okres min. 24 miesięcy lub 2000mth od chwili wydania maszyny Zamawiającemu po potwierdzeniu protokołu zdawczo-odbiorczego bez uwag w miejscu wskazanym przez Zamawiającego tj. ul. Kościuszki 17, 11-220 Górowo Iławeckie.</w:t>
      </w:r>
    </w:p>
    <w:p w14:paraId="49107BA4"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18641BD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538C0794"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w:t>
      </w:r>
      <w:r w:rsidRPr="00434FEA">
        <w:rPr>
          <w:rFonts w:ascii="Times New Roman" w:hAnsi="Times New Roman" w:cs="Times New Roman"/>
        </w:rPr>
        <w:lastRenderedPageBreak/>
        <w:t xml:space="preserve">gwarancji wszystkie koszty przeglądów, napraw w tym dojazdy, koszt materiałów i części zamiennych ponosi Wykonawca. </w:t>
      </w:r>
    </w:p>
    <w:p w14:paraId="3E0B8CC3"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p>
    <w:p w14:paraId="5C23E01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6757D419"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2F70C0D0"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13A1BD76"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p>
    <w:p w14:paraId="3EEE1FCC" w14:textId="77777777" w:rsidR="0095113A" w:rsidRDefault="0095113A" w:rsidP="0095113A">
      <w:pPr>
        <w:pStyle w:val="Default"/>
        <w:numPr>
          <w:ilvl w:val="0"/>
          <w:numId w:val="5"/>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 i ryzyko gwaranta.</w:t>
      </w:r>
    </w:p>
    <w:p w14:paraId="5046BD55"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44DA591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0799BBA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2FC1A547"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32EE6EEF"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00228E0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48AEABA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normy zużycia paliwa w języku polskim,</w:t>
      </w:r>
    </w:p>
    <w:p w14:paraId="6FFB359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13433AD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15344BDB"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124EC191"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675CE054" w14:textId="77777777" w:rsidR="0095113A" w:rsidRDefault="0095113A" w:rsidP="0095113A">
      <w:pPr>
        <w:pStyle w:val="Default"/>
        <w:spacing w:after="22"/>
        <w:ind w:left="1440"/>
        <w:jc w:val="both"/>
        <w:rPr>
          <w:rFonts w:ascii="Times New Roman" w:hAnsi="Times New Roman" w:cs="Times New Roman"/>
          <w:sz w:val="22"/>
          <w:szCs w:val="22"/>
        </w:rPr>
      </w:pPr>
    </w:p>
    <w:p w14:paraId="72648335" w14:textId="77777777" w:rsidR="0095113A" w:rsidRPr="00CA5974" w:rsidRDefault="0095113A" w:rsidP="0095113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p w14:paraId="301EAFE8" w14:textId="77777777" w:rsidR="006E10BC" w:rsidRPr="004B4056" w:rsidRDefault="006E10BC" w:rsidP="006E10BC">
      <w:pPr>
        <w:spacing w:after="0" w:line="360" w:lineRule="auto"/>
        <w:ind w:left="2832" w:firstLine="708"/>
        <w:jc w:val="center"/>
        <w:rPr>
          <w:rFonts w:ascii="Arial" w:eastAsia="Times New Roman" w:hAnsi="Arial" w:cs="Arial"/>
          <w:sz w:val="20"/>
          <w:szCs w:val="20"/>
          <w:lang w:eastAsia="pl-PL"/>
        </w:rPr>
      </w:pPr>
      <w:r w:rsidRPr="004B4056">
        <w:rPr>
          <w:rFonts w:ascii="Arial" w:eastAsia="Times New Roman" w:hAnsi="Arial" w:cs="Arial"/>
          <w:sz w:val="20"/>
          <w:szCs w:val="20"/>
          <w:lang w:eastAsia="pl-PL"/>
        </w:rPr>
        <w:t>…………........................................................</w:t>
      </w:r>
    </w:p>
    <w:p w14:paraId="244F2F53" w14:textId="77777777" w:rsidR="006E10BC" w:rsidRPr="004B4056" w:rsidRDefault="006E10BC" w:rsidP="006E10BC">
      <w:pPr>
        <w:spacing w:after="0" w:line="240" w:lineRule="auto"/>
        <w:ind w:left="708" w:firstLine="708"/>
        <w:jc w:val="right"/>
        <w:rPr>
          <w:rFonts w:ascii="Arial" w:eastAsia="Times New Roman" w:hAnsi="Arial" w:cs="Arial"/>
          <w:i/>
          <w:sz w:val="20"/>
          <w:szCs w:val="20"/>
          <w:lang w:eastAsia="pl-PL"/>
        </w:rPr>
      </w:pPr>
      <w:r w:rsidRPr="004B4056">
        <w:rPr>
          <w:rFonts w:ascii="Arial" w:eastAsia="Times New Roman" w:hAnsi="Arial" w:cs="Arial"/>
          <w:i/>
          <w:sz w:val="20"/>
          <w:szCs w:val="20"/>
          <w:lang w:eastAsia="pl-PL"/>
        </w:rPr>
        <w:t>kwalifikowany podpis/podpis zaufany/elektroniczny podpis osobisty</w:t>
      </w:r>
    </w:p>
    <w:p w14:paraId="0CD7470A" w14:textId="77777777" w:rsidR="006E10BC" w:rsidRPr="004B4056" w:rsidRDefault="006E10BC" w:rsidP="006E10BC">
      <w:pPr>
        <w:spacing w:after="0" w:line="240" w:lineRule="auto"/>
        <w:jc w:val="center"/>
        <w:rPr>
          <w:rFonts w:ascii="Arial" w:eastAsia="Times New Roman" w:hAnsi="Arial" w:cs="Arial"/>
          <w:i/>
          <w:sz w:val="20"/>
          <w:szCs w:val="20"/>
          <w:lang w:eastAsia="pl-PL"/>
        </w:rPr>
      </w:pPr>
      <w:r w:rsidRPr="004B4056">
        <w:rPr>
          <w:rFonts w:ascii="Arial" w:eastAsia="Times New Roman" w:hAnsi="Arial" w:cs="Arial"/>
          <w:i/>
          <w:sz w:val="20"/>
          <w:szCs w:val="20"/>
          <w:lang w:eastAsia="pl-PL"/>
        </w:rPr>
        <w:t xml:space="preserve">                                                                                                      Wykonawcy lub osoby upoważnionej                                                                                                                       </w:t>
      </w:r>
    </w:p>
    <w:p w14:paraId="76A575D4" w14:textId="44A63EF4" w:rsidR="006E10BC" w:rsidRDefault="006E10BC" w:rsidP="008B5DF6">
      <w:pPr>
        <w:jc w:val="both"/>
        <w:rPr>
          <w:rFonts w:ascii="Arial" w:hAnsi="Arial" w:cs="Arial"/>
        </w:rPr>
      </w:pPr>
    </w:p>
    <w:p w14:paraId="38C9E7A4" w14:textId="34C83F9E" w:rsidR="006E10BC" w:rsidRDefault="006E10BC" w:rsidP="008B5DF6">
      <w:pPr>
        <w:jc w:val="both"/>
        <w:rPr>
          <w:rFonts w:ascii="Arial" w:hAnsi="Arial" w:cs="Arial"/>
        </w:rPr>
      </w:pPr>
    </w:p>
    <w:p w14:paraId="03AFDA94" w14:textId="77777777" w:rsidR="006E10BC" w:rsidRDefault="006E10BC" w:rsidP="008B5DF6">
      <w:pPr>
        <w:jc w:val="both"/>
        <w:rPr>
          <w:rFonts w:ascii="Arial" w:hAnsi="Arial" w:cs="Arial"/>
        </w:rPr>
      </w:pPr>
    </w:p>
    <w:p w14:paraId="7DA7E185" w14:textId="77777777" w:rsidR="008B5DF6" w:rsidRPr="006E10BC" w:rsidRDefault="008B5DF6" w:rsidP="00B664A9">
      <w:pPr>
        <w:spacing w:after="0"/>
        <w:jc w:val="both"/>
        <w:rPr>
          <w:rFonts w:ascii="Arial" w:hAnsi="Arial" w:cs="Arial"/>
        </w:rPr>
      </w:pPr>
      <w:r w:rsidRPr="006E10BC">
        <w:rPr>
          <w:rFonts w:ascii="Arial" w:hAnsi="Arial" w:cs="Arial"/>
        </w:rPr>
        <w:lastRenderedPageBreak/>
        <w:t>Uwaga:</w:t>
      </w:r>
    </w:p>
    <w:p w14:paraId="2C83B809" w14:textId="77777777" w:rsidR="00896145" w:rsidRPr="006E10BC" w:rsidRDefault="008B5DF6"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Wyp</w:t>
      </w:r>
      <w:r w:rsidR="00896145" w:rsidRPr="006E10BC">
        <w:rPr>
          <w:rFonts w:ascii="Arial" w:hAnsi="Arial" w:cs="Arial"/>
        </w:rPr>
        <w:t>ełnia Oferent w odniesieniu do wymagań Zamawiającego</w:t>
      </w:r>
    </w:p>
    <w:p w14:paraId="5437E98A" w14:textId="4C79F560" w:rsidR="00F93DC4" w:rsidRPr="006E10BC" w:rsidRDefault="00896145"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 xml:space="preserve">Prawą stronę tabeli, należy wypełnić stosując słowa </w:t>
      </w:r>
      <w:r w:rsidR="0095113A" w:rsidRPr="0095113A">
        <w:rPr>
          <w:rFonts w:ascii="Arial" w:hAnsi="Arial" w:cs="Arial"/>
          <w:b/>
          <w:bCs/>
        </w:rPr>
        <w:t>„tak”</w:t>
      </w:r>
      <w:r w:rsidR="0095113A">
        <w:rPr>
          <w:rFonts w:ascii="Arial" w:hAnsi="Arial" w:cs="Arial"/>
        </w:rPr>
        <w:t xml:space="preserve"> co oznacza </w:t>
      </w:r>
      <w:r w:rsidRPr="006E10BC">
        <w:rPr>
          <w:rFonts w:ascii="Arial" w:hAnsi="Arial" w:cs="Arial"/>
        </w:rPr>
        <w:t xml:space="preserve">spełnia lub </w:t>
      </w:r>
      <w:r w:rsidRPr="0095113A">
        <w:rPr>
          <w:rFonts w:ascii="Arial" w:hAnsi="Arial" w:cs="Arial"/>
          <w:b/>
          <w:bCs/>
        </w:rPr>
        <w:t>„nie</w:t>
      </w:r>
      <w:r w:rsidR="0095113A" w:rsidRPr="0095113A">
        <w:rPr>
          <w:rFonts w:ascii="Arial" w:hAnsi="Arial" w:cs="Arial"/>
          <w:b/>
          <w:bCs/>
        </w:rPr>
        <w:t>”</w:t>
      </w:r>
      <w:r w:rsidR="0095113A">
        <w:rPr>
          <w:rFonts w:ascii="Arial" w:hAnsi="Arial" w:cs="Arial"/>
        </w:rPr>
        <w:t xml:space="preserve"> co oznacza że nie</w:t>
      </w:r>
      <w:r w:rsidRPr="006E10BC">
        <w:rPr>
          <w:rFonts w:ascii="Arial" w:hAnsi="Arial" w:cs="Arial"/>
        </w:rPr>
        <w:t xml:space="preserve"> spełnia, zaś w przypadku innych wartości niż wykazane w tabeli należy wpisać oferowane wartości</w:t>
      </w:r>
      <w:r w:rsidR="00B664A9" w:rsidRPr="006E10BC">
        <w:rPr>
          <w:rFonts w:ascii="Arial" w:hAnsi="Arial" w:cs="Arial"/>
        </w:rPr>
        <w:t xml:space="preserve"> techniczno-użytkowe. W przypadku gdy Wykonawca w którejkolwiek z pozycji wpisze słow</w:t>
      </w:r>
      <w:r w:rsidR="0095113A">
        <w:rPr>
          <w:rFonts w:ascii="Arial" w:hAnsi="Arial" w:cs="Arial"/>
        </w:rPr>
        <w:t>o</w:t>
      </w:r>
      <w:r w:rsidR="00B664A9" w:rsidRPr="006E10BC">
        <w:rPr>
          <w:rFonts w:ascii="Arial" w:hAnsi="Arial" w:cs="Arial"/>
        </w:rPr>
        <w:t xml:space="preserve"> </w:t>
      </w:r>
      <w:r w:rsidR="00B664A9" w:rsidRPr="0095113A">
        <w:rPr>
          <w:rFonts w:ascii="Arial" w:hAnsi="Arial" w:cs="Arial"/>
          <w:b/>
          <w:bCs/>
        </w:rPr>
        <w:t>„</w:t>
      </w:r>
      <w:r w:rsidR="0095113A" w:rsidRPr="0095113A">
        <w:rPr>
          <w:rFonts w:ascii="Arial" w:hAnsi="Arial" w:cs="Arial"/>
          <w:b/>
          <w:bCs/>
        </w:rPr>
        <w:t>nie</w:t>
      </w:r>
      <w:r w:rsidR="00B664A9" w:rsidRPr="0095113A">
        <w:rPr>
          <w:rFonts w:ascii="Arial" w:hAnsi="Arial" w:cs="Arial"/>
          <w:b/>
          <w:bCs/>
        </w:rPr>
        <w:t>”</w:t>
      </w:r>
      <w:r w:rsidR="00B664A9" w:rsidRPr="006E10BC">
        <w:rPr>
          <w:rFonts w:ascii="Arial" w:hAnsi="Arial" w:cs="Arial"/>
        </w:rPr>
        <w:t xml:space="preserve"> lub zaoferuje niekorzystne wartości oferta zostanie odrzucona, gdyż jej treść nie odpowiada treści S</w:t>
      </w:r>
      <w:r w:rsidR="00C117AE" w:rsidRPr="006E10BC">
        <w:rPr>
          <w:rFonts w:ascii="Arial" w:hAnsi="Arial" w:cs="Arial"/>
        </w:rPr>
        <w:t>WZ</w:t>
      </w:r>
      <w:r w:rsidR="00CA4B39" w:rsidRPr="006E10BC">
        <w:rPr>
          <w:rFonts w:ascii="Arial" w:hAnsi="Arial" w:cs="Arial"/>
        </w:rPr>
        <w:t xml:space="preserve"> </w:t>
      </w:r>
      <w:r w:rsidR="00B664A9" w:rsidRPr="006E10BC">
        <w:rPr>
          <w:rFonts w:ascii="Arial" w:hAnsi="Arial" w:cs="Arial"/>
        </w:rPr>
        <w:t xml:space="preserve">(art. </w:t>
      </w:r>
      <w:r w:rsidR="00DF1716">
        <w:rPr>
          <w:rFonts w:ascii="Arial" w:hAnsi="Arial" w:cs="Arial"/>
        </w:rPr>
        <w:t>226</w:t>
      </w:r>
      <w:r w:rsidR="00B664A9" w:rsidRPr="006E10BC">
        <w:rPr>
          <w:rFonts w:ascii="Arial" w:hAnsi="Arial" w:cs="Arial"/>
        </w:rPr>
        <w:t xml:space="preserve"> ust 1 pkt </w:t>
      </w:r>
      <w:r w:rsidR="00DF1716">
        <w:rPr>
          <w:rFonts w:ascii="Arial" w:hAnsi="Arial" w:cs="Arial"/>
        </w:rPr>
        <w:t>5</w:t>
      </w:r>
      <w:r w:rsidR="00B664A9" w:rsidRPr="006E10BC">
        <w:rPr>
          <w:rFonts w:ascii="Arial" w:hAnsi="Arial" w:cs="Arial"/>
        </w:rPr>
        <w:t xml:space="preserve"> ustawy PZP)</w:t>
      </w:r>
      <w:r w:rsidR="0095113A">
        <w:rPr>
          <w:rFonts w:ascii="Arial" w:hAnsi="Arial" w:cs="Arial"/>
        </w:rPr>
        <w:t>.</w:t>
      </w:r>
      <w:r w:rsidR="00F93DC4" w:rsidRPr="006E10BC">
        <w:rPr>
          <w:rFonts w:ascii="Arial" w:hAnsi="Arial" w:cs="Arial"/>
        </w:rPr>
        <w:t xml:space="preserve"> </w:t>
      </w:r>
    </w:p>
    <w:sectPr w:rsidR="00F93DC4" w:rsidRPr="006E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DB"/>
    <w:multiLevelType w:val="hybridMultilevel"/>
    <w:tmpl w:val="689CBC2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C0C43"/>
    <w:multiLevelType w:val="hybridMultilevel"/>
    <w:tmpl w:val="1F042B40"/>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15:restartNumberingAfterBreak="0">
    <w:nsid w:val="24436A4B"/>
    <w:multiLevelType w:val="hybridMultilevel"/>
    <w:tmpl w:val="4B961F9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1167">
    <w:abstractNumId w:val="5"/>
  </w:num>
  <w:num w:numId="2" w16cid:durableId="1995184068">
    <w:abstractNumId w:val="0"/>
  </w:num>
  <w:num w:numId="3" w16cid:durableId="2136366590">
    <w:abstractNumId w:val="2"/>
  </w:num>
  <w:num w:numId="4" w16cid:durableId="150829077">
    <w:abstractNumId w:val="1"/>
  </w:num>
  <w:num w:numId="5" w16cid:durableId="329916818">
    <w:abstractNumId w:val="3"/>
  </w:num>
  <w:num w:numId="6"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D4"/>
    <w:rsid w:val="00037DBB"/>
    <w:rsid w:val="0004604C"/>
    <w:rsid w:val="00056C00"/>
    <w:rsid w:val="000954F2"/>
    <w:rsid w:val="000E04B8"/>
    <w:rsid w:val="001033E1"/>
    <w:rsid w:val="001935B6"/>
    <w:rsid w:val="001B18E6"/>
    <w:rsid w:val="001C0AA1"/>
    <w:rsid w:val="0021074B"/>
    <w:rsid w:val="00217D59"/>
    <w:rsid w:val="0025341C"/>
    <w:rsid w:val="002A58B5"/>
    <w:rsid w:val="002C02F2"/>
    <w:rsid w:val="002F754F"/>
    <w:rsid w:val="00317B42"/>
    <w:rsid w:val="003340BA"/>
    <w:rsid w:val="003446E0"/>
    <w:rsid w:val="00347F89"/>
    <w:rsid w:val="00367498"/>
    <w:rsid w:val="00374C7E"/>
    <w:rsid w:val="00387AA8"/>
    <w:rsid w:val="00395E51"/>
    <w:rsid w:val="003B1CA9"/>
    <w:rsid w:val="003D493A"/>
    <w:rsid w:val="003D7EDA"/>
    <w:rsid w:val="003F7701"/>
    <w:rsid w:val="003F7B20"/>
    <w:rsid w:val="003F7F1B"/>
    <w:rsid w:val="00406B98"/>
    <w:rsid w:val="00422C09"/>
    <w:rsid w:val="004279D4"/>
    <w:rsid w:val="0048641E"/>
    <w:rsid w:val="004917E9"/>
    <w:rsid w:val="004F67C6"/>
    <w:rsid w:val="005A0EE7"/>
    <w:rsid w:val="005B1BEE"/>
    <w:rsid w:val="005D3C76"/>
    <w:rsid w:val="005F3862"/>
    <w:rsid w:val="00675473"/>
    <w:rsid w:val="006928B8"/>
    <w:rsid w:val="006D738B"/>
    <w:rsid w:val="006E10BC"/>
    <w:rsid w:val="006E3E22"/>
    <w:rsid w:val="00703EE9"/>
    <w:rsid w:val="007230CB"/>
    <w:rsid w:val="00794168"/>
    <w:rsid w:val="007B2540"/>
    <w:rsid w:val="007D7D03"/>
    <w:rsid w:val="0081431B"/>
    <w:rsid w:val="00843FD8"/>
    <w:rsid w:val="008446BC"/>
    <w:rsid w:val="00883C20"/>
    <w:rsid w:val="00896145"/>
    <w:rsid w:val="008A17D0"/>
    <w:rsid w:val="008B5DF6"/>
    <w:rsid w:val="008F7346"/>
    <w:rsid w:val="0090655B"/>
    <w:rsid w:val="00941244"/>
    <w:rsid w:val="009423F5"/>
    <w:rsid w:val="00945A95"/>
    <w:rsid w:val="0095113A"/>
    <w:rsid w:val="009520FB"/>
    <w:rsid w:val="00954433"/>
    <w:rsid w:val="00975393"/>
    <w:rsid w:val="00975741"/>
    <w:rsid w:val="00983EB1"/>
    <w:rsid w:val="00993846"/>
    <w:rsid w:val="00A06670"/>
    <w:rsid w:val="00A62967"/>
    <w:rsid w:val="00AA00B8"/>
    <w:rsid w:val="00AA0C0B"/>
    <w:rsid w:val="00AB095B"/>
    <w:rsid w:val="00B268A3"/>
    <w:rsid w:val="00B3438C"/>
    <w:rsid w:val="00B37E39"/>
    <w:rsid w:val="00B42E5F"/>
    <w:rsid w:val="00B664A9"/>
    <w:rsid w:val="00B94ED6"/>
    <w:rsid w:val="00BB0F2F"/>
    <w:rsid w:val="00C117AE"/>
    <w:rsid w:val="00C51014"/>
    <w:rsid w:val="00CA4B39"/>
    <w:rsid w:val="00CB44D5"/>
    <w:rsid w:val="00CC0F5E"/>
    <w:rsid w:val="00CC4B99"/>
    <w:rsid w:val="00CF2F47"/>
    <w:rsid w:val="00D17F1B"/>
    <w:rsid w:val="00D66B78"/>
    <w:rsid w:val="00D821CF"/>
    <w:rsid w:val="00D854AF"/>
    <w:rsid w:val="00DB1113"/>
    <w:rsid w:val="00DC2556"/>
    <w:rsid w:val="00DD5326"/>
    <w:rsid w:val="00DF1716"/>
    <w:rsid w:val="00E57FF4"/>
    <w:rsid w:val="00E9741D"/>
    <w:rsid w:val="00EA130B"/>
    <w:rsid w:val="00EA7974"/>
    <w:rsid w:val="00EB421F"/>
    <w:rsid w:val="00ED5372"/>
    <w:rsid w:val="00EE60DE"/>
    <w:rsid w:val="00F325D1"/>
    <w:rsid w:val="00F35E44"/>
    <w:rsid w:val="00F728F7"/>
    <w:rsid w:val="00F93DC4"/>
    <w:rsid w:val="00FB39F5"/>
    <w:rsid w:val="00FC20A7"/>
    <w:rsid w:val="00FC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84E"/>
  <w15:chartTrackingRefBased/>
  <w15:docId w15:val="{44DAD56F-15E8-4EA8-AB14-AFE444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rsid w:val="00794168"/>
    <w:pPr>
      <w:ind w:left="720"/>
      <w:contextualSpacing/>
    </w:pPr>
  </w:style>
  <w:style w:type="paragraph" w:styleId="Tekstdymka">
    <w:name w:val="Balloon Text"/>
    <w:basedOn w:val="Normalny"/>
    <w:link w:val="TekstdymkaZnak"/>
    <w:uiPriority w:val="99"/>
    <w:semiHidden/>
    <w:unhideWhenUsed/>
    <w:rsid w:val="00056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C00"/>
    <w:rPr>
      <w:rFonts w:ascii="Segoe UI" w:hAnsi="Segoe UI" w:cs="Segoe UI"/>
      <w:sz w:val="18"/>
      <w:szCs w:val="18"/>
    </w:rPr>
  </w:style>
  <w:style w:type="paragraph" w:styleId="Tekstpodstawowy2">
    <w:name w:val="Body Text 2"/>
    <w:basedOn w:val="Normalny"/>
    <w:link w:val="Tekstpodstawowy2Znak"/>
    <w:uiPriority w:val="99"/>
    <w:semiHidden/>
    <w:unhideWhenUsed/>
    <w:rsid w:val="003F7F1B"/>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F7F1B"/>
    <w:rPr>
      <w:rFonts w:ascii="Arial" w:eastAsia="Arial" w:hAnsi="Arial" w:cs="Arial"/>
      <w:lang w:val="pl" w:eastAsia="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39F5"/>
  </w:style>
  <w:style w:type="paragraph" w:customStyle="1" w:styleId="Default">
    <w:name w:val="Default"/>
    <w:rsid w:val="002C02F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C02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9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25</cp:revision>
  <cp:lastPrinted>2024-01-23T09:20:00Z</cp:lastPrinted>
  <dcterms:created xsi:type="dcterms:W3CDTF">2022-03-16T07:42:00Z</dcterms:created>
  <dcterms:modified xsi:type="dcterms:W3CDTF">2024-01-24T07:41:00Z</dcterms:modified>
</cp:coreProperties>
</file>