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45173" w14:textId="77777777" w:rsidR="00E7336E" w:rsidRPr="00D4645E" w:rsidRDefault="00513681"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Projektowane Postanowienia Umowne</w:t>
      </w:r>
    </w:p>
    <w:p w14:paraId="1675902E" w14:textId="77777777" w:rsidR="00E7336E" w:rsidRPr="0058290D" w:rsidRDefault="00E7336E" w:rsidP="00E7336E">
      <w:pPr>
        <w:pStyle w:val="Style3"/>
        <w:widowControl/>
        <w:spacing w:line="240" w:lineRule="exact"/>
        <w:ind w:right="24"/>
        <w:jc w:val="center"/>
        <w:rPr>
          <w:rFonts w:asciiTheme="minorHAnsi" w:hAnsiTheme="minorHAnsi" w:cstheme="minorHAnsi"/>
          <w:sz w:val="22"/>
          <w:szCs w:val="22"/>
        </w:rPr>
      </w:pPr>
    </w:p>
    <w:p w14:paraId="3F9CF1AC" w14:textId="77777777" w:rsidR="0058290D" w:rsidRPr="0058290D" w:rsidRDefault="0058290D" w:rsidP="0058290D">
      <w:pPr>
        <w:spacing w:after="0" w:line="240" w:lineRule="auto"/>
        <w:jc w:val="both"/>
        <w:rPr>
          <w:rFonts w:eastAsia="Times New Roman" w:cstheme="minorHAnsi"/>
          <w:lang w:eastAsia="pl-PL"/>
        </w:rPr>
      </w:pPr>
      <w:r w:rsidRPr="0058290D">
        <w:rPr>
          <w:rFonts w:eastAsia="Times New Roman" w:cstheme="minorHAnsi"/>
          <w:lang w:eastAsia="pl-PL"/>
        </w:rPr>
        <w:t xml:space="preserve">zawarta w dniu …………... w Debrznie pomiędzy:  </w:t>
      </w:r>
    </w:p>
    <w:p w14:paraId="02F03AD1"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b/>
          <w:kern w:val="1"/>
          <w:lang w:eastAsia="hi-IN" w:bidi="hi-IN"/>
        </w:rPr>
        <w:t xml:space="preserve">Gminą Debrzno </w:t>
      </w:r>
      <w:r w:rsidRPr="0058290D">
        <w:rPr>
          <w:rFonts w:eastAsia="Arial Unicode MS" w:cstheme="minorHAnsi"/>
          <w:kern w:val="1"/>
          <w:lang w:eastAsia="hi-IN" w:bidi="hi-IN"/>
        </w:rPr>
        <w:t>reprezentowaną przez</w:t>
      </w:r>
      <w:r w:rsidRPr="0058290D">
        <w:rPr>
          <w:rFonts w:eastAsia="Arial Unicode MS" w:cstheme="minorHAnsi"/>
          <w:b/>
          <w:kern w:val="1"/>
          <w:lang w:eastAsia="hi-IN" w:bidi="hi-IN"/>
        </w:rPr>
        <w:t xml:space="preserve"> </w:t>
      </w:r>
      <w:r w:rsidRPr="0058290D">
        <w:rPr>
          <w:rFonts w:eastAsia="Arial Unicode MS" w:cstheme="minorHAnsi"/>
          <w:kern w:val="1"/>
          <w:lang w:eastAsia="hi-IN" w:bidi="hi-IN"/>
        </w:rPr>
        <w:t>Pana Wojciecha Kallas – Burmistrza Debrzna</w:t>
      </w:r>
    </w:p>
    <w:p w14:paraId="550D038B" w14:textId="77777777" w:rsidR="0058290D" w:rsidRPr="0058290D" w:rsidRDefault="0058290D" w:rsidP="0058290D">
      <w:pPr>
        <w:widowControl w:val="0"/>
        <w:suppressAutoHyphens/>
        <w:spacing w:after="0" w:line="240" w:lineRule="auto"/>
        <w:ind w:right="-1"/>
        <w:rPr>
          <w:rFonts w:eastAsia="Arial Unicode MS" w:cstheme="minorHAnsi"/>
          <w:kern w:val="1"/>
          <w:lang w:eastAsia="hi-IN" w:bidi="hi-IN"/>
        </w:rPr>
      </w:pPr>
      <w:r w:rsidRPr="0058290D">
        <w:rPr>
          <w:rFonts w:eastAsia="Arial Unicode MS" w:cstheme="minorHAnsi"/>
          <w:kern w:val="1"/>
          <w:lang w:eastAsia="hi-IN" w:bidi="hi-IN"/>
        </w:rPr>
        <w:t>z siedzibą przy ul. Traugutta 2, 77-310 Debrzno,</w:t>
      </w:r>
    </w:p>
    <w:p w14:paraId="6F4DDE5C" w14:textId="77777777" w:rsidR="0058290D" w:rsidRPr="0058290D" w:rsidRDefault="0058290D" w:rsidP="0058290D">
      <w:pPr>
        <w:widowControl w:val="0"/>
        <w:suppressAutoHyphens/>
        <w:spacing w:after="0" w:line="240" w:lineRule="auto"/>
        <w:jc w:val="both"/>
        <w:rPr>
          <w:rFonts w:eastAsia="Arial Unicode MS" w:cstheme="minorHAnsi"/>
          <w:kern w:val="1"/>
          <w:lang w:eastAsia="hi-IN" w:bidi="hi-IN"/>
        </w:rPr>
      </w:pPr>
      <w:r w:rsidRPr="0058290D">
        <w:rPr>
          <w:rFonts w:eastAsia="Arial Unicode MS" w:cstheme="minorHAnsi"/>
          <w:kern w:val="1"/>
          <w:lang w:eastAsia="hi-IN" w:bidi="hi-IN"/>
        </w:rPr>
        <w:t>przy kontrasygnacie Skarbnika Gminy Pani Jolanty Miszewskiej,</w:t>
      </w:r>
    </w:p>
    <w:p w14:paraId="195871BA"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w:t>
      </w:r>
      <w:r w:rsidRPr="0058290D">
        <w:rPr>
          <w:rFonts w:eastAsia="Arial Unicode MS" w:cstheme="minorHAnsi"/>
          <w:b/>
          <w:bCs/>
          <w:color w:val="000000"/>
          <w:kern w:val="1"/>
          <w:lang w:eastAsia="hi-IN" w:bidi="hi-IN"/>
        </w:rPr>
        <w:t>843-15-30-511</w:t>
      </w:r>
    </w:p>
    <w:p w14:paraId="710F9B3F"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Zamawiającym,</w:t>
      </w:r>
    </w:p>
    <w:p w14:paraId="7EC3C64E"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a </w:t>
      </w:r>
    </w:p>
    <w:p w14:paraId="379B9972"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w:t>
      </w:r>
    </w:p>
    <w:p w14:paraId="675A6EAC"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z …………………………………</w:t>
      </w:r>
    </w:p>
    <w:p w14:paraId="1354A88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 </w:t>
      </w:r>
    </w:p>
    <w:p w14:paraId="31D24066"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Regon ………………………, </w:t>
      </w:r>
    </w:p>
    <w:p w14:paraId="69FD5E7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reprezentowanym przez: …………………….. </w:t>
      </w:r>
    </w:p>
    <w:p w14:paraId="381E247F" w14:textId="77777777" w:rsidR="0058290D" w:rsidRPr="0058290D" w:rsidRDefault="0058290D" w:rsidP="0058290D">
      <w:pPr>
        <w:widowControl w:val="0"/>
        <w:suppressAutoHyphens/>
        <w:spacing w:after="0" w:line="240" w:lineRule="auto"/>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 xml:space="preserve">Wykonawcą </w:t>
      </w:r>
    </w:p>
    <w:p w14:paraId="49085C0D"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60C031BE"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484129C1"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06EBA1E4"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18AE53F7"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72D7DDAE" w14:textId="77777777" w:rsidR="00E7336E" w:rsidRPr="00D4645E" w:rsidRDefault="00E7336E" w:rsidP="00E7336E">
      <w:pPr>
        <w:pStyle w:val="Style6"/>
        <w:widowControl/>
        <w:spacing w:line="240" w:lineRule="exact"/>
        <w:ind w:left="331"/>
        <w:rPr>
          <w:rFonts w:asciiTheme="minorHAnsi" w:hAnsiTheme="minorHAnsi" w:cstheme="minorHAnsi"/>
          <w:sz w:val="22"/>
          <w:szCs w:val="22"/>
        </w:rPr>
      </w:pPr>
    </w:p>
    <w:p w14:paraId="5E6049D4" w14:textId="77777777" w:rsidR="00B03F23" w:rsidRPr="00B03F23" w:rsidRDefault="003B5F5E" w:rsidP="00B03F23">
      <w:pPr>
        <w:pStyle w:val="Style6"/>
        <w:widowControl/>
        <w:numPr>
          <w:ilvl w:val="0"/>
          <w:numId w:val="1"/>
        </w:numPr>
        <w:spacing w:line="250" w:lineRule="exact"/>
        <w:ind w:left="331"/>
        <w:rPr>
          <w:rFonts w:asciiTheme="minorHAnsi" w:hAnsiTheme="minorHAnsi" w:cstheme="minorHAnsi"/>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ublicznych (Dz.U. z 2019r poz. 2019 ze zm.) Zamawiający zleca, a Wykonawca przyjmuje do wykonani</w:t>
      </w:r>
      <w:r w:rsidR="00D55D06">
        <w:rPr>
          <w:rFonts w:asciiTheme="minorHAnsi" w:hAnsiTheme="minorHAnsi" w:cstheme="minorHAnsi"/>
          <w:sz w:val="22"/>
          <w:szCs w:val="22"/>
        </w:rPr>
        <w:t>a</w:t>
      </w:r>
      <w:r w:rsidRPr="00D4645E">
        <w:rPr>
          <w:rFonts w:asciiTheme="minorHAnsi" w:hAnsiTheme="minorHAnsi" w:cstheme="minorHAnsi"/>
          <w:sz w:val="22"/>
          <w:szCs w:val="22"/>
        </w:rPr>
        <w:t xml:space="preserve"> roboty budowlane pod nazwą: </w:t>
      </w:r>
    </w:p>
    <w:p w14:paraId="2EFD4054" w14:textId="464DB1CE" w:rsidR="00756A7B" w:rsidRPr="00B03F23" w:rsidRDefault="0058290D" w:rsidP="00B03F23">
      <w:pPr>
        <w:pStyle w:val="Style6"/>
        <w:widowControl/>
        <w:spacing w:before="200" w:after="200" w:line="250" w:lineRule="exact"/>
        <w:ind w:left="331" w:firstLine="0"/>
        <w:rPr>
          <w:rFonts w:asciiTheme="minorHAnsi" w:hAnsiTheme="minorHAnsi" w:cstheme="minorHAnsi"/>
          <w:b/>
          <w:szCs w:val="22"/>
        </w:rPr>
      </w:pPr>
      <w:r w:rsidRPr="0058290D">
        <w:rPr>
          <w:rFonts w:asciiTheme="minorHAnsi" w:hAnsiTheme="minorHAnsi" w:cstheme="minorHAnsi"/>
          <w:b/>
          <w:szCs w:val="22"/>
        </w:rPr>
        <w:t>Budowa drogi gminnej nr 233087G oraz 233086G w Debrznie</w:t>
      </w:r>
    </w:p>
    <w:p w14:paraId="4499A916" w14:textId="2DAAF737" w:rsidR="00E7336E" w:rsidRPr="00D15106" w:rsidRDefault="00E7336E" w:rsidP="00756A7B">
      <w:pPr>
        <w:pStyle w:val="Style7"/>
        <w:widowControl/>
        <w:numPr>
          <w:ilvl w:val="0"/>
          <w:numId w:val="1"/>
        </w:numPr>
        <w:tabs>
          <w:tab w:val="left" w:pos="350"/>
        </w:tabs>
        <w:ind w:left="350"/>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 xml:space="preserve">Zadanie jest realizowane przy dofinansowaniu w ramach </w:t>
      </w:r>
      <w:r w:rsidR="00F93BFD" w:rsidRPr="00D15106">
        <w:rPr>
          <w:rStyle w:val="FontStyle14"/>
          <w:rFonts w:asciiTheme="minorHAnsi" w:hAnsiTheme="minorHAnsi" w:cstheme="minorHAnsi"/>
          <w:sz w:val="22"/>
          <w:szCs w:val="22"/>
        </w:rPr>
        <w:t xml:space="preserve">Rządowego Funduszu Rozwoju Dróg </w:t>
      </w:r>
      <w:r w:rsidRPr="00D15106">
        <w:rPr>
          <w:rStyle w:val="FontStyle14"/>
          <w:rFonts w:asciiTheme="minorHAnsi" w:hAnsiTheme="minorHAnsi" w:cstheme="minorHAnsi"/>
          <w:sz w:val="22"/>
          <w:szCs w:val="22"/>
        </w:rPr>
        <w:t>.</w:t>
      </w:r>
    </w:p>
    <w:p w14:paraId="55F89146" w14:textId="77777777" w:rsidR="00E7336E" w:rsidRPr="00D4645E" w:rsidRDefault="00E7336E" w:rsidP="00C44E45">
      <w:pPr>
        <w:pStyle w:val="Style7"/>
        <w:widowControl/>
        <w:numPr>
          <w:ilvl w:val="0"/>
          <w:numId w:val="1"/>
        </w:numPr>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wykona przedmiot Umowy określony w ust. 1 zgodnie z postanowieniami niniejszej</w:t>
      </w:r>
    </w:p>
    <w:p w14:paraId="3BEA13EE" w14:textId="347934C4" w:rsidR="00E7336E" w:rsidRPr="00D4645E"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Umowy,  SWZ</w:t>
      </w:r>
      <w:r w:rsidR="00E7336E" w:rsidRPr="00D4645E">
        <w:rPr>
          <w:rStyle w:val="FontStyle14"/>
          <w:rFonts w:asciiTheme="minorHAnsi" w:hAnsiTheme="minorHAnsi" w:cstheme="minorHAnsi"/>
          <w:sz w:val="22"/>
          <w:szCs w:val="22"/>
        </w:rPr>
        <w:t xml:space="preserve"> z   dnia </w:t>
      </w:r>
      <w:r w:rsidR="00E7336E" w:rsidRPr="00D4645E">
        <w:rPr>
          <w:rStyle w:val="FontStyle14"/>
          <w:rFonts w:asciiTheme="minorHAnsi" w:hAnsiTheme="minorHAnsi" w:cstheme="minorHAnsi"/>
          <w:sz w:val="22"/>
          <w:szCs w:val="22"/>
        </w:rPr>
        <w:tab/>
      </w:r>
      <w:r w:rsidR="00E7336E" w:rsidRPr="00D4645E">
        <w:rPr>
          <w:rStyle w:val="FontStyle14"/>
          <w:rFonts w:asciiTheme="minorHAnsi" w:hAnsiTheme="minorHAnsi" w:cstheme="minorHAnsi"/>
          <w:sz w:val="22"/>
          <w:szCs w:val="22"/>
        </w:rPr>
        <w:tab/>
        <w:t>wra</w:t>
      </w:r>
      <w:r w:rsidR="005253E9" w:rsidRPr="00D4645E">
        <w:rPr>
          <w:rStyle w:val="FontStyle14"/>
          <w:rFonts w:asciiTheme="minorHAnsi" w:hAnsiTheme="minorHAnsi" w:cstheme="minorHAnsi"/>
          <w:sz w:val="22"/>
          <w:szCs w:val="22"/>
        </w:rPr>
        <w:t>z   z  jego   modyfikacjami   (</w:t>
      </w:r>
      <w:r w:rsidR="00E7336E" w:rsidRPr="00D4645E">
        <w:rPr>
          <w:rStyle w:val="FontStyle14"/>
          <w:rFonts w:asciiTheme="minorHAnsi" w:hAnsiTheme="minorHAnsi" w:cstheme="minorHAnsi"/>
          <w:sz w:val="22"/>
          <w:szCs w:val="22"/>
        </w:rPr>
        <w:t>jeżeli dotyczy),</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ofertą z dnia</w:t>
      </w:r>
      <w:r w:rsidR="00C44E45" w:rsidRPr="00D4645E">
        <w:rPr>
          <w:rStyle w:val="FontStyle14"/>
          <w:rFonts w:asciiTheme="minorHAnsi" w:hAnsiTheme="minorHAnsi" w:cstheme="minorHAnsi"/>
          <w:sz w:val="22"/>
          <w:szCs w:val="22"/>
        </w:rPr>
        <w:t>……</w:t>
      </w:r>
      <w:r w:rsidR="00E7336E" w:rsidRPr="00D4645E">
        <w:rPr>
          <w:rStyle w:val="FontStyle14"/>
          <w:rFonts w:asciiTheme="minorHAnsi" w:hAnsiTheme="minorHAnsi" w:cstheme="minorHAnsi"/>
          <w:sz w:val="22"/>
          <w:szCs w:val="22"/>
        </w:rPr>
        <w:t>r., stanowiącymi integralną część niniejszej Umowy, przepisami prawa</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i warunkami techniczno - budowlanymi, oraz wynikającymi z aprobat technicznych, Polskimi Normami i sztuką budowlaną, gwarantując wysoką jakość i terminowość realizacji</w:t>
      </w:r>
      <w:r w:rsidR="00E7336E" w:rsidRPr="00F86858">
        <w:rPr>
          <w:rStyle w:val="FontStyle14"/>
          <w:rFonts w:asciiTheme="minorHAnsi" w:hAnsiTheme="minorHAnsi" w:cstheme="minorHAnsi"/>
          <w:sz w:val="22"/>
          <w:szCs w:val="22"/>
        </w:rPr>
        <w:t xml:space="preserve">. </w:t>
      </w:r>
    </w:p>
    <w:p w14:paraId="4741B353" w14:textId="6E3BDC68"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roboty wykonane będą z materiałów dostarczonych przez Wykonawcę. Zamiana </w:t>
      </w:r>
      <w:r w:rsidR="00B00714">
        <w:rPr>
          <w:rStyle w:val="FontStyle14"/>
          <w:rFonts w:asciiTheme="minorHAnsi" w:hAnsiTheme="minorHAnsi" w:cstheme="minorHAnsi"/>
          <w:sz w:val="22"/>
          <w:szCs w:val="22"/>
        </w:rPr>
        <w:t xml:space="preserve">umówionych </w:t>
      </w:r>
      <w:r w:rsidRPr="00D4645E">
        <w:rPr>
          <w:rStyle w:val="FontStyle14"/>
          <w:rFonts w:asciiTheme="minorHAnsi" w:hAnsiTheme="minorHAnsi" w:cstheme="minorHAnsi"/>
          <w:sz w:val="22"/>
          <w:szCs w:val="22"/>
        </w:rPr>
        <w:t xml:space="preserve">materiałów i technologii jest możliwa tylko za pisemną </w:t>
      </w:r>
      <w:r w:rsidR="00CA78DE" w:rsidRPr="00C679F6">
        <w:rPr>
          <w:rStyle w:val="FontStyle14"/>
          <w:rFonts w:asciiTheme="minorHAnsi" w:hAnsiTheme="minorHAnsi" w:cstheme="minorHAnsi"/>
          <w:sz w:val="22"/>
          <w:szCs w:val="22"/>
        </w:rPr>
        <w:t>zgodą</w:t>
      </w:r>
      <w:r w:rsidRPr="00C679F6">
        <w:rPr>
          <w:rStyle w:val="FontStyle14"/>
          <w:rFonts w:asciiTheme="minorHAnsi" w:hAnsiTheme="minorHAnsi" w:cstheme="minorHAnsi"/>
          <w:sz w:val="22"/>
          <w:szCs w:val="22"/>
        </w:rPr>
        <w:t xml:space="preserve"> udzieloną przez Zamawiającego</w:t>
      </w:r>
      <w:r w:rsidR="00B36844">
        <w:rPr>
          <w:rStyle w:val="FontStyle14"/>
          <w:rFonts w:asciiTheme="minorHAnsi" w:hAnsiTheme="minorHAnsi" w:cstheme="minorHAnsi"/>
          <w:sz w:val="22"/>
          <w:szCs w:val="22"/>
        </w:rPr>
        <w:t xml:space="preserve"> pod rygorem nieważności</w:t>
      </w:r>
      <w:r w:rsidRPr="00C679F6">
        <w:rPr>
          <w:rStyle w:val="FontStyle14"/>
          <w:rFonts w:asciiTheme="minorHAnsi" w:hAnsiTheme="minorHAnsi" w:cstheme="minorHAnsi"/>
          <w:sz w:val="22"/>
          <w:szCs w:val="22"/>
        </w:rPr>
        <w:t>.</w:t>
      </w:r>
    </w:p>
    <w:p w14:paraId="3E896226" w14:textId="77777777" w:rsidR="00E7336E" w:rsidRPr="00D4645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Wykonawca oświadcza, ż</w:t>
      </w:r>
      <w:r w:rsidR="00E7336E" w:rsidRPr="00D4645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37873455"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58EF6344" w14:textId="77777777" w:rsidR="005253E9" w:rsidRPr="00D4645E"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Wszystkie prace  i roboty przygotowawcze, podstawowe, uzupełniające, zabezpieczające 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14:paraId="72BFFEFE" w14:textId="77777777" w:rsidR="00B03F23" w:rsidRDefault="00B03F23" w:rsidP="00E7336E">
      <w:pPr>
        <w:pStyle w:val="Style8"/>
        <w:widowControl/>
        <w:spacing w:before="67" w:line="240" w:lineRule="auto"/>
        <w:ind w:right="72"/>
        <w:jc w:val="center"/>
        <w:rPr>
          <w:rStyle w:val="FontStyle15"/>
          <w:rFonts w:asciiTheme="minorHAnsi" w:hAnsiTheme="minorHAnsi" w:cstheme="minorHAnsi"/>
          <w:spacing w:val="60"/>
          <w:sz w:val="22"/>
          <w:szCs w:val="22"/>
        </w:rPr>
      </w:pPr>
    </w:p>
    <w:p w14:paraId="681451BA" w14:textId="12DAC87C" w:rsidR="00CC6D50" w:rsidRDefault="00CC6D50" w:rsidP="00F93BFD">
      <w:pPr>
        <w:pStyle w:val="Style8"/>
        <w:widowControl/>
        <w:spacing w:before="67" w:line="240" w:lineRule="auto"/>
        <w:ind w:right="72"/>
        <w:rPr>
          <w:rStyle w:val="FontStyle14"/>
          <w:rFonts w:asciiTheme="minorHAnsi" w:hAnsiTheme="minorHAnsi" w:cstheme="minorHAnsi"/>
          <w:bCs/>
          <w:sz w:val="22"/>
          <w:szCs w:val="22"/>
        </w:rPr>
      </w:pPr>
    </w:p>
    <w:p w14:paraId="6E49E5CE" w14:textId="240208D9" w:rsidR="0058290D" w:rsidRDefault="0058290D" w:rsidP="00F93BFD">
      <w:pPr>
        <w:pStyle w:val="Style8"/>
        <w:widowControl/>
        <w:spacing w:before="67" w:line="240" w:lineRule="auto"/>
        <w:ind w:right="72"/>
        <w:rPr>
          <w:rStyle w:val="FontStyle14"/>
          <w:rFonts w:asciiTheme="minorHAnsi" w:hAnsiTheme="minorHAnsi" w:cstheme="minorHAnsi"/>
          <w:bCs/>
          <w:sz w:val="22"/>
          <w:szCs w:val="22"/>
        </w:rPr>
      </w:pPr>
    </w:p>
    <w:p w14:paraId="7D1A2DCB" w14:textId="596CFE13" w:rsidR="0058290D" w:rsidRDefault="0058290D" w:rsidP="00F93BFD">
      <w:pPr>
        <w:pStyle w:val="Style8"/>
        <w:widowControl/>
        <w:spacing w:before="67" w:line="240" w:lineRule="auto"/>
        <w:ind w:right="72"/>
        <w:rPr>
          <w:rStyle w:val="FontStyle14"/>
          <w:rFonts w:asciiTheme="minorHAnsi" w:hAnsiTheme="minorHAnsi" w:cstheme="minorHAnsi"/>
          <w:bCs/>
          <w:sz w:val="22"/>
          <w:szCs w:val="22"/>
        </w:rPr>
      </w:pPr>
    </w:p>
    <w:p w14:paraId="455C070D" w14:textId="768769FE" w:rsidR="00C07EEB" w:rsidRDefault="00C07EEB" w:rsidP="00F93BFD">
      <w:pPr>
        <w:pStyle w:val="Style8"/>
        <w:widowControl/>
        <w:spacing w:before="67" w:line="240" w:lineRule="auto"/>
        <w:ind w:right="72"/>
        <w:rPr>
          <w:rStyle w:val="FontStyle14"/>
          <w:rFonts w:asciiTheme="minorHAnsi" w:hAnsiTheme="minorHAnsi" w:cstheme="minorHAnsi"/>
          <w:bCs/>
          <w:sz w:val="22"/>
          <w:szCs w:val="22"/>
        </w:rPr>
      </w:pPr>
    </w:p>
    <w:p w14:paraId="43FA212C" w14:textId="6DD75E09" w:rsidR="00C07EEB" w:rsidRDefault="00C07EEB" w:rsidP="00F93BFD">
      <w:pPr>
        <w:pStyle w:val="Style8"/>
        <w:widowControl/>
        <w:spacing w:before="67" w:line="240" w:lineRule="auto"/>
        <w:ind w:right="72"/>
        <w:rPr>
          <w:rStyle w:val="FontStyle14"/>
          <w:rFonts w:asciiTheme="minorHAnsi" w:hAnsiTheme="minorHAnsi" w:cstheme="minorHAnsi"/>
          <w:bCs/>
          <w:sz w:val="22"/>
          <w:szCs w:val="22"/>
        </w:rPr>
      </w:pPr>
    </w:p>
    <w:p w14:paraId="7A3F834A" w14:textId="77777777" w:rsidR="00C07EEB" w:rsidRPr="00F93BFD" w:rsidRDefault="00C07EEB" w:rsidP="00F93BFD">
      <w:pPr>
        <w:pStyle w:val="Style8"/>
        <w:widowControl/>
        <w:spacing w:before="67" w:line="240" w:lineRule="auto"/>
        <w:ind w:right="72"/>
        <w:rPr>
          <w:rStyle w:val="FontStyle14"/>
          <w:rFonts w:asciiTheme="minorHAnsi" w:hAnsiTheme="minorHAnsi" w:cstheme="minorHAnsi"/>
          <w:bCs/>
          <w:sz w:val="22"/>
          <w:szCs w:val="22"/>
        </w:rPr>
      </w:pPr>
    </w:p>
    <w:p w14:paraId="6E90346B"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§2</w:t>
      </w:r>
    </w:p>
    <w:p w14:paraId="2D37E3A2"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542493F1"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1A4C7971"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02DBA551" w14:textId="77777777"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5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14:paraId="3F61CFEB"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26724CC2"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09F7658D"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dokonywanie odbiorów wykonanych robot w terminach i na zasadach określonych w Umowie.</w:t>
      </w:r>
    </w:p>
    <w:p w14:paraId="72FF991A"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52A17434"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14:paraId="16F3CF2D"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realizacji robót zgodnie z dokumentacją, zasadami sztuki budowlanej, wskazaniami nadzoru inwestorskiego, Polskimi Normami oraz obowiązującymi przepisami bhp i przeciwpożarowymi,</w:t>
      </w:r>
    </w:p>
    <w:p w14:paraId="225FB47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natychmiastowe zawiadamianie Zamawiającego o wykrytych ewentualnych wadach w dokumentacji projektowej,</w:t>
      </w:r>
    </w:p>
    <w:p w14:paraId="4C9BC94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 dokumentacji projektowej z przedstawicielem Zamawiającego, a gdy zajdzie taka potrzeba również z Projektantem,</w:t>
      </w:r>
    </w:p>
    <w:p w14:paraId="0F8630B2" w14:textId="77777777"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14:paraId="2A06C61A"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 i innych uprawnionych osób; kopie dokumentów potwierdzających stosowne uprawnienia zostaną przekazane Zamawiającemu,</w:t>
      </w:r>
    </w:p>
    <w:p w14:paraId="60EA9814"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22D91FC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7EA57121"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ubezpieczenie przedmiotu Umowy w zakresie odpowiedzialności cywilnej oraz wszelkich ryzyk na własny koszt,</w:t>
      </w:r>
    </w:p>
    <w:p w14:paraId="2BF1FCA5"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7D7610F1"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utrzymanie czystości i bezpieczeństwa na drogach, chodnikach, dojazdach oraz placu budowy,</w:t>
      </w:r>
    </w:p>
    <w:p w14:paraId="3574E6F0"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60CC428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1722125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112725EC"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25E681B0"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170A0432" w14:textId="77777777" w:rsidR="00E7336E" w:rsidRPr="00D4645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764FC209" w14:textId="77777777" w:rsidR="00E7336E" w:rsidRPr="00D4645E" w:rsidRDefault="00E7336E" w:rsidP="00E7336E">
      <w:pPr>
        <w:pStyle w:val="Style7"/>
        <w:widowControl/>
        <w:numPr>
          <w:ilvl w:val="0"/>
          <w:numId w:val="5"/>
        </w:numPr>
        <w:tabs>
          <w:tab w:val="left" w:pos="701"/>
        </w:tabs>
        <w:spacing w:before="19"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obsługi geodezyjnej i geotechnicznej dla potrzeb realizowanych prac oraz wykonanie geodezyjnej inwentaryzacji powykonawczej,</w:t>
      </w:r>
    </w:p>
    <w:p w14:paraId="6CD3C53C"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terminowe usuwanie wad i usterek, stwierdzonych w czasie odbiorów a także w okresie odbiorów, rękojmi i gwarancji,</w:t>
      </w:r>
    </w:p>
    <w:p w14:paraId="13427347"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obowiązkowe i punktualne uczestnictwo w ustalonych przez przedstawiciela Zamawiającego naradach koordynacyjnych, dotyczących przedmiotu umowy,</w:t>
      </w:r>
    </w:p>
    <w:p w14:paraId="774D3498"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67E7A832"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3D2C8578"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7009175F" w14:textId="6B83161E" w:rsidR="00E7336E" w:rsidRPr="00D4645E" w:rsidRDefault="00912A52"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montaż tablic potwierdzających dofinansowanie z FRD otrzymanych od Zamawiającego</w:t>
      </w:r>
      <w:r w:rsidR="00E7336E" w:rsidRPr="00D4645E">
        <w:rPr>
          <w:rStyle w:val="FontStyle14"/>
          <w:rFonts w:asciiTheme="minorHAnsi" w:hAnsiTheme="minorHAnsi" w:cstheme="minorHAnsi"/>
          <w:sz w:val="22"/>
          <w:szCs w:val="22"/>
        </w:rPr>
        <w:t>,</w:t>
      </w:r>
    </w:p>
    <w:p w14:paraId="27D27BFE"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50EB8914"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76F69AE1"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we własnym zakresie i na własny koszt dokona wszelkich czynności związanych z regulacją istniejących urządzeń: w szczególności wysokości słupów oświetlenia, studni rewizyjnych istniejącej kanalizacji sanitarnej i </w:t>
      </w:r>
      <w:r w:rsidR="00CC6D50">
        <w:rPr>
          <w:rStyle w:val="FontStyle14"/>
          <w:rFonts w:asciiTheme="minorHAnsi" w:hAnsiTheme="minorHAnsi" w:cstheme="minorHAnsi"/>
          <w:sz w:val="22"/>
          <w:szCs w:val="22"/>
        </w:rPr>
        <w:t>deszczowej, zasuw wodociągowych,</w:t>
      </w:r>
    </w:p>
    <w:p w14:paraId="6DA0A90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przewidzieć objazdy i dojazdy tymczasowe</w:t>
      </w:r>
      <w:r w:rsidR="00CC6D50">
        <w:rPr>
          <w:rStyle w:val="FontStyle14"/>
          <w:rFonts w:asciiTheme="minorHAnsi" w:hAnsiTheme="minorHAnsi" w:cstheme="minorHAnsi"/>
          <w:sz w:val="22"/>
          <w:szCs w:val="22"/>
        </w:rPr>
        <w:t>,</w:t>
      </w:r>
    </w:p>
    <w:p w14:paraId="5AF5D15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14:paraId="236D5CA3"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3587A51E"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2FD649D0"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4ADA8934" w14:textId="77777777"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stosunku pracy określone w art. 22 § ust. 1 ustawy</w:t>
      </w:r>
      <w:r w:rsidRPr="00D4645E">
        <w:rPr>
          <w:rStyle w:val="FontStyle14"/>
          <w:rFonts w:asciiTheme="minorHAnsi" w:hAnsiTheme="minorHAnsi" w:cstheme="minorHAnsi"/>
          <w:sz w:val="22"/>
          <w:szCs w:val="22"/>
        </w:rPr>
        <w:br/>
        <w:t>z dnia 26 czerwca 1974r. - Kodeks pracy (t .j. Dz. U. z 20</w:t>
      </w:r>
      <w:r w:rsidR="00C96F22" w:rsidRPr="00D4645E">
        <w:rPr>
          <w:rStyle w:val="FontStyle14"/>
          <w:rFonts w:asciiTheme="minorHAnsi" w:hAnsiTheme="minorHAnsi" w:cstheme="minorHAnsi"/>
          <w:sz w:val="22"/>
          <w:szCs w:val="22"/>
        </w:rPr>
        <w:t>20 r., poz. 1320</w:t>
      </w:r>
      <w:r w:rsidRPr="00D4645E">
        <w:rPr>
          <w:rStyle w:val="FontStyle14"/>
          <w:rFonts w:asciiTheme="minorHAnsi" w:hAnsiTheme="minorHAnsi" w:cstheme="minorHAnsi"/>
          <w:sz w:val="22"/>
          <w:szCs w:val="22"/>
        </w:rPr>
        <w:t xml:space="preserve"> ze zm.).</w:t>
      </w:r>
    </w:p>
    <w:p w14:paraId="3CCE6529" w14:textId="1C7F9110" w:rsidR="00A86B59" w:rsidRPr="00A86B59" w:rsidRDefault="00A86B59" w:rsidP="00A86B59">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A86B59">
        <w:rPr>
          <w:rStyle w:val="FontStyle14"/>
          <w:rFonts w:asciiTheme="minorHAnsi" w:hAnsiTheme="minorHAnsi" w:cstheme="minorHAnsi"/>
          <w:sz w:val="22"/>
          <w:szCs w:val="22"/>
        </w:rPr>
        <w:t xml:space="preserve">Rodzaje czynności związanych z realizacją zamówienia, dla których Zamawiający wymaga zatrudnienia </w:t>
      </w:r>
      <w:r w:rsidRPr="00C679F6">
        <w:rPr>
          <w:rStyle w:val="FontStyle14"/>
          <w:rFonts w:asciiTheme="minorHAnsi" w:hAnsiTheme="minorHAnsi" w:cstheme="minorHAnsi"/>
          <w:sz w:val="22"/>
          <w:szCs w:val="22"/>
        </w:rPr>
        <w:t>na podstawie stosunku pracy</w:t>
      </w:r>
      <w:r w:rsidRPr="00A86B59">
        <w:rPr>
          <w:rStyle w:val="FontStyle14"/>
          <w:rFonts w:asciiTheme="minorHAnsi" w:hAnsiTheme="minorHAnsi" w:cstheme="minorHAnsi"/>
          <w:sz w:val="22"/>
          <w:szCs w:val="22"/>
        </w:rPr>
        <w:t xml:space="preserve"> przez Wykonawcę lub Podwykonawcę osób wykonujących czynności w trakcie realizacji zamówienia: </w:t>
      </w:r>
      <w:r w:rsidRPr="00D15106">
        <w:rPr>
          <w:rStyle w:val="FontStyle14"/>
          <w:rFonts w:asciiTheme="minorHAnsi" w:hAnsiTheme="minorHAnsi" w:cstheme="minorHAnsi"/>
          <w:b/>
          <w:sz w:val="22"/>
          <w:szCs w:val="22"/>
        </w:rPr>
        <w:t xml:space="preserve">roboty budowlane w zakresie </w:t>
      </w:r>
      <w:r w:rsidR="000D10F5" w:rsidRPr="00D15106">
        <w:rPr>
          <w:rStyle w:val="FontStyle14"/>
          <w:rFonts w:asciiTheme="minorHAnsi" w:hAnsiTheme="minorHAnsi" w:cstheme="minorHAnsi"/>
          <w:b/>
          <w:sz w:val="22"/>
          <w:szCs w:val="22"/>
        </w:rPr>
        <w:t xml:space="preserve">układania </w:t>
      </w:r>
      <w:r w:rsidR="00765A30">
        <w:rPr>
          <w:rStyle w:val="FontStyle14"/>
          <w:rFonts w:asciiTheme="minorHAnsi" w:hAnsiTheme="minorHAnsi" w:cstheme="minorHAnsi"/>
          <w:b/>
          <w:sz w:val="22"/>
          <w:szCs w:val="22"/>
        </w:rPr>
        <w:t>kostki betonowej</w:t>
      </w:r>
      <w:r w:rsidRPr="00D15106">
        <w:rPr>
          <w:rStyle w:val="FontStyle14"/>
          <w:rFonts w:asciiTheme="minorHAnsi" w:hAnsiTheme="minorHAnsi" w:cstheme="minorHAnsi"/>
          <w:b/>
          <w:sz w:val="22"/>
          <w:szCs w:val="22"/>
        </w:rPr>
        <w:t xml:space="preserve"> – </w:t>
      </w:r>
      <w:r w:rsidR="00765A30">
        <w:rPr>
          <w:rStyle w:val="FontStyle14"/>
          <w:rFonts w:asciiTheme="minorHAnsi" w:hAnsiTheme="minorHAnsi" w:cstheme="minorHAnsi"/>
          <w:b/>
          <w:sz w:val="22"/>
          <w:szCs w:val="22"/>
        </w:rPr>
        <w:t>pracownik ogólnobudowlany.</w:t>
      </w:r>
    </w:p>
    <w:p w14:paraId="550BA47E" w14:textId="77777777" w:rsidR="00E7336E" w:rsidRPr="00D4645E" w:rsidRDefault="00E7336E" w:rsidP="00E7336E">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uprawniony jest w szczególności do:</w:t>
      </w:r>
    </w:p>
    <w:p w14:paraId="3AB2645E" w14:textId="77777777" w:rsidR="00E7336E" w:rsidRPr="00D4645E"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 i dokonywania ich oceny,</w:t>
      </w:r>
    </w:p>
    <w:p w14:paraId="68C147E2" w14:textId="77777777" w:rsidR="00E7336E" w:rsidRPr="00D4645E"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wyjaśnień w przypadku wątpliwości w zakresie potwierdzenia spełniania ww. wymogów,</w:t>
      </w:r>
    </w:p>
    <w:p w14:paraId="59EF8BDB"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55D539D5"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70188215" w14:textId="77777777"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t>
      </w:r>
      <w:r w:rsidRPr="00D4645E">
        <w:rPr>
          <w:rStyle w:val="FontStyle14"/>
          <w:rFonts w:asciiTheme="minorHAnsi" w:hAnsiTheme="minorHAnsi" w:cstheme="minorHAnsi"/>
          <w:sz w:val="22"/>
          <w:szCs w:val="22"/>
        </w:rPr>
        <w:lastRenderedPageBreak/>
        <w:t>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14:paraId="77435A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6DF149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nazwisko pracownika nie podlega anonimizacji. Informacje takie jak: data zawarcia umowy, rodzaj umowy o pracę i wymiar etatu powinny być możliwe do zidentyfikowania;</w:t>
      </w:r>
    </w:p>
    <w:p w14:paraId="5C9B23EE"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46BE3DFF" w14:textId="77777777" w:rsidR="00E7336E" w:rsidRPr="00DD7B02"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pacing w:val="-8"/>
          <w:sz w:val="22"/>
          <w:szCs w:val="22"/>
        </w:rPr>
      </w:pPr>
      <w:r w:rsidRPr="00D4645E">
        <w:rPr>
          <w:rStyle w:val="FontStyle14"/>
          <w:rFonts w:asciiTheme="minorHAnsi" w:hAnsiTheme="minorHAnsi" w:cstheme="minorHAnsi"/>
          <w:sz w:val="22"/>
          <w:szCs w:val="22"/>
        </w:rPr>
        <w:t xml:space="preserve">poświadczoną za zgodność z oryginałem odpowiednio przez Wykonawcę lub </w:t>
      </w:r>
      <w:r w:rsidRPr="00DD7B02">
        <w:rPr>
          <w:rStyle w:val="FontStyle14"/>
          <w:rFonts w:asciiTheme="minorHAnsi" w:hAnsiTheme="minorHAnsi" w:cstheme="minorHAnsi"/>
          <w:spacing w:val="-8"/>
          <w:sz w:val="22"/>
          <w:szCs w:val="22"/>
        </w:rPr>
        <w:t>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Imię i nazwisko pracownika nie podlega anonimizacji.</w:t>
      </w:r>
    </w:p>
    <w:p w14:paraId="0B5D45FE" w14:textId="77777777" w:rsidR="0045515F"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 wysokości określonej w </w:t>
      </w:r>
      <w:r w:rsidRPr="00D4645E">
        <w:rPr>
          <w:rStyle w:val="FontStyle14"/>
          <w:rFonts w:asciiTheme="minorHAnsi" w:hAnsiTheme="minorHAnsi" w:cstheme="minorHAnsi"/>
          <w:color w:val="auto"/>
          <w:sz w:val="22"/>
          <w:szCs w:val="22"/>
        </w:rPr>
        <w:t xml:space="preserve">§ 9 ust.1 pkt </w:t>
      </w:r>
      <w:r w:rsidR="00DE643C" w:rsidRPr="00D4645E">
        <w:rPr>
          <w:rStyle w:val="FontStyle14"/>
          <w:rFonts w:asciiTheme="minorHAnsi" w:hAnsiTheme="minorHAnsi" w:cstheme="minorHAnsi"/>
          <w:color w:val="auto"/>
          <w:sz w:val="22"/>
          <w:szCs w:val="22"/>
        </w:rPr>
        <w:t xml:space="preserve">5)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 wyznaczonym przez Zamawiającego terminie żądanych przez Zamawiającego dowodów 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1452D966" w14:textId="77777777" w:rsidR="00E7336E"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p>
    <w:p w14:paraId="496AD367" w14:textId="77777777" w:rsidR="001722E6" w:rsidRPr="00D4645E" w:rsidRDefault="001722E6"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18BCCFED" w14:textId="77777777"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§3</w:t>
      </w:r>
    </w:p>
    <w:p w14:paraId="1E816854"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14:paraId="658C1EF4" w14:textId="6C995E5E"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D15106">
        <w:rPr>
          <w:rStyle w:val="FontStyle14"/>
          <w:rFonts w:asciiTheme="minorHAnsi" w:hAnsiTheme="minorHAnsi" w:cstheme="minorHAnsi"/>
          <w:b/>
          <w:sz w:val="22"/>
          <w:szCs w:val="22"/>
        </w:rPr>
        <w:t xml:space="preserve"> do </w:t>
      </w:r>
      <w:r w:rsidR="00765A30">
        <w:rPr>
          <w:rStyle w:val="FontStyle14"/>
          <w:rFonts w:asciiTheme="minorHAnsi" w:hAnsiTheme="minorHAnsi" w:cstheme="minorHAnsi"/>
          <w:b/>
          <w:sz w:val="22"/>
          <w:szCs w:val="22"/>
        </w:rPr>
        <w:t>4</w:t>
      </w:r>
      <w:r w:rsidRPr="00D15106">
        <w:rPr>
          <w:rStyle w:val="FontStyle14"/>
          <w:rFonts w:asciiTheme="minorHAnsi" w:hAnsiTheme="minorHAnsi" w:cstheme="minorHAnsi"/>
          <w:b/>
          <w:sz w:val="22"/>
          <w:szCs w:val="22"/>
        </w:rPr>
        <w:t xml:space="preserve"> miesięcy od dnia zawarcia umowy</w:t>
      </w:r>
      <w:r w:rsidRPr="00D15106">
        <w:rPr>
          <w:rStyle w:val="FontStyle14"/>
          <w:rFonts w:asciiTheme="minorHAnsi" w:hAnsiTheme="minorHAnsi" w:cstheme="minorHAnsi"/>
          <w:sz w:val="22"/>
          <w:szCs w:val="22"/>
        </w:rPr>
        <w:t>.</w:t>
      </w:r>
    </w:p>
    <w:p w14:paraId="4B8C5892" w14:textId="77777777"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w:t>
      </w:r>
      <w:r>
        <w:rPr>
          <w:rStyle w:val="FontStyle14"/>
          <w:rFonts w:asciiTheme="minorHAnsi" w:hAnsiTheme="minorHAnsi" w:cstheme="minorHAnsi"/>
          <w:sz w:val="22"/>
          <w:szCs w:val="22"/>
        </w:rPr>
        <w:lastRenderedPageBreak/>
        <w:t xml:space="preserve">odbioru końcowego. Zgłoszenie Wykonawcy będzie zawierało oświadczenie o terminie 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W przypadku gdy Zamawiający nie odebrał robót budowlanych, za dzień wykonania robót budowlanych przyjmie się dzień otrzymania przez Zamawiającego powiadomienia Wykonawcy 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14:paraId="622EC263" w14:textId="77777777" w:rsidR="00E7336E" w:rsidRPr="00D4645E"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Ustalony w ust. 1 termin zakończenia realizacji przedmiotu umowy może ulec zmianie w przypadkach określonych w §12 niniejszej umowy.</w:t>
      </w:r>
    </w:p>
    <w:p w14:paraId="36E438A4" w14:textId="1B41DF21" w:rsidR="00E7336E" w:rsidRPr="00D4645E"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każdym p</w:t>
      </w:r>
      <w:r w:rsidR="003D0579">
        <w:rPr>
          <w:rStyle w:val="FontStyle14"/>
          <w:rFonts w:asciiTheme="minorHAnsi" w:hAnsiTheme="minorHAnsi" w:cstheme="minorHAnsi"/>
          <w:sz w:val="22"/>
          <w:szCs w:val="22"/>
        </w:rPr>
        <w:t>rzypadku zmiana terminu musi być</w:t>
      </w:r>
      <w:r w:rsidRPr="00D4645E">
        <w:rPr>
          <w:rStyle w:val="FontStyle14"/>
          <w:rFonts w:asciiTheme="minorHAnsi" w:hAnsiTheme="minorHAnsi" w:cstheme="minorHAnsi"/>
          <w:sz w:val="22"/>
          <w:szCs w:val="22"/>
        </w:rPr>
        <w:t xml:space="preserve"> spowodowana przyczyną rzeczywistą i potwierdzona aneksem do umowy podpisanym przez Strony.</w:t>
      </w:r>
    </w:p>
    <w:p w14:paraId="6C5DBBE6"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62FE5BF7" w14:textId="77777777"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14:paraId="531B04D8"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4E95C4CF"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62AC1A14" w14:textId="77777777" w:rsidR="00E7336E" w:rsidRPr="00D4645E"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7F716C25"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3D4EC373"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11ACDDEF"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2FCAD46B" w14:textId="77777777" w:rsidR="009B65B3" w:rsidRDefault="009B65B3" w:rsidP="00DD7B02">
      <w:pPr>
        <w:pStyle w:val="Style7"/>
        <w:widowControl/>
        <w:numPr>
          <w:ilvl w:val="0"/>
          <w:numId w:val="41"/>
        </w:numPr>
        <w:tabs>
          <w:tab w:val="left" w:pos="355"/>
        </w:tabs>
        <w:spacing w:before="120" w:line="240" w:lineRule="auto"/>
        <w:ind w:left="357" w:right="11" w:hanging="357"/>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1343E85D"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 xml:space="preserve">amawiającemu projektu tej </w:t>
      </w:r>
      <w:r w:rsidRPr="00DD7B02">
        <w:rPr>
          <w:rStyle w:val="FontStyle14"/>
          <w:rFonts w:asciiTheme="minorHAnsi" w:hAnsiTheme="minorHAnsi" w:cstheme="minorHAnsi"/>
          <w:sz w:val="22"/>
          <w:szCs w:val="22"/>
        </w:rPr>
        <w:t>umowy, przy czym podwykonawca lub dalszy podwykonawca jest obowiązany dołączyć zgodę wykonawcy na zawarcie umowy o podwykonawstwo o treści zgodnej z projektem umowy.</w:t>
      </w:r>
    </w:p>
    <w:p w14:paraId="2F35E2F2" w14:textId="77777777" w:rsidR="00280023" w:rsidRPr="00DD7B02" w:rsidRDefault="00280023" w:rsidP="00E04AF7">
      <w:pPr>
        <w:pStyle w:val="Style7"/>
        <w:widowControl/>
        <w:numPr>
          <w:ilvl w:val="0"/>
          <w:numId w:val="41"/>
        </w:numPr>
        <w:tabs>
          <w:tab w:val="left" w:pos="355"/>
        </w:tabs>
        <w:spacing w:line="250" w:lineRule="exact"/>
        <w:ind w:left="355" w:right="10" w:hanging="355"/>
        <w:rPr>
          <w:rFonts w:asciiTheme="minorHAnsi" w:hAnsiTheme="minorHAnsi" w:cstheme="minorHAnsi"/>
          <w:color w:val="000000"/>
          <w:sz w:val="22"/>
          <w:szCs w:val="22"/>
        </w:rPr>
      </w:pPr>
      <w:r w:rsidRPr="00DD7B02">
        <w:rPr>
          <w:rStyle w:val="FontStyle14"/>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4150295E"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DD7B02">
        <w:rPr>
          <w:rStyle w:val="FontStyle14"/>
          <w:rFonts w:asciiTheme="minorHAnsi" w:hAnsiTheme="minorHAnsi" w:cstheme="minorHAnsi"/>
          <w:sz w:val="22"/>
          <w:szCs w:val="22"/>
        </w:rPr>
        <w:t xml:space="preserve">Zamawiający, </w:t>
      </w:r>
      <w:r w:rsidR="00A24F55" w:rsidRPr="00DD7B02">
        <w:rPr>
          <w:rStyle w:val="FontStyle14"/>
          <w:rFonts w:asciiTheme="minorHAnsi" w:hAnsiTheme="minorHAnsi" w:cstheme="minorHAnsi"/>
          <w:sz w:val="22"/>
          <w:szCs w:val="22"/>
        </w:rPr>
        <w:t>zgłosi</w:t>
      </w:r>
      <w:r w:rsidRPr="00DD7B02">
        <w:rPr>
          <w:rStyle w:val="FontStyle14"/>
          <w:rFonts w:asciiTheme="minorHAnsi" w:hAnsiTheme="minorHAnsi" w:cstheme="minorHAnsi"/>
          <w:sz w:val="22"/>
          <w:szCs w:val="22"/>
        </w:rPr>
        <w:t xml:space="preserve"> w formie pisemnej, pod rygorem nieważności, zastrzeżenia do projektu umowy o podwykonawstwo</w:t>
      </w:r>
      <w:r w:rsidR="00290667" w:rsidRPr="00DD7B02">
        <w:rPr>
          <w:rStyle w:val="FontStyle14"/>
          <w:rFonts w:asciiTheme="minorHAnsi" w:hAnsiTheme="minorHAnsi" w:cstheme="minorHAnsi"/>
          <w:sz w:val="22"/>
          <w:szCs w:val="22"/>
        </w:rPr>
        <w:t xml:space="preserve"> oraz dalsze podwykonawstwo</w:t>
      </w:r>
      <w:r w:rsidRPr="00DD7B02">
        <w:rPr>
          <w:rStyle w:val="FontStyle14"/>
          <w:rFonts w:asciiTheme="minorHAnsi" w:hAnsiTheme="minorHAnsi" w:cstheme="minorHAnsi"/>
          <w:sz w:val="22"/>
          <w:szCs w:val="22"/>
        </w:rPr>
        <w:t>, której przedmiotem są roboty budowlane</w:t>
      </w:r>
      <w:r w:rsidR="00A24F55" w:rsidRPr="00DD7B02">
        <w:rPr>
          <w:rStyle w:val="FontStyle14"/>
          <w:rFonts w:asciiTheme="minorHAnsi" w:hAnsiTheme="minorHAnsi" w:cstheme="minorHAnsi"/>
          <w:sz w:val="22"/>
          <w:szCs w:val="22"/>
        </w:rPr>
        <w:t xml:space="preserve"> w terminie 7 dni liczonych od dnia przedłożenia Zamawiającemu tych dokumentów</w:t>
      </w:r>
      <w:r w:rsidRPr="00DD7B02">
        <w:rPr>
          <w:rStyle w:val="FontStyle14"/>
          <w:rFonts w:asciiTheme="minorHAnsi" w:hAnsiTheme="minorHAnsi" w:cstheme="minorHAnsi"/>
          <w:sz w:val="22"/>
          <w:szCs w:val="22"/>
        </w:rPr>
        <w:t>, w przypadku gdy:</w:t>
      </w:r>
    </w:p>
    <w:p w14:paraId="3B4FD19E"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nie spełnia ona wymagań określonych w dokumentach zamówienia;</w:t>
      </w:r>
    </w:p>
    <w:p w14:paraId="00296568"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przewiduje ona termin zapłaty wynagrodzenia dłuższy niż określony w ust. </w:t>
      </w:r>
      <w:r w:rsidR="00A24F55" w:rsidRPr="00DD7B02">
        <w:rPr>
          <w:rFonts w:eastAsia="Times New Roman" w:cstheme="minorHAnsi"/>
          <w:lang w:eastAsia="pl-PL"/>
        </w:rPr>
        <w:t>3</w:t>
      </w:r>
      <w:r w:rsidRPr="00DD7B02">
        <w:rPr>
          <w:rFonts w:eastAsia="Times New Roman" w:cstheme="minorHAnsi"/>
          <w:lang w:eastAsia="pl-PL"/>
        </w:rPr>
        <w:t>;</w:t>
      </w:r>
    </w:p>
    <w:p w14:paraId="4F23F370"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zawiera ona postanowienia niezgodne z </w:t>
      </w:r>
      <w:r w:rsidR="00A24F55" w:rsidRPr="00DD7B02">
        <w:rPr>
          <w:rFonts w:eastAsia="Times New Roman" w:cstheme="minorHAnsi"/>
          <w:lang w:eastAsia="pl-PL"/>
        </w:rPr>
        <w:t>ust 1</w:t>
      </w:r>
      <w:r w:rsidRPr="00DD7B02">
        <w:rPr>
          <w:rFonts w:eastAsia="Times New Roman" w:cstheme="minorHAnsi"/>
          <w:lang w:eastAsia="pl-PL"/>
        </w:rPr>
        <w:t>.</w:t>
      </w:r>
    </w:p>
    <w:p w14:paraId="313EF36B"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570D2F07"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amawiającemu poświadczoną za zgodność z oryginałem kopię zawartej umowy o podwykonawstwo, której przedmiotem są roboty budowlane, w terminie 7 dni od dnia jej zawarcia.</w:t>
      </w:r>
    </w:p>
    <w:p w14:paraId="2FD2139C"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lastRenderedPageBreak/>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29470903"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25317A8E"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7637517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433DC8D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344F4610"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603F98BF"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02D3B56D" w14:textId="77777777"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14:paraId="0EE3C881"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538FAF4B"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4A44A41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przy czym Podwykonawca lub dalszy Podwykonawca jest obowiązany dołączyć do przedstawionego projektu umowy zgodę Wykonawcy na zawarcie umowy o podwykonawstwo o treści zgodnej z przedstawionym projektem umowy.</w:t>
      </w:r>
    </w:p>
    <w:p w14:paraId="4657EA03"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Powierzenie wykonania części zamówienia podwykonawcom nie zwalnia wykonawcy z odpowiedzialności za należyte wykonanie tego zamówienia.</w:t>
      </w:r>
    </w:p>
    <w:p w14:paraId="35B93EE5"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Wykonawca jest zobowiązany do kontroli swoich podwykonawców w zakresie zatrudnienia o umowę o pracę.</w:t>
      </w:r>
    </w:p>
    <w:p w14:paraId="2E4EB724"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1CD4AADC" w14:textId="77777777" w:rsidR="00D03E15" w:rsidRPr="00D4645E" w:rsidRDefault="00D03E15" w:rsidP="00D03E15">
      <w:pPr>
        <w:pStyle w:val="Style8"/>
        <w:widowControl/>
        <w:spacing w:line="240" w:lineRule="auto"/>
        <w:ind w:left="3398"/>
        <w:jc w:val="left"/>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25AB780A"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3E28E15D"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i </w:t>
      </w:r>
      <w:r w:rsidRPr="00D4645E">
        <w:rPr>
          <w:rStyle w:val="FontStyle14"/>
          <w:rFonts w:asciiTheme="minorHAnsi" w:hAnsiTheme="minorHAnsi" w:cstheme="minorHAnsi"/>
          <w:sz w:val="22"/>
          <w:szCs w:val="22"/>
        </w:rPr>
        <w:t>wymogom wyrobów, dopuszczonych do obrotu gospodarczego i stosowania w budownictwie i posiadających stosowne, obowiązujące polskie atesty, certyfikaty lub świadectwa dopuszczenia do powszechnego użycia.</w:t>
      </w:r>
    </w:p>
    <w:p w14:paraId="415A7C6F"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47648B63"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 wyniku przeprowadzonych badań okaże się, że zastosowane materiały, bądź wykonanie robót jest niezgodne z Umową lub dokumentacją projektową, koszty badań obciążą Wykonawcę. W przeciwnym przypadku koszty badań ponosi Zamawiający, a zakończenie robót czy danego elementu scalonego ulegnie stosownemu przedłużeniu, o ile konieczność badań takich nie wynikała z postanowień niniejszej Umowy.</w:t>
      </w:r>
    </w:p>
    <w:p w14:paraId="77441F5E" w14:textId="77777777"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Wykonawca bez zgody nadzoru inwestorskiego lub autorskiego nie może dokonywać jakichkolwiek zmian w stosowaniu materiałów i wyrobów budowlanych określonych 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14:paraId="0B744127"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05F42D25"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03748BDC"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§6</w:t>
      </w:r>
    </w:p>
    <w:p w14:paraId="292618DE"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3594BAFD" w14:textId="77777777" w:rsidR="00D03E15" w:rsidRPr="00D4645E"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14:paraId="25D65A8C" w14:textId="77777777" w:rsidR="008364AD" w:rsidRPr="008364AD"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8364AD">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14:paraId="2B5C7026"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za wykonanie przedmiotu umowy zostanie zapłacone Wykonawcy w terminie do 30 dni od daty dostarczenia do Zamawiającego poprawnie wystawionych faktur częściowych i faktury końcowej.</w:t>
      </w:r>
    </w:p>
    <w:p w14:paraId="144719A1"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Zapłata wynagrodzenia będzie następowała nie częściej niż raz w miesiącu, na podstawie wystawianych przez Wykonawcę faktur częściowych, obejmujących należności za odebrane protokolarnie i potwierdzone przez </w:t>
      </w:r>
      <w:r w:rsidR="00BE5FA2">
        <w:rPr>
          <w:rStyle w:val="FontStyle14"/>
          <w:rFonts w:asciiTheme="minorHAnsi" w:hAnsiTheme="minorHAnsi" w:cstheme="minorHAnsi"/>
          <w:sz w:val="22"/>
          <w:szCs w:val="22"/>
        </w:rPr>
        <w:t>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poszczególne etapy robót wykonane w danym miesiącu (protokół odbioru częściowego stanowić będzie załącznik do faktury). Podstawą do wystawienia faktur częściowych będą protokoły odbiorów częściowych wykonanych robót, sporządzone przez przedstawiciela ze strony Zamawi</w:t>
      </w:r>
      <w:r w:rsidR="00A5387A" w:rsidRPr="00D4645E">
        <w:rPr>
          <w:rStyle w:val="FontStyle14"/>
          <w:rFonts w:asciiTheme="minorHAnsi" w:hAnsiTheme="minorHAnsi" w:cstheme="minorHAnsi"/>
          <w:sz w:val="22"/>
          <w:szCs w:val="22"/>
        </w:rPr>
        <w:t>ającego i Kierownika R</w:t>
      </w:r>
      <w:r w:rsidRPr="00D4645E">
        <w:rPr>
          <w:rStyle w:val="FontStyle14"/>
          <w:rFonts w:asciiTheme="minorHAnsi" w:hAnsiTheme="minorHAnsi" w:cstheme="minorHAnsi"/>
          <w:sz w:val="22"/>
          <w:szCs w:val="22"/>
        </w:rPr>
        <w:t>obót ze strony Wykonawcy.</w:t>
      </w:r>
    </w:p>
    <w:p w14:paraId="06AEF555" w14:textId="77777777" w:rsidR="00C7752E" w:rsidRPr="008364AD" w:rsidRDefault="00D03E15" w:rsidP="008364AD">
      <w:pPr>
        <w:pStyle w:val="Style7"/>
        <w:widowControl/>
        <w:numPr>
          <w:ilvl w:val="0"/>
          <w:numId w:val="12"/>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na kwotę minimum 10% wynagr</w:t>
      </w:r>
      <w:r w:rsidR="008364AD">
        <w:rPr>
          <w:rStyle w:val="FontStyle14"/>
          <w:rFonts w:asciiTheme="minorHAnsi" w:hAnsiTheme="minorHAnsi" w:cstheme="minorHAnsi"/>
          <w:sz w:val="22"/>
          <w:szCs w:val="22"/>
        </w:rPr>
        <w:t>odzenia określonego w § 6 ust. 1</w:t>
      </w:r>
      <w:r w:rsidRPr="00D4645E">
        <w:rPr>
          <w:rStyle w:val="FontStyle14"/>
          <w:rFonts w:asciiTheme="minorHAnsi" w:hAnsiTheme="minorHAnsi" w:cstheme="minorHAnsi"/>
          <w:sz w:val="22"/>
          <w:szCs w:val="22"/>
        </w:rPr>
        <w:t>, zostanie wystawiona przez Wykonawcę na podstawie końcowego komisyjnego protokołu odbioru.</w:t>
      </w:r>
    </w:p>
    <w:p w14:paraId="0106681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6DD311C4"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555D71E2"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7CE6BCD8"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3AE7B13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65856F0E"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4B024626"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314A0662"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FE3AAA0"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5C15B1D6"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dokonania bezpośredniej zapłaty Podwykonawcy lub dalszemu Podwykonawcy, o których mowa powyżej, Zamawiający potrąca kwotę wypłaconego wynagrodzenia z wynagrodzenia należnego Wykonawcy.</w:t>
      </w:r>
    </w:p>
    <w:p w14:paraId="4754465E"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071C6602"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678216BE"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04AF63D3"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57953F3D"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13A7D9BC" w14:textId="7A9A9257" w:rsidR="00D03E15" w:rsidRPr="00D4645E" w:rsidRDefault="00765A30"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Gmina Debrzno</w:t>
      </w:r>
      <w:r w:rsidR="00D03E15" w:rsidRPr="00D4645E">
        <w:rPr>
          <w:rStyle w:val="FontStyle14"/>
          <w:rFonts w:asciiTheme="minorHAnsi" w:hAnsiTheme="minorHAnsi" w:cstheme="minorHAnsi"/>
          <w:sz w:val="22"/>
          <w:szCs w:val="22"/>
        </w:rPr>
        <w:t xml:space="preserve">, ul. </w:t>
      </w:r>
      <w:r>
        <w:rPr>
          <w:rStyle w:val="FontStyle14"/>
          <w:rFonts w:asciiTheme="minorHAnsi" w:hAnsiTheme="minorHAnsi" w:cstheme="minorHAnsi"/>
          <w:sz w:val="22"/>
          <w:szCs w:val="22"/>
        </w:rPr>
        <w:t>Traugutta 2, 77-310 Debrzno</w:t>
      </w:r>
      <w:r w:rsidR="00D03E15" w:rsidRPr="00D4645E">
        <w:rPr>
          <w:rStyle w:val="FontStyle14"/>
          <w:rFonts w:asciiTheme="minorHAnsi" w:hAnsiTheme="minorHAnsi" w:cstheme="minorHAnsi"/>
          <w:sz w:val="22"/>
          <w:szCs w:val="22"/>
        </w:rPr>
        <w:t xml:space="preserve">, NIP </w:t>
      </w:r>
      <w:r>
        <w:rPr>
          <w:rStyle w:val="FontStyle14"/>
          <w:rFonts w:asciiTheme="minorHAnsi" w:hAnsiTheme="minorHAnsi" w:cstheme="minorHAnsi"/>
          <w:sz w:val="22"/>
          <w:szCs w:val="22"/>
        </w:rPr>
        <w:t>843 153 05 11</w:t>
      </w:r>
    </w:p>
    <w:p w14:paraId="2958BB38" w14:textId="77777777" w:rsidR="00D03E15" w:rsidRPr="00D4645E" w:rsidRDefault="00D03E15" w:rsidP="006B7714">
      <w:pPr>
        <w:pStyle w:val="Style7"/>
        <w:widowControl/>
        <w:numPr>
          <w:ilvl w:val="0"/>
          <w:numId w:val="15"/>
        </w:numPr>
        <w:tabs>
          <w:tab w:val="left" w:pos="710"/>
        </w:tabs>
        <w:spacing w:before="5" w:line="250" w:lineRule="exact"/>
        <w:ind w:left="71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Fakturowana   należność   obejmować   będzie   podatek   VAT   w   wysokości zgodnej z obowiązującymi przepisami.</w:t>
      </w:r>
    </w:p>
    <w:p w14:paraId="4C13167B"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//efaktura. gov.pl/</w:t>
        </w:r>
      </w:hyperlink>
    </w:p>
    <w:p w14:paraId="13523CEF"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54F864E7"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5843E814"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402B3243"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54341CDD"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6E443308"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4966B790"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049CDA52"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10702873"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częściowe elementów robót,</w:t>
      </w:r>
    </w:p>
    <w:p w14:paraId="39CC8125"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75833936"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udowy dokonuje ich odbioru, wpisem do dziennika budowy, lub oddzielnie sporządzonym protokołem (notatką), które będą wpisane w dziennik budowy i dołączone w sposób trwały do oryginału i kopii dziennika.</w:t>
      </w:r>
    </w:p>
    <w:p w14:paraId="4636C57A"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3E42B2B6"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14:paraId="1FCEBE58" w14:textId="77777777"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przedmiotem komisyjnego odbioru końcowego jest całość robót związanych z wykonaniem przedmiotu Umowy.</w:t>
      </w:r>
    </w:p>
    <w:p w14:paraId="596901B8"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lastRenderedPageBreak/>
        <w:t xml:space="preserve">Przystąpienie do odbioru końcowego przedmiotu umowy nastąpi nie później niż w terminie </w:t>
      </w:r>
      <w:r w:rsidR="00651938">
        <w:rPr>
          <w:rStyle w:val="FontStyle14"/>
          <w:rFonts w:asciiTheme="minorHAnsi" w:hAnsiTheme="minorHAnsi" w:cstheme="minorHAnsi"/>
          <w:sz w:val="22"/>
          <w:szCs w:val="22"/>
        </w:rPr>
        <w:t>7</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14:paraId="2C73E230"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 czynności odbioru końcowego strony</w:t>
      </w:r>
      <w:r w:rsidR="00FB2E2C">
        <w:rPr>
          <w:rStyle w:val="FontStyle14"/>
          <w:rFonts w:asciiTheme="minorHAnsi" w:hAnsiTheme="minorHAnsi" w:cstheme="minorHAnsi"/>
          <w:sz w:val="22"/>
          <w:szCs w:val="22"/>
        </w:rPr>
        <w:t xml:space="preserve"> sporządzają protokół zawierający ustalenia dokonane w toku odbioru. Zamawiający zakończy czynności odbioru końcowego w terminie </w:t>
      </w:r>
      <w:r w:rsidR="00651938">
        <w:rPr>
          <w:rStyle w:val="FontStyle14"/>
          <w:rFonts w:asciiTheme="minorHAnsi" w:hAnsiTheme="minorHAnsi" w:cstheme="minorHAnsi"/>
          <w:sz w:val="22"/>
          <w:szCs w:val="22"/>
        </w:rPr>
        <w:t>7</w:t>
      </w:r>
      <w:r w:rsidR="00FB2E2C">
        <w:rPr>
          <w:rStyle w:val="FontStyle14"/>
          <w:rFonts w:asciiTheme="minorHAnsi" w:hAnsiTheme="minorHAnsi" w:cstheme="minorHAnsi"/>
          <w:sz w:val="22"/>
          <w:szCs w:val="22"/>
        </w:rPr>
        <w:t xml:space="preserve"> dni od dnia przystąpienia do odbioru końcowego. </w:t>
      </w:r>
    </w:p>
    <w:p w14:paraId="74B905F4"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79265C85"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4FB85652"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6DD4794E" w14:textId="77777777"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14:paraId="0B3E864C" w14:textId="77777777"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14:paraId="78B2C6E1" w14:textId="77777777"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zleci usunięcie tych wad innemu Wykonawcy pomniejszając wynagrodzenie wynikające z zakresu rzeczowo - finansowego robót określonego w tabeli elementów scalonych,</w:t>
      </w:r>
    </w:p>
    <w:p w14:paraId="7D84AB8F" w14:textId="77777777"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14:paraId="65B676AC"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zawiadomienia Zamawiającego o usunięciu wad oraz do żądania wyznaczenia terminu na odbiór zakwestionowanych uprzednio robót jako wadliwych.</w:t>
      </w:r>
    </w:p>
    <w:p w14:paraId="23F389B7"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50F6F42A"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2D01E26D"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3C582A0B"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1D51B58D" w14:textId="4FCBD07A" w:rsidR="00D03E15" w:rsidRPr="00D4645E" w:rsidRDefault="00D03E15" w:rsidP="006B7714">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 częściowych oraz faktury końcowej, z uwzględnieniem postanowień § 6</w:t>
      </w:r>
      <w:r w:rsidR="00F0296F">
        <w:rPr>
          <w:rStyle w:val="FontStyle14"/>
          <w:rFonts w:asciiTheme="minorHAnsi" w:hAnsiTheme="minorHAnsi" w:cstheme="minorHAnsi"/>
          <w:sz w:val="22"/>
          <w:szCs w:val="22"/>
        </w:rPr>
        <w:t xml:space="preserve"> tej Umowy</w:t>
      </w:r>
      <w:r w:rsidRPr="00D4645E">
        <w:rPr>
          <w:rStyle w:val="FontStyle14"/>
          <w:rFonts w:asciiTheme="minorHAnsi" w:hAnsiTheme="minorHAnsi" w:cstheme="minorHAnsi"/>
          <w:sz w:val="22"/>
          <w:szCs w:val="22"/>
        </w:rPr>
        <w:t>.</w:t>
      </w:r>
    </w:p>
    <w:p w14:paraId="62AE959F"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5EAEE5D4"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76B3D386"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wszelkich dokumentów wymaganych niniejszą Umową w tym wymienionych w § 6,</w:t>
      </w:r>
    </w:p>
    <w:p w14:paraId="6BC6AFE4"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4056B38A"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59329CC2"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05B4A056" w14:textId="77777777" w:rsidR="00D03E15" w:rsidRPr="00D4645E"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7D77BF42"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75F133C5"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§9</w:t>
      </w:r>
    </w:p>
    <w:p w14:paraId="415C02E1"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01E74463"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20374ADB"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043F7294"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111B5908"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61334366" w14:textId="77777777" w:rsidR="00DE64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06AD8270"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zapłaty lub nieterminową zapłatę wynagrodzenia należnego Podwykonawcom lub dalszym Podwykonawcom w wysokości 3 % wynagrodzenia umownego brutto określonego w § 6 ust. 1,</w:t>
      </w:r>
    </w:p>
    <w:p w14:paraId="4971C91F"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2D3D7A36"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2A863C31"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7ABFDDB8"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2DA9C558"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65049137"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nieprzekazanie w terminie terenu budowy lub uniemożliwienia rozpoczęcia wykonania objętych umową robót budowlanych - w wysokości 0,05% wynagrodzenia umownego brutto określonego w § 6 ust. 1 niniejszej umowy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w:t>
      </w:r>
    </w:p>
    <w:p w14:paraId="7B43D96C"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razie odstąpienia od umowy z powodu okoliczności, za które odpowiada Zamawiający -w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74F8FA65"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935996" w:rsidRPr="0069645A">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0EAADFC4"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4C572B68" w14:textId="77777777" w:rsidR="003B533C" w:rsidRPr="00D4645E" w:rsidRDefault="003B533C" w:rsidP="006B7714">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47292061" w14:textId="77777777" w:rsidR="00D03E15" w:rsidRPr="00D4645E" w:rsidRDefault="00D03E15"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14:paraId="0FCBFCC9" w14:textId="77777777" w:rsidR="003B533C" w:rsidRPr="00BC56DB" w:rsidRDefault="003B533C" w:rsidP="003B533C">
      <w:pPr>
        <w:pStyle w:val="Style8"/>
        <w:widowControl/>
        <w:spacing w:before="101" w:line="240" w:lineRule="auto"/>
        <w:ind w:right="34"/>
        <w:jc w:val="center"/>
        <w:rPr>
          <w:rStyle w:val="FontStyle15"/>
          <w:rFonts w:asciiTheme="minorHAnsi" w:hAnsiTheme="minorHAnsi" w:cstheme="minorHAnsi"/>
          <w:sz w:val="22"/>
          <w:szCs w:val="22"/>
        </w:rPr>
      </w:pPr>
      <w:r w:rsidRPr="00BC56DB">
        <w:rPr>
          <w:rStyle w:val="FontStyle15"/>
          <w:rFonts w:asciiTheme="minorHAnsi" w:hAnsiTheme="minorHAnsi" w:cstheme="minorHAnsi"/>
          <w:sz w:val="22"/>
          <w:szCs w:val="22"/>
        </w:rPr>
        <w:t>§10</w:t>
      </w:r>
    </w:p>
    <w:p w14:paraId="1FAD72CE"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5C19FCC3" w14:textId="5950A13B"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w:t>
      </w:r>
      <w:r w:rsidR="00BC56DB">
        <w:rPr>
          <w:rStyle w:val="FontStyle14"/>
          <w:rFonts w:asciiTheme="minorHAnsi" w:hAnsiTheme="minorHAnsi" w:cstheme="minorHAnsi"/>
          <w:sz w:val="22"/>
          <w:szCs w:val="22"/>
        </w:rPr>
        <w:t xml:space="preserve"> oraz ich rodzaju i/lub charakterze</w:t>
      </w:r>
      <w:r w:rsidRPr="00D4645E">
        <w:rPr>
          <w:rStyle w:val="FontStyle14"/>
          <w:rFonts w:asciiTheme="minorHAnsi" w:hAnsiTheme="minorHAnsi" w:cstheme="minorHAnsi"/>
          <w:sz w:val="22"/>
          <w:szCs w:val="22"/>
        </w:rPr>
        <w:t xml:space="preserve"> przedstawiciel odpowiedniego Zamawiającego jest zobowiązany powiadomić Wykonawcę na piśmie.</w:t>
      </w:r>
    </w:p>
    <w:p w14:paraId="6C0299F5"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dni od doręczenia mu przez Zamawiającego pisemnego powiadomienia o zaistnieniu wad lub usterek Wykonawca jest zobowiązany udzielić pisemnej odpowiedzi przedstawicielowi Zamawiającego o terminie ich usunięcia, który to termin powinien zostać na piśmie uzgodniony z przedstawicielem Zamawiającego.</w:t>
      </w:r>
    </w:p>
    <w:p w14:paraId="3AD93308"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39878A74"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Wykonawca w terminie określonym w § 10 ust. 2 lub ust. 3 dokona usunięcia zgłoszonych przez Zamawiającego wad lub usterek. Usunięcie wad powinno być stwierdzone protokolarnie.</w:t>
      </w:r>
    </w:p>
    <w:p w14:paraId="1FD76819"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25C14666"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14:paraId="02B67D3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2DED74E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14:paraId="09A99870"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4A49A9BF" w14:textId="77777777"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14:paraId="0701F2E9"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70D0850C"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0A8D043D" w14:textId="77777777" w:rsidR="003B533C" w:rsidRPr="005F0AE5" w:rsidRDefault="003B533C" w:rsidP="003B533C">
      <w:pPr>
        <w:pStyle w:val="Style8"/>
        <w:widowControl/>
        <w:spacing w:before="29" w:line="240" w:lineRule="auto"/>
        <w:ind w:right="43"/>
        <w:jc w:val="center"/>
        <w:rPr>
          <w:rStyle w:val="FontStyle15"/>
          <w:rFonts w:asciiTheme="minorHAnsi" w:hAnsiTheme="minorHAnsi" w:cstheme="minorHAnsi"/>
          <w:sz w:val="22"/>
          <w:szCs w:val="22"/>
        </w:rPr>
      </w:pPr>
      <w:r w:rsidRPr="005F0AE5">
        <w:rPr>
          <w:rStyle w:val="FontStyle15"/>
          <w:rFonts w:asciiTheme="minorHAnsi" w:hAnsiTheme="minorHAnsi" w:cstheme="minorHAnsi"/>
          <w:sz w:val="22"/>
          <w:szCs w:val="22"/>
        </w:rPr>
        <w:t>§11</w:t>
      </w:r>
    </w:p>
    <w:p w14:paraId="5EE85AC5"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12EF23C4"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7B3BD4C4"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415E56BE"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329475"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3E7639C0"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58924E25" w14:textId="3DA7BD9F" w:rsidR="00290667" w:rsidRPr="00290667" w:rsidRDefault="008A5323"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290667" w:rsidRPr="00290667">
        <w:rPr>
          <w:rStyle w:val="FontStyle14"/>
          <w:rFonts w:asciiTheme="minorHAnsi" w:hAnsiTheme="minorHAnsi" w:cstheme="minorHAnsi"/>
          <w:sz w:val="22"/>
          <w:szCs w:val="22"/>
        </w:rPr>
        <w:t>ykonawca w chwili zawarcia umowy podlegał wykluczeniu na podstawie art. 108</w:t>
      </w:r>
      <w:r w:rsidR="00290667">
        <w:rPr>
          <w:rStyle w:val="FontStyle14"/>
          <w:rFonts w:asciiTheme="minorHAnsi" w:hAnsiTheme="minorHAnsi" w:cstheme="minorHAnsi"/>
          <w:sz w:val="22"/>
          <w:szCs w:val="22"/>
        </w:rPr>
        <w:t xml:space="preserve"> ustawy Prawo Zamówień Publicznych</w:t>
      </w:r>
      <w:r w:rsidR="00290667" w:rsidRPr="00290667">
        <w:rPr>
          <w:rStyle w:val="FontStyle14"/>
          <w:rFonts w:asciiTheme="minorHAnsi" w:hAnsiTheme="minorHAnsi" w:cstheme="minorHAnsi"/>
          <w:sz w:val="22"/>
          <w:szCs w:val="22"/>
        </w:rPr>
        <w:t>,</w:t>
      </w:r>
    </w:p>
    <w:p w14:paraId="7FCCC1A5"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 xml:space="preserve">Trybunał Sprawiedliwości Unii Europejskiej stwierdził, w ramach procedury przewidzianej w </w:t>
      </w:r>
      <w:hyperlink r:id="rId10" w:anchor="/document/17099384?unitId=art(258)&amp;cm=DOCUMENT" w:history="1">
        <w:r w:rsidRPr="00290667">
          <w:rPr>
            <w:rStyle w:val="FontStyle14"/>
            <w:rFonts w:asciiTheme="minorHAnsi" w:hAnsiTheme="minorHAnsi" w:cstheme="minorHAnsi"/>
            <w:sz w:val="22"/>
            <w:szCs w:val="22"/>
          </w:rPr>
          <w:t>art. 258</w:t>
        </w:r>
      </w:hyperlink>
      <w:r w:rsidRPr="00290667">
        <w:rPr>
          <w:rStyle w:val="FontStyle14"/>
          <w:rFonts w:asciiTheme="minorHAnsi" w:hAnsiTheme="minorHAnsi" w:cstheme="minorHAnsi"/>
          <w:sz w:val="22"/>
          <w:szCs w:val="22"/>
        </w:rPr>
        <w:t xml:space="preserve"> Traktatu o funkcjonowaniu Unii Europejskiej, że Rzeczpospolita Polska uchybiła zobowiązaniom, które ciążą na niej na mocy Traktatów, </w:t>
      </w:r>
      <w:hyperlink r:id="rId11" w:anchor="/document/68413979?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2014/24/UE, </w:t>
      </w:r>
      <w:hyperlink r:id="rId12" w:anchor="/document/68413980?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2014/25/UE i </w:t>
      </w:r>
      <w:hyperlink r:id="rId13" w:anchor="/document/67894791?cm=DOCUMENT" w:history="1">
        <w:r w:rsidRPr="00290667">
          <w:rPr>
            <w:rStyle w:val="FontStyle14"/>
            <w:rFonts w:asciiTheme="minorHAnsi" w:hAnsiTheme="minorHAnsi" w:cstheme="minorHAnsi"/>
            <w:sz w:val="22"/>
            <w:szCs w:val="22"/>
          </w:rPr>
          <w:t>dyrektywy</w:t>
        </w:r>
      </w:hyperlink>
      <w:r w:rsidR="00BE5FA2">
        <w:rPr>
          <w:rStyle w:val="FontStyle14"/>
          <w:rFonts w:asciiTheme="minorHAnsi" w:hAnsiTheme="minorHAnsi" w:cstheme="minorHAnsi"/>
          <w:sz w:val="22"/>
          <w:szCs w:val="22"/>
        </w:rPr>
        <w:t xml:space="preserve"> 2009/81/WE, z uwagi na to, że Z</w:t>
      </w:r>
      <w:r w:rsidRPr="00290667">
        <w:rPr>
          <w:rStyle w:val="FontStyle14"/>
          <w:rFonts w:asciiTheme="minorHAnsi" w:hAnsiTheme="minorHAnsi" w:cstheme="minorHAnsi"/>
          <w:sz w:val="22"/>
          <w:szCs w:val="22"/>
        </w:rPr>
        <w:t>amawiający udzielił zamówienia z naruszeniem prawa Unii Europejskiej.</w:t>
      </w:r>
    </w:p>
    <w:p w14:paraId="6D2DDFD5" w14:textId="4EC48321"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008A5323">
        <w:rPr>
          <w:rStyle w:val="FontStyle14"/>
          <w:rFonts w:asciiTheme="minorHAnsi" w:hAnsiTheme="minorHAnsi" w:cstheme="minorHAnsi"/>
          <w:sz w:val="22"/>
          <w:szCs w:val="22"/>
        </w:rPr>
        <w:t>amawiający odstępuje od U</w:t>
      </w:r>
      <w:r w:rsidRPr="00290667">
        <w:rPr>
          <w:rStyle w:val="FontStyle14"/>
          <w:rFonts w:asciiTheme="minorHAnsi" w:hAnsiTheme="minorHAnsi" w:cstheme="minorHAnsi"/>
          <w:sz w:val="22"/>
          <w:szCs w:val="22"/>
        </w:rPr>
        <w:t>mowy w części, której zmiana dotyczy.</w:t>
      </w:r>
    </w:p>
    <w:p w14:paraId="13F0E930" w14:textId="44B84295"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w:t>
      </w:r>
      <w:r w:rsidR="008A5323">
        <w:rPr>
          <w:rStyle w:val="FontStyle14"/>
          <w:rFonts w:asciiTheme="minorHAnsi" w:hAnsiTheme="minorHAnsi" w:cstheme="minorHAnsi"/>
          <w:sz w:val="22"/>
          <w:szCs w:val="22"/>
        </w:rPr>
        <w:t>kach, o których mowa w ust. 1, W</w:t>
      </w:r>
      <w:r w:rsidRPr="00290667">
        <w:rPr>
          <w:rStyle w:val="FontStyle14"/>
          <w:rFonts w:asciiTheme="minorHAnsi" w:hAnsiTheme="minorHAnsi" w:cstheme="minorHAnsi"/>
          <w:sz w:val="22"/>
          <w:szCs w:val="22"/>
        </w:rPr>
        <w:t>ykonawca może żądać wyłącznie wynagrodzenia należnego z tytułu wykonania części umowy.</w:t>
      </w:r>
    </w:p>
    <w:p w14:paraId="1C2EA531" w14:textId="5387377B"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odstąpić od </w:t>
      </w:r>
      <w:r w:rsidR="008A5323">
        <w:rPr>
          <w:rStyle w:val="FontStyle14"/>
          <w:rFonts w:asciiTheme="minorHAnsi" w:hAnsiTheme="minorHAnsi" w:cstheme="minorHAnsi"/>
          <w:sz w:val="22"/>
          <w:szCs w:val="22"/>
        </w:rPr>
        <w:t>tej U</w:t>
      </w:r>
      <w:r w:rsidRPr="00D4645E">
        <w:rPr>
          <w:rStyle w:val="FontStyle14"/>
          <w:rFonts w:asciiTheme="minorHAnsi" w:hAnsiTheme="minorHAnsi" w:cstheme="minorHAnsi"/>
          <w:sz w:val="22"/>
          <w:szCs w:val="22"/>
        </w:rPr>
        <w:t>mowy ze skutkiem natychmiastowym, jeżeli:</w:t>
      </w:r>
    </w:p>
    <w:p w14:paraId="4483F89B"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15E527CE"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1334C6FB"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6AC2470D"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3A2C9C95"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5C7FD851"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2F9A939D"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Wykonawca nie realizuje zaakceptowanego przez Zamawiającego Programu naprawczego, pomimo pisemnego wezwania do realizacji jego postanowień,</w:t>
      </w:r>
    </w:p>
    <w:p w14:paraId="581DAEFF"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05CF58FD"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7E95880C"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49911FA8"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5F784E1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(siedmio) dniowym terminie wyznaczonym przez Wykonawcę w pisemnym wezwaniu,</w:t>
      </w:r>
    </w:p>
    <w:p w14:paraId="2557BA7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319859D8"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o okolicznościach, o których mowa w ust </w:t>
      </w:r>
      <w:r w:rsidR="00357B8C">
        <w:rPr>
          <w:rStyle w:val="FontStyle14"/>
          <w:rFonts w:asciiTheme="minorHAnsi" w:hAnsiTheme="minorHAnsi" w:cstheme="minorHAnsi"/>
          <w:sz w:val="22"/>
          <w:szCs w:val="22"/>
        </w:rPr>
        <w:t>1</w:t>
      </w:r>
      <w:r w:rsidR="00EF39C4" w:rsidRPr="00D4645E">
        <w:rPr>
          <w:rStyle w:val="FontStyle14"/>
          <w:rFonts w:asciiTheme="minorHAnsi" w:hAnsiTheme="minorHAnsi" w:cstheme="minorHAnsi"/>
          <w:sz w:val="22"/>
          <w:szCs w:val="22"/>
        </w:rPr>
        <w:t xml:space="preserve">,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i </w:t>
      </w:r>
      <w:r w:rsidR="008575C1">
        <w:rPr>
          <w:rStyle w:val="FontStyle14"/>
          <w:rFonts w:asciiTheme="minorHAnsi" w:hAnsiTheme="minorHAnsi" w:cstheme="minorHAnsi"/>
          <w:sz w:val="22"/>
          <w:szCs w:val="22"/>
        </w:rPr>
        <w:t>6</w:t>
      </w:r>
      <w:r w:rsidRPr="00D4645E">
        <w:rPr>
          <w:rStyle w:val="FontStyle14"/>
          <w:rFonts w:asciiTheme="minorHAnsi" w:hAnsiTheme="minorHAnsi" w:cstheme="minorHAnsi"/>
          <w:sz w:val="22"/>
          <w:szCs w:val="22"/>
        </w:rPr>
        <w:t>.</w:t>
      </w:r>
    </w:p>
    <w:p w14:paraId="3CBB7050"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7DD0736B"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40E8BF37"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3BFC77D3"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5F8DA122"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576B7A21"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51392997"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odstąpienia, który stanowi podstawę do wystawienia przez Wykonawcę faktury lub rachunku</w:t>
      </w:r>
      <w:r>
        <w:rPr>
          <w:rStyle w:val="FontStyle14"/>
          <w:rFonts w:asciiTheme="minorHAnsi" w:hAnsiTheme="minorHAnsi" w:cstheme="minorHAnsi"/>
          <w:sz w:val="22"/>
          <w:szCs w:val="22"/>
        </w:rPr>
        <w:t>,</w:t>
      </w:r>
    </w:p>
    <w:p w14:paraId="18FD6B63"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4D0D6D29"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1721A094"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001A09B6" w14:textId="77777777" w:rsidR="00BE7493" w:rsidRPr="00D4645E"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01F34A96"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6D810A33" w14:textId="77777777" w:rsidR="00484F30" w:rsidRPr="00C679F6" w:rsidRDefault="00484F30" w:rsidP="00484F30">
      <w:pPr>
        <w:spacing w:before="29"/>
        <w:jc w:val="center"/>
        <w:rPr>
          <w:b/>
          <w:bCs/>
        </w:rPr>
      </w:pPr>
      <w:r w:rsidRPr="00C679F6">
        <w:rPr>
          <w:b/>
          <w:bCs/>
        </w:rPr>
        <w:t>Zmiany umowy</w:t>
      </w:r>
    </w:p>
    <w:p w14:paraId="0A71271A" w14:textId="77777777" w:rsidR="002F7C2B" w:rsidRPr="00C679F6"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D30168" w:rsidRPr="00C679F6">
        <w:rPr>
          <w:b/>
          <w:bCs/>
        </w:rPr>
        <w:t xml:space="preserve"> ustawy Pzp tj.:</w:t>
      </w:r>
    </w:p>
    <w:p w14:paraId="31F5C951" w14:textId="77777777" w:rsidR="002F7C2B" w:rsidRPr="00E27692" w:rsidRDefault="00F22842" w:rsidP="00F22842">
      <w:pPr>
        <w:tabs>
          <w:tab w:val="left" w:pos="8222"/>
        </w:tabs>
        <w:autoSpaceDE w:val="0"/>
        <w:autoSpaceDN w:val="0"/>
        <w:adjustRightInd w:val="0"/>
        <w:spacing w:after="0" w:line="240" w:lineRule="auto"/>
        <w:ind w:left="426" w:hanging="426"/>
        <w:jc w:val="both"/>
        <w:rPr>
          <w:rFonts w:cstheme="minorHAnsi"/>
        </w:rPr>
      </w:pPr>
      <w:r w:rsidRPr="00F22842">
        <w:rPr>
          <w:bCs/>
        </w:rPr>
        <w:t>1)</w:t>
      </w:r>
      <w:r w:rsidR="00E27692" w:rsidRPr="00E27692">
        <w:rPr>
          <w:rFonts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3D38FD18" w14:textId="77777777" w:rsidR="002F7C2B" w:rsidRPr="00E27692" w:rsidRDefault="002F7C2B" w:rsidP="00E04AF7">
      <w:pPr>
        <w:pStyle w:val="Akapitzlist"/>
        <w:numPr>
          <w:ilvl w:val="0"/>
          <w:numId w:val="53"/>
        </w:numPr>
        <w:tabs>
          <w:tab w:val="left" w:pos="713"/>
          <w:tab w:val="left" w:pos="9072"/>
        </w:tabs>
        <w:autoSpaceDE w:val="0"/>
        <w:autoSpaceDN w:val="0"/>
        <w:adjustRightInd w:val="0"/>
        <w:spacing w:after="0" w:line="240" w:lineRule="auto"/>
        <w:ind w:left="1003" w:hanging="357"/>
        <w:jc w:val="both"/>
        <w:rPr>
          <w:rFonts w:cstheme="minorHAnsi"/>
          <w:shd w:val="clear" w:color="auto" w:fill="FFFFFF"/>
        </w:rPr>
      </w:pPr>
      <w:r w:rsidRPr="00E27692">
        <w:rPr>
          <w:rFonts w:cstheme="minorHAnsi"/>
          <w:shd w:val="clear" w:color="auto" w:fill="FFFFFF"/>
        </w:rPr>
        <w:t>określają rodzaj i zakres zmian,</w:t>
      </w:r>
    </w:p>
    <w:p w14:paraId="4E52654C"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lastRenderedPageBreak/>
        <w:t>określają warunki wprowadzenia zmian,</w:t>
      </w:r>
    </w:p>
    <w:p w14:paraId="4A04FDCF"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nie przewidują takich zmian, które modyfikowałyby ogólny charakter umowy;</w:t>
      </w:r>
    </w:p>
    <w:p w14:paraId="3C89C8F0" w14:textId="77777777" w:rsidR="002F7C2B" w:rsidRPr="00E27692" w:rsidRDefault="002F7C2B" w:rsidP="00E04AF7">
      <w:pPr>
        <w:numPr>
          <w:ilvl w:val="0"/>
          <w:numId w:val="59"/>
        </w:numPr>
        <w:tabs>
          <w:tab w:val="left" w:pos="9072"/>
        </w:tabs>
        <w:autoSpaceDE w:val="0"/>
        <w:autoSpaceDN w:val="0"/>
        <w:adjustRightInd w:val="0"/>
        <w:spacing w:after="0" w:line="240" w:lineRule="auto"/>
        <w:ind w:left="426"/>
        <w:jc w:val="both"/>
      </w:pPr>
      <w:r w:rsidRPr="00E27692">
        <w:rPr>
          <w:rFonts w:cstheme="minorHAnsi"/>
          <w:shd w:val="clear" w:color="auto" w:fill="FFFFFF"/>
        </w:rPr>
        <w:t>gdy nowy wykonawca ma zastąpić dotychczasowego wykonawcę:</w:t>
      </w:r>
    </w:p>
    <w:p w14:paraId="0CEE77C2"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jeżeli taka możliwość została przewidziana w postanowieniach umownych, o których mowa w pkt 1, lub</w:t>
      </w:r>
    </w:p>
    <w:p w14:paraId="3374F56A" w14:textId="77777777" w:rsidR="002F7C2B"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28F7B63B"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przejęcia przez zamawiającego zobowiązań wykonawcy względem jego podwykonawców, w przypadku, o którym mowa w art. 465 ust. 1;</w:t>
      </w:r>
    </w:p>
    <w:p w14:paraId="4216BD4A" w14:textId="77777777" w:rsidR="00E27692" w:rsidRPr="00E27692" w:rsidRDefault="00E27692" w:rsidP="00E04AF7">
      <w:pPr>
        <w:numPr>
          <w:ilvl w:val="0"/>
          <w:numId w:val="59"/>
        </w:numPr>
        <w:tabs>
          <w:tab w:val="left" w:pos="9072"/>
        </w:tabs>
        <w:autoSpaceDE w:val="0"/>
        <w:autoSpaceDN w:val="0"/>
        <w:adjustRightInd w:val="0"/>
        <w:spacing w:after="0" w:line="240" w:lineRule="auto"/>
        <w:ind w:left="426"/>
        <w:jc w:val="both"/>
      </w:pPr>
      <w:r w:rsidRPr="00E27692">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7D68A123"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31FAB314"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spowodowałaby istotną niedogodność lub znaczne zwiększenie kosztów dla zamawiającego,</w:t>
      </w:r>
    </w:p>
    <w:p w14:paraId="79B4C760"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2751A829" w14:textId="77777777" w:rsidR="00E27692" w:rsidRPr="00E27692" w:rsidRDefault="00E27692" w:rsidP="00E04AF7">
      <w:pPr>
        <w:numPr>
          <w:ilvl w:val="0"/>
          <w:numId w:val="59"/>
        </w:numPr>
        <w:tabs>
          <w:tab w:val="left" w:pos="9072"/>
        </w:tabs>
        <w:autoSpaceDE w:val="0"/>
        <w:autoSpaceDN w:val="0"/>
        <w:adjustRightInd w:val="0"/>
        <w:spacing w:after="0" w:line="240" w:lineRule="auto"/>
        <w:ind w:left="567"/>
        <w:jc w:val="both"/>
        <w:rPr>
          <w:rFonts w:cstheme="minorHAnsi"/>
          <w:shd w:val="clear" w:color="auto" w:fill="FFFFFF"/>
        </w:rPr>
      </w:pPr>
      <w:r w:rsidRPr="00E27692">
        <w:rPr>
          <w:rFonts w:cstheme="minorHAnsi"/>
          <w:shd w:val="clear" w:color="auto" w:fill="FFFFFF"/>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02ACF129" w14:textId="77777777" w:rsidR="00E27692" w:rsidRPr="00E27692"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3FAC5137" w14:textId="77777777" w:rsidR="00E27692" w:rsidRPr="006125C8"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W przypadkach, o których mowa w ust. 1 pkt 3 i 4, zamawiający:</w:t>
      </w:r>
    </w:p>
    <w:p w14:paraId="50B481F9"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nie może wprowadzać kolejnych zmian umowy w celu uniknięcia stosowania przepisów ustawy;</w:t>
      </w:r>
    </w:p>
    <w:p w14:paraId="37EB19E1"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po dokonaniu zmiany umowy zamieszcza ogłoszenie o zmianie umowy w Biuletynie Zamówień Publicznych lub przekazuje Urzędowi Publikacji Unii Europejskiej.</w:t>
      </w:r>
    </w:p>
    <w:p w14:paraId="514CA035" w14:textId="77777777" w:rsidR="00E27692" w:rsidRPr="006125C8" w:rsidRDefault="00E27692" w:rsidP="006125C8">
      <w:pPr>
        <w:tabs>
          <w:tab w:val="left" w:pos="713"/>
          <w:tab w:val="left" w:pos="9072"/>
        </w:tabs>
        <w:autoSpaceDE w:val="0"/>
        <w:autoSpaceDN w:val="0"/>
        <w:adjustRightInd w:val="0"/>
        <w:spacing w:line="240" w:lineRule="auto"/>
        <w:jc w:val="both"/>
        <w:rPr>
          <w:rFonts w:cstheme="minorHAnsi"/>
          <w:shd w:val="clear" w:color="auto" w:fill="FFFFFF"/>
        </w:rPr>
      </w:pPr>
      <w:r w:rsidRPr="006125C8">
        <w:rPr>
          <w:rFonts w:cstheme="minorHAnsi"/>
          <w:shd w:val="clear" w:color="auto" w:fill="FFFFFF"/>
        </w:rPr>
        <w:t>oraz</w:t>
      </w:r>
    </w:p>
    <w:p w14:paraId="03AAF86F"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t>
      </w:r>
      <w:r w:rsidRPr="006125C8">
        <w:rPr>
          <w:b/>
          <w:bCs/>
          <w:lang w:eastAsia="ar-SA"/>
        </w:rPr>
        <w:t>w zakresie zmiany terminu wykonania</w:t>
      </w:r>
      <w:r w:rsidRPr="006125C8">
        <w:rPr>
          <w:b/>
          <w:bCs/>
        </w:rPr>
        <w:t xml:space="preserve"> umowy w przypadkach:</w:t>
      </w:r>
    </w:p>
    <w:p w14:paraId="5109725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kolizji z niezinwentaryzowaną infrastrukturą podziemną uniemożliwiającą wykonanie przedmiotu umowy (o ilość dni niezbędną do usunięcia kolizji),</w:t>
      </w:r>
    </w:p>
    <w:p w14:paraId="72757B41" w14:textId="630C7818"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w:t>
      </w:r>
      <w:r w:rsidR="00E35BC7">
        <w:rPr>
          <w:bCs/>
          <w:lang w:eastAsia="ar-SA"/>
        </w:rPr>
        <w:t xml:space="preserve">y wyższej, dla potrzeb Umowy, </w:t>
      </w:r>
      <w:r w:rsidRPr="00E35BC7">
        <w:rPr>
          <w:bCs/>
          <w:i/>
          <w:lang w:eastAsia="ar-SA"/>
        </w:rPr>
        <w:t>Siła Wy</w:t>
      </w:r>
      <w:r w:rsidR="00E35BC7" w:rsidRPr="00E35BC7">
        <w:rPr>
          <w:bCs/>
          <w:i/>
          <w:lang w:eastAsia="ar-SA"/>
        </w:rPr>
        <w:t>ższa</w:t>
      </w:r>
      <w:r w:rsidRPr="006125C8">
        <w:rPr>
          <w:bCs/>
          <w:lang w:eastAsia="ar-SA"/>
        </w:rPr>
        <w:t xml:space="preserve">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2006572A" w14:textId="77777777" w:rsidR="00077013" w:rsidRPr="00E648F2" w:rsidRDefault="004D1E0A" w:rsidP="004D1E0A">
      <w:pPr>
        <w:numPr>
          <w:ilvl w:val="0"/>
          <w:numId w:val="44"/>
        </w:numPr>
        <w:tabs>
          <w:tab w:val="left" w:pos="0"/>
          <w:tab w:val="center" w:pos="360"/>
        </w:tabs>
        <w:suppressAutoHyphens/>
        <w:spacing w:after="0" w:line="240" w:lineRule="auto"/>
        <w:jc w:val="both"/>
        <w:rPr>
          <w:bCs/>
          <w:lang w:eastAsia="ar-SA"/>
        </w:rPr>
      </w:pPr>
      <w:r w:rsidRPr="00E648F2">
        <w:rPr>
          <w:bCs/>
          <w:lang w:eastAsia="ar-SA"/>
        </w:rPr>
        <w:t xml:space="preserve">określonych w art. 15r ustawy z dnia 2 marca 2020 r. o szczególnych rozwiązaniach związanych z zapobieganiem, przeciwdziałaniem i zwalczaniem COVID-19, innych chorób zakaźnych oraz </w:t>
      </w:r>
      <w:r w:rsidRPr="00E648F2">
        <w:rPr>
          <w:bCs/>
          <w:lang w:eastAsia="ar-SA"/>
        </w:rPr>
        <w:lastRenderedPageBreak/>
        <w:t>wywołanych nimi sytuacji kryzysowych, po spełnieniu przesłanek, o których mowa w art. 15r ustawy.</w:t>
      </w:r>
    </w:p>
    <w:p w14:paraId="2E4AA52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14:paraId="00AD7F51" w14:textId="77777777" w:rsidR="00484F30" w:rsidRPr="006125C8" w:rsidRDefault="001B6808" w:rsidP="00E04AF7">
      <w:pPr>
        <w:numPr>
          <w:ilvl w:val="0"/>
          <w:numId w:val="44"/>
        </w:numPr>
        <w:tabs>
          <w:tab w:val="left" w:pos="713"/>
          <w:tab w:val="left" w:pos="9072"/>
        </w:tabs>
        <w:autoSpaceDE w:val="0"/>
        <w:autoSpaceDN w:val="0"/>
        <w:adjustRightInd w:val="0"/>
        <w:spacing w:after="0" w:line="240" w:lineRule="auto"/>
        <w:jc w:val="both"/>
        <w:rPr>
          <w:bCs/>
        </w:rPr>
      </w:pPr>
      <w:r w:rsidRPr="006125C8">
        <w:rPr>
          <w:bCs/>
        </w:rPr>
        <w:t xml:space="preserve">gdy </w:t>
      </w:r>
      <w:r w:rsidR="00484F30" w:rsidRPr="006125C8">
        <w:rPr>
          <w:bCs/>
        </w:rPr>
        <w:t xml:space="preserve">wystąpią niekorzystne warunki atmosferyczne, uniemożliwiające prawidłowe wykonanie robót, w szczególności z powodu technologii realizacji prac określonej: umową, Szczegółową Specyfikacją Techniczną, normami lub innymi przepisami, wymagającej konkretnych warunków atmosferycznych, jeżeli konieczność wykonania prac w tym okresie nie jest następstwem okoliczności, za które Wykonawca ponosi odpowiedzialność, dotyczy to w szczególności : </w:t>
      </w:r>
    </w:p>
    <w:p w14:paraId="1AF9ECDE"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prędkość wiatru podczas wbudowywania mieszanki mineralno-asfaltowej będzie większa niż 16 m/s  </w:t>
      </w:r>
    </w:p>
    <w:p w14:paraId="0100BB19"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podczas wbudowywania miesz</w:t>
      </w:r>
      <w:r w:rsidRPr="006125C8">
        <w:rPr>
          <w:bCs/>
        </w:rPr>
        <w:t xml:space="preserve">anki mineralno-asfaltowej będą </w:t>
      </w:r>
      <w:r w:rsidR="00484F30" w:rsidRPr="006125C8">
        <w:rPr>
          <w:bCs/>
          <w:lang w:eastAsia="ar-SA"/>
        </w:rPr>
        <w:t xml:space="preserve">długotrwałe intensywne opady trwające powyżej 5 dni, </w:t>
      </w:r>
    </w:p>
    <w:p w14:paraId="141660C6" w14:textId="1D7E35E8" w:rsidR="00484F30" w:rsidRPr="006125C8" w:rsidRDefault="001B6808" w:rsidP="006125C8">
      <w:pPr>
        <w:spacing w:after="0" w:line="240" w:lineRule="auto"/>
        <w:ind w:left="720"/>
        <w:jc w:val="both"/>
        <w:rPr>
          <w:bCs/>
        </w:rPr>
      </w:pPr>
      <w:r w:rsidRPr="006125C8">
        <w:rPr>
          <w:bCs/>
        </w:rPr>
        <w:t>Wykonawca</w:t>
      </w:r>
      <w:r w:rsidR="00484F30" w:rsidRPr="006125C8">
        <w:rPr>
          <w:bCs/>
        </w:rPr>
        <w:t xml:space="preserve"> zobowiązany jest wykazać powyższe czynniki w</w:t>
      </w:r>
      <w:r w:rsidR="00567F9C">
        <w:rPr>
          <w:bCs/>
        </w:rPr>
        <w:t>pisem w dzienniku budowy oraz z </w:t>
      </w:r>
      <w:r w:rsidRPr="006125C8">
        <w:rPr>
          <w:bCs/>
        </w:rPr>
        <w:t xml:space="preserve">potwierdzeniem przez </w:t>
      </w:r>
      <w:r w:rsidR="003E099F" w:rsidRPr="006125C8">
        <w:rPr>
          <w:bCs/>
        </w:rPr>
        <w:t>przedstawiciela Zamawiającego</w:t>
      </w:r>
      <w:r w:rsidR="00484F30" w:rsidRPr="006125C8">
        <w:rPr>
          <w:bCs/>
        </w:rPr>
        <w:t>.</w:t>
      </w:r>
    </w:p>
    <w:p w14:paraId="398B4DF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14:paraId="303B6CC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72C9CD6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42DA264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konieczności zmian spowodowanych warunkami geologicznymi, terenowymi, archeologicznymi, wodnymi itp., w szczególności:</w:t>
      </w:r>
    </w:p>
    <w:p w14:paraId="45FBA326"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geologicznych (kategorie gruntu itp.),</w:t>
      </w:r>
    </w:p>
    <w:p w14:paraId="61AEC078"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terenowych, w szczególności istnienie podziemnych urządzeń, instalacji lub obiektów infrastrukturalnych,</w:t>
      </w:r>
    </w:p>
    <w:p w14:paraId="081AA95E"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niewypałów i niewybuchów, zagrożenia tąpnięciami, wybuchem,</w:t>
      </w:r>
    </w:p>
    <w:p w14:paraId="01E03299" w14:textId="77777777" w:rsidR="00484F30" w:rsidRPr="00CC6D50" w:rsidRDefault="00484F30" w:rsidP="00E04AF7">
      <w:pPr>
        <w:numPr>
          <w:ilvl w:val="0"/>
          <w:numId w:val="45"/>
        </w:numPr>
        <w:tabs>
          <w:tab w:val="left" w:pos="0"/>
          <w:tab w:val="center" w:pos="360"/>
        </w:tabs>
        <w:suppressAutoHyphens/>
        <w:spacing w:after="0" w:line="240" w:lineRule="auto"/>
        <w:jc w:val="both"/>
        <w:rPr>
          <w:bCs/>
          <w:lang w:eastAsia="ar-SA"/>
        </w:rPr>
      </w:pPr>
      <w:r w:rsidRPr="00CC6D50">
        <w:rPr>
          <w:bCs/>
          <w:lang w:eastAsia="ar-SA"/>
        </w:rPr>
        <w:t>wykopalisk archeologicznych itp. innych, nieprzewidzianych okoliczności</w:t>
      </w:r>
      <w:r w:rsidR="00CC6D50">
        <w:rPr>
          <w:bCs/>
          <w:lang w:eastAsia="ar-SA"/>
        </w:rPr>
        <w:t xml:space="preserve"> </w:t>
      </w:r>
      <w:r w:rsidRPr="00CC6D50">
        <w:rPr>
          <w:bCs/>
          <w:lang w:eastAsia="ar-SA"/>
        </w:rPr>
        <w:t>(o ilość dni trwania przeszkody uniemożliwiającej wykonanie przedmiotu umowy),</w:t>
      </w:r>
    </w:p>
    <w:p w14:paraId="1101DAF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14:paraId="0F3934B6"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20A7D67A"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61DBCE2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881759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29898C4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CD873B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lastRenderedPageBreak/>
        <w:t>jeżeli wystąpi brak możliwości wykonywania robót z powodu nie dopuszczania do ich wykonywania przez uprawniony organ lub nakazania ich wstrzymania przez uprawniony organ, z przyczyn niezależnych od Wykonawcy,</w:t>
      </w:r>
    </w:p>
    <w:p w14:paraId="36DCE69D" w14:textId="77777777" w:rsidR="00484F30" w:rsidRPr="006125C8" w:rsidRDefault="00484F30" w:rsidP="00E04AF7">
      <w:pPr>
        <w:numPr>
          <w:ilvl w:val="0"/>
          <w:numId w:val="44"/>
        </w:numPr>
        <w:tabs>
          <w:tab w:val="left" w:pos="0"/>
          <w:tab w:val="center" w:pos="360"/>
        </w:tabs>
        <w:suppressAutoHyphens/>
        <w:spacing w:line="240" w:lineRule="auto"/>
        <w:jc w:val="both"/>
        <w:rPr>
          <w:lang w:eastAsia="ar-SA"/>
        </w:rPr>
      </w:pPr>
      <w:r w:rsidRPr="006125C8">
        <w:t>gdy wystąpi konieczność uzyskania bądź wydłużenia uzgodnień z gestorami sieci.</w:t>
      </w:r>
    </w:p>
    <w:p w14:paraId="5387DD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14:paraId="1E46172F"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01F41A3A"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0C9EE6BC"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47066E99"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5CCDCC2C"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5E1E94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56309DF1"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222814EC"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76B76A90"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7580056E"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4B5D3530" w14:textId="77777777" w:rsidR="00F22842" w:rsidRPr="00D15106"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51CE3F63"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14:paraId="7062A7B5" w14:textId="13388BA4" w:rsidR="00484F30" w:rsidRPr="006125C8" w:rsidRDefault="00551B5A" w:rsidP="00E04AF7">
      <w:pPr>
        <w:numPr>
          <w:ilvl w:val="0"/>
          <w:numId w:val="49"/>
        </w:numPr>
        <w:tabs>
          <w:tab w:val="left" w:pos="0"/>
        </w:tabs>
        <w:suppressAutoHyphens/>
        <w:spacing w:after="0" w:line="240" w:lineRule="auto"/>
        <w:ind w:left="709" w:hanging="283"/>
        <w:jc w:val="both"/>
        <w:rPr>
          <w:bCs/>
          <w:lang w:eastAsia="ar-SA"/>
        </w:rPr>
      </w:pPr>
      <w:r>
        <w:rPr>
          <w:bCs/>
          <w:lang w:eastAsia="ar-SA"/>
        </w:rPr>
        <w:t xml:space="preserve">ustawowej </w:t>
      </w:r>
      <w:r w:rsidR="00484F30" w:rsidRPr="006125C8">
        <w:rPr>
          <w:bCs/>
          <w:lang w:eastAsia="ar-SA"/>
        </w:rPr>
        <w:t>stawki podatku od towarów i usług,</w:t>
      </w:r>
    </w:p>
    <w:p w14:paraId="13C8B66E"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 xml:space="preserve">wysokości minimalnego wynagrodzenia za pracę ustalonego na podstawie </w:t>
      </w:r>
      <w:r w:rsidRPr="006125C8">
        <w:rPr>
          <w:bCs/>
          <w:lang w:eastAsia="ar-SA"/>
        </w:rPr>
        <w:br/>
        <w:t>art. 2 ust. 3-5 ustawy z dnia 10 października 2002 r. o minimalnym wynagrodzeniu za pracę,</w:t>
      </w:r>
    </w:p>
    <w:p w14:paraId="160B4E30"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14:paraId="4AC35211"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gromadzenia i wysokości wpłat do pracowniczych planów kapitałowych, o których mowa w ustawie z dnia 4 października 2018 r. o pracowniczych planach kapitałowych</w:t>
      </w:r>
    </w:p>
    <w:p w14:paraId="42302CB8" w14:textId="77777777" w:rsidR="00484F30" w:rsidRPr="006125C8" w:rsidRDefault="00484F30" w:rsidP="00741D97">
      <w:pPr>
        <w:suppressAutoHyphens/>
        <w:spacing w:after="0"/>
        <w:ind w:left="709" w:hanging="283"/>
        <w:jc w:val="both"/>
        <w:rPr>
          <w:bCs/>
          <w:lang w:eastAsia="ar-SA"/>
        </w:rPr>
      </w:pPr>
      <w:r w:rsidRPr="006125C8">
        <w:rPr>
          <w:bCs/>
          <w:lang w:eastAsia="ar-SA"/>
        </w:rPr>
        <w:t xml:space="preserve">      - jeżeli zmiany te będą miały wpływ na koszty wykonania zamówienia przez wykonawcę. </w:t>
      </w:r>
    </w:p>
    <w:p w14:paraId="4D3060D1" w14:textId="18C9620D"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AC009D">
        <w:rPr>
          <w:bCs/>
        </w:rPr>
        <w:t>7</w:t>
      </w:r>
      <w:r w:rsidRPr="00F82A92">
        <w:rPr>
          <w:bCs/>
        </w:rPr>
        <w:t xml:space="preserve"> pkt 1</w:t>
      </w:r>
      <w:r w:rsidR="00EF461B">
        <w:rPr>
          <w:bCs/>
        </w:rPr>
        <w:t>) niniejszej U</w:t>
      </w:r>
      <w:r w:rsidRPr="00F82A92">
        <w:rPr>
          <w:bCs/>
        </w:rPr>
        <w:t>mowy Wykonawca jest uprawniony złożyć Zamawiaj</w:t>
      </w:r>
      <w:r w:rsidR="00EF461B">
        <w:rPr>
          <w:bCs/>
        </w:rPr>
        <w:t>ącemu pisemny wniosek o zmianę U</w:t>
      </w:r>
      <w:r w:rsidRPr="00F82A92">
        <w:rPr>
          <w:bCs/>
        </w:rPr>
        <w:t>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3FF00D3" w14:textId="29F50F51"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AC009D">
        <w:rPr>
          <w:bCs/>
        </w:rPr>
        <w:t>nych w ust. 7</w:t>
      </w:r>
      <w:r w:rsidRPr="00F82A92">
        <w:rPr>
          <w:bCs/>
        </w:rPr>
        <w:t xml:space="preserve"> pkt 2</w:t>
      </w:r>
      <w:r w:rsidR="00EF461B">
        <w:rPr>
          <w:bCs/>
        </w:rPr>
        <w:t>)</w:t>
      </w:r>
      <w:r w:rsidRPr="00F82A92">
        <w:rPr>
          <w:bCs/>
        </w:rPr>
        <w:t xml:space="preserve">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w:t>
      </w:r>
      <w:r w:rsidRPr="00F82A92">
        <w:rPr>
          <w:bCs/>
        </w:rPr>
        <w:lastRenderedPageBreak/>
        <w:t>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78CF82C1" w14:textId="0ED98E9F"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AC009D">
        <w:rPr>
          <w:bCs/>
        </w:rPr>
        <w:t>h w ust. 7</w:t>
      </w:r>
      <w:r w:rsidRPr="00F82A92">
        <w:rPr>
          <w:bCs/>
        </w:rPr>
        <w:t xml:space="preserve"> pkt 3</w:t>
      </w:r>
      <w:r w:rsidR="00AC6DEC">
        <w:rPr>
          <w:bCs/>
        </w:rPr>
        <w:t>)</w:t>
      </w:r>
      <w:r w:rsidR="00091355">
        <w:rPr>
          <w:bCs/>
        </w:rPr>
        <w:t xml:space="preserve"> niniejszej U</w:t>
      </w:r>
      <w:r w:rsidRPr="00F82A92">
        <w:rPr>
          <w:bCs/>
        </w:rPr>
        <w:t xml:space="preserve">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F82A92" w:rsidRPr="00F82A92">
        <w:rPr>
          <w:bCs/>
        </w:rPr>
        <w:t>8</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ą zasad, o których mowa w ust. 8</w:t>
      </w:r>
      <w:r w:rsidRPr="00F82A92">
        <w:rPr>
          <w:bCs/>
        </w:rPr>
        <w:t xml:space="preserve"> pkt 3 niniejszej umowy.</w:t>
      </w:r>
    </w:p>
    <w:p w14:paraId="4BD819B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okoliczności wskazanych w ust. 7</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y zasad, o których mowa w ust. 8</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AC009D">
        <w:rPr>
          <w:bCs/>
        </w:rPr>
        <w:t>7</w:t>
      </w:r>
      <w:r w:rsidRPr="00F82A92">
        <w:rPr>
          <w:bCs/>
        </w:rPr>
        <w:t xml:space="preserve"> pkt 4 niniejszej umowy.</w:t>
      </w:r>
    </w:p>
    <w:p w14:paraId="3C5FD8E6"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Zmiana umowy w zakresie zmiany wynagrodzenia z przyczyn określonych w ust</w:t>
      </w:r>
      <w:r w:rsidR="00AC009D">
        <w:rPr>
          <w:bCs/>
        </w:rPr>
        <w:t>. 7</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4410D1B6" w14:textId="77777777"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AC009D">
        <w:rPr>
          <w:bCs/>
        </w:rPr>
        <w:t>7</w:t>
      </w:r>
      <w:r w:rsidRPr="00F82A92">
        <w:rPr>
          <w:bCs/>
        </w:rPr>
        <w:t xml:space="preserve">  niniejszej umowy na zmianę wynagrodzenia należy do Wykonawcy po rygorem odmowy dokonania zmiany umowy przez Zamawiającego.</w:t>
      </w:r>
    </w:p>
    <w:p w14:paraId="544A0B02"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3795280A"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702DD914"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29EDBF1D"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z części umowy nie może przekroczyć do 20% wartości umowy,</w:t>
      </w:r>
    </w:p>
    <w:p w14:paraId="20C99647" w14:textId="27081872" w:rsidR="00484F30" w:rsidRPr="00F82A92" w:rsidRDefault="00484F30" w:rsidP="00E04AF7">
      <w:pPr>
        <w:numPr>
          <w:ilvl w:val="0"/>
          <w:numId w:val="50"/>
        </w:numPr>
        <w:suppressAutoHyphens/>
        <w:spacing w:after="0" w:line="240" w:lineRule="auto"/>
        <w:ind w:right="-145"/>
        <w:jc w:val="both"/>
      </w:pPr>
      <w:r w:rsidRPr="00F82A92">
        <w:t xml:space="preserve">zmiany rozwiązań/parametrów technicznych lub technologicznych, które jednak </w:t>
      </w:r>
      <w:r w:rsidR="0001675F">
        <w:t>spełnia wymagania SWZ</w:t>
      </w:r>
      <w:r w:rsidRPr="00F82A92">
        <w:t xml:space="preserve"> i ma parametry identyczne lub lepsze od tych zaproponowanych w ofercie,</w:t>
      </w:r>
    </w:p>
    <w:p w14:paraId="7096D3FE" w14:textId="77777777" w:rsidR="00484F30" w:rsidRPr="00F82A92" w:rsidRDefault="00484F30" w:rsidP="00E04AF7">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654FABEF"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lastRenderedPageBreak/>
        <w:t>Wykonawca jest uprawniony do żądania zmiany umowy w zakresie materiałów, parametrów technicznych, technologii wykonania robót budowlanych, sposobu i zakresu wykonania przedmiotu umowy w następujących sytuacjach:</w:t>
      </w:r>
    </w:p>
    <w:p w14:paraId="3C83E8FC"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2B8DDA5F"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 Prawie Budowlanym, </w:t>
      </w:r>
    </w:p>
    <w:p w14:paraId="7BFF4BA5"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0C05F0AE"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5AEF00E0"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jest uprawniony do żądania zmiany wynagrodzenia należnego z tytułu</w:t>
      </w:r>
      <w:r w:rsidRPr="00741D97">
        <w:rPr>
          <w:bCs/>
        </w:rPr>
        <w:br/>
        <w:t xml:space="preserve"> realizacji umowy odpowiednio w przypadkach określonych w  ust.  1</w:t>
      </w:r>
      <w:r w:rsidR="00AC009D">
        <w:rPr>
          <w:bCs/>
        </w:rPr>
        <w:t>5</w:t>
      </w:r>
      <w:r w:rsidRPr="00741D97">
        <w:rPr>
          <w:bCs/>
        </w:rPr>
        <w:t>.</w:t>
      </w:r>
    </w:p>
    <w:p w14:paraId="1E017E06"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3A4C6E3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AC009D">
        <w:rPr>
          <w:bCs/>
        </w:rPr>
        <w:t>7</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212C28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AC009D">
        <w:rPr>
          <w:bCs/>
        </w:rPr>
        <w:t>7</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14:paraId="361EEE9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5BB32137"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 wniosku, o którym mowa w ust. 1</w:t>
      </w:r>
      <w:r w:rsidR="00AC009D">
        <w:rPr>
          <w:bCs/>
        </w:rPr>
        <w:t>7</w:t>
      </w:r>
      <w:r w:rsidRPr="00741D97">
        <w:rPr>
          <w:bCs/>
        </w:rPr>
        <w:t>, Zamawiający jest uprawniony, bez dokonywania oceny jego zasadności, do kontroli dokum</w:t>
      </w:r>
      <w:r w:rsidR="00741D97" w:rsidRPr="00741D97">
        <w:rPr>
          <w:bCs/>
        </w:rPr>
        <w:t>entacji, o k</w:t>
      </w:r>
      <w:r w:rsidR="00AC009D">
        <w:rPr>
          <w:bCs/>
        </w:rPr>
        <w:t>tórej mowa w ust. 17</w:t>
      </w:r>
      <w:r w:rsidRPr="00741D97">
        <w:rPr>
          <w:bCs/>
        </w:rPr>
        <w:t xml:space="preserve"> i wydania Wykonawcy polecenia prowadzenia dalszej dokumentacji bieżącej uzasadniającej żądanie zmiany.</w:t>
      </w:r>
    </w:p>
    <w:p w14:paraId="020E347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o akceptacji żądania zmiany Umowy i terminie podpisania aneksu do Umowy lub odpowiednio o braku akceptacji zmiany.</w:t>
      </w:r>
    </w:p>
    <w:p w14:paraId="75FE976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43027D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519A0045"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1C094A29"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2B6EBA5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51F0A02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173E047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413E1775" w14:textId="62B57E06" w:rsidR="00484F30" w:rsidRPr="00741D97" w:rsidRDefault="00B95F0B" w:rsidP="00E04AF7">
      <w:pPr>
        <w:numPr>
          <w:ilvl w:val="0"/>
          <w:numId w:val="42"/>
        </w:numPr>
        <w:tabs>
          <w:tab w:val="left" w:pos="360"/>
          <w:tab w:val="left" w:pos="8222"/>
        </w:tabs>
        <w:autoSpaceDE w:val="0"/>
        <w:autoSpaceDN w:val="0"/>
        <w:adjustRightInd w:val="0"/>
        <w:spacing w:after="0" w:line="240" w:lineRule="auto"/>
        <w:jc w:val="both"/>
        <w:rPr>
          <w:bCs/>
        </w:rPr>
      </w:pPr>
      <w:r>
        <w:rPr>
          <w:bCs/>
        </w:rPr>
        <w:t>Wszelkie zmiany U</w:t>
      </w:r>
      <w:r w:rsidR="00484F30" w:rsidRPr="00741D97">
        <w:rPr>
          <w:bCs/>
        </w:rPr>
        <w:t xml:space="preserve">mowy są dokonywane przez umocowanych przedstawicieli Zamawiającego </w:t>
      </w:r>
      <w:r w:rsidR="00484F30" w:rsidRPr="00741D97">
        <w:rPr>
          <w:bCs/>
        </w:rPr>
        <w:br/>
        <w:t xml:space="preserve">i Wykonawcy w formie pisemnej w drodze aneksu </w:t>
      </w:r>
      <w:r>
        <w:rPr>
          <w:bCs/>
        </w:rPr>
        <w:t xml:space="preserve">do </w:t>
      </w:r>
      <w:r w:rsidR="00484F30" w:rsidRPr="00741D97">
        <w:rPr>
          <w:bCs/>
        </w:rPr>
        <w:t>umowy, pod rygorem nieważności.</w:t>
      </w:r>
    </w:p>
    <w:p w14:paraId="0616AF43"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2F4E42F5"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686B6B85"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7C08C832"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77F5222B" w14:textId="77777777" w:rsidR="000D10F5" w:rsidRPr="00D15106" w:rsidRDefault="000D10F5" w:rsidP="00A8595C">
      <w:pPr>
        <w:spacing w:line="250" w:lineRule="exact"/>
        <w:jc w:val="both"/>
        <w:rPr>
          <w:rFonts w:cstheme="minorHAnsi"/>
        </w:rPr>
      </w:pPr>
      <w:r w:rsidRPr="00D15106">
        <w:rPr>
          <w:rFonts w:cstheme="minorHAnsi"/>
        </w:rPr>
        <w:lastRenderedPageBreak/>
        <w:t>Zgodnie z art. 13 ust. 1 i 2 rozporządzenia Parlamentu Europejskiego i Rady (UE) 2016/679</w:t>
      </w:r>
      <w:r w:rsidRPr="00D15106">
        <w:rPr>
          <w:rFonts w:cstheme="minorHAnsi"/>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122CBD24" w14:textId="00F27D63" w:rsidR="000D10F5" w:rsidRPr="006604BC" w:rsidRDefault="006604BC" w:rsidP="006604BC">
      <w:pPr>
        <w:pStyle w:val="Akapitzlist"/>
        <w:numPr>
          <w:ilvl w:val="0"/>
          <w:numId w:val="64"/>
        </w:numPr>
        <w:rPr>
          <w:rFonts w:cstheme="minorHAnsi"/>
          <w:u w:color="000000"/>
        </w:rPr>
      </w:pPr>
      <w:r w:rsidRPr="006604BC">
        <w:rPr>
          <w:rFonts w:cstheme="minorHAnsi"/>
          <w:u w:color="000000"/>
        </w:rPr>
        <w:t>Administratorem zbieranych i przetwarzanych przez Urząd  Miejski w Debrznie Państwa danych osobowych jest  Burmistrz Debrzna , adres Urzędu  Miejskiego w Debrznie:   ul. Traugutta 2, 77-310 Debrzno tel.  59 83 35 351 .</w:t>
      </w:r>
    </w:p>
    <w:p w14:paraId="714157F0" w14:textId="77777777" w:rsidR="006604BC" w:rsidRDefault="006604BC" w:rsidP="00E04AF7">
      <w:pPr>
        <w:pStyle w:val="Akapitzlist"/>
        <w:numPr>
          <w:ilvl w:val="0"/>
          <w:numId w:val="64"/>
        </w:numPr>
        <w:spacing w:line="250" w:lineRule="exact"/>
        <w:jc w:val="both"/>
        <w:rPr>
          <w:rFonts w:cstheme="minorHAnsi"/>
        </w:rPr>
      </w:pPr>
      <w:r w:rsidRPr="006604BC">
        <w:rPr>
          <w:rFonts w:cstheme="minorHAnsi"/>
        </w:rPr>
        <w:t>29.3.</w:t>
      </w:r>
      <w:r w:rsidRPr="006604BC">
        <w:rPr>
          <w:rFonts w:cstheme="minorHAnsi"/>
        </w:rPr>
        <w:tab/>
        <w:t>Funkcję Inspektora Ochrony Danych pełni Pani  Bernadeta Kopeć  tel.  59 83 35 351 wew. 51.</w:t>
      </w:r>
    </w:p>
    <w:p w14:paraId="710229D7" w14:textId="34212069" w:rsidR="000D10F5" w:rsidRPr="00D15106" w:rsidRDefault="000D10F5" w:rsidP="00E04AF7">
      <w:pPr>
        <w:pStyle w:val="Akapitzlist"/>
        <w:numPr>
          <w:ilvl w:val="0"/>
          <w:numId w:val="64"/>
        </w:numPr>
        <w:spacing w:line="250" w:lineRule="exact"/>
        <w:jc w:val="both"/>
        <w:rPr>
          <w:rFonts w:cstheme="minorHAnsi"/>
        </w:rPr>
      </w:pPr>
      <w:r w:rsidRPr="00D15106">
        <w:rPr>
          <w:rFonts w:cstheme="minorHAnsi"/>
        </w:rPr>
        <w:t>Państwa dane osobowe przetwarzane będą na podstawie art. 6 ust. 1 lit. c RODO w celu związanym z podpisaniem umowy na roboty budowlane</w:t>
      </w:r>
      <w:r w:rsidR="005A15DD" w:rsidRPr="00D15106">
        <w:rPr>
          <w:rFonts w:cstheme="minorHAnsi"/>
        </w:rPr>
        <w:t xml:space="preserve"> pn.: </w:t>
      </w:r>
      <w:r w:rsidR="006604BC" w:rsidRPr="006604BC">
        <w:rPr>
          <w:rFonts w:cstheme="minorHAnsi"/>
          <w:b/>
        </w:rPr>
        <w:t>Budowa drogi gminnej nr 233087G oraz 233086G w Debrznie</w:t>
      </w:r>
      <w:r w:rsidRPr="00D15106">
        <w:rPr>
          <w:rFonts w:cstheme="minorHAnsi"/>
        </w:rPr>
        <w:t xml:space="preserve"> w wyniku przeprowadzonego postępowania o udzielenie zamówienia publicznego.</w:t>
      </w:r>
    </w:p>
    <w:p w14:paraId="7B0C10D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Odbiorcami Państwa danych osobowych będą osoby lub podmioty, którym udostępniona zostanie dokumentacja postępowania w oparciu o art. 18 oraz art. 74 ustawy z dnia 11 września 2019 r. – Prawo zamówień publicznych (Dz. U. 2019 r. poz. 2020), dalej „ustawa PZP”.</w:t>
      </w:r>
    </w:p>
    <w:p w14:paraId="18F006EB" w14:textId="13E81AE8"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Państwa dane osobowe będą przechowywane, zgodnie z art. 78 ust. 1</w:t>
      </w:r>
      <w:r w:rsidR="00272564">
        <w:rPr>
          <w:rFonts w:cstheme="minorHAnsi"/>
        </w:rPr>
        <w:t xml:space="preserve">  4</w:t>
      </w:r>
      <w:r w:rsidRPr="00D15106">
        <w:rPr>
          <w:rFonts w:cstheme="minorHAnsi"/>
        </w:rPr>
        <w:t xml:space="preserve"> PZP, przez okres 4 lat od dnia zakończenia postępowania o udzielenie zamówienia, a jeżeli czas trwania umowy przekracza 4 lata, okres przechowywania obejmuje cały czas trwania umowy.</w:t>
      </w:r>
    </w:p>
    <w:p w14:paraId="4B4618FF"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5B39CE3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W odniesieniu do Państwa danych osobowych decyzje nie będą podejmowane w sposób zautomatyzowany, stosowanie do art. 22 RODO.</w:t>
      </w:r>
    </w:p>
    <w:p w14:paraId="53AA1808" w14:textId="77777777" w:rsidR="00A8595C" w:rsidRPr="00D15106" w:rsidRDefault="000D10F5" w:rsidP="00E04AF7">
      <w:pPr>
        <w:pStyle w:val="Akapitzlist"/>
        <w:numPr>
          <w:ilvl w:val="0"/>
          <w:numId w:val="64"/>
        </w:numPr>
        <w:spacing w:after="0" w:line="250" w:lineRule="exact"/>
        <w:ind w:left="714" w:hanging="357"/>
        <w:jc w:val="both"/>
        <w:rPr>
          <w:rFonts w:cstheme="minorHAnsi"/>
        </w:rPr>
      </w:pPr>
      <w:r w:rsidRPr="00D15106">
        <w:rPr>
          <w:rFonts w:cstheme="minorHAnsi"/>
        </w:rPr>
        <w:t>Posiadają Państwo:</w:t>
      </w:r>
    </w:p>
    <w:p w14:paraId="3F68E03F"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15 RODO prawo dostępu do danych osobowych Pani/Pana dotyczących;</w:t>
      </w:r>
    </w:p>
    <w:p w14:paraId="356F9599"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16 RODO prawo do sprostowania Pani/Pana danych osobowych;</w:t>
      </w:r>
    </w:p>
    <w:p w14:paraId="14CAD7B7"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18 RODO prawo żądania od administratora ograniczenia przetwarzania danych osobowych z zastrzeżeniem przypadków, o których mowa w art. 18 ust. 2 RODO;</w:t>
      </w:r>
    </w:p>
    <w:p w14:paraId="44C245BF" w14:textId="77777777" w:rsidR="000D10F5" w:rsidRPr="00D15106" w:rsidRDefault="000D10F5" w:rsidP="00A8595C">
      <w:pPr>
        <w:pStyle w:val="Akapitzlist"/>
        <w:spacing w:after="0" w:line="250" w:lineRule="exact"/>
        <w:ind w:left="714"/>
        <w:jc w:val="both"/>
        <w:rPr>
          <w:rFonts w:cstheme="minorHAnsi"/>
        </w:rPr>
      </w:pPr>
      <w:r w:rsidRPr="00D15106">
        <w:rPr>
          <w:rFonts w:cstheme="minorHAnsi"/>
        </w:rPr>
        <w:t>− prawo do wniesienia skargi do Prezesa Urzędu Ochrony Danych Osobowych, gdy uzna Pani/Pan, że przetwarzanie danych osobowych Pani/Pana dotyczących narusza przepisy RODO.</w:t>
      </w:r>
    </w:p>
    <w:p w14:paraId="6BFA880D" w14:textId="77777777" w:rsidR="00A8595C" w:rsidRPr="00D15106" w:rsidRDefault="000D10F5" w:rsidP="00E04AF7">
      <w:pPr>
        <w:pStyle w:val="Style8"/>
        <w:widowControl/>
        <w:numPr>
          <w:ilvl w:val="0"/>
          <w:numId w:val="64"/>
        </w:numPr>
        <w:spacing w:line="240" w:lineRule="auto"/>
        <w:rPr>
          <w:rFonts w:asciiTheme="minorHAnsi" w:hAnsiTheme="minorHAnsi" w:cstheme="minorHAnsi"/>
          <w:b/>
          <w:bCs/>
          <w:color w:val="000000"/>
          <w:spacing w:val="60"/>
          <w:sz w:val="22"/>
          <w:szCs w:val="22"/>
        </w:rPr>
      </w:pPr>
      <w:r w:rsidRPr="00D15106">
        <w:rPr>
          <w:rFonts w:asciiTheme="minorHAnsi" w:eastAsiaTheme="minorHAnsi" w:hAnsiTheme="minorHAnsi" w:cstheme="minorHAnsi"/>
          <w:sz w:val="22"/>
          <w:szCs w:val="22"/>
          <w:u w:color="000000"/>
          <w:lang w:eastAsia="en-US"/>
        </w:rPr>
        <w:t>Nie przysługuje Państwu:</w:t>
      </w:r>
    </w:p>
    <w:p w14:paraId="0542487F"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w związku z art. 17 ust. 3 lit. b, d lub e RODO prawo do usunięcia danych osobowych;</w:t>
      </w:r>
    </w:p>
    <w:p w14:paraId="5AE3E7A8"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prawo do przenoszenia danych osobowych, o którym mowa w art. 20 RODO;</w:t>
      </w:r>
    </w:p>
    <w:p w14:paraId="743B08B8" w14:textId="77777777" w:rsidR="000D10F5"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na podstawie art. 21 RODO prawo sprzeciwu, wobec przetwarzania danych osobowych, gdyż podstawą prawną przetwarzania Państwa danych osobowych jest art. 6 ust. 1 lit. c RODO.</w:t>
      </w:r>
    </w:p>
    <w:p w14:paraId="17CA823E"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4EF340B1"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65059AAB"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Zabezpieczenie należytego wykonania umowy</w:t>
      </w:r>
    </w:p>
    <w:p w14:paraId="230B8031" w14:textId="77777777"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ceny całkowitej podanej w ofercie, tj</w:t>
      </w:r>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14:paraId="0B41AB20"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714E9D80" w14:textId="0131C6D8"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w:t>
      </w:r>
      <w:r w:rsidR="00DF0440" w:rsidRPr="00DF0440">
        <w:rPr>
          <w:rStyle w:val="FontStyle14"/>
          <w:rFonts w:asciiTheme="minorHAnsi" w:hAnsiTheme="minorHAnsi" w:cstheme="minorHAnsi"/>
          <w:sz w:val="22"/>
          <w:szCs w:val="22"/>
        </w:rPr>
        <w:t>Gminy Debrzno</w:t>
      </w:r>
      <w:r w:rsidRPr="00DF0440">
        <w:rPr>
          <w:rStyle w:val="FontStyle14"/>
          <w:rFonts w:asciiTheme="minorHAnsi" w:hAnsiTheme="minorHAnsi" w:cstheme="minorHAnsi"/>
          <w:sz w:val="22"/>
          <w:szCs w:val="22"/>
        </w:rPr>
        <w:t xml:space="preserve"> w </w:t>
      </w:r>
      <w:r w:rsidR="00DF0440" w:rsidRPr="00DF0440">
        <w:rPr>
          <w:rStyle w:val="FontStyle14"/>
          <w:rFonts w:asciiTheme="minorHAnsi" w:hAnsiTheme="minorHAnsi" w:cstheme="minorHAnsi"/>
          <w:sz w:val="22"/>
          <w:szCs w:val="22"/>
        </w:rPr>
        <w:t>Bank</w:t>
      </w:r>
      <w:r w:rsidR="00DF0440">
        <w:rPr>
          <w:rStyle w:val="FontStyle14"/>
          <w:rFonts w:asciiTheme="minorHAnsi" w:hAnsiTheme="minorHAnsi" w:cstheme="minorHAnsi"/>
          <w:sz w:val="22"/>
          <w:szCs w:val="22"/>
        </w:rPr>
        <w:t>u</w:t>
      </w:r>
      <w:r w:rsidR="00DF0440" w:rsidRPr="00DF0440">
        <w:rPr>
          <w:rStyle w:val="FontStyle14"/>
          <w:rFonts w:asciiTheme="minorHAnsi" w:hAnsiTheme="minorHAnsi" w:cstheme="minorHAnsi"/>
          <w:sz w:val="22"/>
          <w:szCs w:val="22"/>
        </w:rPr>
        <w:t xml:space="preserve"> Spółdzielczy</w:t>
      </w:r>
      <w:r w:rsidR="00DF0440">
        <w:rPr>
          <w:rStyle w:val="FontStyle14"/>
          <w:rFonts w:asciiTheme="minorHAnsi" w:hAnsiTheme="minorHAnsi" w:cstheme="minorHAnsi"/>
          <w:sz w:val="22"/>
          <w:szCs w:val="22"/>
        </w:rPr>
        <w:t>m</w:t>
      </w:r>
      <w:r w:rsidR="00DF0440" w:rsidRPr="00DF0440">
        <w:rPr>
          <w:rStyle w:val="FontStyle14"/>
          <w:rFonts w:asciiTheme="minorHAnsi" w:hAnsiTheme="minorHAnsi" w:cstheme="minorHAnsi"/>
          <w:sz w:val="22"/>
          <w:szCs w:val="22"/>
        </w:rPr>
        <w:t xml:space="preserve"> w Debrznie</w:t>
      </w:r>
      <w:r w:rsidRPr="00DF0440">
        <w:rPr>
          <w:rStyle w:val="FontStyle14"/>
          <w:rFonts w:asciiTheme="minorHAnsi" w:hAnsiTheme="minorHAnsi" w:cstheme="minorHAnsi"/>
          <w:sz w:val="22"/>
          <w:szCs w:val="22"/>
        </w:rPr>
        <w:t xml:space="preserve">, nr </w:t>
      </w:r>
      <w:r w:rsidR="00DF0440" w:rsidRPr="00DF0440">
        <w:rPr>
          <w:rStyle w:val="FontStyle14"/>
          <w:rFonts w:asciiTheme="minorHAnsi" w:hAnsiTheme="minorHAnsi" w:cstheme="minorHAnsi"/>
          <w:sz w:val="22"/>
          <w:szCs w:val="22"/>
        </w:rPr>
        <w:t>23 9326 0006 0080 0091 2000 0030</w:t>
      </w:r>
      <w:r w:rsidRPr="00DF0440">
        <w:rPr>
          <w:rStyle w:val="FontStyle14"/>
          <w:rFonts w:asciiTheme="minorHAnsi" w:hAnsiTheme="minorHAnsi" w:cstheme="minorHAnsi"/>
          <w:sz w:val="22"/>
          <w:szCs w:val="22"/>
        </w:rPr>
        <w:t>,</w:t>
      </w:r>
    </w:p>
    <w:p w14:paraId="6FFD1E26"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5C7A9250"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654BE04D"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2AE8D0A0" w14:textId="77777777"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poręczeniach udzielanych przez podmioty, o których mowa w art.6b ust. 5 pkt 2 ustawy z dnia 9 listopada 2000 r. o utworzeniu Polskiej Agencji Rozwoju Przedsiębiorczości,</w:t>
      </w:r>
    </w:p>
    <w:p w14:paraId="40985E1F"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305F967E"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wekslach z poręczeniem wekslowym banku lub spółdzielczej kasy oszczędnościowo kredytowej,</w:t>
      </w:r>
    </w:p>
    <w:p w14:paraId="5E1D2156"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1E94B79C"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rejestrowego  na  zasadach  określonych  w przepisach o zastawie rejestrowym i rejestrze zastawów.</w:t>
      </w:r>
    </w:p>
    <w:p w14:paraId="4A54AD91"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2D9381F9"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EEDEF53"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5902E9AA" w14:textId="15316BB5"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zgodą Zamawiającego Wykonawca może dokonać zmiany formy zabezpieczenia </w:t>
      </w:r>
      <w:r w:rsidR="003A464C">
        <w:rPr>
          <w:rStyle w:val="FontStyle14"/>
          <w:rFonts w:asciiTheme="minorHAnsi" w:hAnsiTheme="minorHAnsi" w:cstheme="minorHAnsi"/>
          <w:sz w:val="22"/>
          <w:szCs w:val="22"/>
        </w:rPr>
        <w:t>na jedną lub </w:t>
      </w:r>
      <w:r w:rsidRPr="00D4645E">
        <w:rPr>
          <w:rStyle w:val="FontStyle14"/>
          <w:rFonts w:asciiTheme="minorHAnsi" w:hAnsiTheme="minorHAnsi" w:cstheme="minorHAnsi"/>
          <w:sz w:val="22"/>
          <w:szCs w:val="22"/>
        </w:rPr>
        <w:t>kilka form, o których mowa w ust. 3.</w:t>
      </w:r>
    </w:p>
    <w:p w14:paraId="5FCB0688" w14:textId="444F42D8"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w:t>
      </w:r>
      <w:r w:rsidR="003A464C">
        <w:rPr>
          <w:rStyle w:val="FontStyle14"/>
          <w:rFonts w:asciiTheme="minorHAnsi" w:hAnsiTheme="minorHAnsi" w:cstheme="minorHAnsi"/>
          <w:sz w:val="22"/>
          <w:szCs w:val="22"/>
        </w:rPr>
        <w:t xml:space="preserve"> ciągłości zabezpieczenia i bez </w:t>
      </w:r>
      <w:r w:rsidRPr="00D4645E">
        <w:rPr>
          <w:rStyle w:val="FontStyle14"/>
          <w:rFonts w:asciiTheme="minorHAnsi" w:hAnsiTheme="minorHAnsi" w:cstheme="minorHAnsi"/>
          <w:sz w:val="22"/>
          <w:szCs w:val="22"/>
        </w:rPr>
        <w:t>zmniejszenia jego wysokości.</w:t>
      </w:r>
    </w:p>
    <w:p w14:paraId="0AC67F34"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C0AA1AA"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EE8E44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078B4D65"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0624D2F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4DBF0FB2"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35CA0D0F"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2363D9C8"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3C2CA80B" w14:textId="77777777" w:rsidR="00A8595C" w:rsidRPr="00A8595C" w:rsidRDefault="00A8595C" w:rsidP="00A8595C">
      <w:pPr>
        <w:pStyle w:val="Style8"/>
        <w:widowControl/>
        <w:spacing w:line="240" w:lineRule="auto"/>
        <w:ind w:left="720"/>
        <w:rPr>
          <w:rStyle w:val="FontStyle15"/>
          <w:rFonts w:asciiTheme="minorHAnsi" w:hAnsiTheme="minorHAnsi" w:cstheme="minorHAnsi"/>
          <w:spacing w:val="60"/>
          <w:sz w:val="22"/>
          <w:szCs w:val="22"/>
        </w:rPr>
      </w:pPr>
    </w:p>
    <w:p w14:paraId="18377B53" w14:textId="77777777" w:rsidR="0094274F" w:rsidRPr="003A464C" w:rsidRDefault="0094274F" w:rsidP="00A8595C">
      <w:pPr>
        <w:pStyle w:val="Style8"/>
        <w:widowControl/>
        <w:spacing w:line="240" w:lineRule="auto"/>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t>§</w:t>
      </w:r>
      <w:r w:rsidR="00F9168D" w:rsidRPr="003A464C">
        <w:rPr>
          <w:rStyle w:val="FontStyle15"/>
          <w:rFonts w:asciiTheme="minorHAnsi" w:hAnsiTheme="minorHAnsi" w:cstheme="minorHAnsi"/>
          <w:sz w:val="22"/>
          <w:szCs w:val="22"/>
        </w:rPr>
        <w:t>1</w:t>
      </w:r>
      <w:r w:rsidR="000D10F5" w:rsidRPr="003A464C">
        <w:rPr>
          <w:rStyle w:val="FontStyle15"/>
          <w:rFonts w:asciiTheme="minorHAnsi" w:hAnsiTheme="minorHAnsi" w:cstheme="minorHAnsi"/>
          <w:sz w:val="22"/>
          <w:szCs w:val="22"/>
        </w:rPr>
        <w:t>5</w:t>
      </w:r>
    </w:p>
    <w:p w14:paraId="2382E403" w14:textId="173D762E"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r w:rsidR="003A464C">
        <w:rPr>
          <w:rStyle w:val="FontStyle15"/>
          <w:rFonts w:asciiTheme="minorHAnsi" w:hAnsiTheme="minorHAnsi" w:cstheme="minorHAnsi"/>
          <w:sz w:val="22"/>
          <w:szCs w:val="22"/>
        </w:rPr>
        <w:t xml:space="preserve"> Stron</w:t>
      </w:r>
    </w:p>
    <w:p w14:paraId="6F721E27" w14:textId="77777777"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ustanawia Kierownika Budowy w osobie: </w:t>
      </w:r>
      <w:r w:rsidRPr="00D4645E">
        <w:rPr>
          <w:rStyle w:val="FontStyle14"/>
          <w:rFonts w:asciiTheme="minorHAnsi" w:hAnsiTheme="minorHAnsi" w:cstheme="minorHAnsi"/>
          <w:sz w:val="22"/>
          <w:szCs w:val="22"/>
        </w:rPr>
        <w:tab/>
      </w:r>
    </w:p>
    <w:p w14:paraId="07FBC0EC" w14:textId="77777777"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14:paraId="6024CFDC" w14:textId="77777777"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14:paraId="7F47189D" w14:textId="77777777" w:rsidR="0094274F" w:rsidRPr="00D4645E" w:rsidRDefault="0094274F"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65883C3D" w14:textId="77777777" w:rsidR="0094274F" w:rsidRPr="003A464C" w:rsidRDefault="0094274F" w:rsidP="0094274F">
      <w:pPr>
        <w:pStyle w:val="Style7"/>
        <w:widowControl/>
        <w:spacing w:line="240" w:lineRule="auto"/>
        <w:ind w:right="34" w:firstLine="0"/>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lastRenderedPageBreak/>
        <w:t>§1</w:t>
      </w:r>
      <w:r w:rsidR="000D10F5" w:rsidRPr="003A464C">
        <w:rPr>
          <w:rStyle w:val="FontStyle15"/>
          <w:rFonts w:asciiTheme="minorHAnsi" w:hAnsiTheme="minorHAnsi" w:cstheme="minorHAnsi"/>
          <w:sz w:val="22"/>
          <w:szCs w:val="22"/>
        </w:rPr>
        <w:t>6</w:t>
      </w:r>
    </w:p>
    <w:p w14:paraId="367BDE15"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49039103" w14:textId="77777777" w:rsidR="00A8595C" w:rsidRPr="00D4645E" w:rsidRDefault="00A8595C" w:rsidP="0094274F">
      <w:pPr>
        <w:pStyle w:val="Style8"/>
        <w:widowControl/>
        <w:spacing w:before="10" w:line="240" w:lineRule="auto"/>
        <w:ind w:left="3413"/>
        <w:rPr>
          <w:rStyle w:val="FontStyle15"/>
          <w:rFonts w:asciiTheme="minorHAnsi" w:hAnsiTheme="minorHAnsi" w:cstheme="minorHAnsi"/>
          <w:sz w:val="22"/>
          <w:szCs w:val="22"/>
        </w:rPr>
      </w:pPr>
    </w:p>
    <w:p w14:paraId="28DF0193" w14:textId="5E105072" w:rsidR="0094274F" w:rsidRPr="00F4236C"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spraw</w:t>
      </w:r>
      <w:r w:rsidR="002B2598">
        <w:rPr>
          <w:rStyle w:val="FontStyle14"/>
          <w:rFonts w:asciiTheme="minorHAnsi" w:hAnsiTheme="minorHAnsi" w:cstheme="minorHAnsi"/>
          <w:sz w:val="22"/>
          <w:szCs w:val="22"/>
        </w:rPr>
        <w:t>ach nieuregulowanych niniejszą U</w:t>
      </w:r>
      <w:r w:rsidRPr="00D4645E">
        <w:rPr>
          <w:rStyle w:val="FontStyle14"/>
          <w:rFonts w:asciiTheme="minorHAnsi" w:hAnsiTheme="minorHAnsi" w:cstheme="minorHAnsi"/>
          <w:sz w:val="22"/>
          <w:szCs w:val="22"/>
        </w:rPr>
        <w:t>mową stosuje się przepisy Kodeksu Cywilnego oraz</w:t>
      </w:r>
      <w:r w:rsidR="003A464C">
        <w:rPr>
          <w:rStyle w:val="FontStyle14"/>
          <w:rFonts w:asciiTheme="minorHAnsi" w:hAnsiTheme="minorHAnsi" w:cstheme="minorHAnsi"/>
          <w:sz w:val="22"/>
          <w:szCs w:val="22"/>
        </w:rPr>
        <w:t xml:space="preserve"> ustawy</w:t>
      </w:r>
      <w:r w:rsidRPr="00D4645E">
        <w:rPr>
          <w:rStyle w:val="FontStyle14"/>
          <w:rFonts w:asciiTheme="minorHAnsi" w:hAnsiTheme="minorHAnsi" w:cstheme="minorHAnsi"/>
          <w:sz w:val="22"/>
          <w:szCs w:val="22"/>
        </w:rPr>
        <w:t xml:space="preserve"> </w:t>
      </w:r>
      <w:r w:rsidRPr="00F4236C">
        <w:rPr>
          <w:rStyle w:val="FontStyle14"/>
          <w:rFonts w:asciiTheme="minorHAnsi" w:hAnsiTheme="minorHAnsi" w:cstheme="minorHAnsi"/>
          <w:sz w:val="22"/>
          <w:szCs w:val="22"/>
        </w:rPr>
        <w:t>Prawo Zamówień Publicznych</w:t>
      </w:r>
      <w:r w:rsidR="003A464C">
        <w:rPr>
          <w:rStyle w:val="FontStyle14"/>
          <w:rFonts w:asciiTheme="minorHAnsi" w:hAnsiTheme="minorHAnsi" w:cstheme="minorHAnsi"/>
          <w:sz w:val="22"/>
          <w:szCs w:val="22"/>
        </w:rPr>
        <w:t>.</w:t>
      </w:r>
    </w:p>
    <w:p w14:paraId="0E4C23F2" w14:textId="2592C3A2" w:rsidR="00A652F2" w:rsidRPr="00F4236C" w:rsidRDefault="00A652F2"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F4236C">
        <w:rPr>
          <w:rStyle w:val="FontStyle14"/>
          <w:rFonts w:asciiTheme="minorHAnsi" w:hAnsiTheme="minorHAnsi" w:cstheme="minorHAnsi"/>
          <w:sz w:val="22"/>
          <w:szCs w:val="22"/>
        </w:rPr>
        <w:t>W przypadk</w:t>
      </w:r>
      <w:r w:rsidR="003A464C">
        <w:rPr>
          <w:rStyle w:val="FontStyle14"/>
          <w:rFonts w:asciiTheme="minorHAnsi" w:hAnsiTheme="minorHAnsi" w:cstheme="minorHAnsi"/>
          <w:sz w:val="22"/>
          <w:szCs w:val="22"/>
        </w:rPr>
        <w:t>u sporu związanego z niniejszą U</w:t>
      </w:r>
      <w:r w:rsidRPr="00F4236C">
        <w:rPr>
          <w:rStyle w:val="FontStyle14"/>
          <w:rFonts w:asciiTheme="minorHAnsi" w:hAnsiTheme="minorHAnsi" w:cstheme="minorHAnsi"/>
          <w:sz w:val="22"/>
          <w:szCs w:val="22"/>
        </w:rPr>
        <w:t>mową, strony mogą skierować sprawę do rozwiązania polubownie.</w:t>
      </w:r>
    </w:p>
    <w:p w14:paraId="1A0BAF97" w14:textId="77777777" w:rsidR="0094274F" w:rsidRPr="00D4645E"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w:t>
      </w:r>
      <w:r w:rsidR="00712E0C" w:rsidRPr="00D15106">
        <w:rPr>
          <w:rStyle w:val="FontStyle14"/>
          <w:rFonts w:asciiTheme="minorHAnsi" w:hAnsiTheme="minorHAnsi" w:cstheme="minorHAnsi"/>
          <w:color w:val="auto"/>
          <w:sz w:val="22"/>
          <w:szCs w:val="22"/>
        </w:rPr>
        <w:t>ego.</w:t>
      </w:r>
    </w:p>
    <w:p w14:paraId="4D5C01EE" w14:textId="77777777" w:rsidR="0094274F" w:rsidRPr="00D4645E" w:rsidRDefault="0094274F" w:rsidP="00474FD4">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5DC2EBA3"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19D6C6CD"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6D1A3994" w14:textId="77777777" w:rsidR="0094274F"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p w14:paraId="77F7F404" w14:textId="77777777" w:rsidR="00843FFC" w:rsidRDefault="00843FFC" w:rsidP="00013E49">
      <w:pPr>
        <w:pStyle w:val="Style7"/>
        <w:widowControl/>
        <w:tabs>
          <w:tab w:val="left" w:pos="350"/>
        </w:tabs>
        <w:spacing w:line="250" w:lineRule="exact"/>
        <w:ind w:firstLine="0"/>
        <w:rPr>
          <w:rStyle w:val="FontStyle14"/>
          <w:rFonts w:asciiTheme="minorHAnsi" w:hAnsiTheme="minorHAnsi" w:cstheme="minorHAnsi"/>
          <w:b/>
          <w:sz w:val="22"/>
          <w:szCs w:val="22"/>
        </w:rPr>
      </w:pPr>
    </w:p>
    <w:p w14:paraId="7E59266D" w14:textId="38BA8376" w:rsidR="00843FFC" w:rsidRPr="00BE4163" w:rsidRDefault="00843FFC" w:rsidP="00843FFC">
      <w:pPr>
        <w:pStyle w:val="Style7"/>
        <w:widowControl/>
        <w:tabs>
          <w:tab w:val="left" w:pos="350"/>
        </w:tabs>
        <w:spacing w:line="250" w:lineRule="exact"/>
        <w:ind w:firstLine="0"/>
        <w:jc w:val="right"/>
        <w:rPr>
          <w:rStyle w:val="FontStyle14"/>
          <w:rFonts w:asciiTheme="minorHAnsi" w:hAnsiTheme="minorHAnsi" w:cstheme="minorHAnsi"/>
          <w:b/>
          <w:i/>
          <w:sz w:val="22"/>
          <w:szCs w:val="22"/>
        </w:rPr>
      </w:pPr>
    </w:p>
    <w:sectPr w:rsidR="00843FFC" w:rsidRPr="00BE4163" w:rsidSect="00CF54DD">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8F4A6" w14:textId="77777777" w:rsidR="002E63B7" w:rsidRDefault="002E63B7" w:rsidP="00E7336E">
      <w:pPr>
        <w:spacing w:after="0" w:line="240" w:lineRule="auto"/>
      </w:pPr>
      <w:r>
        <w:separator/>
      </w:r>
    </w:p>
  </w:endnote>
  <w:endnote w:type="continuationSeparator" w:id="0">
    <w:p w14:paraId="39FF9CFB" w14:textId="77777777" w:rsidR="002E63B7" w:rsidRDefault="002E63B7"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8719549"/>
      <w:docPartObj>
        <w:docPartGallery w:val="Page Numbers (Bottom of Page)"/>
        <w:docPartUnique/>
      </w:docPartObj>
    </w:sdtPr>
    <w:sdtEndPr/>
    <w:sdtContent>
      <w:p w14:paraId="50207EAC" w14:textId="1EEE32DC" w:rsidR="00DD7B02" w:rsidRDefault="00DD7B02">
        <w:pPr>
          <w:pStyle w:val="Stopka"/>
          <w:jc w:val="right"/>
        </w:pPr>
        <w:r>
          <w:fldChar w:fldCharType="begin"/>
        </w:r>
        <w:r>
          <w:instrText>PAGE   \* MERGEFORMAT</w:instrText>
        </w:r>
        <w:r>
          <w:fldChar w:fldCharType="separate"/>
        </w:r>
        <w:r w:rsidR="002B2598">
          <w:rPr>
            <w:noProof/>
          </w:rPr>
          <w:t>20</w:t>
        </w:r>
        <w:r>
          <w:fldChar w:fldCharType="end"/>
        </w:r>
      </w:p>
    </w:sdtContent>
  </w:sdt>
  <w:p w14:paraId="33D19A4F" w14:textId="77777777" w:rsidR="00DD7B02" w:rsidRDefault="00DD7B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60A51" w14:textId="77777777" w:rsidR="002E63B7" w:rsidRDefault="002E63B7" w:rsidP="00E7336E">
      <w:pPr>
        <w:spacing w:after="0" w:line="240" w:lineRule="auto"/>
      </w:pPr>
      <w:r>
        <w:separator/>
      </w:r>
    </w:p>
  </w:footnote>
  <w:footnote w:type="continuationSeparator" w:id="0">
    <w:p w14:paraId="18F49BE1" w14:textId="77777777" w:rsidR="002E63B7" w:rsidRDefault="002E63B7" w:rsidP="00E7336E">
      <w:pPr>
        <w:spacing w:after="0" w:line="240" w:lineRule="auto"/>
      </w:pPr>
      <w:r>
        <w:continuationSeparator/>
      </w:r>
    </w:p>
  </w:footnote>
  <w:footnote w:id="1">
    <w:p w14:paraId="5841F6BF" w14:textId="77777777" w:rsidR="00D30168" w:rsidRDefault="00D30168"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8"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1"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2"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3"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7"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29"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1"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4"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5"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7"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39"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0"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2"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3"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4"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5"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48"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49"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1"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2"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3"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6"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57"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58"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59"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0"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0"/>
  </w:num>
  <w:num w:numId="2">
    <w:abstractNumId w:val="4"/>
  </w:num>
  <w:num w:numId="3">
    <w:abstractNumId w:val="2"/>
  </w:num>
  <w:num w:numId="4">
    <w:abstractNumId w:val="36"/>
  </w:num>
  <w:num w:numId="5">
    <w:abstractNumId w:val="36"/>
    <w:lvlOverride w:ilvl="0">
      <w:lvl w:ilvl="0">
        <w:start w:val="17"/>
        <w:numFmt w:val="decimal"/>
        <w:lvlText w:val="%1)"/>
        <w:legacy w:legacy="1" w:legacySpace="0" w:legacyIndent="341"/>
        <w:lvlJc w:val="left"/>
        <w:rPr>
          <w:rFonts w:asciiTheme="minorHAnsi" w:hAnsiTheme="minorHAnsi" w:cstheme="minorHAnsi" w:hint="default"/>
        </w:rPr>
      </w:lvl>
    </w:lvlOverride>
  </w:num>
  <w:num w:numId="6">
    <w:abstractNumId w:val="16"/>
  </w:num>
  <w:num w:numId="7">
    <w:abstractNumId w:val="28"/>
  </w:num>
  <w:num w:numId="8">
    <w:abstractNumId w:val="29"/>
  </w:num>
  <w:num w:numId="9">
    <w:abstractNumId w:val="57"/>
  </w:num>
  <w:num w:numId="10">
    <w:abstractNumId w:val="43"/>
  </w:num>
  <w:num w:numId="11">
    <w:abstractNumId w:val="21"/>
  </w:num>
  <w:num w:numId="12">
    <w:abstractNumId w:val="56"/>
  </w:num>
  <w:num w:numId="13">
    <w:abstractNumId w:val="6"/>
  </w:num>
  <w:num w:numId="14">
    <w:abstractNumId w:val="51"/>
  </w:num>
  <w:num w:numId="15">
    <w:abstractNumId w:val="26"/>
  </w:num>
  <w:num w:numId="16">
    <w:abstractNumId w:val="20"/>
  </w:num>
  <w:num w:numId="17">
    <w:abstractNumId w:val="41"/>
  </w:num>
  <w:num w:numId="18">
    <w:abstractNumId w:val="38"/>
  </w:num>
  <w:num w:numId="19">
    <w:abstractNumId w:val="55"/>
  </w:num>
  <w:num w:numId="20">
    <w:abstractNumId w:val="15"/>
  </w:num>
  <w:num w:numId="21">
    <w:abstractNumId w:val="52"/>
  </w:num>
  <w:num w:numId="22">
    <w:abstractNumId w:val="42"/>
  </w:num>
  <w:num w:numId="23">
    <w:abstractNumId w:val="10"/>
  </w:num>
  <w:num w:numId="24">
    <w:abstractNumId w:val="59"/>
  </w:num>
  <w:num w:numId="25">
    <w:abstractNumId w:val="58"/>
  </w:num>
  <w:num w:numId="26">
    <w:abstractNumId w:val="39"/>
  </w:num>
  <w:num w:numId="27">
    <w:abstractNumId w:val="22"/>
  </w:num>
  <w:num w:numId="28">
    <w:abstractNumId w:val="9"/>
  </w:num>
  <w:num w:numId="29">
    <w:abstractNumId w:val="17"/>
  </w:num>
  <w:num w:numId="30">
    <w:abstractNumId w:val="17"/>
    <w:lvlOverride w:ilvl="0">
      <w:lvl w:ilvl="0">
        <w:start w:val="8"/>
        <w:numFmt w:val="decimal"/>
        <w:lvlText w:val="%1."/>
        <w:legacy w:legacy="1" w:legacySpace="0" w:legacyIndent="350"/>
        <w:lvlJc w:val="left"/>
        <w:rPr>
          <w:rFonts w:asciiTheme="minorHAnsi" w:hAnsiTheme="minorHAnsi" w:cstheme="minorHAnsi" w:hint="default"/>
        </w:rPr>
      </w:lvl>
    </w:lvlOverride>
  </w:num>
  <w:num w:numId="31">
    <w:abstractNumId w:val="33"/>
  </w:num>
  <w:num w:numId="32">
    <w:abstractNumId w:val="33"/>
    <w:lvlOverride w:ilvl="0">
      <w:lvl w:ilvl="0">
        <w:start w:val="1"/>
        <w:numFmt w:val="decimal"/>
        <w:lvlText w:val="%1)"/>
        <w:legacy w:legacy="1" w:legacySpace="0" w:legacyIndent="341"/>
        <w:lvlJc w:val="left"/>
        <w:rPr>
          <w:rFonts w:asciiTheme="minorHAnsi" w:hAnsiTheme="minorHAnsi" w:cstheme="minorHAnsi" w:hint="default"/>
        </w:rPr>
      </w:lvl>
    </w:lvlOverride>
  </w:num>
  <w:num w:numId="33">
    <w:abstractNumId w:val="8"/>
  </w:num>
  <w:num w:numId="34">
    <w:abstractNumId w:val="7"/>
  </w:num>
  <w:num w:numId="35">
    <w:abstractNumId w:val="13"/>
  </w:num>
  <w:num w:numId="36">
    <w:abstractNumId w:val="47"/>
  </w:num>
  <w:num w:numId="37">
    <w:abstractNumId w:val="35"/>
  </w:num>
  <w:num w:numId="38">
    <w:abstractNumId w:val="1"/>
  </w:num>
  <w:num w:numId="39">
    <w:abstractNumId w:val="14"/>
  </w:num>
  <w:num w:numId="40">
    <w:abstractNumId w:val="45"/>
  </w:num>
  <w:num w:numId="41">
    <w:abstractNumId w:val="27"/>
  </w:num>
  <w:num w:numId="42">
    <w:abstractNumId w:val="0"/>
  </w:num>
  <w:num w:numId="43">
    <w:abstractNumId w:val="23"/>
  </w:num>
  <w:num w:numId="44">
    <w:abstractNumId w:val="3"/>
  </w:num>
  <w:num w:numId="45">
    <w:abstractNumId w:val="40"/>
  </w:num>
  <w:num w:numId="46">
    <w:abstractNumId w:val="32"/>
  </w:num>
  <w:num w:numId="47">
    <w:abstractNumId w:val="25"/>
  </w:num>
  <w:num w:numId="48">
    <w:abstractNumId w:val="48"/>
  </w:num>
  <w:num w:numId="49">
    <w:abstractNumId w:val="46"/>
  </w:num>
  <w:num w:numId="50">
    <w:abstractNumId w:val="18"/>
  </w:num>
  <w:num w:numId="51">
    <w:abstractNumId w:val="54"/>
  </w:num>
  <w:num w:numId="52">
    <w:abstractNumId w:val="60"/>
  </w:num>
  <w:num w:numId="53">
    <w:abstractNumId w:val="53"/>
  </w:num>
  <w:num w:numId="54">
    <w:abstractNumId w:val="49"/>
  </w:num>
  <w:num w:numId="55">
    <w:abstractNumId w:val="31"/>
  </w:num>
  <w:num w:numId="56">
    <w:abstractNumId w:val="24"/>
  </w:num>
  <w:num w:numId="57">
    <w:abstractNumId w:val="34"/>
  </w:num>
  <w:num w:numId="58">
    <w:abstractNumId w:val="30"/>
  </w:num>
  <w:num w:numId="59">
    <w:abstractNumId w:val="37"/>
  </w:num>
  <w:num w:numId="60">
    <w:abstractNumId w:val="11"/>
  </w:num>
  <w:num w:numId="61">
    <w:abstractNumId w:val="44"/>
  </w:num>
  <w:num w:numId="62">
    <w:abstractNumId w:val="5"/>
  </w:num>
  <w:num w:numId="63">
    <w:abstractNumId w:val="12"/>
  </w:num>
  <w:num w:numId="64">
    <w:abstractNumId w:val="1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36E"/>
    <w:rsid w:val="00005BC3"/>
    <w:rsid w:val="00013E49"/>
    <w:rsid w:val="000144B3"/>
    <w:rsid w:val="0001675F"/>
    <w:rsid w:val="00017563"/>
    <w:rsid w:val="00054F78"/>
    <w:rsid w:val="000608EC"/>
    <w:rsid w:val="00066984"/>
    <w:rsid w:val="00074192"/>
    <w:rsid w:val="00077013"/>
    <w:rsid w:val="0007708B"/>
    <w:rsid w:val="00091355"/>
    <w:rsid w:val="000A067A"/>
    <w:rsid w:val="000C62C1"/>
    <w:rsid w:val="000D10F5"/>
    <w:rsid w:val="000E71D9"/>
    <w:rsid w:val="00124885"/>
    <w:rsid w:val="0013760C"/>
    <w:rsid w:val="00145196"/>
    <w:rsid w:val="001722E6"/>
    <w:rsid w:val="00180DF2"/>
    <w:rsid w:val="00195E08"/>
    <w:rsid w:val="001B2C25"/>
    <w:rsid w:val="001B6808"/>
    <w:rsid w:val="001C15B4"/>
    <w:rsid w:val="001C76C3"/>
    <w:rsid w:val="001D0FBC"/>
    <w:rsid w:val="001F2FDE"/>
    <w:rsid w:val="001F40B5"/>
    <w:rsid w:val="001F4CB1"/>
    <w:rsid w:val="001F564F"/>
    <w:rsid w:val="00200EC2"/>
    <w:rsid w:val="00215D90"/>
    <w:rsid w:val="002404C8"/>
    <w:rsid w:val="00272564"/>
    <w:rsid w:val="00275E90"/>
    <w:rsid w:val="00276511"/>
    <w:rsid w:val="0027767D"/>
    <w:rsid w:val="00280023"/>
    <w:rsid w:val="00290667"/>
    <w:rsid w:val="002915B5"/>
    <w:rsid w:val="002954D0"/>
    <w:rsid w:val="002B2598"/>
    <w:rsid w:val="002D787E"/>
    <w:rsid w:val="002E22D3"/>
    <w:rsid w:val="002E63B7"/>
    <w:rsid w:val="002F7C2B"/>
    <w:rsid w:val="00301E2F"/>
    <w:rsid w:val="0030201C"/>
    <w:rsid w:val="00312E76"/>
    <w:rsid w:val="0031718F"/>
    <w:rsid w:val="00327950"/>
    <w:rsid w:val="003316C9"/>
    <w:rsid w:val="003538AD"/>
    <w:rsid w:val="003543A7"/>
    <w:rsid w:val="0035729C"/>
    <w:rsid w:val="00357B8C"/>
    <w:rsid w:val="003631EF"/>
    <w:rsid w:val="003A464C"/>
    <w:rsid w:val="003A7551"/>
    <w:rsid w:val="003B3CE9"/>
    <w:rsid w:val="003B533C"/>
    <w:rsid w:val="003B5F5E"/>
    <w:rsid w:val="003D0579"/>
    <w:rsid w:val="003D4C84"/>
    <w:rsid w:val="003E099F"/>
    <w:rsid w:val="003E6E1A"/>
    <w:rsid w:val="004112BE"/>
    <w:rsid w:val="00424C49"/>
    <w:rsid w:val="0042758C"/>
    <w:rsid w:val="0043608C"/>
    <w:rsid w:val="0045515F"/>
    <w:rsid w:val="00465CED"/>
    <w:rsid w:val="00467CDC"/>
    <w:rsid w:val="00474FD4"/>
    <w:rsid w:val="00476F05"/>
    <w:rsid w:val="00484F30"/>
    <w:rsid w:val="004B3908"/>
    <w:rsid w:val="004C08BF"/>
    <w:rsid w:val="004C6C5C"/>
    <w:rsid w:val="004D1E0A"/>
    <w:rsid w:val="004D5F30"/>
    <w:rsid w:val="004F232B"/>
    <w:rsid w:val="005019A0"/>
    <w:rsid w:val="00513681"/>
    <w:rsid w:val="00515DF7"/>
    <w:rsid w:val="005253E9"/>
    <w:rsid w:val="00531ED1"/>
    <w:rsid w:val="0054620E"/>
    <w:rsid w:val="00551B5A"/>
    <w:rsid w:val="0056623C"/>
    <w:rsid w:val="00567F9C"/>
    <w:rsid w:val="00581C29"/>
    <w:rsid w:val="0058290D"/>
    <w:rsid w:val="005A15DD"/>
    <w:rsid w:val="005E260B"/>
    <w:rsid w:val="005E3063"/>
    <w:rsid w:val="005E7E8B"/>
    <w:rsid w:val="005F0AE5"/>
    <w:rsid w:val="006125C8"/>
    <w:rsid w:val="00612C29"/>
    <w:rsid w:val="00616FBD"/>
    <w:rsid w:val="00617BA3"/>
    <w:rsid w:val="00651938"/>
    <w:rsid w:val="006545D6"/>
    <w:rsid w:val="006604BC"/>
    <w:rsid w:val="00667180"/>
    <w:rsid w:val="0067573F"/>
    <w:rsid w:val="00691DBA"/>
    <w:rsid w:val="00693904"/>
    <w:rsid w:val="00695CFB"/>
    <w:rsid w:val="0069645A"/>
    <w:rsid w:val="006972D4"/>
    <w:rsid w:val="006A3073"/>
    <w:rsid w:val="006A4C2D"/>
    <w:rsid w:val="006B4A6F"/>
    <w:rsid w:val="006B7714"/>
    <w:rsid w:val="007059BA"/>
    <w:rsid w:val="007112C0"/>
    <w:rsid w:val="00712E0C"/>
    <w:rsid w:val="0072253D"/>
    <w:rsid w:val="00735152"/>
    <w:rsid w:val="00736269"/>
    <w:rsid w:val="00736DED"/>
    <w:rsid w:val="00741D97"/>
    <w:rsid w:val="00744F0C"/>
    <w:rsid w:val="00745E26"/>
    <w:rsid w:val="00756A7B"/>
    <w:rsid w:val="007651B1"/>
    <w:rsid w:val="00765A30"/>
    <w:rsid w:val="007673AC"/>
    <w:rsid w:val="00795EF2"/>
    <w:rsid w:val="00797E30"/>
    <w:rsid w:val="007B2522"/>
    <w:rsid w:val="007B49B7"/>
    <w:rsid w:val="007B6B13"/>
    <w:rsid w:val="007B7398"/>
    <w:rsid w:val="007C1E96"/>
    <w:rsid w:val="007C2989"/>
    <w:rsid w:val="007C7B56"/>
    <w:rsid w:val="007E3D49"/>
    <w:rsid w:val="007E5F48"/>
    <w:rsid w:val="008157A8"/>
    <w:rsid w:val="008364AD"/>
    <w:rsid w:val="00843FFC"/>
    <w:rsid w:val="0085355A"/>
    <w:rsid w:val="008575C1"/>
    <w:rsid w:val="00861842"/>
    <w:rsid w:val="008A16DB"/>
    <w:rsid w:val="008A5323"/>
    <w:rsid w:val="008B23C0"/>
    <w:rsid w:val="008E597F"/>
    <w:rsid w:val="00912A52"/>
    <w:rsid w:val="00913A67"/>
    <w:rsid w:val="00930D58"/>
    <w:rsid w:val="00935996"/>
    <w:rsid w:val="0094274F"/>
    <w:rsid w:val="009467DB"/>
    <w:rsid w:val="00963AF6"/>
    <w:rsid w:val="00972BC3"/>
    <w:rsid w:val="00974580"/>
    <w:rsid w:val="00995567"/>
    <w:rsid w:val="009A0497"/>
    <w:rsid w:val="009A3402"/>
    <w:rsid w:val="009A3568"/>
    <w:rsid w:val="009B00EF"/>
    <w:rsid w:val="009B65B3"/>
    <w:rsid w:val="009C445A"/>
    <w:rsid w:val="009C59A1"/>
    <w:rsid w:val="009E3530"/>
    <w:rsid w:val="009F0648"/>
    <w:rsid w:val="00A07AA4"/>
    <w:rsid w:val="00A218D4"/>
    <w:rsid w:val="00A24F55"/>
    <w:rsid w:val="00A27D60"/>
    <w:rsid w:val="00A33399"/>
    <w:rsid w:val="00A34F0F"/>
    <w:rsid w:val="00A445C9"/>
    <w:rsid w:val="00A5387A"/>
    <w:rsid w:val="00A60CF0"/>
    <w:rsid w:val="00A652F2"/>
    <w:rsid w:val="00A8595C"/>
    <w:rsid w:val="00A86273"/>
    <w:rsid w:val="00A86B59"/>
    <w:rsid w:val="00AA31B8"/>
    <w:rsid w:val="00AB5813"/>
    <w:rsid w:val="00AC009D"/>
    <w:rsid w:val="00AC34F4"/>
    <w:rsid w:val="00AC6DEC"/>
    <w:rsid w:val="00AD2845"/>
    <w:rsid w:val="00AD5953"/>
    <w:rsid w:val="00AE1B7E"/>
    <w:rsid w:val="00B00714"/>
    <w:rsid w:val="00B03F23"/>
    <w:rsid w:val="00B153A7"/>
    <w:rsid w:val="00B36844"/>
    <w:rsid w:val="00B50268"/>
    <w:rsid w:val="00B54078"/>
    <w:rsid w:val="00B548A3"/>
    <w:rsid w:val="00B651DE"/>
    <w:rsid w:val="00B76FA4"/>
    <w:rsid w:val="00B85508"/>
    <w:rsid w:val="00B95F0B"/>
    <w:rsid w:val="00BB3D14"/>
    <w:rsid w:val="00BC56DB"/>
    <w:rsid w:val="00BC6970"/>
    <w:rsid w:val="00BD5099"/>
    <w:rsid w:val="00BD788A"/>
    <w:rsid w:val="00BE4163"/>
    <w:rsid w:val="00BE5FA2"/>
    <w:rsid w:val="00BE7493"/>
    <w:rsid w:val="00BF2DA0"/>
    <w:rsid w:val="00C07EEB"/>
    <w:rsid w:val="00C202DA"/>
    <w:rsid w:val="00C20812"/>
    <w:rsid w:val="00C44685"/>
    <w:rsid w:val="00C44E45"/>
    <w:rsid w:val="00C51FAF"/>
    <w:rsid w:val="00C53873"/>
    <w:rsid w:val="00C679F6"/>
    <w:rsid w:val="00C7752E"/>
    <w:rsid w:val="00C95D54"/>
    <w:rsid w:val="00C96F22"/>
    <w:rsid w:val="00CA5688"/>
    <w:rsid w:val="00CA78DE"/>
    <w:rsid w:val="00CB427D"/>
    <w:rsid w:val="00CC6D50"/>
    <w:rsid w:val="00CC78B5"/>
    <w:rsid w:val="00CD4F2F"/>
    <w:rsid w:val="00CD56C4"/>
    <w:rsid w:val="00CE6B2B"/>
    <w:rsid w:val="00CF2C4E"/>
    <w:rsid w:val="00CF54DD"/>
    <w:rsid w:val="00CF7F6B"/>
    <w:rsid w:val="00D0269B"/>
    <w:rsid w:val="00D03E15"/>
    <w:rsid w:val="00D15106"/>
    <w:rsid w:val="00D30168"/>
    <w:rsid w:val="00D35E12"/>
    <w:rsid w:val="00D4645E"/>
    <w:rsid w:val="00D55D06"/>
    <w:rsid w:val="00D74AA4"/>
    <w:rsid w:val="00D77980"/>
    <w:rsid w:val="00DA0288"/>
    <w:rsid w:val="00DC227F"/>
    <w:rsid w:val="00DC498F"/>
    <w:rsid w:val="00DD3609"/>
    <w:rsid w:val="00DD7B02"/>
    <w:rsid w:val="00DE643C"/>
    <w:rsid w:val="00DF0440"/>
    <w:rsid w:val="00DF1D14"/>
    <w:rsid w:val="00E04AF7"/>
    <w:rsid w:val="00E2105C"/>
    <w:rsid w:val="00E21131"/>
    <w:rsid w:val="00E27692"/>
    <w:rsid w:val="00E35BC7"/>
    <w:rsid w:val="00E648F2"/>
    <w:rsid w:val="00E7336E"/>
    <w:rsid w:val="00E77860"/>
    <w:rsid w:val="00E87655"/>
    <w:rsid w:val="00E93B61"/>
    <w:rsid w:val="00E957A0"/>
    <w:rsid w:val="00EA4C89"/>
    <w:rsid w:val="00EB17DD"/>
    <w:rsid w:val="00EB3D6B"/>
    <w:rsid w:val="00EB79AD"/>
    <w:rsid w:val="00EC27DE"/>
    <w:rsid w:val="00EC3A97"/>
    <w:rsid w:val="00ED14CA"/>
    <w:rsid w:val="00ED6E4C"/>
    <w:rsid w:val="00EE6E34"/>
    <w:rsid w:val="00EF39C4"/>
    <w:rsid w:val="00EF461B"/>
    <w:rsid w:val="00F0296F"/>
    <w:rsid w:val="00F22842"/>
    <w:rsid w:val="00F4236C"/>
    <w:rsid w:val="00F502C1"/>
    <w:rsid w:val="00F53686"/>
    <w:rsid w:val="00F61671"/>
    <w:rsid w:val="00F6713A"/>
    <w:rsid w:val="00F746B8"/>
    <w:rsid w:val="00F82A92"/>
    <w:rsid w:val="00F86858"/>
    <w:rsid w:val="00F9168D"/>
    <w:rsid w:val="00F93BFD"/>
    <w:rsid w:val="00FA23C5"/>
    <w:rsid w:val="00FB2E2C"/>
    <w:rsid w:val="00FC1B36"/>
    <w:rsid w:val="00FC2759"/>
    <w:rsid w:val="00FC2B8C"/>
    <w:rsid w:val="00FD04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A64D1"/>
  <w15:docId w15:val="{CD6AD9A2-E0DE-44A4-A646-221F9D795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34"/>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13"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efaktur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1AE5B-1B40-4CAB-B889-17E57C119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20</Pages>
  <Words>9836</Words>
  <Characters>59018</Characters>
  <Application>Microsoft Office Word</Application>
  <DocSecurity>0</DocSecurity>
  <Lines>491</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a.krol@umdebrzno.lan</cp:lastModifiedBy>
  <cp:revision>3</cp:revision>
  <cp:lastPrinted>2021-04-28T06:09:00Z</cp:lastPrinted>
  <dcterms:created xsi:type="dcterms:W3CDTF">2021-05-21T06:57:00Z</dcterms:created>
  <dcterms:modified xsi:type="dcterms:W3CDTF">2021-05-21T07:59:00Z</dcterms:modified>
</cp:coreProperties>
</file>