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80BA2">
        <w:rPr>
          <w:rFonts w:ascii="Times New Roman" w:hAnsi="Times New Roman" w:cs="Times New Roman"/>
          <w:bCs/>
          <w:sz w:val="18"/>
          <w:szCs w:val="20"/>
        </w:rPr>
        <w:t>3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380BA2">
        <w:rPr>
          <w:rFonts w:ascii="Times New Roman" w:hAnsi="Times New Roman" w:cs="Times New Roman"/>
          <w:bCs/>
          <w:sz w:val="18"/>
          <w:szCs w:val="20"/>
        </w:rPr>
        <w:t>8</w:t>
      </w:r>
      <w:r w:rsidR="002776B9">
        <w:rPr>
          <w:rFonts w:ascii="Times New Roman" w:hAnsi="Times New Roman" w:cs="Times New Roman"/>
          <w:bCs/>
          <w:sz w:val="18"/>
          <w:szCs w:val="20"/>
        </w:rPr>
        <w:t>1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="0087422D">
        <w:rPr>
          <w:rFonts w:ascii="Times New Roman" w:hAnsi="Times New Roman" w:cs="Times New Roman"/>
          <w:b/>
          <w:sz w:val="20"/>
          <w:szCs w:val="20"/>
        </w:rPr>
        <w:t>: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5D50ED" w:rsidRDefault="005D50E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87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39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Default="00BE3E79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50ED" w:rsidRDefault="005D50ED" w:rsidP="005D50ED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br w:type="page"/>
      </w:r>
      <w:r w:rsidR="00994A32"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5D50ED" w:rsidRPr="00873C35" w:rsidRDefault="005D50ED" w:rsidP="001B1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F0921" w:rsidRDefault="009F0921">
      <w:pPr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Default="002B6A2C" w:rsidP="00E2414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B6A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Zestaw do sekwencjonowania DNA nowej generacji ze stacją roboczą do przygotow</w:t>
      </w:r>
      <w:r w:rsidR="007546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yw</w:t>
      </w:r>
      <w:r w:rsidRPr="002B6A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ania bibliotek </w:t>
      </w:r>
      <w:r w:rsidR="005D50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–</w:t>
      </w:r>
      <w:r w:rsidR="0046366D" w:rsidRPr="00422B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numer wewnętrzny postępowania </w:t>
      </w:r>
      <w:r w:rsidR="00E241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/22</w:t>
      </w:r>
    </w:p>
    <w:p w:rsidR="005D50ED" w:rsidRDefault="005D50ED" w:rsidP="005D50ED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C52220" w:rsidRPr="00EB5316" w:rsidRDefault="00C52220" w:rsidP="004B7D4F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Pr="005D50E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OFERTĘ </w:t>
      </w:r>
      <w:r w:rsidRPr="005D50ED">
        <w:rPr>
          <w:rFonts w:ascii="Times New Roman" w:hAnsi="Times New Roman" w:cs="Times New Roman"/>
          <w:color w:val="000000" w:themeColor="text1"/>
          <w:sz w:val="20"/>
          <w:szCs w:val="20"/>
        </w:rPr>
        <w:t>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>KRYTERIUM I</w:t>
      </w:r>
      <w:r w:rsidR="00762D7F">
        <w:rPr>
          <w:b/>
          <w:bCs/>
          <w:color w:val="000000"/>
          <w:sz w:val="20"/>
          <w:szCs w:val="20"/>
        </w:rPr>
        <w:t xml:space="preserve"> 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60%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2828"/>
      </w:tblGrid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netto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brutto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P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2D7F">
              <w:rPr>
                <w:b/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W</w:t>
            </w:r>
            <w:r w:rsidRPr="004D4FE2">
              <w:rPr>
                <w:color w:val="000000"/>
                <w:sz w:val="22"/>
              </w:rPr>
              <w:t xml:space="preserve"> tym podatek od towarów i usług (VAT) wg. stawki: </w:t>
            </w:r>
            <w:r>
              <w:rPr>
                <w:color w:val="000000"/>
                <w:sz w:val="22"/>
              </w:rPr>
              <w:t>……%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E03B5B" w:rsidRDefault="00762D7F" w:rsidP="00A1548F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</w:t>
      </w:r>
      <w:r w:rsidRPr="00762D7F">
        <w:rPr>
          <w:b/>
          <w:color w:val="000000"/>
          <w:sz w:val="20"/>
          <w:szCs w:val="20"/>
        </w:rPr>
        <w:t xml:space="preserve">I – </w:t>
      </w:r>
      <w:r w:rsidR="006F7829" w:rsidRPr="000F3D30">
        <w:rPr>
          <w:b/>
          <w:color w:val="000000"/>
          <w:sz w:val="20"/>
          <w:szCs w:val="20"/>
        </w:rPr>
        <w:t>termin realizacji przedmiotu umowy - waga - 20%</w:t>
      </w:r>
      <w:r w:rsidR="006F7829">
        <w:rPr>
          <w:b/>
          <w:color w:val="000000"/>
          <w:sz w:val="20"/>
          <w:szCs w:val="20"/>
        </w:rPr>
        <w:tab/>
        <w:t xml:space="preserve">      </w:t>
      </w:r>
      <w:r w:rsidR="00E24142">
        <w:rPr>
          <w:b/>
          <w:color w:val="000000"/>
          <w:sz w:val="20"/>
          <w:szCs w:val="20"/>
        </w:rPr>
        <w:t xml:space="preserve"> ……………… </w:t>
      </w:r>
      <w:r w:rsidR="006F7829">
        <w:rPr>
          <w:b/>
          <w:color w:val="000000"/>
          <w:sz w:val="20"/>
          <w:szCs w:val="20"/>
        </w:rPr>
        <w:t>tygodni</w:t>
      </w:r>
    </w:p>
    <w:p w:rsidR="00E03B5B" w:rsidRDefault="00E03B5B" w:rsidP="00A1548F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</w:p>
    <w:p w:rsidR="0075468F" w:rsidRPr="0075468F" w:rsidRDefault="0075468F" w:rsidP="0075468F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75468F">
        <w:rPr>
          <w:bCs/>
          <w:color w:val="000000"/>
          <w:sz w:val="20"/>
        </w:rPr>
        <w:t xml:space="preserve">(maksymalna liczba punktów możliwych do uzyskania w kryterium "termin" - 20 punktów) </w:t>
      </w:r>
    </w:p>
    <w:p w:rsidR="0075468F" w:rsidRPr="0075468F" w:rsidRDefault="00B123F7" w:rsidP="0075468F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B123F7">
        <w:rPr>
          <w:bCs/>
          <w:color w:val="000000"/>
          <w:sz w:val="20"/>
        </w:rPr>
        <w:t>Termin realizacji przedmiotu umowy (w pełnych tygodniach np. 1, 2, 3 itp.)</w:t>
      </w:r>
      <w:r w:rsidR="0075468F" w:rsidRPr="0075468F">
        <w:rPr>
          <w:bCs/>
          <w:color w:val="000000"/>
          <w:sz w:val="20"/>
        </w:rPr>
        <w:t>1 tydzień – 20 pkt.</w:t>
      </w:r>
    </w:p>
    <w:p w:rsidR="0075468F" w:rsidRPr="0075468F" w:rsidRDefault="0075468F" w:rsidP="0075468F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75468F">
        <w:rPr>
          <w:bCs/>
          <w:color w:val="000000"/>
          <w:sz w:val="20"/>
        </w:rPr>
        <w:t>2 tyg. do 4 tyg. – 15 pkt.</w:t>
      </w:r>
    </w:p>
    <w:p w:rsidR="0075468F" w:rsidRPr="0075468F" w:rsidRDefault="0075468F" w:rsidP="0075468F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75468F">
        <w:rPr>
          <w:bCs/>
          <w:color w:val="000000"/>
          <w:sz w:val="20"/>
        </w:rPr>
        <w:t xml:space="preserve">5 tyg. do 6 tyg. – 10 pkt. </w:t>
      </w:r>
    </w:p>
    <w:p w:rsidR="0075468F" w:rsidRPr="0075468F" w:rsidRDefault="0075468F" w:rsidP="0075468F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75468F">
        <w:rPr>
          <w:bCs/>
          <w:color w:val="000000"/>
          <w:sz w:val="20"/>
        </w:rPr>
        <w:t xml:space="preserve">7 tygodni - 0 pkt, </w:t>
      </w:r>
    </w:p>
    <w:p w:rsidR="0075468F" w:rsidRPr="0075468F" w:rsidRDefault="0075468F" w:rsidP="0075468F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75468F">
        <w:rPr>
          <w:bCs/>
          <w:color w:val="000000"/>
          <w:sz w:val="20"/>
        </w:rPr>
        <w:t>Maksymalny termin wynosi 7 tygodni</w:t>
      </w:r>
    </w:p>
    <w:p w:rsidR="0075468F" w:rsidRPr="0075468F" w:rsidRDefault="0075468F" w:rsidP="0075468F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75468F">
        <w:rPr>
          <w:bCs/>
          <w:color w:val="000000"/>
          <w:sz w:val="20"/>
        </w:rPr>
        <w:t>W przypadku zaproponowania terminu realizacji przedmiotu umowy powyżej 7 tygodni oferta podlegać będzie odrzuceniu, jako niezgodna z warunkami zamówienia.</w:t>
      </w:r>
    </w:p>
    <w:p w:rsidR="0075468F" w:rsidRDefault="0075468F" w:rsidP="00A1548F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</w:p>
    <w:p w:rsidR="00EC7734" w:rsidRPr="000F3D30" w:rsidRDefault="000F3D30" w:rsidP="00A15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</w:pPr>
      <w:bookmarkStart w:id="0" w:name="_Hlk116630974"/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W przypadku braku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 wskazania powyżej</w:t>
      </w:r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 </w:t>
      </w:r>
      <w:r w:rsidR="006F7829" w:rsidRPr="006F782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termin</w:t>
      </w:r>
      <w:r w:rsidR="006F782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u</w:t>
      </w:r>
      <w:r w:rsidR="006F7829" w:rsidRPr="006F782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 realizacji przedmiotu umowy </w:t>
      </w:r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oświadczam, że zaoferowałem minimalny </w:t>
      </w:r>
      <w:r w:rsidR="006F7829" w:rsidRPr="006F782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termin realizacji przedmiotu umowy</w:t>
      </w:r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 wynoszący </w:t>
      </w:r>
      <w:r w:rsidR="006F782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7 tygodni</w:t>
      </w:r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.</w:t>
      </w:r>
    </w:p>
    <w:bookmarkEnd w:id="0"/>
    <w:p w:rsidR="00E24142" w:rsidRDefault="00E24142" w:rsidP="00E241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6545CB" w:rsidRPr="00A1548F" w:rsidRDefault="006545CB" w:rsidP="006545CB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II</w:t>
      </w:r>
      <w:r w:rsidRPr="00762D7F">
        <w:rPr>
          <w:b/>
          <w:color w:val="000000"/>
          <w:sz w:val="20"/>
          <w:szCs w:val="20"/>
        </w:rPr>
        <w:t xml:space="preserve">I – </w:t>
      </w:r>
      <w:r w:rsidR="0075468F" w:rsidRPr="0075468F">
        <w:rPr>
          <w:b/>
          <w:color w:val="000000"/>
          <w:sz w:val="20"/>
          <w:szCs w:val="20"/>
        </w:rPr>
        <w:t xml:space="preserve">czas reakcji serwisu </w:t>
      </w:r>
      <w:r w:rsidR="000F3D30" w:rsidRPr="000F3D30">
        <w:rPr>
          <w:b/>
          <w:color w:val="000000"/>
          <w:sz w:val="20"/>
          <w:szCs w:val="20"/>
        </w:rPr>
        <w:t>- waga - 20%</w:t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  <w:t xml:space="preserve">……………. </w:t>
      </w:r>
      <w:r w:rsidR="00FC3981">
        <w:rPr>
          <w:b/>
          <w:bCs/>
          <w:color w:val="000000"/>
          <w:sz w:val="20"/>
        </w:rPr>
        <w:t>godzin</w:t>
      </w:r>
    </w:p>
    <w:p w:rsid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75468F" w:rsidRPr="0075468F" w:rsidRDefault="0075468F" w:rsidP="0075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546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(maksymalna liczba punktów możliwych do uzyskania w kryterium "czas reakcji serwisu" - 20 punktów) </w:t>
      </w:r>
    </w:p>
    <w:p w:rsidR="0075468F" w:rsidRPr="0075468F" w:rsidRDefault="0075468F" w:rsidP="0075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546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Od 1 godz. do 24 godz. – 20 pkt.</w:t>
      </w:r>
    </w:p>
    <w:p w:rsidR="0075468F" w:rsidRPr="0075468F" w:rsidRDefault="0075468F" w:rsidP="0075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546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Od 25 godz. do 36 godz. – 15 pkt.</w:t>
      </w:r>
    </w:p>
    <w:p w:rsidR="0075468F" w:rsidRPr="0075468F" w:rsidRDefault="0075468F" w:rsidP="0075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546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Od 37 godz. do 48 godz. – 10 pkt.</w:t>
      </w:r>
    </w:p>
    <w:p w:rsidR="0075468F" w:rsidRPr="0075468F" w:rsidRDefault="0075468F" w:rsidP="0075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546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Od 49 godz. do 71 godz. – 5 pkt.</w:t>
      </w:r>
    </w:p>
    <w:p w:rsidR="000F3D30" w:rsidRDefault="0075468F" w:rsidP="0075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7546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72 godzin</w:t>
      </w:r>
      <w:r w:rsidR="002826B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y</w:t>
      </w:r>
      <w:r w:rsidRPr="007546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– 0 pkt.</w:t>
      </w:r>
    </w:p>
    <w:p w:rsidR="0075468F" w:rsidRDefault="0075468F" w:rsidP="007546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2826B9" w:rsidRPr="0075468F" w:rsidRDefault="002826B9" w:rsidP="002826B9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r w:rsidRPr="0075468F">
        <w:rPr>
          <w:bCs/>
          <w:color w:val="000000"/>
          <w:sz w:val="20"/>
        </w:rPr>
        <w:t xml:space="preserve">Maksymalny </w:t>
      </w:r>
      <w:r>
        <w:rPr>
          <w:bCs/>
          <w:color w:val="000000"/>
          <w:sz w:val="20"/>
        </w:rPr>
        <w:t xml:space="preserve">czas reakcji serwisu </w:t>
      </w:r>
      <w:r w:rsidRPr="0075468F">
        <w:rPr>
          <w:bCs/>
          <w:color w:val="000000"/>
          <w:sz w:val="20"/>
        </w:rPr>
        <w:t xml:space="preserve">wynosi </w:t>
      </w:r>
      <w:r>
        <w:rPr>
          <w:bCs/>
          <w:color w:val="000000"/>
          <w:sz w:val="20"/>
        </w:rPr>
        <w:t>72 godziny</w:t>
      </w:r>
    </w:p>
    <w:p w:rsidR="002826B9" w:rsidRPr="0075468F" w:rsidRDefault="002826B9" w:rsidP="002826B9">
      <w:pPr>
        <w:pStyle w:val="Tekstpodstawowywcity31"/>
        <w:spacing w:after="0"/>
        <w:ind w:left="0"/>
        <w:jc w:val="both"/>
        <w:rPr>
          <w:bCs/>
          <w:color w:val="000000"/>
          <w:sz w:val="20"/>
        </w:rPr>
      </w:pPr>
      <w:bookmarkStart w:id="1" w:name="_Hlk122018135"/>
      <w:r w:rsidRPr="0075468F">
        <w:rPr>
          <w:bCs/>
          <w:color w:val="000000"/>
          <w:sz w:val="20"/>
        </w:rPr>
        <w:t xml:space="preserve">W przypadku zaproponowania </w:t>
      </w:r>
      <w:r w:rsidRPr="002826B9">
        <w:rPr>
          <w:bCs/>
          <w:color w:val="000000"/>
          <w:sz w:val="20"/>
        </w:rPr>
        <w:t xml:space="preserve">czas reakcji serwisu </w:t>
      </w:r>
      <w:r w:rsidRPr="0075468F">
        <w:rPr>
          <w:bCs/>
          <w:color w:val="000000"/>
          <w:sz w:val="20"/>
        </w:rPr>
        <w:t xml:space="preserve">powyżej </w:t>
      </w:r>
      <w:r>
        <w:rPr>
          <w:bCs/>
          <w:color w:val="000000"/>
          <w:sz w:val="20"/>
        </w:rPr>
        <w:t>72 godzin</w:t>
      </w:r>
      <w:r w:rsidRPr="0075468F">
        <w:rPr>
          <w:bCs/>
          <w:color w:val="000000"/>
          <w:sz w:val="20"/>
        </w:rPr>
        <w:t xml:space="preserve"> oferta podlegać będzie odrzuceniu, jako niezgodna z warunkami zamówienia.</w:t>
      </w:r>
      <w:bookmarkStart w:id="2" w:name="_GoBack"/>
      <w:bookmarkEnd w:id="2"/>
    </w:p>
    <w:bookmarkEnd w:id="1"/>
    <w:p w:rsidR="002826B9" w:rsidRDefault="002826B9" w:rsidP="007546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EB363D" w:rsidRPr="000F3D30" w:rsidRDefault="00EB363D" w:rsidP="00EB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</w:pPr>
      <w:bookmarkStart w:id="3" w:name="_Hlk116639090"/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W przypadku braku wskazania powyżej </w:t>
      </w:r>
      <w:r w:rsidR="00C2605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czasu reakcji serwisu</w:t>
      </w:r>
      <w:r w:rsidR="000F3D30"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 </w:t>
      </w:r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oświadczam, że zaoferowałem </w:t>
      </w:r>
      <w:r w:rsidR="00C2605F" w:rsidRPr="00C2605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czas reakcji serwisu</w:t>
      </w:r>
      <w:r w:rsidR="000F3D30"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 wynoszący </w:t>
      </w:r>
      <w:r w:rsidR="00FC398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72 godziny</w:t>
      </w:r>
      <w:r w:rsidR="000F3D30"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>.</w:t>
      </w:r>
      <w:r w:rsidRPr="000F3D3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ar-SA"/>
        </w:rPr>
        <w:t xml:space="preserve"> </w:t>
      </w:r>
    </w:p>
    <w:bookmarkEnd w:id="3"/>
    <w:p w:rsidR="00EB363D" w:rsidRPr="00055B25" w:rsidRDefault="00EB363D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46366D" w:rsidRDefault="0046366D" w:rsidP="00D444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 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</w:t>
      </w:r>
      <w:r w:rsidR="00D4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dotyczy)</w:t>
      </w:r>
    </w:p>
    <w:p w:rsidR="00C2605F" w:rsidRPr="00EB5316" w:rsidRDefault="00C2605F" w:rsidP="00D444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0"/>
        <w:gridCol w:w="5320"/>
      </w:tblGrid>
      <w:tr w:rsidR="0046366D" w:rsidRPr="00EB5316" w:rsidTr="001E1452">
        <w:trPr>
          <w:trHeight w:val="62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994A32" w:rsidRDefault="00994A3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994A32" w:rsidRDefault="00994A3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FE2" w:rsidRDefault="004D4FE2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 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7B25C8" w:rsidRPr="00EB5316" w:rsidRDefault="0046366D" w:rsidP="00D0488A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sectPr w:rsidR="007B25C8" w:rsidRPr="00EB5316" w:rsidSect="0099266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7D" w:rsidRDefault="005E627D" w:rsidP="00FD0977">
      <w:pPr>
        <w:spacing w:after="0" w:line="240" w:lineRule="auto"/>
      </w:pPr>
      <w:r>
        <w:separator/>
      </w:r>
    </w:p>
  </w:endnote>
  <w:endnote w:type="continuationSeparator" w:id="0">
    <w:p w:rsidR="005E627D" w:rsidRDefault="005E627D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7D" w:rsidRDefault="005E627D" w:rsidP="00FD0977">
      <w:pPr>
        <w:spacing w:after="0" w:line="240" w:lineRule="auto"/>
      </w:pPr>
      <w:r>
        <w:separator/>
      </w:r>
    </w:p>
  </w:footnote>
  <w:footnote w:type="continuationSeparator" w:id="0">
    <w:p w:rsidR="005E627D" w:rsidRDefault="005E627D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43039D"/>
    <w:multiLevelType w:val="multilevel"/>
    <w:tmpl w:val="CA780362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1"/>
  </w:num>
  <w:num w:numId="15">
    <w:abstractNumId w:val="4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10606"/>
    <w:rsid w:val="00034495"/>
    <w:rsid w:val="00055B25"/>
    <w:rsid w:val="0006077A"/>
    <w:rsid w:val="00061BA9"/>
    <w:rsid w:val="000653F3"/>
    <w:rsid w:val="00071A80"/>
    <w:rsid w:val="000720F5"/>
    <w:rsid w:val="0007522C"/>
    <w:rsid w:val="00087C5C"/>
    <w:rsid w:val="000B392C"/>
    <w:rsid w:val="000D0D3C"/>
    <w:rsid w:val="000F3B82"/>
    <w:rsid w:val="000F3D30"/>
    <w:rsid w:val="000F5C1C"/>
    <w:rsid w:val="00115340"/>
    <w:rsid w:val="0011790E"/>
    <w:rsid w:val="0015048C"/>
    <w:rsid w:val="0015119A"/>
    <w:rsid w:val="001727A4"/>
    <w:rsid w:val="001949F5"/>
    <w:rsid w:val="00197680"/>
    <w:rsid w:val="001A3C4E"/>
    <w:rsid w:val="001D3BC8"/>
    <w:rsid w:val="001D5F56"/>
    <w:rsid w:val="001E1452"/>
    <w:rsid w:val="001F408E"/>
    <w:rsid w:val="0020210F"/>
    <w:rsid w:val="002467EB"/>
    <w:rsid w:val="00275454"/>
    <w:rsid w:val="002776B9"/>
    <w:rsid w:val="00281B7E"/>
    <w:rsid w:val="002826B9"/>
    <w:rsid w:val="0028367C"/>
    <w:rsid w:val="00292065"/>
    <w:rsid w:val="002969E5"/>
    <w:rsid w:val="002B6A2C"/>
    <w:rsid w:val="002C03DE"/>
    <w:rsid w:val="002C4B78"/>
    <w:rsid w:val="00366CCA"/>
    <w:rsid w:val="00380BA2"/>
    <w:rsid w:val="00381C0E"/>
    <w:rsid w:val="00395DFB"/>
    <w:rsid w:val="003C48CD"/>
    <w:rsid w:val="003C7718"/>
    <w:rsid w:val="003D1E71"/>
    <w:rsid w:val="003E7462"/>
    <w:rsid w:val="003F0CC1"/>
    <w:rsid w:val="00422B5B"/>
    <w:rsid w:val="00430B36"/>
    <w:rsid w:val="0043538B"/>
    <w:rsid w:val="00457327"/>
    <w:rsid w:val="0046292C"/>
    <w:rsid w:val="0046366D"/>
    <w:rsid w:val="004B29D7"/>
    <w:rsid w:val="004B7D4F"/>
    <w:rsid w:val="004D38E6"/>
    <w:rsid w:val="004D4FE2"/>
    <w:rsid w:val="004E7D35"/>
    <w:rsid w:val="004F5D06"/>
    <w:rsid w:val="005212A4"/>
    <w:rsid w:val="00531578"/>
    <w:rsid w:val="00543B23"/>
    <w:rsid w:val="00555A45"/>
    <w:rsid w:val="00575938"/>
    <w:rsid w:val="005838B0"/>
    <w:rsid w:val="005C1374"/>
    <w:rsid w:val="005D50ED"/>
    <w:rsid w:val="005E627D"/>
    <w:rsid w:val="006029BA"/>
    <w:rsid w:val="0062344B"/>
    <w:rsid w:val="006322A6"/>
    <w:rsid w:val="00637773"/>
    <w:rsid w:val="006429E5"/>
    <w:rsid w:val="006545CB"/>
    <w:rsid w:val="006C309A"/>
    <w:rsid w:val="006C74A1"/>
    <w:rsid w:val="006D4909"/>
    <w:rsid w:val="006F2AD8"/>
    <w:rsid w:val="006F5CB3"/>
    <w:rsid w:val="006F6454"/>
    <w:rsid w:val="006F7829"/>
    <w:rsid w:val="00714313"/>
    <w:rsid w:val="00726CA9"/>
    <w:rsid w:val="00733502"/>
    <w:rsid w:val="007433AA"/>
    <w:rsid w:val="0075468F"/>
    <w:rsid w:val="00762D7F"/>
    <w:rsid w:val="007B0C4C"/>
    <w:rsid w:val="007B25C8"/>
    <w:rsid w:val="007B43C5"/>
    <w:rsid w:val="007E72B4"/>
    <w:rsid w:val="007F088B"/>
    <w:rsid w:val="00812997"/>
    <w:rsid w:val="008154E2"/>
    <w:rsid w:val="00817BE9"/>
    <w:rsid w:val="0083795C"/>
    <w:rsid w:val="008432E6"/>
    <w:rsid w:val="00844D91"/>
    <w:rsid w:val="0087422D"/>
    <w:rsid w:val="008A3FBE"/>
    <w:rsid w:val="008B7710"/>
    <w:rsid w:val="008F388A"/>
    <w:rsid w:val="00911EDB"/>
    <w:rsid w:val="00920D1D"/>
    <w:rsid w:val="00923684"/>
    <w:rsid w:val="009548A3"/>
    <w:rsid w:val="00963C46"/>
    <w:rsid w:val="00967CDE"/>
    <w:rsid w:val="00976BAD"/>
    <w:rsid w:val="0098311C"/>
    <w:rsid w:val="00992664"/>
    <w:rsid w:val="00994A32"/>
    <w:rsid w:val="009B2503"/>
    <w:rsid w:val="009B7F5F"/>
    <w:rsid w:val="009C1820"/>
    <w:rsid w:val="009F0921"/>
    <w:rsid w:val="00A1548F"/>
    <w:rsid w:val="00A53F9D"/>
    <w:rsid w:val="00A5698A"/>
    <w:rsid w:val="00A64B90"/>
    <w:rsid w:val="00AB403F"/>
    <w:rsid w:val="00AE5D32"/>
    <w:rsid w:val="00AF2E04"/>
    <w:rsid w:val="00B123F7"/>
    <w:rsid w:val="00B57319"/>
    <w:rsid w:val="00B64D44"/>
    <w:rsid w:val="00B91BE1"/>
    <w:rsid w:val="00BA526D"/>
    <w:rsid w:val="00BB415D"/>
    <w:rsid w:val="00BE3E79"/>
    <w:rsid w:val="00BE3FCB"/>
    <w:rsid w:val="00BE4EFB"/>
    <w:rsid w:val="00C2605F"/>
    <w:rsid w:val="00C41B2B"/>
    <w:rsid w:val="00C51208"/>
    <w:rsid w:val="00C52220"/>
    <w:rsid w:val="00CB66D7"/>
    <w:rsid w:val="00CC1AB8"/>
    <w:rsid w:val="00CE1876"/>
    <w:rsid w:val="00D013AB"/>
    <w:rsid w:val="00D036E6"/>
    <w:rsid w:val="00D0488A"/>
    <w:rsid w:val="00D267C0"/>
    <w:rsid w:val="00D444DB"/>
    <w:rsid w:val="00D54862"/>
    <w:rsid w:val="00D5663E"/>
    <w:rsid w:val="00D56ED5"/>
    <w:rsid w:val="00D671FA"/>
    <w:rsid w:val="00D70160"/>
    <w:rsid w:val="00D74847"/>
    <w:rsid w:val="00D8017D"/>
    <w:rsid w:val="00D8170B"/>
    <w:rsid w:val="00D87ACB"/>
    <w:rsid w:val="00DA1339"/>
    <w:rsid w:val="00DA34C2"/>
    <w:rsid w:val="00DA4218"/>
    <w:rsid w:val="00DB289C"/>
    <w:rsid w:val="00DB52FC"/>
    <w:rsid w:val="00DB6E97"/>
    <w:rsid w:val="00DC2C00"/>
    <w:rsid w:val="00DC6600"/>
    <w:rsid w:val="00DF0CCD"/>
    <w:rsid w:val="00E03B5B"/>
    <w:rsid w:val="00E13A70"/>
    <w:rsid w:val="00E24142"/>
    <w:rsid w:val="00E66BF3"/>
    <w:rsid w:val="00E90863"/>
    <w:rsid w:val="00E95070"/>
    <w:rsid w:val="00EB363D"/>
    <w:rsid w:val="00EB5316"/>
    <w:rsid w:val="00EC15CF"/>
    <w:rsid w:val="00EC7734"/>
    <w:rsid w:val="00EE2652"/>
    <w:rsid w:val="00F102C2"/>
    <w:rsid w:val="00F47691"/>
    <w:rsid w:val="00F672DC"/>
    <w:rsid w:val="00F96404"/>
    <w:rsid w:val="00FB2713"/>
    <w:rsid w:val="00FC3981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6C60-496E-41FC-AE73-09DCCB33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40</cp:revision>
  <cp:lastPrinted>2022-12-15T16:37:00Z</cp:lastPrinted>
  <dcterms:created xsi:type="dcterms:W3CDTF">2022-10-05T06:39:00Z</dcterms:created>
  <dcterms:modified xsi:type="dcterms:W3CDTF">2022-12-15T16:37:00Z</dcterms:modified>
</cp:coreProperties>
</file>