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AD" w:rsidRDefault="00194A18">
      <w:p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03309B">
        <w:rPr>
          <w:rFonts w:ascii="Calibri" w:hAnsi="Calibri"/>
          <w:b/>
          <w:sz w:val="20"/>
          <w:szCs w:val="20"/>
        </w:rPr>
        <w:t xml:space="preserve">                                       </w:t>
      </w:r>
      <w:r w:rsidRPr="00194A18">
        <w:rPr>
          <w:rFonts w:ascii="Calibri" w:hAnsi="Calibri"/>
          <w:b/>
          <w:sz w:val="20"/>
          <w:szCs w:val="20"/>
        </w:rPr>
        <w:t xml:space="preserve">Zał. nr 2 do SWZ – </w:t>
      </w:r>
      <w:r w:rsidR="0003309B">
        <w:rPr>
          <w:rFonts w:ascii="Calibri" w:hAnsi="Calibri"/>
          <w:b/>
          <w:sz w:val="20"/>
          <w:szCs w:val="20"/>
        </w:rPr>
        <w:t xml:space="preserve">Opis przedmiotu zamówienia  - </w:t>
      </w:r>
      <w:r w:rsidRPr="00194A18">
        <w:rPr>
          <w:rFonts w:ascii="Calibri" w:hAnsi="Calibri"/>
          <w:b/>
          <w:sz w:val="20"/>
          <w:szCs w:val="20"/>
        </w:rPr>
        <w:t>Parametry techniczne</w:t>
      </w:r>
    </w:p>
    <w:p w:rsidR="0003309B" w:rsidRPr="0003309B" w:rsidRDefault="0003309B">
      <w:pPr>
        <w:rPr>
          <w:rFonts w:ascii="Calibri" w:hAnsi="Calibri"/>
          <w:b/>
          <w:sz w:val="10"/>
          <w:szCs w:val="20"/>
        </w:rPr>
      </w:pPr>
    </w:p>
    <w:p w:rsidR="00D82710" w:rsidRPr="001541FD" w:rsidRDefault="007D4250">
      <w:pPr>
        <w:rPr>
          <w:rFonts w:ascii="Calibri" w:hAnsi="Calibri"/>
          <w:sz w:val="20"/>
          <w:szCs w:val="20"/>
        </w:rPr>
      </w:pPr>
      <w:proofErr w:type="spellStart"/>
      <w:r w:rsidRPr="001541FD">
        <w:rPr>
          <w:rFonts w:ascii="Calibri" w:eastAsia="Calibri" w:hAnsi="Calibri" w:cs="Times New Roman"/>
          <w:color w:val="000000"/>
          <w:spacing w:val="16"/>
          <w:sz w:val="20"/>
          <w:szCs w:val="20"/>
        </w:rPr>
        <w:t>Wideobronchoskop</w:t>
      </w:r>
      <w:proofErr w:type="spellEnd"/>
      <w:r w:rsidRPr="001541FD">
        <w:rPr>
          <w:rFonts w:ascii="Calibri" w:eastAsia="Calibri" w:hAnsi="Calibri" w:cs="Times New Roman"/>
          <w:color w:val="000000"/>
          <w:spacing w:val="16"/>
          <w:sz w:val="20"/>
          <w:szCs w:val="20"/>
        </w:rPr>
        <w:t xml:space="preserve"> ultrasonograficzny wraz z procesorem obrazu USG, osprzętem do EBUS i sond radialnych</w:t>
      </w:r>
      <w:r w:rsidR="00194A18">
        <w:rPr>
          <w:rFonts w:ascii="Calibri" w:eastAsia="Calibri" w:hAnsi="Calibri" w:cs="Times New Roman"/>
          <w:color w:val="000000"/>
          <w:spacing w:val="16"/>
          <w:sz w:val="20"/>
          <w:szCs w:val="20"/>
        </w:rPr>
        <w:t xml:space="preserve"> </w:t>
      </w:r>
      <w:r w:rsidR="00524C4E" w:rsidRPr="001541FD">
        <w:rPr>
          <w:rFonts w:ascii="Calibri" w:hAnsi="Calibri"/>
          <w:sz w:val="20"/>
          <w:szCs w:val="20"/>
        </w:rPr>
        <w:t xml:space="preserve">- </w:t>
      </w:r>
      <w:r w:rsidR="00194A18">
        <w:rPr>
          <w:rFonts w:ascii="Calibri" w:hAnsi="Calibri"/>
          <w:sz w:val="20"/>
          <w:szCs w:val="20"/>
        </w:rPr>
        <w:t xml:space="preserve"> </w:t>
      </w:r>
      <w:r w:rsidR="00524C4E" w:rsidRPr="001541FD">
        <w:rPr>
          <w:rFonts w:ascii="Calibri" w:hAnsi="Calibri"/>
          <w:sz w:val="20"/>
          <w:szCs w:val="20"/>
        </w:rPr>
        <w:t xml:space="preserve">1 zestaw. </w:t>
      </w:r>
    </w:p>
    <w:p w:rsidR="00524C4E" w:rsidRPr="001541FD" w:rsidRDefault="00524C4E" w:rsidP="00194A18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Producent: ………………………………..….....................................………………. (należy podać)</w:t>
      </w:r>
    </w:p>
    <w:p w:rsidR="00524C4E" w:rsidRPr="001541FD" w:rsidRDefault="00524C4E" w:rsidP="00194A18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Model/Typ : ……………………………………………….........................…………….. (należy podać)</w:t>
      </w:r>
    </w:p>
    <w:p w:rsidR="00524C4E" w:rsidRPr="001541FD" w:rsidRDefault="00524C4E" w:rsidP="00194A18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Kraj pochodzenia: ................................................................................. (należy podać)</w:t>
      </w:r>
    </w:p>
    <w:p w:rsidR="006003A9" w:rsidRPr="001541FD" w:rsidRDefault="00524C4E" w:rsidP="00194A18">
      <w:pPr>
        <w:spacing w:after="0" w:line="240" w:lineRule="auto"/>
        <w:rPr>
          <w:rFonts w:ascii="Calibri" w:hAnsi="Calibri"/>
          <w:sz w:val="20"/>
          <w:szCs w:val="20"/>
        </w:rPr>
      </w:pPr>
      <w:r w:rsidRPr="001541FD">
        <w:rPr>
          <w:rFonts w:ascii="Calibri" w:hAnsi="Calibri"/>
          <w:sz w:val="20"/>
          <w:szCs w:val="20"/>
        </w:rPr>
        <w:t>Rok p</w:t>
      </w:r>
      <w:r w:rsidR="007D4250" w:rsidRPr="001541FD">
        <w:rPr>
          <w:rFonts w:ascii="Calibri" w:hAnsi="Calibri"/>
          <w:sz w:val="20"/>
          <w:szCs w:val="20"/>
        </w:rPr>
        <w:t>rodukcji: nie wcześniej niż 2023</w:t>
      </w:r>
      <w:r w:rsidRPr="001541FD">
        <w:rPr>
          <w:rFonts w:ascii="Calibri" w:hAnsi="Calibri"/>
          <w:sz w:val="20"/>
          <w:szCs w:val="20"/>
        </w:rPr>
        <w:t xml:space="preserve">  .................…...……………………..… (należy podać)</w:t>
      </w:r>
    </w:p>
    <w:p w:rsidR="00F23EA9" w:rsidRPr="00194A18" w:rsidRDefault="00F23EA9" w:rsidP="00524C4E">
      <w:pPr>
        <w:rPr>
          <w:rFonts w:ascii="Calibri" w:hAnsi="Calibri"/>
          <w:sz w:val="4"/>
          <w:szCs w:val="20"/>
        </w:rPr>
      </w:pPr>
    </w:p>
    <w:tbl>
      <w:tblPr>
        <w:tblW w:w="14880" w:type="dxa"/>
        <w:tblInd w:w="108" w:type="dxa"/>
        <w:tblLayout w:type="fixed"/>
        <w:tblLook w:val="04A0"/>
      </w:tblPr>
      <w:tblGrid>
        <w:gridCol w:w="709"/>
        <w:gridCol w:w="9494"/>
        <w:gridCol w:w="1843"/>
        <w:gridCol w:w="2834"/>
      </w:tblGrid>
      <w:tr w:rsidR="00B74DCF" w:rsidRPr="001541FD" w:rsidTr="007D4250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4DCF" w:rsidRPr="001541FD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Nazwa i opis parametru lub funkcji urządzenia</w:t>
            </w:r>
          </w:p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4DCF" w:rsidRPr="00194A18" w:rsidRDefault="00B74DCF">
            <w:pPr>
              <w:spacing w:line="240" w:lineRule="auto"/>
              <w:jc w:val="center"/>
              <w:rPr>
                <w:rFonts w:ascii="Calibri" w:eastAsia="Arial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Oświadczenie spełnienia parametru</w:t>
            </w:r>
          </w:p>
          <w:p w:rsidR="00B74DCF" w:rsidRPr="00194A18" w:rsidRDefault="00B74DCF" w:rsidP="00194A18">
            <w:pPr>
              <w:spacing w:after="0"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(proszę uzupełnić poniższe wiersze odpowiedziami:</w:t>
            </w:r>
          </w:p>
          <w:p w:rsidR="00B74DCF" w:rsidRPr="00194A18" w:rsidRDefault="00B74DCF" w:rsidP="00194A18">
            <w:pPr>
              <w:pStyle w:val="Akapitzlist"/>
              <w:numPr>
                <w:ilvl w:val="0"/>
                <w:numId w:val="1"/>
              </w:numPr>
              <w:spacing w:line="240" w:lineRule="auto"/>
              <w:ind w:left="317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tak</w:t>
            </w:r>
          </w:p>
          <w:p w:rsidR="00B74DCF" w:rsidRPr="00194A18" w:rsidRDefault="00B74DCF" w:rsidP="00194A18">
            <w:pPr>
              <w:pStyle w:val="Akapitzlist"/>
              <w:numPr>
                <w:ilvl w:val="0"/>
                <w:numId w:val="1"/>
              </w:numPr>
              <w:spacing w:line="240" w:lineRule="auto"/>
              <w:ind w:left="317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 xml:space="preserve">tak oraz </w:t>
            </w:r>
            <w:r w:rsidRPr="00194A18">
              <w:rPr>
                <w:rFonts w:ascii="Calibri" w:eastAsia="Times New Roman" w:hAnsi="Calibri" w:cs="Calibri"/>
                <w:b/>
                <w:sz w:val="18"/>
                <w:szCs w:val="18"/>
              </w:rPr>
              <w:t>podanie wartości/opisu danego parametru</w:t>
            </w:r>
            <w:r w:rsidRPr="00194A18">
              <w:rPr>
                <w:rFonts w:ascii="Calibri" w:hAnsi="Calibri" w:cs="Calibri"/>
                <w:b/>
                <w:sz w:val="18"/>
                <w:szCs w:val="18"/>
              </w:rPr>
              <w:t xml:space="preserve"> w miejscu wskazanym</w:t>
            </w:r>
          </w:p>
          <w:p w:rsidR="00B74DCF" w:rsidRPr="00194A18" w:rsidRDefault="00B74DCF" w:rsidP="00933F13">
            <w:pPr>
              <w:pStyle w:val="Akapitzlist"/>
              <w:numPr>
                <w:ilvl w:val="0"/>
                <w:numId w:val="1"/>
              </w:numPr>
              <w:spacing w:line="240" w:lineRule="auto"/>
              <w:ind w:left="317"/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  <w:r w:rsidRPr="00194A18">
              <w:rPr>
                <w:rFonts w:ascii="Calibri" w:hAnsi="Calibri" w:cs="Calibri"/>
                <w:b/>
                <w:sz w:val="18"/>
                <w:szCs w:val="18"/>
              </w:rPr>
              <w:t>nie)</w:t>
            </w:r>
          </w:p>
        </w:tc>
      </w:tr>
      <w:tr w:rsidR="007D4250" w:rsidRPr="001541FD" w:rsidTr="007D4250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D4250" w:rsidRPr="00B7570E" w:rsidRDefault="007D4250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proofErr w:type="spellStart"/>
            <w:r w:rsidRPr="00B7570E">
              <w:rPr>
                <w:rFonts w:ascii="Calibri" w:eastAsia="Batang" w:hAnsi="Calibri" w:cs="Calibri"/>
                <w:b/>
                <w:color w:val="000000"/>
                <w:sz w:val="20"/>
                <w:szCs w:val="20"/>
              </w:rPr>
              <w:t>Wideobronchoskop</w:t>
            </w:r>
            <w:proofErr w:type="spellEnd"/>
            <w:r w:rsidRPr="00B7570E">
              <w:rPr>
                <w:rFonts w:ascii="Calibri" w:eastAsia="Batang" w:hAnsi="Calibri" w:cs="Calibri"/>
                <w:b/>
                <w:color w:val="000000"/>
                <w:sz w:val="20"/>
                <w:szCs w:val="20"/>
              </w:rPr>
              <w:t xml:space="preserve"> ultrasonograficzny</w:t>
            </w:r>
          </w:p>
        </w:tc>
      </w:tr>
      <w:tr w:rsidR="00B74DCF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B7570E" w:rsidRDefault="00F23EA9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eastAsia="Batang" w:hAnsi="Calibri" w:cs="Tahoma"/>
                <w:sz w:val="20"/>
                <w:szCs w:val="20"/>
              </w:rPr>
              <w:t>System z podłączeniem do procesora i źródła światła za pomocą jednego konektora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B74DCF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74DCF" w:rsidRPr="00B7570E" w:rsidRDefault="00B74D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74DCF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B7570E" w:rsidRDefault="00F23EA9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eastAsia="Batang" w:hAnsi="Calibri" w:cs="Tahoma"/>
                <w:sz w:val="20"/>
                <w:szCs w:val="20"/>
              </w:rPr>
              <w:t>Obrotowy konektor w zakresie min 180 stopni redukujący ryzyko skręcenia światłowodu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74DCF" w:rsidRPr="00B7570E" w:rsidRDefault="007D42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74DCF" w:rsidRPr="00B7570E" w:rsidRDefault="00B74D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B74DCF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B74DCF" w:rsidRPr="00B7570E" w:rsidRDefault="00F23EA9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Matryca CCD typu „kolor”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74DCF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B74DCF" w:rsidRPr="00B7570E" w:rsidRDefault="00B74DCF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F23EA9" w:rsidRPr="001541FD" w:rsidTr="002A328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F23EA9" w:rsidRPr="001541FD" w:rsidRDefault="005B2D50">
            <w:pPr>
              <w:snapToGrid w:val="0"/>
              <w:spacing w:line="288" w:lineRule="auto"/>
              <w:rPr>
                <w:rFonts w:ascii="Calibri" w:eastAsia="Arial" w:hAnsi="Calibri" w:cs="Calibri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Arial" w:hAnsi="Calibri" w:cs="Calibri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F23EA9" w:rsidRPr="00B7570E" w:rsidRDefault="00F23EA9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Pole widzenia – min.100°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23EA9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F23EA9" w:rsidRPr="00B7570E" w:rsidRDefault="00F23EA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2A32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45C82" w:rsidRPr="00B7570E" w:rsidRDefault="00045C82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Kierunek obserwacji do przodu pod kątem max 45°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045C82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Głębia ostrości – min. 2-45 mm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45C82" w:rsidRPr="00B7570E" w:rsidRDefault="00045C82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Wychylenie końcówki sondy wziernikowej w górę min 120°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B7570E" w:rsidRDefault="00045C82" w:rsidP="00045C82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Wychylenie końcówki sondy wziernikowej w dół min 90°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 (Podać)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B275F5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45C82" w:rsidRPr="00B7570E" w:rsidRDefault="00045C82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Kąt skanowania wiązki USG min. 70°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B275F5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045C82" w:rsidRPr="00B7570E" w:rsidRDefault="00045C82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Średnica kanału roboczego min. 2,2mm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173501" w:rsidP="00173501">
            <w:pPr>
              <w:tabs>
                <w:tab w:val="left" w:pos="1755"/>
              </w:tabs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Długość robocza – min 600 mm</w:t>
            </w:r>
            <w:r w:rsidRPr="00B7570E">
              <w:rPr>
                <w:rFonts w:ascii="Calibri" w:eastAsia="Batang" w:hAnsi="Calibri" w:cs="Calibri"/>
                <w:color w:val="000000"/>
                <w:sz w:val="20"/>
                <w:szCs w:val="20"/>
              </w:rPr>
              <w:tab/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173501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173501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>Zakres częstotliwości pracy w przedziale: min. 5 - 13 MHz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173501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173501">
            <w:pPr>
              <w:snapToGrid w:val="0"/>
              <w:spacing w:line="288" w:lineRule="auto"/>
              <w:rPr>
                <w:rFonts w:ascii="Calibri" w:eastAsia="Arial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 xml:space="preserve">Praca w trybie: </w:t>
            </w:r>
            <w:proofErr w:type="spellStart"/>
            <w:r w:rsidRPr="00B7570E">
              <w:rPr>
                <w:rFonts w:ascii="Calibri" w:hAnsi="Calibri" w:cs="Tahoma"/>
                <w:sz w:val="20"/>
                <w:szCs w:val="20"/>
              </w:rPr>
              <w:t>B-mode</w:t>
            </w:r>
            <w:proofErr w:type="spellEnd"/>
            <w:r w:rsidRPr="00B7570E">
              <w:rPr>
                <w:rFonts w:ascii="Calibri" w:hAnsi="Calibri" w:cs="Tahoma"/>
                <w:sz w:val="20"/>
                <w:szCs w:val="20"/>
              </w:rPr>
              <w:t xml:space="preserve"> / Kolorowy Doppler / Pulsacyjny Doppler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07532A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07532A" w:rsidRDefault="001A2365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Jednostka opisowa wraz z oprogramowaniem archiwizacyjnym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07532A" w:rsidRDefault="00B7570E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7532A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07532A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173501" w:rsidRPr="001541FD" w:rsidTr="00173501">
        <w:tc>
          <w:tcPr>
            <w:tcW w:w="148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:rsidR="00173501" w:rsidRPr="00B7570E" w:rsidRDefault="00173501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Procesor obrazu USG z osprzętem do EBUS i sond radialnych</w:t>
            </w: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173501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Cyfrowy, aparat ultrasonograficzny z kolorowym Dopplerem.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173501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07532A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07532A" w:rsidRDefault="00B7570E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 xml:space="preserve">Głowica </w:t>
            </w:r>
            <w:proofErr w:type="spellStart"/>
            <w:r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przezskórna</w:t>
            </w:r>
            <w:proofErr w:type="spellEnd"/>
            <w:r w:rsidR="00720B24"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 xml:space="preserve"> typu </w:t>
            </w:r>
            <w:proofErr w:type="spellStart"/>
            <w:r w:rsidR="00720B24"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Convex</w:t>
            </w:r>
            <w:proofErr w:type="spellEnd"/>
            <w:r w:rsidR="00720B24"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 xml:space="preserve"> 1-6 </w:t>
            </w:r>
            <w:proofErr w:type="spellStart"/>
            <w:r w:rsidR="00720B24" w:rsidRPr="0007532A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MHz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07532A" w:rsidRDefault="00720B24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07532A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07532A" w:rsidRDefault="00045C82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C77605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Rozwiązania konstrukcyjne i softwar</w:t>
            </w:r>
            <w:r w:rsidR="008B5450" w:rsidRPr="00B7570E">
              <w:rPr>
                <w:rFonts w:ascii="Calibri" w:eastAsia="Batang" w:hAnsi="Calibri" w:cs="Calibri"/>
                <w:color w:val="000000"/>
                <w:sz w:val="20"/>
                <w:szCs w:val="20"/>
              </w:rPr>
              <w:t xml:space="preserve">owe wprowadzone do produkcji i eksploatacji nie </w:t>
            </w:r>
            <w:r w:rsidRPr="00B7570E">
              <w:rPr>
                <w:rFonts w:ascii="Calibri" w:eastAsia="Batang" w:hAnsi="Calibri" w:cs="Calibri"/>
                <w:color w:val="000000"/>
                <w:sz w:val="20"/>
                <w:szCs w:val="20"/>
              </w:rPr>
              <w:t>wcześniej niż w 2021 r.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C77605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E51C97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Cyfrowy system formowania wiązki ultradźwiękowej.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E51C97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E51C97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Przetwornik cyfrowy  min. 12-bitowy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45C82" w:rsidRPr="00B7570E" w:rsidRDefault="008B5450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 w:rsidR="00194A18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045C82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45C82" w:rsidRPr="00B7570E" w:rsidRDefault="00E51C97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Ilość niezależnych aktywnych kanałów cyfrowych min. 4 000 000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E51C97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45C82" w:rsidRPr="00B7570E" w:rsidRDefault="00045C82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1541FD" w:rsidRDefault="005B2D5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B7570E" w:rsidRDefault="00E51C97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 xml:space="preserve">Ilość gniazd głowic </w:t>
            </w:r>
            <w:r w:rsidRPr="00B7570E">
              <w:rPr>
                <w:rFonts w:ascii="Calibri" w:hAnsi="Calibri" w:cs="Arial"/>
                <w:sz w:val="20"/>
                <w:szCs w:val="20"/>
              </w:rPr>
              <w:t>obrazowych min.4 aktywne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B7570E" w:rsidRDefault="00E51C97" w:rsidP="00DF5129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Tahoma"/>
                <w:sz w:val="20"/>
                <w:szCs w:val="20"/>
              </w:rPr>
              <w:t xml:space="preserve">Monitor z matrycą LCD min. 21 cali o wysokiej rozdzielczości – nie interpolowanej  - z  </w:t>
            </w:r>
            <w:r w:rsidR="00413EDF" w:rsidRPr="00B7570E">
              <w:rPr>
                <w:rFonts w:ascii="Calibri" w:hAnsi="Calibri" w:cs="Tahoma"/>
                <w:sz w:val="20"/>
                <w:szCs w:val="20"/>
              </w:rPr>
              <w:t>możliwością</w:t>
            </w:r>
            <w:r w:rsidRPr="00B7570E">
              <w:rPr>
                <w:rFonts w:ascii="Calibri" w:hAnsi="Calibri" w:cs="Tahoma"/>
                <w:sz w:val="20"/>
                <w:szCs w:val="20"/>
              </w:rPr>
              <w:t xml:space="preserve">  regulacji min. w dwóch</w:t>
            </w:r>
            <w:r w:rsidR="00413EDF" w:rsidRPr="00B7570E">
              <w:rPr>
                <w:rFonts w:ascii="Calibri" w:hAnsi="Calibri" w:cs="Tahoma"/>
                <w:sz w:val="20"/>
                <w:szCs w:val="20"/>
              </w:rPr>
              <w:t xml:space="preserve"> płaszczyznach.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413EDF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1541FD" w:rsidRDefault="005B2D50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Batang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B7570E" w:rsidRDefault="00413EDF">
            <w:pPr>
              <w:snapToGrid w:val="0"/>
              <w:spacing w:line="288" w:lineRule="auto"/>
              <w:rPr>
                <w:rFonts w:ascii="Calibri" w:eastAsia="Batang" w:hAnsi="Calibri" w:cs="Calibri"/>
                <w:color w:val="000000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Dynamika systemu  min. 300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413EDF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 w:rsidR="00A84054" w:rsidRPr="00B7570E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b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1C97" w:rsidRPr="001541FD" w:rsidRDefault="005B2D5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lastRenderedPageBreak/>
              <w:t>24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1C97" w:rsidRPr="00B7570E" w:rsidRDefault="00413EDF" w:rsidP="00413ED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Dotykowy, panel sterujący LCD wbudowany w konsolę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413EDF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1541FD" w:rsidRDefault="005B2D5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B7570E" w:rsidRDefault="00413EDF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Zakres częstotliwości pracy min. od 1-20 MHz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A84054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E51C97" w:rsidRPr="001541FD" w:rsidTr="00F23EA9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1541FD" w:rsidRDefault="005B2D50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E51C97" w:rsidRPr="00B7570E" w:rsidRDefault="00A84054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Pamięć dynamiczna dla trybu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M-mode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 lub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D-mode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  min. 200s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A84054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 w:rsidR="008B5450" w:rsidRPr="00B7570E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51C97" w:rsidRPr="00B7570E" w:rsidRDefault="00E51C97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eastAsia="Lucida Sans Unicode" w:hAnsi="Calibri" w:cs="Arial"/>
                <w:sz w:val="20"/>
                <w:szCs w:val="20"/>
                <w:lang w:eastAsia="ar-SA"/>
              </w:rPr>
              <w:t>Regulacja głębokości pola obrazowania  min. 1-34 cm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014123" w:rsidP="00014123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Ilość ustawień wstępnych programowanych przez użytkownika min. 60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014123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29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014123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eastAsia="Lucida Sans Unicode" w:hAnsi="Calibri" w:cs="Arial"/>
                <w:bCs/>
                <w:sz w:val="20"/>
                <w:szCs w:val="20"/>
                <w:lang w:eastAsia="ar-SA"/>
              </w:rPr>
              <w:t>Podstawa jezdna z czterema obrotowymi kołami z możliwością blokowania każdego z kół oraz blokadą kierunku jazdy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8B5450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14123" w:rsidRPr="00B7570E" w:rsidRDefault="00014123" w:rsidP="00014123">
            <w:pPr>
              <w:rPr>
                <w:rFonts w:ascii="Calibri" w:hAnsi="Calibri" w:cs="Arial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Kombinacje prezentowanych jednocześnie obrazów. Min.</w:t>
            </w:r>
          </w:p>
          <w:p w:rsidR="00014123" w:rsidRPr="00B7570E" w:rsidRDefault="00014123" w:rsidP="0001412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B, </w:t>
            </w:r>
            <w:r w:rsidRPr="00B7570E">
              <w:rPr>
                <w:rFonts w:ascii="Calibri" w:hAnsi="Calibri" w:cs="Arial"/>
                <w:sz w:val="20"/>
                <w:szCs w:val="20"/>
                <w:lang w:val="en-US"/>
              </w:rPr>
              <w:t>B + B, 4 B</w:t>
            </w:r>
          </w:p>
          <w:p w:rsidR="00014123" w:rsidRPr="00B7570E" w:rsidRDefault="00014123" w:rsidP="0001412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7570E">
              <w:rPr>
                <w:rFonts w:ascii="Calibri" w:hAnsi="Calibri" w:cs="Arial"/>
                <w:sz w:val="20"/>
                <w:szCs w:val="20"/>
                <w:lang w:val="en-US"/>
              </w:rPr>
              <w:t>B + C (Color Doppler)</w:t>
            </w:r>
          </w:p>
          <w:p w:rsidR="00014123" w:rsidRPr="00B7570E" w:rsidRDefault="00014123" w:rsidP="0001412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7570E">
              <w:rPr>
                <w:rFonts w:ascii="Calibri" w:hAnsi="Calibri" w:cs="Arial"/>
                <w:sz w:val="20"/>
                <w:szCs w:val="20"/>
                <w:lang w:val="en-US"/>
              </w:rPr>
              <w:t>4 B (Color Doppler)</w:t>
            </w:r>
          </w:p>
          <w:p w:rsidR="00A84054" w:rsidRPr="00B7570E" w:rsidRDefault="00014123" w:rsidP="00014123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30" w:hanging="180"/>
              <w:rPr>
                <w:rFonts w:ascii="Calibri" w:hAnsi="Calibri" w:cs="Arial"/>
                <w:sz w:val="20"/>
                <w:szCs w:val="20"/>
                <w:lang w:val="en-US"/>
              </w:rPr>
            </w:pPr>
            <w:r w:rsidRPr="00B7570E">
              <w:rPr>
                <w:rFonts w:ascii="Calibri" w:hAnsi="Calibri" w:cs="Arial"/>
                <w:sz w:val="20"/>
                <w:szCs w:val="20"/>
                <w:lang w:val="en-US"/>
              </w:rPr>
              <w:t>4 B (Power Doppler)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8B5450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014123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Odświeżanie obrazu (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FrameRate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>) dla trybu B min. 2000 obrazów/s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8B5450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014123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Odświeżanie obrazu (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FrameRate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>) B + kolor (CD) min. 350 obrazów/s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8B5450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AF64BD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bCs/>
                <w:sz w:val="20"/>
                <w:szCs w:val="20"/>
              </w:rPr>
              <w:t>Możliwość regulacji wzmocnienia GAIN w czasie rzeczywistym i po zamrożeniu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F64BD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AF64BD" w:rsidP="00AF64BD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Wewnętrzny system archiwizacji danych (dane pacjenta, obrazy, sekwencje)  z nośnikiem min. 1TB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F64BD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240D38" w:rsidP="00240D38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Zainstalowany moduł DICOM 3.0 umożliwiający zapis i przesyłanie obrazów w tym standardzie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240D38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A84054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4054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PenDrvie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 lub płyty CD/DVD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240D38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4054" w:rsidRPr="00B7570E" w:rsidRDefault="00A84054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0D38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B7570E" w:rsidRDefault="00240D38" w:rsidP="000A2673">
            <w:pPr>
              <w:rPr>
                <w:rFonts w:ascii="Calibri" w:hAnsi="Calibri" w:cs="Tahoma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Funkcja ukrycia danych pacjenta przy archiwizacji na zewnętrzne nośniki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0D38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38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Videoprinter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 czarno-biały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0D38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lastRenderedPageBreak/>
              <w:t>39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Wbudowane wyjście USB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ver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. min. 2.0 do podłączenia nośników danych typu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0D38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0D38" w:rsidRPr="00B7570E" w:rsidRDefault="00244E40" w:rsidP="00244E40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 xml:space="preserve">Możliwość podłączenia aparatu do komputera PC kablem sieciowym 100 </w:t>
            </w:r>
            <w:proofErr w:type="spellStart"/>
            <w:r w:rsidRPr="00B7570E">
              <w:rPr>
                <w:rFonts w:ascii="Calibri" w:hAnsi="Calibri" w:cs="Arial"/>
                <w:sz w:val="20"/>
                <w:szCs w:val="20"/>
              </w:rPr>
              <w:t>Mbps</w:t>
            </w:r>
            <w:proofErr w:type="spellEnd"/>
            <w:r w:rsidRPr="00B7570E">
              <w:rPr>
                <w:rFonts w:ascii="Calibri" w:hAnsi="Calibri" w:cs="Arial"/>
                <w:sz w:val="20"/>
                <w:szCs w:val="20"/>
              </w:rPr>
              <w:t xml:space="preserve"> w celu przesłania danych (obrazy, raporty)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4E40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0D38" w:rsidRPr="00B7570E" w:rsidRDefault="00240D38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4E40" w:rsidRPr="001541FD" w:rsidTr="003E5835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4E40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44E40" w:rsidRPr="00B7570E" w:rsidRDefault="00244E40" w:rsidP="000A2673">
            <w:pPr>
              <w:rPr>
                <w:rFonts w:ascii="Calibri" w:hAnsi="Calibri" w:cs="Arial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Powiększenie obrazu w czasie rze</w:t>
            </w:r>
            <w:r w:rsidR="007B7C56" w:rsidRPr="00B7570E">
              <w:rPr>
                <w:rFonts w:ascii="Calibri" w:hAnsi="Calibri" w:cs="Arial"/>
                <w:sz w:val="20"/>
                <w:szCs w:val="20"/>
              </w:rPr>
              <w:t xml:space="preserve">czywistym min. </w:t>
            </w:r>
            <w:r w:rsidRPr="00B7570E">
              <w:rPr>
                <w:rFonts w:ascii="Calibri" w:hAnsi="Calibri" w:cs="Arial"/>
                <w:sz w:val="20"/>
                <w:szCs w:val="20"/>
              </w:rPr>
              <w:t>20</w:t>
            </w:r>
            <w:r w:rsidR="007B7C56" w:rsidRPr="00B7570E">
              <w:rPr>
                <w:rFonts w:ascii="Calibri" w:hAnsi="Calibri" w:cs="Arial"/>
                <w:sz w:val="20"/>
                <w:szCs w:val="20"/>
              </w:rPr>
              <w:t>-krotne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 w:rsidR="00835560" w:rsidRPr="00B7570E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244E4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4E40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4E40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4E40" w:rsidRPr="00B7570E" w:rsidRDefault="00244E40" w:rsidP="000A2673">
            <w:pPr>
              <w:rPr>
                <w:rFonts w:ascii="Calibri" w:hAnsi="Calibri" w:cs="Arial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Powiększ</w:t>
            </w:r>
            <w:r w:rsidR="007B7C56" w:rsidRPr="00B7570E">
              <w:rPr>
                <w:rFonts w:ascii="Calibri" w:hAnsi="Calibri" w:cs="Arial"/>
                <w:sz w:val="20"/>
                <w:szCs w:val="20"/>
              </w:rPr>
              <w:t xml:space="preserve">enie obrazu po zamrożeniu min. </w:t>
            </w:r>
            <w:r w:rsidRPr="00B7570E">
              <w:rPr>
                <w:rFonts w:ascii="Calibri" w:hAnsi="Calibri" w:cs="Arial"/>
                <w:sz w:val="20"/>
                <w:szCs w:val="20"/>
              </w:rPr>
              <w:t>20</w:t>
            </w:r>
            <w:r w:rsidR="007B7C56" w:rsidRPr="00B7570E">
              <w:rPr>
                <w:rFonts w:ascii="Calibri" w:hAnsi="Calibri" w:cs="Arial"/>
                <w:sz w:val="20"/>
                <w:szCs w:val="20"/>
              </w:rPr>
              <w:t>-krotne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  <w:r w:rsidR="00835560" w:rsidRPr="00B7570E">
              <w:rPr>
                <w:rFonts w:ascii="Calibri" w:eastAsia="Arial" w:hAnsi="Calibri" w:cs="Calibri"/>
                <w:b/>
                <w:sz w:val="20"/>
                <w:szCs w:val="20"/>
              </w:rPr>
              <w:t xml:space="preserve">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244E4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44E40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4E40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44E40" w:rsidRPr="00B7570E" w:rsidRDefault="00244E40" w:rsidP="000A2673">
            <w:pPr>
              <w:rPr>
                <w:rFonts w:ascii="Calibri" w:hAnsi="Calibri" w:cs="Arial"/>
                <w:sz w:val="20"/>
                <w:szCs w:val="20"/>
              </w:rPr>
            </w:pPr>
            <w:r w:rsidRPr="00B7570E">
              <w:rPr>
                <w:rFonts w:ascii="Calibri" w:hAnsi="Calibri" w:cs="Arial"/>
                <w:sz w:val="20"/>
                <w:szCs w:val="20"/>
              </w:rPr>
              <w:t>Ilość pomiarów moż</w:t>
            </w:r>
            <w:r w:rsidR="007B7C56" w:rsidRPr="00B7570E">
              <w:rPr>
                <w:rFonts w:ascii="Calibri" w:hAnsi="Calibri" w:cs="Arial"/>
                <w:sz w:val="20"/>
                <w:szCs w:val="20"/>
              </w:rPr>
              <w:t>liwych na jednym obrazie min. 8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44E40" w:rsidRPr="00B7570E" w:rsidRDefault="00244E4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7C56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7C56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7C56" w:rsidRPr="00B7570E" w:rsidRDefault="007B7C56" w:rsidP="000A2673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B7570E">
              <w:rPr>
                <w:rFonts w:ascii="Calibri" w:hAnsi="Calibri"/>
                <w:color w:val="000000"/>
                <w:sz w:val="20"/>
                <w:szCs w:val="20"/>
              </w:rPr>
              <w:t>Procesor obrazu z funkcją uwydatnienia naczyń krwionośnych i struktury tkanek dla wszystkich oferowanych endoskopów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B7C56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7C56" w:rsidRPr="001541FD" w:rsidTr="00F1755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7C56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7B7C56" w:rsidRPr="00B7570E" w:rsidRDefault="007B7C56" w:rsidP="000A2673">
            <w:pPr>
              <w:rPr>
                <w:rFonts w:ascii="Calibri" w:hAnsi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  <w:lang w:eastAsia="ar-SA"/>
              </w:rPr>
              <w:t>Optyczny i cyfrowy filtr uwydatniający naczynia oraz zmiany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B7C56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7B7C56" w:rsidRPr="001541FD" w:rsidTr="00A8405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7C56" w:rsidRPr="001541FD" w:rsidRDefault="005B2D50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B7C56" w:rsidRPr="00B7570E" w:rsidRDefault="00203D62" w:rsidP="00203D62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</w:rPr>
              <w:t xml:space="preserve">Obsługa </w:t>
            </w:r>
            <w:r w:rsidR="007D4EF5" w:rsidRPr="00B7570E">
              <w:rPr>
                <w:rFonts w:ascii="Calibri" w:hAnsi="Calibri"/>
                <w:sz w:val="20"/>
                <w:szCs w:val="20"/>
              </w:rPr>
              <w:t xml:space="preserve">Rozdzielczość sygnału wideo </w:t>
            </w:r>
            <w:r w:rsidR="007D4EF5" w:rsidRPr="00B7570E">
              <w:rPr>
                <w:rFonts w:ascii="Calibri" w:hAnsi="Calibri"/>
                <w:color w:val="383838"/>
                <w:sz w:val="20"/>
                <w:szCs w:val="20"/>
                <w:shd w:val="clear" w:color="auto" w:fill="FFFFFF"/>
              </w:rPr>
              <w:t xml:space="preserve">32:9 Super Ultra </w:t>
            </w:r>
            <w:proofErr w:type="spellStart"/>
            <w:r w:rsidR="007D4EF5" w:rsidRPr="00B7570E">
              <w:rPr>
                <w:rFonts w:ascii="Calibri" w:hAnsi="Calibri"/>
                <w:color w:val="383838"/>
                <w:sz w:val="20"/>
                <w:szCs w:val="20"/>
                <w:shd w:val="clear" w:color="auto" w:fill="FFFFFF"/>
              </w:rPr>
              <w:t>Wide</w:t>
            </w:r>
            <w:proofErr w:type="spellEnd"/>
            <w:r w:rsidR="007D4EF5" w:rsidRPr="00B7570E">
              <w:rPr>
                <w:rFonts w:ascii="Calibri" w:hAnsi="Calibri"/>
                <w:color w:val="383838"/>
                <w:sz w:val="20"/>
                <w:szCs w:val="20"/>
                <w:shd w:val="clear" w:color="auto" w:fill="FFFFFF"/>
              </w:rPr>
              <w:t xml:space="preserve"> - </w:t>
            </w:r>
            <w:r w:rsidR="007D4EF5" w:rsidRPr="00B7570E">
              <w:rPr>
                <w:rFonts w:ascii="Calibri" w:hAnsi="Calibri"/>
                <w:sz w:val="20"/>
                <w:szCs w:val="20"/>
              </w:rPr>
              <w:t>3840x1080p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D4EF5" w:rsidP="00DF5129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7B7C56" w:rsidRPr="00B7570E" w:rsidRDefault="007B7C56" w:rsidP="00DF5129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B9329D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</w:rPr>
              <w:t>Menu procesora w języku polskim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48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B9329D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eastAsia="Batang" w:hAnsi="Calibri"/>
                <w:sz w:val="20"/>
                <w:szCs w:val="20"/>
              </w:rPr>
              <w:t>Klawiatura do sterowania funkcjami procesora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49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B9329D" w:rsidP="00B9329D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</w:rPr>
              <w:t>Panel LCD – dotykowy -  sterujący funkcjami procesora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50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B9329D" w:rsidP="00B9329D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eastAsia="Batang" w:hAnsi="Calibri"/>
                <w:sz w:val="20"/>
                <w:szCs w:val="20"/>
              </w:rPr>
              <w:t>Panel przedni z bezpośrednim dostępem do przycisków w tym min.: Lampa (wł./wył.), Pompa (wł./wył.), Regulacja jasności, regulacja trybu przesłony, balans bieli, balans koloru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51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B9329D" w:rsidP="00B9329D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</w:rPr>
              <w:t>Funkcja umożliwiająca porównanie dwóch obrazów  wyświetlanych jednocześnie w czasie rzeczywistym na 1 monitorze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203D62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52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03D62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sz w:val="20"/>
                <w:szCs w:val="20"/>
                <w:lang w:eastAsia="ar-SA"/>
              </w:rPr>
              <w:t>Funkcja uwydatnienia struktury naczyń krwionośnych i struktury tkanek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203D62" w:rsidRPr="00B7570E" w:rsidRDefault="00203D62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16DA0" w:rsidRPr="001541FD" w:rsidTr="00DB115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53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16DA0" w:rsidRPr="00B7570E" w:rsidRDefault="00616DA0" w:rsidP="000A2673">
            <w:pPr>
              <w:snapToGrid w:val="0"/>
              <w:spacing w:line="288" w:lineRule="auto"/>
              <w:rPr>
                <w:rFonts w:ascii="Calibri" w:hAnsi="Calibri"/>
                <w:sz w:val="20"/>
                <w:szCs w:val="20"/>
              </w:rPr>
            </w:pPr>
            <w:r w:rsidRPr="00B7570E">
              <w:rPr>
                <w:rFonts w:ascii="Calibri" w:eastAsia="Batang" w:hAnsi="Calibri"/>
                <w:sz w:val="20"/>
                <w:szCs w:val="20"/>
              </w:rPr>
              <w:t xml:space="preserve">Zintegrowane źródło światła, lampa typu LED 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16DA0" w:rsidRPr="001541FD" w:rsidTr="00DB1150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54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16DA0" w:rsidRPr="00B7570E" w:rsidRDefault="00616DA0" w:rsidP="000A2673">
            <w:pPr>
              <w:snapToGrid w:val="0"/>
              <w:spacing w:line="288" w:lineRule="auto"/>
              <w:rPr>
                <w:rFonts w:ascii="Calibri" w:hAnsi="Calibri"/>
                <w:sz w:val="20"/>
                <w:szCs w:val="20"/>
              </w:rPr>
            </w:pPr>
            <w:r w:rsidRPr="00B7570E">
              <w:rPr>
                <w:rFonts w:ascii="Calibri" w:eastAsia="Batang" w:hAnsi="Calibri"/>
                <w:sz w:val="20"/>
                <w:szCs w:val="20"/>
              </w:rPr>
              <w:t>Parametry zasilania: 100-240V / 50-60 Hz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83556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16DA0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lastRenderedPageBreak/>
              <w:t>55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B7570E" w:rsidRDefault="00616DA0" w:rsidP="00616DA0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color w:val="000000"/>
                <w:sz w:val="20"/>
                <w:szCs w:val="20"/>
              </w:rPr>
              <w:t>Monitor medyczny z podświetlaniem LED - przekątna min 27 cale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16DA0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56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color w:val="000000"/>
                <w:sz w:val="20"/>
                <w:szCs w:val="20"/>
              </w:rPr>
              <w:t>Kąt widzenia w pionie/poziomie ok. 178 stopni (+/- 5 %)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  <w:tr w:rsidR="00616DA0" w:rsidRPr="001541FD" w:rsidTr="00203D62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1541FD" w:rsidRDefault="005B2D5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  <w:r>
              <w:rPr>
                <w:rFonts w:ascii="Calibri" w:eastAsia="Arial" w:hAnsi="Calibri" w:cs="Calibri"/>
                <w:sz w:val="20"/>
                <w:szCs w:val="20"/>
              </w:rPr>
              <w:t>57</w:t>
            </w:r>
          </w:p>
        </w:tc>
        <w:tc>
          <w:tcPr>
            <w:tcW w:w="94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16DA0" w:rsidRPr="00B7570E" w:rsidRDefault="00616DA0" w:rsidP="00616DA0">
            <w:pPr>
              <w:tabs>
                <w:tab w:val="left" w:pos="1038"/>
              </w:tabs>
              <w:rPr>
                <w:rFonts w:ascii="Calibri" w:eastAsia="Arial" w:hAnsi="Calibri" w:cs="Calibri"/>
                <w:sz w:val="20"/>
                <w:szCs w:val="20"/>
              </w:rPr>
            </w:pPr>
            <w:r w:rsidRPr="00B7570E">
              <w:rPr>
                <w:rFonts w:ascii="Calibri" w:hAnsi="Calibri"/>
                <w:color w:val="000000"/>
                <w:sz w:val="20"/>
                <w:szCs w:val="20"/>
              </w:rPr>
              <w:t>Jasność min 850 cd/m2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jc w:val="center"/>
              <w:rPr>
                <w:rFonts w:ascii="Calibri" w:eastAsia="Arial" w:hAnsi="Calibri" w:cs="Calibri"/>
                <w:b/>
                <w:sz w:val="20"/>
                <w:szCs w:val="20"/>
              </w:rPr>
            </w:pPr>
            <w:r w:rsidRPr="00B7570E">
              <w:rPr>
                <w:rFonts w:ascii="Calibri" w:eastAsia="Arial" w:hAnsi="Calibri" w:cs="Calibri"/>
                <w:b/>
                <w:sz w:val="20"/>
                <w:szCs w:val="20"/>
              </w:rPr>
              <w:t>TAK (Podać)</w:t>
            </w:r>
          </w:p>
        </w:tc>
        <w:tc>
          <w:tcPr>
            <w:tcW w:w="28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16DA0" w:rsidRPr="00B7570E" w:rsidRDefault="00616DA0" w:rsidP="000A2673">
            <w:pPr>
              <w:rPr>
                <w:rFonts w:ascii="Calibri" w:eastAsia="Arial" w:hAnsi="Calibri" w:cs="Calibri"/>
                <w:sz w:val="20"/>
                <w:szCs w:val="20"/>
              </w:rPr>
            </w:pPr>
          </w:p>
        </w:tc>
      </w:tr>
    </w:tbl>
    <w:p w:rsidR="00B74DCF" w:rsidRDefault="00B74DCF" w:rsidP="00524C4E">
      <w:bookmarkStart w:id="0" w:name="_GoBack"/>
      <w:bookmarkEnd w:id="0"/>
    </w:p>
    <w:p w:rsidR="00194A18" w:rsidRDefault="00194A18" w:rsidP="00524C4E"/>
    <w:p w:rsidR="00194A18" w:rsidRPr="0017288A" w:rsidRDefault="00194A18" w:rsidP="00194A18">
      <w:pPr>
        <w:numPr>
          <w:ilvl w:val="0"/>
          <w:numId w:val="3"/>
        </w:numPr>
        <w:spacing w:after="12" w:line="265" w:lineRule="auto"/>
        <w:ind w:left="426" w:right="-15" w:hanging="338"/>
        <w:jc w:val="both"/>
        <w:rPr>
          <w:rFonts w:ascii="Calibri" w:hAnsi="Calibri" w:cs="Calibri"/>
          <w:b/>
        </w:rPr>
      </w:pPr>
      <w:r w:rsidRPr="0017288A">
        <w:rPr>
          <w:rFonts w:ascii="Calibri" w:hAnsi="Calibri" w:cs="Calibri"/>
          <w:b/>
        </w:rPr>
        <w:t xml:space="preserve">Parametry </w:t>
      </w:r>
      <w:r>
        <w:rPr>
          <w:rFonts w:ascii="Calibri" w:hAnsi="Calibri" w:cs="Calibri"/>
          <w:b/>
        </w:rPr>
        <w:t>„</w:t>
      </w:r>
      <w:r w:rsidRPr="0017288A">
        <w:rPr>
          <w:rFonts w:ascii="Calibri" w:hAnsi="Calibri" w:cs="Calibri"/>
          <w:b/>
        </w:rPr>
        <w:t xml:space="preserve">TAK" oraz parametry o określonych warunkach liczbowych (określone jako „minimum”, „maksimum” albo poprzez znaki ≤ lub ≥) są warunkami granicznymi, których niespełnienie skutkować będzie odrzuceniem oferty. </w:t>
      </w:r>
    </w:p>
    <w:p w:rsidR="00194A18" w:rsidRDefault="00194A18" w:rsidP="00524C4E"/>
    <w:p w:rsidR="00194A18" w:rsidRDefault="00194A18" w:rsidP="00524C4E"/>
    <w:p w:rsidR="00194A18" w:rsidRDefault="00194A18" w:rsidP="00524C4E"/>
    <w:p w:rsidR="00194A18" w:rsidRDefault="00194A18" w:rsidP="00524C4E"/>
    <w:p w:rsidR="00194A18" w:rsidRDefault="00194A18" w:rsidP="00524C4E"/>
    <w:p w:rsidR="00194A18" w:rsidRDefault="00194A18" w:rsidP="00524C4E"/>
    <w:p w:rsidR="00194A18" w:rsidRPr="00F46C19" w:rsidRDefault="00194A18" w:rsidP="00194A18">
      <w:pPr>
        <w:spacing w:line="0" w:lineRule="atLeast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F46C19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194A18" w:rsidRPr="00F46C19" w:rsidRDefault="00194A18" w:rsidP="00194A18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  <w:r w:rsidRPr="00F46C19">
        <w:rPr>
          <w:rFonts w:ascii="Calibri" w:eastAsia="Trebuchet MS" w:hAnsi="Calibri" w:cs="Calibri"/>
          <w:i/>
          <w:sz w:val="18"/>
          <w:szCs w:val="18"/>
        </w:rPr>
        <w:t>Formularz musi być opatrzony przez osobę lub osoby uprawnione do reprezentowania firmy kwalifikowanym podpisem elektronicznym lub podpisem zaufanym lub podpisem osobistym</w:t>
      </w:r>
    </w:p>
    <w:p w:rsidR="00194A18" w:rsidRDefault="00194A18" w:rsidP="00524C4E"/>
    <w:sectPr w:rsidR="00194A18" w:rsidSect="00B74D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6578"/>
    <w:multiLevelType w:val="hybridMultilevel"/>
    <w:tmpl w:val="DDEEA600"/>
    <w:lvl w:ilvl="0" w:tplc="E32E0A52">
      <w:start w:val="1"/>
      <w:numFmt w:val="bullet"/>
      <w:lvlText w:val="•"/>
      <w:lvlJc w:val="left"/>
      <w:pPr>
        <w:ind w:left="1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A705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0116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4663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10379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6FF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C3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267B7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42A206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994C48"/>
    <w:multiLevelType w:val="hybridMultilevel"/>
    <w:tmpl w:val="3806C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C70AF2"/>
    <w:multiLevelType w:val="hybridMultilevel"/>
    <w:tmpl w:val="4D5E7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82710"/>
    <w:rsid w:val="00014123"/>
    <w:rsid w:val="0003309B"/>
    <w:rsid w:val="00045C82"/>
    <w:rsid w:val="00075233"/>
    <w:rsid w:val="0007532A"/>
    <w:rsid w:val="00077F0A"/>
    <w:rsid w:val="000830E0"/>
    <w:rsid w:val="001541FD"/>
    <w:rsid w:val="00173501"/>
    <w:rsid w:val="00190E1E"/>
    <w:rsid w:val="00194A18"/>
    <w:rsid w:val="001A2365"/>
    <w:rsid w:val="00203D62"/>
    <w:rsid w:val="00240D38"/>
    <w:rsid w:val="00244E40"/>
    <w:rsid w:val="0040042C"/>
    <w:rsid w:val="00413EDF"/>
    <w:rsid w:val="00524C4E"/>
    <w:rsid w:val="005B2D50"/>
    <w:rsid w:val="005B6828"/>
    <w:rsid w:val="006003A9"/>
    <w:rsid w:val="00616DA0"/>
    <w:rsid w:val="00720B24"/>
    <w:rsid w:val="007B7C56"/>
    <w:rsid w:val="007D4250"/>
    <w:rsid w:val="007D4EF5"/>
    <w:rsid w:val="00802F16"/>
    <w:rsid w:val="00835560"/>
    <w:rsid w:val="008B5450"/>
    <w:rsid w:val="00953B40"/>
    <w:rsid w:val="00A35F6D"/>
    <w:rsid w:val="00A84054"/>
    <w:rsid w:val="00AF64BD"/>
    <w:rsid w:val="00B74DCF"/>
    <w:rsid w:val="00B7570E"/>
    <w:rsid w:val="00B9329D"/>
    <w:rsid w:val="00C1661E"/>
    <w:rsid w:val="00C77605"/>
    <w:rsid w:val="00D0582F"/>
    <w:rsid w:val="00D82710"/>
    <w:rsid w:val="00E133CA"/>
    <w:rsid w:val="00E51C97"/>
    <w:rsid w:val="00EB7880"/>
    <w:rsid w:val="00F23EA9"/>
    <w:rsid w:val="00F6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74DCF"/>
    <w:rPr>
      <w:rFonts w:ascii="Arial" w:eastAsia="Lucida Sans Unicode" w:hAnsi="Arial" w:cs="Times New Roman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74DCF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B74DCF"/>
    <w:rPr>
      <w:rFonts w:ascii="Arial" w:eastAsia="Lucida Sans Unicode" w:hAnsi="Arial" w:cs="Times New Roman"/>
      <w:kern w:val="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74DCF"/>
    <w:pPr>
      <w:widowControl w:val="0"/>
      <w:tabs>
        <w:tab w:val="left" w:pos="0"/>
      </w:tabs>
      <w:suppressAutoHyphens/>
      <w:spacing w:after="0" w:line="200" w:lineRule="atLeast"/>
      <w:ind w:left="720"/>
      <w:jc w:val="both"/>
    </w:pPr>
    <w:rPr>
      <w:rFonts w:ascii="Arial" w:eastAsia="Lucida Sans Unicode" w:hAnsi="Arial" w:cs="Times New Roman"/>
      <w:kern w:val="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Stępień</dc:creator>
  <cp:lastModifiedBy>mjedrzejczak</cp:lastModifiedBy>
  <cp:revision>7</cp:revision>
  <dcterms:created xsi:type="dcterms:W3CDTF">2023-07-13T10:45:00Z</dcterms:created>
  <dcterms:modified xsi:type="dcterms:W3CDTF">2023-07-17T08:30:00Z</dcterms:modified>
</cp:coreProperties>
</file>