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6AF5E7BB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3378AA">
        <w:rPr>
          <w:rFonts w:asciiTheme="minorHAnsi" w:hAnsiTheme="minorHAnsi" w:cs="Arial"/>
          <w:sz w:val="20"/>
          <w:szCs w:val="20"/>
        </w:rPr>
        <w:t>tłuszczów roślinnych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368DAE7F" w:rsidR="006D214D" w:rsidRDefault="003378A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Masło roślinne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 w:rsidR="00333D49">
        <w:rPr>
          <w:rFonts w:asciiTheme="minorHAnsi" w:hAnsiTheme="minorHAnsi" w:cs="Arial"/>
          <w:sz w:val="20"/>
          <w:szCs w:val="20"/>
        </w:rPr>
        <w:t>4250</w:t>
      </w:r>
      <w:r w:rsidR="00BA38AB">
        <w:rPr>
          <w:rFonts w:asciiTheme="minorHAnsi" w:hAnsiTheme="minorHAnsi" w:cs="Arial"/>
          <w:sz w:val="20"/>
          <w:szCs w:val="20"/>
        </w:rPr>
        <w:t xml:space="preserve">,00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 w:rsidR="00BA38AB">
        <w:rPr>
          <w:rFonts w:asciiTheme="minorHAnsi" w:hAnsiTheme="minorHAnsi" w:cs="Arial"/>
          <w:sz w:val="20"/>
          <w:szCs w:val="20"/>
        </w:rPr>
        <w:t>..netto</w:t>
      </w:r>
    </w:p>
    <w:p w14:paraId="60527C1D" w14:textId="623C18B6" w:rsidR="00BA38AB" w:rsidRDefault="003378A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margaryna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33D49">
        <w:rPr>
          <w:rFonts w:asciiTheme="minorHAnsi" w:hAnsiTheme="minorHAnsi" w:cs="Arial"/>
          <w:sz w:val="20"/>
          <w:szCs w:val="20"/>
        </w:rPr>
        <w:t>175</w:t>
      </w:r>
      <w:r w:rsidR="00BA38AB"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 w:rsidR="00BA38AB">
        <w:rPr>
          <w:rFonts w:asciiTheme="minorHAnsi" w:hAnsiTheme="minorHAnsi" w:cs="Arial"/>
          <w:sz w:val="20"/>
          <w:szCs w:val="20"/>
        </w:rPr>
        <w:t>netto</w:t>
      </w:r>
    </w:p>
    <w:p w14:paraId="0C208BFE" w14:textId="4998B95B" w:rsidR="00BA38AB" w:rsidRDefault="003378AA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Olej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333D49">
        <w:rPr>
          <w:rFonts w:asciiTheme="minorHAnsi" w:hAnsiTheme="minorHAnsi" w:cs="Arial"/>
          <w:sz w:val="20"/>
          <w:szCs w:val="20"/>
        </w:rPr>
        <w:t xml:space="preserve">  </w:t>
      </w:r>
      <w:bookmarkStart w:id="0" w:name="_GoBack"/>
      <w:bookmarkEnd w:id="0"/>
      <w:r w:rsidR="00333D49">
        <w:rPr>
          <w:rFonts w:asciiTheme="minorHAnsi" w:hAnsiTheme="minorHAnsi" w:cs="Arial"/>
          <w:sz w:val="20"/>
          <w:szCs w:val="20"/>
        </w:rPr>
        <w:t>725</w:t>
      </w:r>
      <w:r w:rsidR="00BA38AB">
        <w:rPr>
          <w:rFonts w:asciiTheme="minorHAnsi" w:hAnsiTheme="minorHAnsi" w:cs="Arial"/>
          <w:sz w:val="20"/>
          <w:szCs w:val="20"/>
        </w:rPr>
        <w:t xml:space="preserve">,00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jednostkową .......................netto</w:t>
      </w:r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1EBC36B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MASŁO ROŚLINNE DO SMAROWANIA</w:t>
      </w:r>
    </w:p>
    <w:p w14:paraId="7CB4D49B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W pudełkach plastikowych, o wadze max 1 kg, zawartość tłuszczu 20%. Do smarowania pieczywa.</w:t>
      </w:r>
    </w:p>
    <w:p w14:paraId="404D3E83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6E63F956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MARGARYNA</w:t>
      </w:r>
    </w:p>
    <w:p w14:paraId="0C61389A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lastRenderedPageBreak/>
        <w:t>Kostka formowana o wadze 250 g, zawartość tłuszczu minimum 60%.</w:t>
      </w:r>
    </w:p>
    <w:p w14:paraId="08C53634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10BD1C98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OLEJ RZEPAKOWY</w:t>
      </w:r>
    </w:p>
    <w:p w14:paraId="41FEB36F" w14:textId="77777777" w:rsidR="003378AA" w:rsidRPr="003378AA" w:rsidRDefault="003378AA" w:rsidP="003378AA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378AA">
        <w:rPr>
          <w:rFonts w:asciiTheme="minorHAnsi" w:hAnsiTheme="minorHAnsi"/>
          <w:sz w:val="20"/>
          <w:szCs w:val="20"/>
        </w:rPr>
        <w:t>Produkt 100% naturalny, uniwersalny, rafinowany.</w:t>
      </w:r>
    </w:p>
    <w:p w14:paraId="10AC5842" w14:textId="77777777" w:rsidR="004715CB" w:rsidRPr="005B2C7F" w:rsidRDefault="004715CB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256EFCD6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lastRenderedPageBreak/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3378AA">
        <w:rPr>
          <w:rFonts w:asciiTheme="minorHAnsi" w:hAnsiTheme="minorHAnsi" w:cs="Arial"/>
          <w:sz w:val="20"/>
          <w:szCs w:val="20"/>
        </w:rPr>
        <w:t>tłuszczów roślinnych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>próbek dostarczonego towaru lub poddania próbek dostarczonego towaru ocenie przez 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lastRenderedPageBreak/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0986AB5C" w14:textId="5B647467" w:rsidR="007C6F13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>W sprawach nieuregulowanych niniejszą umową mają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zastosowanie przepisy Kodeksu cywilnego,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ustawy </w:t>
      </w:r>
      <w:r w:rsidR="0019384E" w:rsidRPr="005B2C7F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z dnia 29 stycznia 2004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sz w:val="20"/>
          <w:szCs w:val="20"/>
        </w:rPr>
        <w:t>r. Prawo zamówień publiczn</w:t>
      </w:r>
      <w:r w:rsidR="0019384E" w:rsidRPr="005B2C7F">
        <w:rPr>
          <w:rFonts w:asciiTheme="minorHAnsi" w:hAnsiTheme="minorHAnsi" w:cs="Arial"/>
          <w:sz w:val="20"/>
          <w:szCs w:val="20"/>
        </w:rPr>
        <w:t>ych (</w:t>
      </w:r>
      <w:proofErr w:type="spellStart"/>
      <w:r w:rsidR="0019384E" w:rsidRPr="005B2C7F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9384E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Dz.U. z 201</w:t>
      </w:r>
      <w:r w:rsidR="0019384E" w:rsidRPr="005B2C7F">
        <w:rPr>
          <w:rFonts w:asciiTheme="minorHAnsi" w:hAnsiTheme="minorHAnsi" w:cs="Arial"/>
          <w:sz w:val="20"/>
          <w:szCs w:val="20"/>
        </w:rPr>
        <w:t>9,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poz. 1</w:t>
      </w:r>
      <w:r w:rsidR="0019384E" w:rsidRPr="005B2C7F">
        <w:rPr>
          <w:rFonts w:asciiTheme="minorHAnsi" w:hAnsiTheme="minorHAnsi" w:cs="Arial"/>
          <w:sz w:val="20"/>
          <w:szCs w:val="20"/>
        </w:rPr>
        <w:t>843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C6F13" w:rsidRPr="005B2C7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C6F13" w:rsidRPr="005B2C7F">
        <w:rPr>
          <w:rFonts w:asciiTheme="minorHAnsi" w:hAnsiTheme="minorHAnsi" w:cs="Arial"/>
          <w:sz w:val="20"/>
          <w:szCs w:val="20"/>
        </w:rPr>
        <w:t>. zm.)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oraz pozostałe powszechnie obowiązujące przepisy prawa.</w:t>
      </w:r>
    </w:p>
    <w:p w14:paraId="1DF55862" w14:textId="684C7141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19384E"/>
    <w:rsid w:val="00200A36"/>
    <w:rsid w:val="00252C6C"/>
    <w:rsid w:val="002617DB"/>
    <w:rsid w:val="002D6FBD"/>
    <w:rsid w:val="00333D49"/>
    <w:rsid w:val="003378AA"/>
    <w:rsid w:val="003F7C7F"/>
    <w:rsid w:val="00404FC7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C2633"/>
    <w:rsid w:val="006D214D"/>
    <w:rsid w:val="007145F3"/>
    <w:rsid w:val="007C6F13"/>
    <w:rsid w:val="008E5AB0"/>
    <w:rsid w:val="008F7714"/>
    <w:rsid w:val="009607E9"/>
    <w:rsid w:val="009A61F1"/>
    <w:rsid w:val="009E220D"/>
    <w:rsid w:val="00AD0A8D"/>
    <w:rsid w:val="00AF3093"/>
    <w:rsid w:val="00B55562"/>
    <w:rsid w:val="00B702E3"/>
    <w:rsid w:val="00BA38AB"/>
    <w:rsid w:val="00C0683F"/>
    <w:rsid w:val="00D75A78"/>
    <w:rsid w:val="00DE7587"/>
    <w:rsid w:val="00E3267C"/>
    <w:rsid w:val="00E70493"/>
    <w:rsid w:val="00E90C7C"/>
    <w:rsid w:val="00E96528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03E5-0679-40E4-AB7A-56EA9F1B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3</cp:revision>
  <cp:lastPrinted>2019-12-20T09:51:00Z</cp:lastPrinted>
  <dcterms:created xsi:type="dcterms:W3CDTF">2020-06-24T09:28:00Z</dcterms:created>
  <dcterms:modified xsi:type="dcterms:W3CDTF">2020-06-25T07:24:00Z</dcterms:modified>
</cp:coreProperties>
</file>