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6C35D7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366B7B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8259073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6C35D7" w:rsidRDefault="00BB34A5" w:rsidP="006C35D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C35D7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6C35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C35D7" w:rsidRPr="006C35D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DA3EA2" w:rsidRPr="006C35D7">
              <w:rPr>
                <w:rFonts w:ascii="Times New Roman" w:eastAsia="Times New Roman" w:hAnsi="Times New Roman" w:cs="Times New Roman"/>
                <w:lang w:eastAsia="pl-PL"/>
              </w:rPr>
              <w:t xml:space="preserve"> września</w:t>
            </w:r>
            <w:r w:rsidR="002E3160" w:rsidRPr="006C35D7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6C35D7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DA3EA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DA3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A3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2E3160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DA3EA2">
        <w:rPr>
          <w:rFonts w:ascii="Times New Roman" w:eastAsia="Times New Roman" w:hAnsi="Times New Roman" w:cs="Times New Roman"/>
          <w:b/>
          <w:i/>
          <w:lang w:eastAsia="pl-PL"/>
        </w:rPr>
        <w:t xml:space="preserve"> energii elektrycznej do obiektów Policji woj. podlaskiego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A3EA2">
        <w:rPr>
          <w:rFonts w:ascii="Times New Roman" w:eastAsia="Times New Roman" w:hAnsi="Times New Roman" w:cs="Times New Roman"/>
          <w:lang w:eastAsia="pl-PL"/>
        </w:rPr>
        <w:t>34/C/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564DC2">
        <w:rPr>
          <w:rFonts w:ascii="Times New Roman" w:eastAsia="Times New Roman" w:hAnsi="Times New Roman" w:cs="Times New Roman"/>
          <w:lang w:eastAsia="pl-PL"/>
        </w:rPr>
        <w:t>135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DA3EA2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DA3EA2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DA3EA2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C35D7" w:rsidRDefault="006C35D7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22968" w:rsidRPr="00F22968" w:rsidRDefault="00F22968" w:rsidP="00F2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2968">
        <w:rPr>
          <w:rFonts w:ascii="Times New Roman" w:hAnsi="Times New Roman" w:cs="Times New Roman"/>
          <w:b/>
          <w:bCs/>
          <w:color w:val="000000"/>
        </w:rPr>
        <w:t xml:space="preserve">Pytanie 1 </w:t>
      </w:r>
    </w:p>
    <w:p w:rsidR="006C35D7" w:rsidRPr="006C35D7" w:rsidRDefault="006C35D7" w:rsidP="006C3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5D7" w:rsidRPr="006C35D7" w:rsidRDefault="006C35D7" w:rsidP="006C35D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C35D7">
        <w:rPr>
          <w:rFonts w:ascii="Times New Roman" w:hAnsi="Times New Roman" w:cs="Times New Roman"/>
          <w:color w:val="000000"/>
        </w:rPr>
        <w:t>Wykonawca zwraca się z wnioskiem o wyłączeni</w:t>
      </w:r>
      <w:r w:rsidR="00366B7B">
        <w:rPr>
          <w:rFonts w:ascii="Times New Roman" w:hAnsi="Times New Roman" w:cs="Times New Roman"/>
          <w:color w:val="000000"/>
        </w:rPr>
        <w:t>e</w:t>
      </w:r>
      <w:r w:rsidRPr="006C35D7">
        <w:rPr>
          <w:rFonts w:ascii="Times New Roman" w:hAnsi="Times New Roman" w:cs="Times New Roman"/>
          <w:color w:val="000000"/>
        </w:rPr>
        <w:t xml:space="preserve"> punktów poboru w których wytwarzan</w:t>
      </w:r>
      <w:bookmarkStart w:id="0" w:name="_GoBack"/>
      <w:bookmarkEnd w:id="0"/>
      <w:r w:rsidRPr="006C35D7">
        <w:rPr>
          <w:rFonts w:ascii="Times New Roman" w:hAnsi="Times New Roman" w:cs="Times New Roman"/>
          <w:color w:val="000000"/>
        </w:rPr>
        <w:t xml:space="preserve">a jest energia i dla których Zamawiający posiada status prosumenta lub zawarcie umowy na odkup energii elektrycznej wytworzonej w </w:t>
      </w:r>
      <w:proofErr w:type="spellStart"/>
      <w:r w:rsidRPr="006C35D7">
        <w:rPr>
          <w:rFonts w:ascii="Times New Roman" w:hAnsi="Times New Roman" w:cs="Times New Roman"/>
          <w:color w:val="000000"/>
        </w:rPr>
        <w:t>mikroinstalacji</w:t>
      </w:r>
      <w:proofErr w:type="spellEnd"/>
      <w:r w:rsidRPr="006C35D7">
        <w:rPr>
          <w:rFonts w:ascii="Times New Roman" w:hAnsi="Times New Roman" w:cs="Times New Roman"/>
          <w:color w:val="000000"/>
        </w:rPr>
        <w:t xml:space="preserve"> na wzorze Wykonawcy ze względu na brak możliwości rozliczenia w/w punktów poboru na zasadach </w:t>
      </w:r>
      <w:proofErr w:type="spellStart"/>
      <w:r w:rsidRPr="006C35D7">
        <w:rPr>
          <w:rFonts w:ascii="Times New Roman" w:hAnsi="Times New Roman" w:cs="Times New Roman"/>
          <w:color w:val="000000"/>
        </w:rPr>
        <w:t>prosumenckich</w:t>
      </w:r>
      <w:proofErr w:type="spellEnd"/>
      <w:r w:rsidRPr="006C35D7">
        <w:rPr>
          <w:rFonts w:ascii="Times New Roman" w:hAnsi="Times New Roman" w:cs="Times New Roman"/>
          <w:color w:val="000000"/>
        </w:rPr>
        <w:t xml:space="preserve"> net-biling.</w:t>
      </w:r>
    </w:p>
    <w:p w:rsidR="006C35D7" w:rsidRDefault="006C35D7" w:rsidP="006E1BF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93B86" w:rsidRPr="00493B86" w:rsidRDefault="00493B86" w:rsidP="006E1BF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3B86">
        <w:rPr>
          <w:rFonts w:ascii="Times New Roman" w:eastAsia="Calibri" w:hAnsi="Times New Roman" w:cs="Times New Roman"/>
          <w:b/>
        </w:rPr>
        <w:t>Ad. Pytanie 1</w:t>
      </w:r>
    </w:p>
    <w:p w:rsidR="00DA3EA2" w:rsidRDefault="00DA3EA2" w:rsidP="00755F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93B86" w:rsidRPr="006C35D7" w:rsidRDefault="006C35D7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5D7">
        <w:rPr>
          <w:rFonts w:ascii="Times New Roman" w:hAnsi="Times New Roman"/>
        </w:rPr>
        <w:t>Dla punktów poboru, w których wytwarzana jest energia elektr</w:t>
      </w:r>
      <w:r>
        <w:rPr>
          <w:rFonts w:ascii="Times New Roman" w:hAnsi="Times New Roman"/>
        </w:rPr>
        <w:t>yczna</w:t>
      </w:r>
      <w:r w:rsidRPr="006C35D7">
        <w:rPr>
          <w:rFonts w:ascii="Times New Roman" w:hAnsi="Times New Roman"/>
        </w:rPr>
        <w:t xml:space="preserve"> i dla których Zamawiający posiada status prosumenta, po rozstrzygnięciu postępowania przetargowego na dostawę energii elektr</w:t>
      </w:r>
      <w:r>
        <w:rPr>
          <w:rFonts w:ascii="Times New Roman" w:hAnsi="Times New Roman"/>
        </w:rPr>
        <w:t>ycznej</w:t>
      </w:r>
      <w:r w:rsidRPr="006C35D7">
        <w:rPr>
          <w:rFonts w:ascii="Times New Roman" w:hAnsi="Times New Roman"/>
        </w:rPr>
        <w:t xml:space="preserve">,  zostanie zawarta umowa/porozumienie regulujące kwestie odkupu energii elektrycznej wytworzonej w </w:t>
      </w:r>
      <w:proofErr w:type="spellStart"/>
      <w:r w:rsidRPr="006C35D7">
        <w:rPr>
          <w:rFonts w:ascii="Times New Roman" w:hAnsi="Times New Roman"/>
        </w:rPr>
        <w:t>mikroinstalacjach</w:t>
      </w:r>
      <w:proofErr w:type="spellEnd"/>
      <w:r w:rsidRPr="006C35D7">
        <w:rPr>
          <w:rFonts w:ascii="Times New Roman" w:hAnsi="Times New Roman"/>
        </w:rPr>
        <w:t xml:space="preserve"> zainstalowanych w ww. punktach poboru</w:t>
      </w:r>
      <w:r>
        <w:rPr>
          <w:rFonts w:ascii="Times New Roman" w:hAnsi="Times New Roman"/>
        </w:rPr>
        <w:t>.</w:t>
      </w:r>
    </w:p>
    <w:p w:rsidR="006C35D7" w:rsidRDefault="006C35D7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76B5" w:rsidRPr="003264B8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DA3EA2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Pr="003264B8">
        <w:rPr>
          <w:rFonts w:ascii="Times New Roman" w:eastAsia="Calibri" w:hAnsi="Times New Roman" w:cs="Times New Roman"/>
        </w:rPr>
        <w:t>w składanej ofercie.</w:t>
      </w:r>
    </w:p>
    <w:p w:rsidR="009776B5" w:rsidRPr="003264B8" w:rsidRDefault="009776B5" w:rsidP="00BB34A5">
      <w:pPr>
        <w:jc w:val="both"/>
        <w:rPr>
          <w:rFonts w:ascii="Times New Roman" w:hAnsi="Times New Roman" w:cs="Times New Roman"/>
          <w:b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  <w:t>Sławomir Wilczewski</w:t>
      </w:r>
    </w:p>
    <w:p w:rsidR="00633FE3" w:rsidRPr="00F77EC5" w:rsidRDefault="001369FD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77EC5" w:rsidSect="00DA3EA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366B7B"/>
    <w:rsid w:val="00464EBF"/>
    <w:rsid w:val="00493B86"/>
    <w:rsid w:val="00540D48"/>
    <w:rsid w:val="00553376"/>
    <w:rsid w:val="00564DC2"/>
    <w:rsid w:val="005B26C4"/>
    <w:rsid w:val="005F47AE"/>
    <w:rsid w:val="00633FE3"/>
    <w:rsid w:val="00656E9D"/>
    <w:rsid w:val="006C35D7"/>
    <w:rsid w:val="006D2060"/>
    <w:rsid w:val="006E1BFE"/>
    <w:rsid w:val="00730E2D"/>
    <w:rsid w:val="00755F2B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9E5313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EA6"/>
    <w:rsid w:val="00D27955"/>
    <w:rsid w:val="00D46113"/>
    <w:rsid w:val="00DA3EA2"/>
    <w:rsid w:val="00DB7DC6"/>
    <w:rsid w:val="00DE0700"/>
    <w:rsid w:val="00E5594F"/>
    <w:rsid w:val="00E8186C"/>
    <w:rsid w:val="00ED3E0C"/>
    <w:rsid w:val="00F22968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50</cp:revision>
  <cp:lastPrinted>2024-09-19T11:50:00Z</cp:lastPrinted>
  <dcterms:created xsi:type="dcterms:W3CDTF">2022-02-01T11:39:00Z</dcterms:created>
  <dcterms:modified xsi:type="dcterms:W3CDTF">2024-09-19T11:51:00Z</dcterms:modified>
</cp:coreProperties>
</file>