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D3C13" w14:textId="77777777" w:rsidR="00FE3A72" w:rsidRPr="0094763F" w:rsidRDefault="00E841D4" w:rsidP="00FE3A72">
      <w:pPr>
        <w:jc w:val="center"/>
        <w:rPr>
          <w:rFonts w:ascii="Arial" w:hAnsi="Arial" w:cs="Arial"/>
          <w:b/>
          <w:sz w:val="36"/>
          <w:szCs w:val="36"/>
        </w:rPr>
      </w:pPr>
      <w:r w:rsidRPr="0094763F">
        <w:rPr>
          <w:b/>
          <w:sz w:val="36"/>
          <w:szCs w:val="36"/>
        </w:rPr>
        <w:t>OPIS PRZEDMIOTU ZAMÓWIENIA</w:t>
      </w:r>
    </w:p>
    <w:p w14:paraId="151694C6" w14:textId="77777777" w:rsidR="00FE3A72" w:rsidRDefault="00FE3A72" w:rsidP="002E61C3">
      <w:pPr>
        <w:pStyle w:val="Bezodstpw"/>
      </w:pPr>
    </w:p>
    <w:p w14:paraId="1E562AC0" w14:textId="77777777" w:rsidR="0099082D" w:rsidRDefault="0099082D" w:rsidP="0099082D">
      <w:pPr>
        <w:spacing w:line="276" w:lineRule="auto"/>
        <w:jc w:val="center"/>
        <w:rPr>
          <w:b/>
        </w:rPr>
      </w:pPr>
      <w:r w:rsidRPr="005438D3">
        <w:rPr>
          <w:b/>
        </w:rPr>
        <w:t xml:space="preserve"> 1.</w:t>
      </w:r>
      <w:r w:rsidRPr="00A27941">
        <w:rPr>
          <w:b/>
        </w:rPr>
        <w:t xml:space="preserve"> </w:t>
      </w:r>
      <w:r>
        <w:rPr>
          <w:b/>
        </w:rPr>
        <w:t xml:space="preserve">Przedmiot </w:t>
      </w:r>
      <w:r w:rsidR="00370B0B">
        <w:rPr>
          <w:b/>
        </w:rPr>
        <w:t>zamówienia</w:t>
      </w:r>
    </w:p>
    <w:p w14:paraId="6AB2D1C7" w14:textId="77777777" w:rsidR="002B3905" w:rsidRPr="005438D3" w:rsidRDefault="002B3905" w:rsidP="002E61C3">
      <w:pPr>
        <w:pStyle w:val="Bezodstpw"/>
      </w:pPr>
    </w:p>
    <w:p w14:paraId="6926AAD0" w14:textId="77777777" w:rsidR="00887547" w:rsidRDefault="0099082D" w:rsidP="0099082D">
      <w:pPr>
        <w:spacing w:line="276" w:lineRule="auto"/>
        <w:jc w:val="both"/>
      </w:pPr>
      <w:r w:rsidRPr="005438D3">
        <w:t xml:space="preserve">Przedmiotem </w:t>
      </w:r>
      <w:r w:rsidR="00370B0B">
        <w:t>zamówienia</w:t>
      </w:r>
      <w:r>
        <w:t xml:space="preserve"> jest</w:t>
      </w:r>
      <w:r w:rsidR="00887547">
        <w:t xml:space="preserve"> wykonanie usługi:</w:t>
      </w:r>
    </w:p>
    <w:p w14:paraId="0B73E082" w14:textId="77777777" w:rsidR="00917C36" w:rsidRDefault="00917C36" w:rsidP="0099082D">
      <w:pPr>
        <w:spacing w:line="276" w:lineRule="auto"/>
        <w:jc w:val="both"/>
      </w:pPr>
    </w:p>
    <w:p w14:paraId="777880C3" w14:textId="77777777" w:rsidR="0099082D" w:rsidRDefault="00917C36" w:rsidP="00917C36">
      <w:pPr>
        <w:spacing w:line="276" w:lineRule="auto"/>
      </w:pPr>
      <w:r w:rsidRPr="00917C36">
        <w:rPr>
          <w:b/>
          <w:color w:val="000000"/>
        </w:rPr>
        <w:t>A.</w:t>
      </w:r>
      <w:r>
        <w:rPr>
          <w:color w:val="000000"/>
        </w:rPr>
        <w:t xml:space="preserve"> </w:t>
      </w:r>
      <w:r w:rsidR="00CB6502" w:rsidRPr="00CB6502">
        <w:rPr>
          <w:b/>
          <w:bCs/>
          <w:szCs w:val="20"/>
        </w:rPr>
        <w:t xml:space="preserve">Opracowanie graficzne, skład i przygotowanie do druku </w:t>
      </w:r>
      <w:r w:rsidR="00CB6502">
        <w:rPr>
          <w:b/>
          <w:bCs/>
          <w:szCs w:val="20"/>
        </w:rPr>
        <w:t xml:space="preserve">6 wydań </w:t>
      </w:r>
      <w:r w:rsidR="00CB6502" w:rsidRPr="00CB6502">
        <w:rPr>
          <w:b/>
          <w:bCs/>
          <w:szCs w:val="20"/>
        </w:rPr>
        <w:t>czasopisma Logistyka</w:t>
      </w:r>
    </w:p>
    <w:p w14:paraId="64F0B91D" w14:textId="77777777" w:rsidR="00917C36" w:rsidRDefault="00917C36" w:rsidP="00917C36">
      <w:pPr>
        <w:spacing w:line="276" w:lineRule="auto"/>
      </w:pPr>
    </w:p>
    <w:p w14:paraId="6C19331B" w14:textId="3E21BB5A" w:rsidR="00C96554" w:rsidRDefault="00CB6502" w:rsidP="00917C36">
      <w:pPr>
        <w:spacing w:line="276" w:lineRule="auto"/>
      </w:pPr>
      <w:r w:rsidRPr="00CB6502">
        <w:t xml:space="preserve">- opracowanie graficzne i skład tekstów z plików Word według ustalonego projektu makiety (konwersja, łamanie, formatowanie) – w numerze znajduje się około 22-25 artykułów o objętości od 6.000 do 12.000 znaków. </w:t>
      </w:r>
      <w:r w:rsidRPr="00CB6502">
        <w:br/>
        <w:t>- opracowanie graficzne spisu treści i wstępniaka - według ustalonego projektu makiety</w:t>
      </w:r>
      <w:r w:rsidR="00073543">
        <w:t>, udostępnionego Wykonawcy</w:t>
      </w:r>
      <w:r w:rsidRPr="00CB6502">
        <w:t xml:space="preserve">, </w:t>
      </w:r>
      <w:r w:rsidRPr="00CB6502">
        <w:br/>
        <w:t>- 2-krotne wprowadzenie korekty językowej i poprawek redakcyjnych na podstawie wstępnie złożonych artykułów w pliku pdf (konieczna możliwość zaznaczenia poprawek online np. poprzez usługi chmurowe Adobe),</w:t>
      </w:r>
      <w:r w:rsidRPr="00CB6502">
        <w:br/>
        <w:t>- wprowadzenie ostatecznych poprawek przed drukiem (rewizja),</w:t>
      </w:r>
      <w:r w:rsidRPr="00CB6502">
        <w:br/>
        <w:t>- techniczne sprawdzenie nadesłanych reklam,</w:t>
      </w:r>
      <w:r w:rsidR="00ED3CB7">
        <w:t xml:space="preserve"> średnio w numerze 2-5 reklam,  </w:t>
      </w:r>
      <w:r w:rsidRPr="00CB6502">
        <w:br/>
        <w:t>- dobieranie zdjęć</w:t>
      </w:r>
      <w:r w:rsidR="00073543">
        <w:t xml:space="preserve"> do artykułów</w:t>
      </w:r>
      <w:r w:rsidRPr="00CB6502">
        <w:t xml:space="preserve"> (z zasobów własnych </w:t>
      </w:r>
      <w:r w:rsidR="00C72319">
        <w:t>Wykonawcy</w:t>
      </w:r>
      <w:r w:rsidR="00073543">
        <w:t>: do 10 zdjęć</w:t>
      </w:r>
      <w:r w:rsidRPr="00CB6502">
        <w:t xml:space="preserve"> w cenie składu, lub dostarczonych przez redakcję), </w:t>
      </w:r>
      <w:proofErr w:type="spellStart"/>
      <w:r w:rsidRPr="00CB6502">
        <w:t>fotoedycja</w:t>
      </w:r>
      <w:proofErr w:type="spellEnd"/>
      <w:r w:rsidRPr="00CB6502">
        <w:t>,</w:t>
      </w:r>
      <w:r w:rsidRPr="00CB6502">
        <w:br/>
        <w:t>- dostosowanie grafik/wykresów do layoutu (5-7 wykresów</w:t>
      </w:r>
      <w:r w:rsidR="00073543">
        <w:t xml:space="preserve"> w jednym numerze</w:t>
      </w:r>
      <w:r w:rsidRPr="00CB6502">
        <w:t xml:space="preserve"> wymagających dostosowania)</w:t>
      </w:r>
      <w:r w:rsidRPr="00CB6502">
        <w:br/>
        <w:t>- 2-3 propozycje okładki według ustalonego layoutu</w:t>
      </w:r>
      <w:r w:rsidR="00073543">
        <w:t>, udostępnionego Wykonawcy</w:t>
      </w:r>
      <w:r w:rsidRPr="00CB6502">
        <w:t xml:space="preserve"> (</w:t>
      </w:r>
      <w:r w:rsidR="00073543">
        <w:t>grafika dostarczona przez redakcję</w:t>
      </w:r>
      <w:r w:rsidRPr="00CB6502">
        <w:t>),</w:t>
      </w:r>
      <w:r w:rsidRPr="00CB6502">
        <w:br/>
        <w:t>- przygotowanie pliku do druku, przekazanie pliku w ustalonym terminie</w:t>
      </w:r>
      <w:r w:rsidRPr="00CB6502">
        <w:br/>
        <w:t>- przygotowanie drugiego pliku PDF skompresowanego do dystrybucji elektronicznej (max. 10 MB)</w:t>
      </w:r>
      <w:r w:rsidRPr="00CB6502">
        <w:br/>
        <w:t xml:space="preserve">- przygotowanie 3 </w:t>
      </w:r>
      <w:proofErr w:type="spellStart"/>
      <w:r w:rsidRPr="00CB6502">
        <w:t>mockupów</w:t>
      </w:r>
      <w:proofErr w:type="spellEnd"/>
      <w:r w:rsidRPr="00CB6502">
        <w:t xml:space="preserve"> promujących czasopismo w rozmiarze 1200x900 pikseli</w:t>
      </w:r>
      <w:r w:rsidRPr="00CB6502">
        <w:br/>
      </w:r>
    </w:p>
    <w:p w14:paraId="19FF975C" w14:textId="77777777" w:rsidR="00C96554" w:rsidRDefault="00C96554" w:rsidP="00917C36">
      <w:pPr>
        <w:spacing w:line="276" w:lineRule="auto"/>
      </w:pPr>
      <w:r>
        <w:t>Makieta zostanie przekazana przez Zamawiającego po podpisaniu umowy z Wykonawcą</w:t>
      </w:r>
    </w:p>
    <w:p w14:paraId="2A897FC2" w14:textId="77777777" w:rsidR="00C96554" w:rsidRDefault="00C96554" w:rsidP="00917C36">
      <w:pPr>
        <w:spacing w:line="276" w:lineRule="auto"/>
      </w:pPr>
    </w:p>
    <w:p w14:paraId="7F1DB7B2" w14:textId="77777777" w:rsidR="00BA5FDC" w:rsidRPr="00315855" w:rsidRDefault="00BA5FDC" w:rsidP="00BA5FDC">
      <w:pPr>
        <w:spacing w:line="276" w:lineRule="auto"/>
        <w:rPr>
          <w:b/>
        </w:rPr>
      </w:pPr>
      <w:r w:rsidRPr="00315855">
        <w:rPr>
          <w:b/>
        </w:rPr>
        <w:t>Harmonogram prac:</w:t>
      </w:r>
    </w:p>
    <w:p w14:paraId="321D16A2" w14:textId="77777777" w:rsidR="00BA5FDC" w:rsidRDefault="00BA5FDC" w:rsidP="00BA5FDC">
      <w:pPr>
        <w:spacing w:line="276" w:lineRule="auto"/>
      </w:pPr>
      <w:r>
        <w:t xml:space="preserve">1. Przekazanie pierwszej partii artykułów przez Zamawiającego </w:t>
      </w:r>
    </w:p>
    <w:p w14:paraId="20FA1F24" w14:textId="77777777" w:rsidR="00BA5FDC" w:rsidRDefault="00BA5FDC" w:rsidP="00BA5FDC">
      <w:pPr>
        <w:spacing w:line="276" w:lineRule="auto"/>
      </w:pPr>
      <w:r>
        <w:t xml:space="preserve">2. Wykonawca ma 2 dni robocze na wstępny skład pierwszej partii materiału i przesłanie złożonych artykułów do Zamawiającego. </w:t>
      </w:r>
    </w:p>
    <w:p w14:paraId="36897D33" w14:textId="77777777" w:rsidR="00BA5FDC" w:rsidRDefault="00BA5FDC" w:rsidP="00BA5FDC">
      <w:pPr>
        <w:spacing w:line="276" w:lineRule="auto"/>
      </w:pPr>
      <w:r>
        <w:t xml:space="preserve">3. Przekazanie drugiej partii artykułów przez Zamawiającego, w ciągu 3 dni roboczych od wysłania pierwszej partii. </w:t>
      </w:r>
    </w:p>
    <w:p w14:paraId="5394CE31" w14:textId="77777777" w:rsidR="00BA5FDC" w:rsidRDefault="00BA5FDC" w:rsidP="00BA5FDC">
      <w:pPr>
        <w:spacing w:line="276" w:lineRule="auto"/>
      </w:pPr>
      <w:r>
        <w:t xml:space="preserve">4. Wykonawca ma 2 dni robocze na wstępny skład drugiej partii materiału i przesłanie złożonych artykułów do Zamawiającego. </w:t>
      </w:r>
    </w:p>
    <w:p w14:paraId="0EB6FE47" w14:textId="77777777" w:rsidR="00BA5FDC" w:rsidRDefault="00BA5FDC" w:rsidP="00BA5FDC">
      <w:pPr>
        <w:spacing w:line="276" w:lineRule="auto"/>
      </w:pPr>
      <w:r>
        <w:lastRenderedPageBreak/>
        <w:t>5. Zamawiający przesyła uwagi redakcyjne i językowe do pierwszej i drugiej partii artykułów w ciągu 2 dni roboczych od otrzymania wstępnie złożonego materiału (w nawiązaniu do pkt.2 i 4).</w:t>
      </w:r>
    </w:p>
    <w:p w14:paraId="1D45A06B" w14:textId="77777777" w:rsidR="00BA5FDC" w:rsidRDefault="00BA5FDC" w:rsidP="00BA5FDC">
      <w:pPr>
        <w:spacing w:line="276" w:lineRule="auto"/>
      </w:pPr>
      <w:r>
        <w:t xml:space="preserve">6. Wykonawca ma kolejne 2 dni robocze na wprowadzenie zmian dotyczących pierwszej partii w pliku i ponowne przesłanie do Zamawiającego do akceptacji. </w:t>
      </w:r>
    </w:p>
    <w:p w14:paraId="1327EC4F" w14:textId="77777777" w:rsidR="00BA5FDC" w:rsidRDefault="00BA5FDC" w:rsidP="00BA5FDC">
      <w:pPr>
        <w:spacing w:line="276" w:lineRule="auto"/>
      </w:pPr>
      <w:r>
        <w:t>7. Wykonawca ma kolejne 2 dni robocze na wprowadzenie zmian dotyczących drugiej partii w pliku i ponowne przesłanie do Zamawiającego do akceptacji.</w:t>
      </w:r>
    </w:p>
    <w:p w14:paraId="7DA15874" w14:textId="77777777" w:rsidR="00BA5FDC" w:rsidRDefault="00BA5FDC" w:rsidP="00BA5FDC">
      <w:pPr>
        <w:spacing w:line="276" w:lineRule="auto"/>
      </w:pPr>
      <w:r>
        <w:t xml:space="preserve">8. Zamawiający w ciągu 2 dni roboczych informuje o akceptacji danej partii materiału lub przesyła ostatnie poprawki językowe i redakcyjne. Wykonawca łączy je w całość, nanosi ewentualne poprawki i w ciągu 2 dni roboczych przesyła plik do ostatecznej akceptacji i druku w postaci </w:t>
      </w:r>
      <w:proofErr w:type="spellStart"/>
      <w:r>
        <w:t>PDFa</w:t>
      </w:r>
      <w:proofErr w:type="spellEnd"/>
      <w:r>
        <w:t xml:space="preserve"> w wysokiej jakości.</w:t>
      </w:r>
    </w:p>
    <w:p w14:paraId="31CB5E77" w14:textId="77777777" w:rsidR="00BA5FDC" w:rsidRDefault="00BA5FDC" w:rsidP="00BA5FDC">
      <w:pPr>
        <w:spacing w:line="276" w:lineRule="auto"/>
      </w:pPr>
      <w:r>
        <w:t xml:space="preserve">9. Zamawiający ma 1 dzień roboczy na ostateczną akceptację pliku PDF i przekazanie zgody na druk. </w:t>
      </w:r>
    </w:p>
    <w:p w14:paraId="61F3CCAD" w14:textId="77777777" w:rsidR="00BA5FDC" w:rsidRDefault="00BA5FDC" w:rsidP="00BA5FDC">
      <w:pPr>
        <w:spacing w:line="276" w:lineRule="auto"/>
      </w:pPr>
      <w:r>
        <w:t xml:space="preserve">10. Wykonawca po przekazaniu pierwszej partii materiału do składu przygotowuje w ciągu 4 dni roboczych także projekt okładki we współpracy z Zamawiającym (Zamawiający informuje o Temacie numeru, niezbędnych informacjach do zamieszczenia na okładce oraz wskazuje zdjęcie/grafikę do wykorzystania). </w:t>
      </w:r>
    </w:p>
    <w:p w14:paraId="60FFF3B2" w14:textId="77777777" w:rsidR="00BA5FDC" w:rsidRDefault="00BA5FDC" w:rsidP="00BA5FDC">
      <w:pPr>
        <w:spacing w:line="276" w:lineRule="auto"/>
      </w:pPr>
      <w:r>
        <w:t xml:space="preserve">11. Zamawiający ma 2 robocze na akceptację okładki lub wskazanie poprawek. </w:t>
      </w:r>
    </w:p>
    <w:p w14:paraId="5634CE40" w14:textId="77777777" w:rsidR="00BA5FDC" w:rsidRDefault="00BA5FDC" w:rsidP="00BA5FDC">
      <w:pPr>
        <w:spacing w:line="276" w:lineRule="auto"/>
      </w:pPr>
      <w:r>
        <w:t xml:space="preserve">12. Wykonawca ma 2 robocze na naniesienie poprawek na okładkę i przesłanie jej do ostatecznej akceptacji. </w:t>
      </w:r>
    </w:p>
    <w:p w14:paraId="42D95E3E" w14:textId="01E43080" w:rsidR="00BA5FDC" w:rsidRDefault="00BA5FDC" w:rsidP="00BA5FDC">
      <w:pPr>
        <w:spacing w:line="276" w:lineRule="auto"/>
      </w:pPr>
      <w:r>
        <w:t>13. Zamawiający ma 1 dzień roboczy na ostat</w:t>
      </w:r>
      <w:r w:rsidR="007A77AA">
        <w:t>e</w:t>
      </w:r>
      <w:r>
        <w:t>czną akceptację okładki.</w:t>
      </w:r>
    </w:p>
    <w:p w14:paraId="28014711" w14:textId="77777777" w:rsidR="00BA5FDC" w:rsidRDefault="00BA5FDC" w:rsidP="00BA5FDC">
      <w:pPr>
        <w:spacing w:line="276" w:lineRule="auto"/>
      </w:pPr>
      <w:r w:rsidRPr="00F71D4E">
        <w:t xml:space="preserve">14. Całość prac – od przesłania pierwszej partii materiału do przygotowania finalnego </w:t>
      </w:r>
      <w:proofErr w:type="spellStart"/>
      <w:r w:rsidRPr="00F71D4E">
        <w:t>PDFa</w:t>
      </w:r>
      <w:proofErr w:type="spellEnd"/>
      <w:r w:rsidRPr="00F71D4E">
        <w:t xml:space="preserve"> nie powinna przekroczyć 14 dni roboczych</w:t>
      </w:r>
    </w:p>
    <w:p w14:paraId="03EE5F68" w14:textId="77777777" w:rsidR="00CB6502" w:rsidRDefault="00CB6502" w:rsidP="00917C36">
      <w:pPr>
        <w:spacing w:line="276" w:lineRule="auto"/>
      </w:pPr>
    </w:p>
    <w:p w14:paraId="6ACEC105" w14:textId="77777777" w:rsidR="00D21AC1" w:rsidRDefault="00D21AC1" w:rsidP="00D21AC1">
      <w:pPr>
        <w:spacing w:line="276" w:lineRule="auto"/>
        <w:jc w:val="both"/>
      </w:pPr>
      <w:r w:rsidRPr="008E6B60">
        <w:rPr>
          <w:b/>
        </w:rPr>
        <w:t>B.</w:t>
      </w:r>
      <w:r w:rsidRPr="008E6B60">
        <w:t xml:space="preserve"> </w:t>
      </w:r>
      <w:r w:rsidR="00CB6502">
        <w:rPr>
          <w:b/>
          <w:color w:val="000000"/>
        </w:rPr>
        <w:t>Druk</w:t>
      </w:r>
      <w:r w:rsidR="00CB6502" w:rsidRPr="00917C36">
        <w:rPr>
          <w:b/>
          <w:color w:val="000000"/>
        </w:rPr>
        <w:t xml:space="preserve"> </w:t>
      </w:r>
      <w:r w:rsidR="00CB6502" w:rsidRPr="00917C36">
        <w:rPr>
          <w:b/>
        </w:rPr>
        <w:t>w technice offsetowej,</w:t>
      </w:r>
      <w:r w:rsidR="00CB6502" w:rsidRPr="00917C36">
        <w:rPr>
          <w:b/>
          <w:color w:val="000000"/>
        </w:rPr>
        <w:t xml:space="preserve"> oprawy i dostawy </w:t>
      </w:r>
      <w:r w:rsidR="00CB6502">
        <w:rPr>
          <w:b/>
          <w:color w:val="000000"/>
        </w:rPr>
        <w:t>6</w:t>
      </w:r>
      <w:r w:rsidR="00CB6502" w:rsidRPr="00917C36">
        <w:rPr>
          <w:b/>
          <w:color w:val="000000"/>
        </w:rPr>
        <w:t xml:space="preserve"> wydań w nakładzie 1700 egzemplarzy</w:t>
      </w:r>
      <w:r w:rsidR="00CB6502">
        <w:rPr>
          <w:b/>
          <w:color w:val="000000"/>
        </w:rPr>
        <w:t xml:space="preserve"> każde</w:t>
      </w:r>
    </w:p>
    <w:p w14:paraId="18CFBC0B" w14:textId="77777777" w:rsidR="00917C36" w:rsidRDefault="00917C36" w:rsidP="00D21AC1">
      <w:pPr>
        <w:spacing w:line="276" w:lineRule="auto"/>
        <w:jc w:val="both"/>
      </w:pPr>
    </w:p>
    <w:p w14:paraId="746DB774" w14:textId="77777777" w:rsidR="0099082D" w:rsidRDefault="00D21AC1" w:rsidP="004E167C">
      <w:pPr>
        <w:spacing w:line="276" w:lineRule="auto"/>
        <w:jc w:val="both"/>
      </w:pPr>
      <w:r w:rsidRPr="00C070D9">
        <w:t>czasopisma</w:t>
      </w:r>
      <w:r>
        <w:t xml:space="preserve"> specjalistycznego „Logistyka” </w:t>
      </w:r>
      <w:r w:rsidRPr="00C070D9">
        <w:t>(ISSN 1231-5478</w:t>
      </w:r>
      <w:r>
        <w:t>)</w:t>
      </w:r>
    </w:p>
    <w:p w14:paraId="3023C598" w14:textId="77777777" w:rsidR="0099082D" w:rsidRDefault="0099082D" w:rsidP="002E61C3">
      <w:pPr>
        <w:pStyle w:val="Bezodstpw"/>
      </w:pPr>
    </w:p>
    <w:p w14:paraId="676013C9" w14:textId="77777777" w:rsidR="0099082D" w:rsidRDefault="00D21AC1" w:rsidP="004616CA">
      <w:pPr>
        <w:tabs>
          <w:tab w:val="left" w:pos="709"/>
        </w:tabs>
        <w:spacing w:line="276" w:lineRule="auto"/>
        <w:ind w:left="284" w:hanging="284"/>
      </w:pPr>
      <w:r>
        <w:rPr>
          <w:b/>
        </w:rPr>
        <w:t>1</w:t>
      </w:r>
      <w:r w:rsidR="00F304C1" w:rsidRPr="006C7FD8">
        <w:rPr>
          <w:b/>
        </w:rPr>
        <w:t>.</w:t>
      </w:r>
      <w:r w:rsidR="00F304C1">
        <w:t xml:space="preserve"> </w:t>
      </w:r>
      <w:r w:rsidR="0099082D" w:rsidRPr="00035D45">
        <w:rPr>
          <w:b/>
        </w:rPr>
        <w:t xml:space="preserve">Druk </w:t>
      </w:r>
      <w:r w:rsidR="0099082D">
        <w:rPr>
          <w:b/>
        </w:rPr>
        <w:t xml:space="preserve">i oprawa </w:t>
      </w:r>
      <w:r w:rsidR="0099082D" w:rsidRPr="00035D45">
        <w:rPr>
          <w:b/>
        </w:rPr>
        <w:t>czasopisma</w:t>
      </w:r>
      <w:r w:rsidR="0099082D">
        <w:rPr>
          <w:b/>
        </w:rPr>
        <w:t xml:space="preserve"> </w:t>
      </w:r>
      <w:r w:rsidR="00887547">
        <w:rPr>
          <w:b/>
        </w:rPr>
        <w:t>(</w:t>
      </w:r>
      <w:r w:rsidR="006C7FD8">
        <w:rPr>
          <w:b/>
        </w:rPr>
        <w:t xml:space="preserve">dotyczy </w:t>
      </w:r>
      <w:r w:rsidR="000A0382">
        <w:rPr>
          <w:b/>
        </w:rPr>
        <w:t>sześciu</w:t>
      </w:r>
      <w:r w:rsidR="008E6B60">
        <w:rPr>
          <w:b/>
        </w:rPr>
        <w:t xml:space="preserve"> </w:t>
      </w:r>
      <w:r w:rsidR="00887547">
        <w:rPr>
          <w:b/>
        </w:rPr>
        <w:t>wydań</w:t>
      </w:r>
      <w:r w:rsidR="00917C36">
        <w:rPr>
          <w:b/>
        </w:rPr>
        <w:t xml:space="preserve"> </w:t>
      </w:r>
      <w:r w:rsidR="00CB6502">
        <w:rPr>
          <w:b/>
        </w:rPr>
        <w:t>czasopisma</w:t>
      </w:r>
      <w:r w:rsidR="00887547">
        <w:rPr>
          <w:b/>
        </w:rPr>
        <w:t xml:space="preserve">) </w:t>
      </w:r>
      <w:r w:rsidR="0099082D">
        <w:t>następuje w technice offset</w:t>
      </w:r>
      <w:r w:rsidR="00F304C1">
        <w:t xml:space="preserve">owej o </w:t>
      </w:r>
      <w:r w:rsidR="00F304C1">
        <w:rPr>
          <w:color w:val="000000"/>
        </w:rPr>
        <w:t>następujących</w:t>
      </w:r>
      <w:r w:rsidR="00F304C1">
        <w:t xml:space="preserve"> parametrach:</w:t>
      </w:r>
    </w:p>
    <w:p w14:paraId="6BE3EF5E" w14:textId="77777777" w:rsidR="0004111B" w:rsidRPr="00377F43" w:rsidRDefault="0004111B" w:rsidP="0004111B">
      <w:pPr>
        <w:pStyle w:val="Bezodstpw"/>
        <w:ind w:left="567" w:hanging="283"/>
      </w:pPr>
      <w:r w:rsidRPr="00377F43">
        <w:t>a) format A4,</w:t>
      </w:r>
    </w:p>
    <w:p w14:paraId="2262D1D3" w14:textId="77777777" w:rsidR="0004111B" w:rsidRPr="00377F43" w:rsidRDefault="0045566E" w:rsidP="0004111B">
      <w:pPr>
        <w:pStyle w:val="Bezodstpw"/>
        <w:ind w:left="567" w:hanging="283"/>
      </w:pPr>
      <w:r>
        <w:t>b) objętość</w:t>
      </w:r>
      <w:r w:rsidRPr="00C070D9">
        <w:t xml:space="preserve">: wnętrze </w:t>
      </w:r>
      <w:r w:rsidR="00887547">
        <w:t>72</w:t>
      </w:r>
      <w:r w:rsidR="00C070D9" w:rsidRPr="00C070D9">
        <w:t xml:space="preserve"> stron</w:t>
      </w:r>
      <w:r w:rsidR="00887547">
        <w:t>y,</w:t>
      </w:r>
    </w:p>
    <w:p w14:paraId="44185C0D" w14:textId="77777777" w:rsidR="0004111B" w:rsidRPr="00377F43" w:rsidRDefault="0004111B" w:rsidP="0004111B">
      <w:pPr>
        <w:pStyle w:val="Bezodstpw"/>
        <w:ind w:left="567" w:hanging="283"/>
      </w:pPr>
      <w:r w:rsidRPr="00377F43">
        <w:t>c) kolor 4+4,</w:t>
      </w:r>
    </w:p>
    <w:p w14:paraId="759034BD" w14:textId="77777777" w:rsidR="0004111B" w:rsidRDefault="0004111B" w:rsidP="0004111B">
      <w:pPr>
        <w:pStyle w:val="Bezodstpw"/>
        <w:ind w:left="567" w:hanging="283"/>
      </w:pPr>
      <w:r w:rsidRPr="00377F43">
        <w:t>d) okładka 4+4</w:t>
      </w:r>
    </w:p>
    <w:p w14:paraId="38442495" w14:textId="77777777" w:rsidR="00D21AC1" w:rsidRPr="00917C36" w:rsidRDefault="00D21AC1" w:rsidP="00D21AC1">
      <w:pPr>
        <w:pStyle w:val="Bezodstpw"/>
        <w:ind w:left="567" w:hanging="283"/>
      </w:pPr>
      <w:r w:rsidRPr="00917C36">
        <w:t xml:space="preserve">e) papier: </w:t>
      </w:r>
      <w:r w:rsidRPr="00917C36">
        <w:br/>
        <w:t xml:space="preserve">- okładka 250g/m² kreda mat. z folią matową </w:t>
      </w:r>
      <w:r w:rsidRPr="00917C36">
        <w:br/>
        <w:t xml:space="preserve">- wnętrze 115g/m² kreda mat. </w:t>
      </w:r>
    </w:p>
    <w:p w14:paraId="293C2D97" w14:textId="77777777" w:rsidR="00626F04" w:rsidRPr="00917C36" w:rsidRDefault="00D21AC1" w:rsidP="00D21AC1">
      <w:pPr>
        <w:pStyle w:val="Bezodstpw"/>
        <w:ind w:left="567" w:hanging="283"/>
      </w:pPr>
      <w:r w:rsidRPr="00917C36">
        <w:t>f) rodzaj oprawy: broszurowa klejona</w:t>
      </w:r>
    </w:p>
    <w:p w14:paraId="04ADBBF2" w14:textId="77777777" w:rsidR="00D21AC1" w:rsidRDefault="00D21AC1" w:rsidP="00CB6502">
      <w:pPr>
        <w:pStyle w:val="Bezodstpw"/>
      </w:pPr>
    </w:p>
    <w:p w14:paraId="180FEE56" w14:textId="77777777" w:rsidR="00626F04" w:rsidRDefault="00CB6502" w:rsidP="004616CA">
      <w:pPr>
        <w:tabs>
          <w:tab w:val="left" w:pos="709"/>
        </w:tabs>
        <w:spacing w:line="276" w:lineRule="auto"/>
        <w:jc w:val="both"/>
        <w:rPr>
          <w:b/>
        </w:rPr>
      </w:pPr>
      <w:r>
        <w:rPr>
          <w:b/>
        </w:rPr>
        <w:t>2</w:t>
      </w:r>
      <w:r w:rsidR="00626F04" w:rsidRPr="006C7FD8">
        <w:rPr>
          <w:b/>
        </w:rPr>
        <w:t>.</w:t>
      </w:r>
      <w:r w:rsidR="00626F04">
        <w:t xml:space="preserve"> </w:t>
      </w:r>
      <w:r w:rsidR="00887547">
        <w:rPr>
          <w:b/>
        </w:rPr>
        <w:t>Pakowanie</w:t>
      </w:r>
      <w:r w:rsidR="006C7FD8">
        <w:rPr>
          <w:b/>
        </w:rPr>
        <w:t xml:space="preserve"> (dotyczy </w:t>
      </w:r>
      <w:r w:rsidR="00BE7D3A">
        <w:rPr>
          <w:b/>
        </w:rPr>
        <w:t>sześciu</w:t>
      </w:r>
      <w:r w:rsidR="006C7FD8">
        <w:rPr>
          <w:b/>
        </w:rPr>
        <w:t xml:space="preserve"> wydań</w:t>
      </w:r>
      <w:r>
        <w:rPr>
          <w:b/>
        </w:rPr>
        <w:t xml:space="preserve"> czasopisma</w:t>
      </w:r>
      <w:r w:rsidR="006C7FD8">
        <w:rPr>
          <w:b/>
        </w:rPr>
        <w:t>)</w:t>
      </w:r>
      <w:r w:rsidR="00626F04">
        <w:rPr>
          <w:b/>
        </w:rPr>
        <w:t>:</w:t>
      </w:r>
    </w:p>
    <w:p w14:paraId="36370E4B" w14:textId="77777777" w:rsidR="00626F04" w:rsidRDefault="00887547" w:rsidP="004616CA">
      <w:pPr>
        <w:ind w:left="709" w:hanging="425"/>
        <w:jc w:val="both"/>
      </w:pPr>
      <w:r>
        <w:t>a</w:t>
      </w:r>
      <w:r w:rsidR="00626F04">
        <w:t>) pakowanie całości nakładu w paczki</w:t>
      </w:r>
      <w:r w:rsidR="00CF147D">
        <w:t xml:space="preserve"> zawierające </w:t>
      </w:r>
      <w:r w:rsidR="00917C36">
        <w:t>2</w:t>
      </w:r>
      <w:r w:rsidR="00CF147D">
        <w:t>0 egz. czasopisma.</w:t>
      </w:r>
    </w:p>
    <w:p w14:paraId="792C1DCC" w14:textId="77777777" w:rsidR="00626F04" w:rsidRDefault="00626F04" w:rsidP="002E61C3">
      <w:pPr>
        <w:pStyle w:val="Bezodstpw"/>
      </w:pPr>
    </w:p>
    <w:p w14:paraId="2C80110C" w14:textId="77777777" w:rsidR="00626F04" w:rsidRDefault="00CB6502" w:rsidP="004616CA">
      <w:pPr>
        <w:tabs>
          <w:tab w:val="left" w:pos="709"/>
        </w:tabs>
        <w:spacing w:line="276" w:lineRule="auto"/>
        <w:jc w:val="both"/>
        <w:rPr>
          <w:b/>
        </w:rPr>
      </w:pPr>
      <w:r>
        <w:rPr>
          <w:b/>
        </w:rPr>
        <w:t>3</w:t>
      </w:r>
      <w:r w:rsidR="00CF147D" w:rsidRPr="006C7FD8">
        <w:rPr>
          <w:b/>
        </w:rPr>
        <w:t>.</w:t>
      </w:r>
      <w:r w:rsidR="00CF147D">
        <w:t xml:space="preserve"> </w:t>
      </w:r>
      <w:r w:rsidR="00551CB9">
        <w:rPr>
          <w:b/>
        </w:rPr>
        <w:t>D</w:t>
      </w:r>
      <w:r w:rsidR="00CF147D">
        <w:rPr>
          <w:b/>
        </w:rPr>
        <w:t>ystrybucja</w:t>
      </w:r>
      <w:r w:rsidR="006C7FD8">
        <w:rPr>
          <w:b/>
        </w:rPr>
        <w:t xml:space="preserve"> (dotyczy </w:t>
      </w:r>
      <w:r w:rsidR="00BE7D3A">
        <w:rPr>
          <w:b/>
        </w:rPr>
        <w:t>sześciu</w:t>
      </w:r>
      <w:r w:rsidR="006C7FD8">
        <w:rPr>
          <w:b/>
        </w:rPr>
        <w:t xml:space="preserve"> wydań</w:t>
      </w:r>
      <w:r>
        <w:rPr>
          <w:b/>
        </w:rPr>
        <w:t xml:space="preserve"> czasopisma</w:t>
      </w:r>
      <w:r w:rsidR="006C7FD8">
        <w:rPr>
          <w:b/>
        </w:rPr>
        <w:t>)</w:t>
      </w:r>
      <w:r w:rsidR="00CF147D">
        <w:rPr>
          <w:b/>
        </w:rPr>
        <w:t>:</w:t>
      </w:r>
    </w:p>
    <w:p w14:paraId="481ACF9A" w14:textId="77777777" w:rsidR="00CF147D" w:rsidRDefault="00CF147D" w:rsidP="004616CA">
      <w:pPr>
        <w:ind w:left="567" w:hanging="283"/>
        <w:jc w:val="both"/>
      </w:pPr>
      <w:r>
        <w:lastRenderedPageBreak/>
        <w:t xml:space="preserve">a) </w:t>
      </w:r>
      <w:r w:rsidR="00551CB9">
        <w:t>dystrybucja</w:t>
      </w:r>
      <w:r>
        <w:t xml:space="preserve"> całości nakładu </w:t>
      </w:r>
      <w:r w:rsidR="00551CB9">
        <w:t xml:space="preserve">każdego wydania </w:t>
      </w:r>
      <w:r>
        <w:t xml:space="preserve">do </w:t>
      </w:r>
      <w:r w:rsidR="00551CB9">
        <w:t>siedziby Zamawiającego (ul. Estkowskiego 6, 61-755 Poznań)</w:t>
      </w:r>
      <w:r>
        <w:t>,</w:t>
      </w:r>
      <w:r w:rsidR="00551CB9">
        <w:t xml:space="preserve"> wraz z wniesieniem do wskazanych pomieszczeń.</w:t>
      </w:r>
    </w:p>
    <w:p w14:paraId="479B2368" w14:textId="77777777" w:rsidR="00CB6502" w:rsidRDefault="00CB6502" w:rsidP="004616CA">
      <w:pPr>
        <w:ind w:left="567" w:hanging="283"/>
        <w:jc w:val="both"/>
      </w:pPr>
    </w:p>
    <w:p w14:paraId="25AA2C2B" w14:textId="77777777" w:rsidR="00CB6502" w:rsidRDefault="00CB6502" w:rsidP="004616CA">
      <w:pPr>
        <w:ind w:left="567" w:hanging="283"/>
        <w:jc w:val="both"/>
      </w:pPr>
    </w:p>
    <w:p w14:paraId="0C6D29DE" w14:textId="77777777" w:rsidR="00CF147D" w:rsidRDefault="00CF147D" w:rsidP="002E61C3">
      <w:pPr>
        <w:pStyle w:val="Bezodstpw"/>
      </w:pPr>
    </w:p>
    <w:p w14:paraId="52EBDE9F" w14:textId="77777777" w:rsidR="0099082D" w:rsidRPr="005438D3" w:rsidRDefault="0099082D" w:rsidP="0099082D">
      <w:pPr>
        <w:spacing w:line="276" w:lineRule="auto"/>
        <w:jc w:val="center"/>
        <w:rPr>
          <w:b/>
        </w:rPr>
      </w:pPr>
      <w:r w:rsidRPr="005438D3">
        <w:rPr>
          <w:b/>
        </w:rPr>
        <w:t xml:space="preserve"> </w:t>
      </w:r>
      <w:r>
        <w:rPr>
          <w:b/>
        </w:rPr>
        <w:t>2</w:t>
      </w:r>
      <w:r w:rsidRPr="005438D3">
        <w:rPr>
          <w:b/>
        </w:rPr>
        <w:t>.</w:t>
      </w:r>
      <w:r w:rsidRPr="00A27941">
        <w:rPr>
          <w:b/>
        </w:rPr>
        <w:t xml:space="preserve"> </w:t>
      </w:r>
      <w:r>
        <w:rPr>
          <w:b/>
        </w:rPr>
        <w:t>Procedura realizacji zamówień</w:t>
      </w:r>
    </w:p>
    <w:p w14:paraId="3DC863B6" w14:textId="002F426D" w:rsidR="005535EB" w:rsidRPr="00371D94" w:rsidRDefault="005535EB" w:rsidP="004616CA">
      <w:pPr>
        <w:autoSpaceDE w:val="0"/>
        <w:autoSpaceDN w:val="0"/>
        <w:adjustRightInd w:val="0"/>
        <w:spacing w:before="120" w:after="120" w:line="276" w:lineRule="auto"/>
        <w:ind w:left="284" w:hanging="284"/>
        <w:jc w:val="both"/>
      </w:pPr>
      <w:r>
        <w:t xml:space="preserve">1. </w:t>
      </w:r>
      <w:r w:rsidRPr="00371D94">
        <w:t xml:space="preserve">Wszelkie działania w celu wykonania przedmiotu zamówienia podejmowane będą przez Wykonawcę, po złożeniu zamówienia przez Zamawiającego, przesłanego drogą elektroniczną (zwanego dalej: „zamówieniem”). </w:t>
      </w:r>
      <w:r w:rsidR="008E6B60">
        <w:t>Zamówienie</w:t>
      </w:r>
      <w:r w:rsidR="005F7A81">
        <w:t xml:space="preserve"> składu i </w:t>
      </w:r>
      <w:r w:rsidR="008E6B60">
        <w:t xml:space="preserve"> druku</w:t>
      </w:r>
      <w:r w:rsidRPr="00371D94">
        <w:t xml:space="preserve"> będ</w:t>
      </w:r>
      <w:r w:rsidR="008E6B60">
        <w:t>zie</w:t>
      </w:r>
      <w:r w:rsidRPr="00371D94">
        <w:t xml:space="preserve"> wysyłane</w:t>
      </w:r>
      <w:r w:rsidR="008E6B60">
        <w:t xml:space="preserve"> do Wykonawcy drogą e-mailową przez wskazanego pracownika Za</w:t>
      </w:r>
      <w:r w:rsidR="008E6B60" w:rsidRPr="00912AA5">
        <w:t xml:space="preserve">mawiającego. </w:t>
      </w:r>
      <w:r w:rsidRPr="00912AA5">
        <w:t>Dopuszcza się krótszy okres realizacji zlecenia, który w takim przypadku będzie każdorazowo ustalany przez strony (Zamawiającego i Wykonawcę).</w:t>
      </w:r>
    </w:p>
    <w:p w14:paraId="4BA610D0" w14:textId="3957EE8C" w:rsidR="005535EB" w:rsidRPr="00371D94" w:rsidRDefault="005535EB" w:rsidP="004616CA">
      <w:pPr>
        <w:autoSpaceDE w:val="0"/>
        <w:autoSpaceDN w:val="0"/>
        <w:adjustRightInd w:val="0"/>
        <w:spacing w:before="120" w:after="120" w:line="276" w:lineRule="auto"/>
        <w:ind w:left="284" w:hanging="284"/>
        <w:jc w:val="both"/>
      </w:pPr>
      <w:r>
        <w:t xml:space="preserve">2. </w:t>
      </w:r>
      <w:r w:rsidRPr="00371D94">
        <w:t>Rozliczenie nastąpi zgodnie z rzeczywistym wykonaniem przedmiotu umowy, po dokonaniu protokolarnego odbioru przedmiotu zamówienia. Wykonawca na podstawie przesłanego zamówienia</w:t>
      </w:r>
      <w:r w:rsidR="00CE04F3">
        <w:t xml:space="preserve"> przeprowadzi proces </w:t>
      </w:r>
      <w:r w:rsidR="00E34E83">
        <w:t xml:space="preserve">składu i </w:t>
      </w:r>
      <w:r w:rsidR="00CE04F3">
        <w:t>druku</w:t>
      </w:r>
      <w:r w:rsidRPr="00371D94">
        <w:t xml:space="preserve"> czasopisma. Ceny zaoferowane przez Wykonawcę w ofercie przetargowej nie ulegną podwyższeniu przez cały okres obowiązywania Umowy. </w:t>
      </w:r>
    </w:p>
    <w:p w14:paraId="3CDFD148" w14:textId="6E767E16" w:rsidR="005535EB" w:rsidRPr="00371D94" w:rsidRDefault="004E167C" w:rsidP="004E167C">
      <w:pPr>
        <w:autoSpaceDE w:val="0"/>
        <w:autoSpaceDN w:val="0"/>
        <w:adjustRightInd w:val="0"/>
        <w:spacing w:before="120" w:after="120" w:line="276" w:lineRule="auto"/>
        <w:ind w:left="284" w:hanging="284"/>
        <w:jc w:val="both"/>
      </w:pPr>
      <w:r>
        <w:t>3.</w:t>
      </w:r>
      <w:r w:rsidR="005535EB">
        <w:t xml:space="preserve"> </w:t>
      </w:r>
      <w:r w:rsidR="005535EB" w:rsidRPr="00371D94">
        <w:t>Warunkiem przystąpienia do druku przez Wykonawcę jest wyrażenie pisemnej zgody przez Zamawiającego</w:t>
      </w:r>
      <w:r w:rsidR="00D91767">
        <w:t xml:space="preserve"> (np. drogą mailową)</w:t>
      </w:r>
      <w:r w:rsidR="005535EB" w:rsidRPr="00371D94">
        <w:t xml:space="preserve">, po </w:t>
      </w:r>
      <w:r w:rsidR="00C23C42">
        <w:t>przekazaniu zamawiającemu</w:t>
      </w:r>
      <w:r w:rsidR="005535EB" w:rsidRPr="00371D94">
        <w:t xml:space="preserve"> przez Wykonawcę </w:t>
      </w:r>
      <w:r w:rsidR="00ED3CB7">
        <w:t xml:space="preserve">pliku PDF w wysokiej jakości, tożsamej z plikiem do druku. </w:t>
      </w:r>
      <w:r w:rsidR="00CE04F3">
        <w:t xml:space="preserve"> </w:t>
      </w:r>
      <w:r w:rsidR="005535EB" w:rsidRPr="00371D94">
        <w:t xml:space="preserve"> </w:t>
      </w:r>
    </w:p>
    <w:p w14:paraId="6BD865C2" w14:textId="24523F26" w:rsidR="005535EB" w:rsidRPr="00371D94" w:rsidRDefault="004E167C" w:rsidP="00ED3CB7">
      <w:pPr>
        <w:autoSpaceDE w:val="0"/>
        <w:autoSpaceDN w:val="0"/>
        <w:adjustRightInd w:val="0"/>
        <w:spacing w:before="120" w:after="120" w:line="276" w:lineRule="auto"/>
        <w:ind w:left="284" w:hanging="284"/>
        <w:jc w:val="both"/>
      </w:pPr>
      <w:r w:rsidRPr="00F71D4E">
        <w:t>4</w:t>
      </w:r>
      <w:r w:rsidR="005535EB" w:rsidRPr="00F71D4E">
        <w:t>. Od momentu zatwierdzenia do druku przygotowanych materiałów</w:t>
      </w:r>
      <w:r w:rsidR="00F97DD2" w:rsidRPr="00F71D4E">
        <w:t xml:space="preserve"> </w:t>
      </w:r>
      <w:r w:rsidR="005535EB" w:rsidRPr="00F71D4E">
        <w:t xml:space="preserve">Wykonawca zobowiązany jest w ciągu </w:t>
      </w:r>
      <w:r w:rsidR="00642F80" w:rsidRPr="00F71D4E">
        <w:t xml:space="preserve">maksymalnie </w:t>
      </w:r>
      <w:r w:rsidR="00B10B34" w:rsidRPr="00F71D4E">
        <w:t>7</w:t>
      </w:r>
      <w:r w:rsidR="00F409E8" w:rsidRPr="00F71D4E">
        <w:t xml:space="preserve"> </w:t>
      </w:r>
      <w:r w:rsidR="00D060C0" w:rsidRPr="00F71D4E">
        <w:t>dni roboczych</w:t>
      </w:r>
      <w:r w:rsidR="005535EB" w:rsidRPr="00F71D4E">
        <w:t xml:space="preserve"> wykonać druk całości nakładu</w:t>
      </w:r>
      <w:r w:rsidR="00917C36" w:rsidRPr="00F71D4E">
        <w:t xml:space="preserve"> </w:t>
      </w:r>
      <w:r w:rsidR="00CE04F3" w:rsidRPr="00F71D4E">
        <w:t>a następnie</w:t>
      </w:r>
      <w:r w:rsidR="00D060C0" w:rsidRPr="00F71D4E">
        <w:t xml:space="preserve"> </w:t>
      </w:r>
      <w:r w:rsidR="005535EB" w:rsidRPr="00F71D4E">
        <w:t>d</w:t>
      </w:r>
      <w:r w:rsidR="009118D7" w:rsidRPr="00F71D4E">
        <w:t>ostarczyć</w:t>
      </w:r>
      <w:r w:rsidR="005535EB" w:rsidRPr="00F71D4E">
        <w:t xml:space="preserve"> nakład do </w:t>
      </w:r>
      <w:r w:rsidR="00CD21AB" w:rsidRPr="00F71D4E">
        <w:t xml:space="preserve">siedziby </w:t>
      </w:r>
      <w:r w:rsidR="005535EB" w:rsidRPr="00F71D4E">
        <w:t>Zamawiającego.</w:t>
      </w:r>
      <w:r w:rsidR="005535EB" w:rsidRPr="00371D94">
        <w:t xml:space="preserve"> </w:t>
      </w:r>
    </w:p>
    <w:p w14:paraId="1B363DCA" w14:textId="1B939483" w:rsidR="0099082D" w:rsidRPr="002263EA" w:rsidRDefault="0099082D">
      <w:pPr>
        <w:pStyle w:val="Tekstpodstawowy2"/>
        <w:spacing w:line="276" w:lineRule="auto"/>
        <w:jc w:val="both"/>
      </w:pPr>
      <w:bookmarkStart w:id="0" w:name="_GoBack"/>
      <w:bookmarkEnd w:id="0"/>
    </w:p>
    <w:sectPr w:rsidR="0099082D" w:rsidRPr="002263EA" w:rsidSect="005C71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5E766" w14:textId="77777777" w:rsidR="001F6D1E" w:rsidRDefault="001F6D1E" w:rsidP="00FE3A72">
      <w:r>
        <w:separator/>
      </w:r>
    </w:p>
  </w:endnote>
  <w:endnote w:type="continuationSeparator" w:id="0">
    <w:p w14:paraId="3E16EC79" w14:textId="77777777" w:rsidR="001F6D1E" w:rsidRDefault="001F6D1E" w:rsidP="00FE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7E488" w14:textId="77777777" w:rsidR="001F6D1E" w:rsidRDefault="001F6D1E" w:rsidP="00FE3A72">
      <w:r>
        <w:separator/>
      </w:r>
    </w:p>
  </w:footnote>
  <w:footnote w:type="continuationSeparator" w:id="0">
    <w:p w14:paraId="4F10B9E2" w14:textId="77777777" w:rsidR="001F6D1E" w:rsidRDefault="001F6D1E" w:rsidP="00FE3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0922B" w14:textId="530E1661" w:rsidR="00155C41" w:rsidRDefault="00155C41">
    <w:pPr>
      <w:pStyle w:val="Nagwek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w:drawing>
        <wp:inline distT="0" distB="0" distL="0" distR="0" wp14:anchorId="06A367C9" wp14:editId="03A448A7">
          <wp:extent cx="2121535" cy="53022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7D6C9D" w14:textId="6A97BABC" w:rsidR="0076120E" w:rsidRDefault="00F71D4E">
    <w:pPr>
      <w:pStyle w:val="Nagwek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PRZ/00019/2021 </w:t>
    </w:r>
    <w:r w:rsidR="0076120E" w:rsidRPr="0076120E">
      <w:rPr>
        <w:rFonts w:ascii="Arial" w:hAnsi="Arial" w:cs="Arial"/>
        <w:i/>
        <w:sz w:val="18"/>
        <w:szCs w:val="18"/>
      </w:rPr>
      <w:t>”Skład i druk czasopisma specjalistycznego LOGISTYKA (ISSN 1231-5478) w 2022 roku”</w:t>
    </w:r>
  </w:p>
  <w:p w14:paraId="1E08980F" w14:textId="77777777" w:rsidR="00155C41" w:rsidRDefault="00155C41">
    <w:pPr>
      <w:pStyle w:val="Nagwek"/>
      <w:rPr>
        <w:rFonts w:ascii="Arial" w:hAnsi="Arial" w:cs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08B"/>
    <w:multiLevelType w:val="hybridMultilevel"/>
    <w:tmpl w:val="174864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745830"/>
    <w:multiLevelType w:val="hybridMultilevel"/>
    <w:tmpl w:val="D202427E"/>
    <w:lvl w:ilvl="0" w:tplc="3572AF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4B037A19"/>
    <w:multiLevelType w:val="hybridMultilevel"/>
    <w:tmpl w:val="870A0822"/>
    <w:lvl w:ilvl="0" w:tplc="3F8A019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D65D0"/>
    <w:multiLevelType w:val="hybridMultilevel"/>
    <w:tmpl w:val="BC967E74"/>
    <w:lvl w:ilvl="0" w:tplc="E96C855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E4A08"/>
    <w:multiLevelType w:val="hybridMultilevel"/>
    <w:tmpl w:val="B41AC9F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0FE16AE"/>
    <w:multiLevelType w:val="hybridMultilevel"/>
    <w:tmpl w:val="7D26BD8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8A7AA4"/>
    <w:multiLevelType w:val="hybridMultilevel"/>
    <w:tmpl w:val="5360F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2D"/>
    <w:rsid w:val="0004111B"/>
    <w:rsid w:val="00073543"/>
    <w:rsid w:val="000A0382"/>
    <w:rsid w:val="000A385E"/>
    <w:rsid w:val="000B2900"/>
    <w:rsid w:val="000B7C7F"/>
    <w:rsid w:val="000D1161"/>
    <w:rsid w:val="000F7373"/>
    <w:rsid w:val="000F7881"/>
    <w:rsid w:val="001204F0"/>
    <w:rsid w:val="00153565"/>
    <w:rsid w:val="00155C41"/>
    <w:rsid w:val="00155C71"/>
    <w:rsid w:val="00177BDE"/>
    <w:rsid w:val="001A3223"/>
    <w:rsid w:val="001A4CE2"/>
    <w:rsid w:val="001D47F8"/>
    <w:rsid w:val="001F6D1E"/>
    <w:rsid w:val="0021318A"/>
    <w:rsid w:val="002140F9"/>
    <w:rsid w:val="00224876"/>
    <w:rsid w:val="00284708"/>
    <w:rsid w:val="002B3905"/>
    <w:rsid w:val="002E61C3"/>
    <w:rsid w:val="00301A48"/>
    <w:rsid w:val="00304A26"/>
    <w:rsid w:val="00315855"/>
    <w:rsid w:val="00321045"/>
    <w:rsid w:val="003377EC"/>
    <w:rsid w:val="003450C7"/>
    <w:rsid w:val="00347997"/>
    <w:rsid w:val="003639B0"/>
    <w:rsid w:val="003654BE"/>
    <w:rsid w:val="00370B0B"/>
    <w:rsid w:val="00387627"/>
    <w:rsid w:val="003A687C"/>
    <w:rsid w:val="003B1B5A"/>
    <w:rsid w:val="003C5726"/>
    <w:rsid w:val="003E7388"/>
    <w:rsid w:val="00406959"/>
    <w:rsid w:val="004077F2"/>
    <w:rsid w:val="00407FB3"/>
    <w:rsid w:val="004271FA"/>
    <w:rsid w:val="00427DEE"/>
    <w:rsid w:val="0045566E"/>
    <w:rsid w:val="004616CA"/>
    <w:rsid w:val="00471BAC"/>
    <w:rsid w:val="00480BFB"/>
    <w:rsid w:val="004D309C"/>
    <w:rsid w:val="004E167C"/>
    <w:rsid w:val="004E2FEF"/>
    <w:rsid w:val="00500193"/>
    <w:rsid w:val="00503546"/>
    <w:rsid w:val="00504BDB"/>
    <w:rsid w:val="00530F19"/>
    <w:rsid w:val="00536A71"/>
    <w:rsid w:val="00551CB9"/>
    <w:rsid w:val="005535EB"/>
    <w:rsid w:val="00561102"/>
    <w:rsid w:val="00576457"/>
    <w:rsid w:val="005808DA"/>
    <w:rsid w:val="00581878"/>
    <w:rsid w:val="005C38D6"/>
    <w:rsid w:val="005C71B0"/>
    <w:rsid w:val="005E355D"/>
    <w:rsid w:val="005F7A81"/>
    <w:rsid w:val="00600EF2"/>
    <w:rsid w:val="00605A8D"/>
    <w:rsid w:val="00625DC4"/>
    <w:rsid w:val="00626F04"/>
    <w:rsid w:val="00642F80"/>
    <w:rsid w:val="006535AB"/>
    <w:rsid w:val="006A2FA2"/>
    <w:rsid w:val="006C086B"/>
    <w:rsid w:val="006C7FD8"/>
    <w:rsid w:val="006D1D85"/>
    <w:rsid w:val="006E307B"/>
    <w:rsid w:val="006E638F"/>
    <w:rsid w:val="00704A09"/>
    <w:rsid w:val="007329EF"/>
    <w:rsid w:val="00754CA7"/>
    <w:rsid w:val="0076120E"/>
    <w:rsid w:val="007651EE"/>
    <w:rsid w:val="0078264A"/>
    <w:rsid w:val="00787C18"/>
    <w:rsid w:val="007A77AA"/>
    <w:rsid w:val="007D5311"/>
    <w:rsid w:val="007E629B"/>
    <w:rsid w:val="0080591F"/>
    <w:rsid w:val="00820C73"/>
    <w:rsid w:val="00826639"/>
    <w:rsid w:val="008402AD"/>
    <w:rsid w:val="00887547"/>
    <w:rsid w:val="00893A94"/>
    <w:rsid w:val="008B08F9"/>
    <w:rsid w:val="008D2713"/>
    <w:rsid w:val="008D6296"/>
    <w:rsid w:val="008E6B60"/>
    <w:rsid w:val="008E710D"/>
    <w:rsid w:val="009118D7"/>
    <w:rsid w:val="00912AA5"/>
    <w:rsid w:val="00917C36"/>
    <w:rsid w:val="00933BBA"/>
    <w:rsid w:val="0094763F"/>
    <w:rsid w:val="00953C1F"/>
    <w:rsid w:val="0096019D"/>
    <w:rsid w:val="009613AE"/>
    <w:rsid w:val="00970A21"/>
    <w:rsid w:val="00973BE2"/>
    <w:rsid w:val="00984C7A"/>
    <w:rsid w:val="0099082D"/>
    <w:rsid w:val="0099216E"/>
    <w:rsid w:val="009A56E8"/>
    <w:rsid w:val="009B2F59"/>
    <w:rsid w:val="009B6B44"/>
    <w:rsid w:val="00A21310"/>
    <w:rsid w:val="00A95402"/>
    <w:rsid w:val="00AB6F83"/>
    <w:rsid w:val="00AE2C98"/>
    <w:rsid w:val="00AE4E91"/>
    <w:rsid w:val="00AE79D9"/>
    <w:rsid w:val="00B06F4C"/>
    <w:rsid w:val="00B10B34"/>
    <w:rsid w:val="00B138D1"/>
    <w:rsid w:val="00B13927"/>
    <w:rsid w:val="00B77AF8"/>
    <w:rsid w:val="00B90760"/>
    <w:rsid w:val="00BA3D9C"/>
    <w:rsid w:val="00BA5FDC"/>
    <w:rsid w:val="00BA6065"/>
    <w:rsid w:val="00BB5C4F"/>
    <w:rsid w:val="00BB7788"/>
    <w:rsid w:val="00BC2F31"/>
    <w:rsid w:val="00BE7D3A"/>
    <w:rsid w:val="00BF0410"/>
    <w:rsid w:val="00C070D9"/>
    <w:rsid w:val="00C13529"/>
    <w:rsid w:val="00C23C42"/>
    <w:rsid w:val="00C23EF2"/>
    <w:rsid w:val="00C512E4"/>
    <w:rsid w:val="00C72319"/>
    <w:rsid w:val="00C96554"/>
    <w:rsid w:val="00CA3B44"/>
    <w:rsid w:val="00CB5D4C"/>
    <w:rsid w:val="00CB6502"/>
    <w:rsid w:val="00CD21AB"/>
    <w:rsid w:val="00CD36CF"/>
    <w:rsid w:val="00CE04F3"/>
    <w:rsid w:val="00CE5E9D"/>
    <w:rsid w:val="00CF147D"/>
    <w:rsid w:val="00D00A81"/>
    <w:rsid w:val="00D060C0"/>
    <w:rsid w:val="00D06D2E"/>
    <w:rsid w:val="00D21AC1"/>
    <w:rsid w:val="00D76500"/>
    <w:rsid w:val="00D91767"/>
    <w:rsid w:val="00D921BA"/>
    <w:rsid w:val="00DE3A8C"/>
    <w:rsid w:val="00DE4B72"/>
    <w:rsid w:val="00DE7D6B"/>
    <w:rsid w:val="00DF3CCF"/>
    <w:rsid w:val="00E01958"/>
    <w:rsid w:val="00E3369D"/>
    <w:rsid w:val="00E34E83"/>
    <w:rsid w:val="00E602B2"/>
    <w:rsid w:val="00E841D4"/>
    <w:rsid w:val="00E87B2E"/>
    <w:rsid w:val="00EC2E8E"/>
    <w:rsid w:val="00ED3CB7"/>
    <w:rsid w:val="00ED7101"/>
    <w:rsid w:val="00EE32FC"/>
    <w:rsid w:val="00EE438D"/>
    <w:rsid w:val="00F16954"/>
    <w:rsid w:val="00F26425"/>
    <w:rsid w:val="00F304C1"/>
    <w:rsid w:val="00F409E8"/>
    <w:rsid w:val="00F53D30"/>
    <w:rsid w:val="00F71D4E"/>
    <w:rsid w:val="00F92025"/>
    <w:rsid w:val="00F97DD2"/>
    <w:rsid w:val="00FB2D1B"/>
    <w:rsid w:val="00FE3A72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AC3210"/>
  <w15:docId w15:val="{21E34714-D8F5-4002-95CA-934F89D1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77AF8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77AF8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77AF8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7AF8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77AF8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77AF8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77AF8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77AF8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77AF8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82D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9082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08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A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A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3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A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77AF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77AF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77AF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77AF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77AF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77AF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77A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77AF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77AF8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C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C7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23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23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23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3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3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aolejni</dc:creator>
  <cp:lastModifiedBy>Agnieszka Kamper</cp:lastModifiedBy>
  <cp:revision>3</cp:revision>
  <cp:lastPrinted>2020-01-09T09:28:00Z</cp:lastPrinted>
  <dcterms:created xsi:type="dcterms:W3CDTF">2021-11-24T10:13:00Z</dcterms:created>
  <dcterms:modified xsi:type="dcterms:W3CDTF">2021-11-26T08:35:00Z</dcterms:modified>
</cp:coreProperties>
</file>