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01" w:rsidRPr="00A5478C" w:rsidRDefault="001E5801" w:rsidP="00A5478C">
      <w:pPr>
        <w:jc w:val="center"/>
        <w:rPr>
          <w:rFonts w:ascii="Calibri" w:hAnsi="Calibri" w:cs="Calibri"/>
          <w:sz w:val="22"/>
          <w:szCs w:val="22"/>
        </w:rPr>
      </w:pPr>
    </w:p>
    <w:p w:rsidR="00485310" w:rsidRPr="00A5478C" w:rsidRDefault="00485310" w:rsidP="00A5478C">
      <w:pPr>
        <w:jc w:val="center"/>
        <w:rPr>
          <w:rFonts w:ascii="Calibri" w:hAnsi="Calibri" w:cs="Calibri"/>
          <w:sz w:val="22"/>
          <w:szCs w:val="22"/>
        </w:rPr>
      </w:pPr>
    </w:p>
    <w:p w:rsidR="00621D6E" w:rsidRPr="00A5478C" w:rsidRDefault="00621D6E" w:rsidP="00A5478C">
      <w:pPr>
        <w:jc w:val="right"/>
        <w:rPr>
          <w:rFonts w:ascii="Calibri" w:hAnsi="Calibri" w:cs="Calibri"/>
        </w:rPr>
      </w:pPr>
      <w:bookmarkStart w:id="0" w:name="_Hlk8815720"/>
      <w:r w:rsidRPr="00A5478C">
        <w:rPr>
          <w:rFonts w:ascii="Calibri" w:hAnsi="Calibri" w:cs="Calibri"/>
        </w:rPr>
        <w:t>Załącznik nr 2 do SIWZ</w:t>
      </w:r>
    </w:p>
    <w:p w:rsidR="00621D6E" w:rsidRPr="00A5478C" w:rsidRDefault="00621D6E" w:rsidP="00A5478C">
      <w:pPr>
        <w:tabs>
          <w:tab w:val="decimal" w:leader="dot" w:pos="4620"/>
          <w:tab w:val="decimal" w:leader="dot" w:pos="4680"/>
        </w:tabs>
        <w:jc w:val="both"/>
        <w:rPr>
          <w:rFonts w:ascii="Calibri" w:hAnsi="Calibri" w:cs="Calibri"/>
          <w:sz w:val="22"/>
          <w:szCs w:val="22"/>
        </w:rPr>
      </w:pPr>
      <w:r w:rsidRPr="00A5478C">
        <w:rPr>
          <w:rFonts w:ascii="Calibri" w:hAnsi="Calibri" w:cs="Calibri"/>
          <w:sz w:val="22"/>
          <w:szCs w:val="22"/>
        </w:rPr>
        <w:tab/>
      </w:r>
      <w:r w:rsidRPr="00A5478C">
        <w:rPr>
          <w:rFonts w:ascii="Calibri" w:hAnsi="Calibri" w:cs="Calibri"/>
          <w:sz w:val="22"/>
          <w:szCs w:val="22"/>
        </w:rPr>
        <w:tab/>
        <w:t xml:space="preserve">                                  </w:t>
      </w:r>
    </w:p>
    <w:p w:rsidR="00621D6E" w:rsidRPr="00A5478C" w:rsidRDefault="00621D6E" w:rsidP="00A5478C">
      <w:pPr>
        <w:tabs>
          <w:tab w:val="center" w:pos="2268"/>
        </w:tabs>
        <w:jc w:val="both"/>
        <w:rPr>
          <w:rFonts w:ascii="Calibri" w:hAnsi="Calibri" w:cs="Calibri"/>
          <w:i/>
          <w:sz w:val="22"/>
          <w:szCs w:val="22"/>
        </w:rPr>
      </w:pPr>
      <w:r w:rsidRPr="00A5478C">
        <w:rPr>
          <w:rFonts w:ascii="Calibri" w:hAnsi="Calibri" w:cs="Calibri"/>
          <w:sz w:val="22"/>
          <w:szCs w:val="22"/>
        </w:rPr>
        <w:t xml:space="preserve"> </w:t>
      </w:r>
      <w:r w:rsidRPr="00A5478C">
        <w:rPr>
          <w:rFonts w:ascii="Calibri" w:hAnsi="Calibri" w:cs="Calibri"/>
          <w:sz w:val="22"/>
          <w:szCs w:val="22"/>
        </w:rPr>
        <w:tab/>
      </w:r>
      <w:r w:rsidRPr="00A5478C">
        <w:rPr>
          <w:rFonts w:ascii="Calibri" w:hAnsi="Calibri" w:cs="Calibri"/>
          <w:i/>
          <w:sz w:val="22"/>
          <w:szCs w:val="22"/>
        </w:rPr>
        <w:t>(Nazwa i adres Wykonawcy)</w:t>
      </w:r>
    </w:p>
    <w:p w:rsidR="00621D6E" w:rsidRPr="00A5478C" w:rsidRDefault="00621D6E" w:rsidP="00A5478C">
      <w:pPr>
        <w:tabs>
          <w:tab w:val="left" w:pos="7088"/>
          <w:tab w:val="left" w:pos="8080"/>
          <w:tab w:val="left" w:pos="8222"/>
          <w:tab w:val="decimal" w:leader="dot" w:pos="10206"/>
        </w:tabs>
        <w:jc w:val="center"/>
        <w:rPr>
          <w:rFonts w:ascii="Calibri" w:hAnsi="Calibri" w:cs="Calibri"/>
          <w:i/>
          <w:sz w:val="22"/>
          <w:szCs w:val="22"/>
        </w:rPr>
      </w:pPr>
      <w:r w:rsidRPr="00A5478C">
        <w:rPr>
          <w:rFonts w:ascii="Calibri" w:hAnsi="Calibri" w:cs="Calibri"/>
          <w:b/>
        </w:rPr>
        <w:t xml:space="preserve">                                                  </w:t>
      </w:r>
    </w:p>
    <w:p w:rsidR="00621D6E" w:rsidRPr="00A5478C" w:rsidRDefault="00621D6E" w:rsidP="00A5478C">
      <w:pPr>
        <w:tabs>
          <w:tab w:val="decimal" w:leader="dot" w:pos="4680"/>
        </w:tabs>
        <w:jc w:val="both"/>
        <w:rPr>
          <w:rFonts w:ascii="Calibri" w:hAnsi="Calibri" w:cs="Calibri"/>
          <w:sz w:val="22"/>
          <w:szCs w:val="22"/>
          <w:lang w:val="de-DE"/>
        </w:rPr>
      </w:pPr>
      <w:r w:rsidRPr="00A5478C">
        <w:rPr>
          <w:rFonts w:ascii="Calibri" w:hAnsi="Calibri" w:cs="Calibri"/>
          <w:sz w:val="22"/>
          <w:szCs w:val="22"/>
          <w:lang w:val="de-DE"/>
        </w:rPr>
        <w:t>NR NIP / KRS: ……………………………..</w:t>
      </w:r>
    </w:p>
    <w:p w:rsidR="00621D6E" w:rsidRPr="00A5478C" w:rsidRDefault="00621D6E" w:rsidP="00A5478C">
      <w:pPr>
        <w:tabs>
          <w:tab w:val="decimal" w:leader="dot" w:pos="4680"/>
        </w:tabs>
        <w:jc w:val="both"/>
        <w:rPr>
          <w:rFonts w:ascii="Calibri" w:hAnsi="Calibri" w:cs="Calibri"/>
          <w:sz w:val="22"/>
          <w:szCs w:val="22"/>
          <w:lang w:val="de-DE"/>
        </w:rPr>
      </w:pPr>
      <w:r w:rsidRPr="00A5478C">
        <w:rPr>
          <w:rFonts w:ascii="Calibri" w:hAnsi="Calibri" w:cs="Calibri"/>
          <w:sz w:val="22"/>
          <w:szCs w:val="22"/>
          <w:lang w:val="de-DE"/>
        </w:rPr>
        <w:t>REGON: ………………………………..…..</w:t>
      </w:r>
    </w:p>
    <w:p w:rsidR="00621D6E" w:rsidRPr="00A5478C" w:rsidRDefault="00621D6E" w:rsidP="00A5478C">
      <w:pPr>
        <w:tabs>
          <w:tab w:val="decimal" w:leader="dot" w:pos="4680"/>
        </w:tabs>
        <w:jc w:val="both"/>
        <w:rPr>
          <w:rFonts w:ascii="Calibri" w:hAnsi="Calibri" w:cs="Calibri"/>
          <w:sz w:val="22"/>
          <w:szCs w:val="22"/>
          <w:lang w:val="de-DE"/>
        </w:rPr>
      </w:pPr>
      <w:r w:rsidRPr="00A5478C">
        <w:rPr>
          <w:rFonts w:ascii="Calibri" w:hAnsi="Calibri" w:cs="Calibri"/>
          <w:sz w:val="22"/>
          <w:szCs w:val="22"/>
          <w:lang w:val="de-DE"/>
        </w:rPr>
        <w:t xml:space="preserve">Telefon / Fax: ………………………………  </w:t>
      </w:r>
    </w:p>
    <w:p w:rsidR="00621D6E" w:rsidRPr="00A5478C" w:rsidRDefault="00621D6E" w:rsidP="00A5478C">
      <w:pPr>
        <w:tabs>
          <w:tab w:val="decimal" w:leader="dot" w:pos="4680"/>
        </w:tabs>
        <w:jc w:val="both"/>
        <w:rPr>
          <w:rFonts w:ascii="Calibri" w:hAnsi="Calibri" w:cs="Calibri"/>
          <w:sz w:val="22"/>
          <w:szCs w:val="22"/>
          <w:lang w:val="de-DE"/>
        </w:rPr>
      </w:pPr>
      <w:proofErr w:type="spellStart"/>
      <w:r w:rsidRPr="00A5478C">
        <w:rPr>
          <w:rFonts w:ascii="Calibri" w:hAnsi="Calibri" w:cs="Calibri"/>
          <w:sz w:val="22"/>
          <w:szCs w:val="22"/>
          <w:lang w:val="de-DE"/>
        </w:rPr>
        <w:t>adres</w:t>
      </w:r>
      <w:proofErr w:type="spellEnd"/>
      <w:r w:rsidRPr="00A5478C">
        <w:rPr>
          <w:rFonts w:ascii="Calibri" w:hAnsi="Calibri" w:cs="Calibri"/>
          <w:sz w:val="22"/>
          <w:szCs w:val="22"/>
          <w:lang w:val="de-DE"/>
        </w:rPr>
        <w:t xml:space="preserve"> e-</w:t>
      </w:r>
      <w:proofErr w:type="spellStart"/>
      <w:r w:rsidRPr="00A5478C">
        <w:rPr>
          <w:rFonts w:ascii="Calibri" w:hAnsi="Calibri" w:cs="Calibri"/>
          <w:sz w:val="22"/>
          <w:szCs w:val="22"/>
          <w:lang w:val="de-DE"/>
        </w:rPr>
        <w:t>mail</w:t>
      </w:r>
      <w:proofErr w:type="spellEnd"/>
      <w:r w:rsidRPr="00A5478C">
        <w:rPr>
          <w:rFonts w:ascii="Calibri" w:hAnsi="Calibri" w:cs="Calibri"/>
          <w:sz w:val="22"/>
          <w:szCs w:val="22"/>
          <w:lang w:val="de-DE"/>
        </w:rPr>
        <w:t xml:space="preserve">: </w:t>
      </w:r>
      <w:r w:rsidRPr="00A5478C">
        <w:rPr>
          <w:rFonts w:ascii="Calibri" w:hAnsi="Calibri" w:cs="Calibri"/>
          <w:lang w:val="de-DE"/>
        </w:rPr>
        <w:t>………………………….….</w:t>
      </w:r>
      <w:r w:rsidRPr="00A5478C">
        <w:rPr>
          <w:rFonts w:ascii="Calibri" w:hAnsi="Calibri" w:cs="Calibri"/>
          <w:sz w:val="22"/>
          <w:szCs w:val="22"/>
          <w:lang w:val="de-DE"/>
        </w:rPr>
        <w:t xml:space="preserve">                     </w:t>
      </w:r>
    </w:p>
    <w:p w:rsidR="00621D6E" w:rsidRPr="00A5478C" w:rsidRDefault="00621D6E" w:rsidP="00A5478C">
      <w:pPr>
        <w:jc w:val="right"/>
        <w:rPr>
          <w:rFonts w:ascii="Calibri" w:hAnsi="Calibri" w:cs="Calibri"/>
          <w:b/>
          <w:bCs/>
          <w:lang w:val="de-DE"/>
        </w:rPr>
      </w:pPr>
      <w:r w:rsidRPr="00A5478C">
        <w:rPr>
          <w:rFonts w:ascii="Calibri" w:hAnsi="Calibri" w:cs="Calibri"/>
          <w:b/>
          <w:bCs/>
          <w:sz w:val="22"/>
          <w:szCs w:val="22"/>
          <w:lang w:val="de-DE"/>
        </w:rPr>
        <w:t xml:space="preserve">                                                                                                                                                </w:t>
      </w:r>
      <w:proofErr w:type="spellStart"/>
      <w:r w:rsidRPr="00A5478C">
        <w:rPr>
          <w:rFonts w:ascii="Calibri" w:hAnsi="Calibri" w:cs="Calibri"/>
          <w:b/>
          <w:bCs/>
          <w:lang w:val="de-DE"/>
        </w:rPr>
        <w:t>Zamawiający</w:t>
      </w:r>
      <w:proofErr w:type="spellEnd"/>
      <w:r w:rsidRPr="00A5478C">
        <w:rPr>
          <w:rFonts w:ascii="Calibri" w:hAnsi="Calibri" w:cs="Calibri"/>
          <w:b/>
          <w:bCs/>
          <w:lang w:val="de-DE"/>
        </w:rPr>
        <w:t xml:space="preserve">: </w:t>
      </w:r>
    </w:p>
    <w:p w:rsidR="00621D6E" w:rsidRPr="00A5478C" w:rsidRDefault="00621D6E" w:rsidP="00A5478C">
      <w:pPr>
        <w:jc w:val="right"/>
        <w:rPr>
          <w:rFonts w:ascii="Calibri" w:hAnsi="Calibri" w:cs="Calibri"/>
          <w:b/>
        </w:rPr>
      </w:pPr>
      <w:r w:rsidRPr="00A5478C">
        <w:rPr>
          <w:rFonts w:ascii="Calibri" w:hAnsi="Calibri" w:cs="Calibri"/>
          <w:b/>
        </w:rPr>
        <w:t xml:space="preserve">Samodzielny Publiczny Zakład Opieki Zdrowotnej w Myślenicach </w:t>
      </w:r>
    </w:p>
    <w:p w:rsidR="00374B5D" w:rsidRPr="00A5478C" w:rsidRDefault="00621D6E" w:rsidP="00A5478C">
      <w:pPr>
        <w:jc w:val="right"/>
        <w:rPr>
          <w:rFonts w:ascii="Calibri" w:hAnsi="Calibri" w:cs="Calibri"/>
          <w:b/>
          <w:bCs/>
        </w:rPr>
      </w:pPr>
      <w:r w:rsidRPr="00A5478C">
        <w:rPr>
          <w:rFonts w:ascii="Calibri" w:hAnsi="Calibri" w:cs="Calibri"/>
          <w:b/>
          <w:bCs/>
        </w:rPr>
        <w:t>32-400 Myślenice</w:t>
      </w:r>
      <w:r w:rsidR="00374B5D" w:rsidRPr="00A5478C">
        <w:rPr>
          <w:rFonts w:ascii="Calibri" w:hAnsi="Calibri" w:cs="Calibri"/>
          <w:b/>
          <w:bCs/>
        </w:rPr>
        <w:t xml:space="preserve">, </w:t>
      </w:r>
      <w:r w:rsidRPr="00A5478C">
        <w:rPr>
          <w:rFonts w:ascii="Calibri" w:hAnsi="Calibri" w:cs="Calibri"/>
          <w:b/>
          <w:bCs/>
        </w:rPr>
        <w:t>ul. Szpitalna 2</w:t>
      </w:r>
    </w:p>
    <w:p w:rsidR="00621D6E" w:rsidRPr="00A5478C" w:rsidRDefault="00621D6E" w:rsidP="00A5478C">
      <w:pPr>
        <w:keepNext/>
        <w:jc w:val="center"/>
        <w:outlineLvl w:val="0"/>
        <w:rPr>
          <w:rFonts w:ascii="Calibri" w:hAnsi="Calibri" w:cs="Calibri"/>
          <w:b/>
          <w:sz w:val="32"/>
          <w:szCs w:val="32"/>
          <w:u w:val="single"/>
        </w:rPr>
      </w:pPr>
      <w:r w:rsidRPr="00A5478C">
        <w:rPr>
          <w:rFonts w:ascii="Calibri" w:hAnsi="Calibri" w:cs="Calibri"/>
          <w:b/>
          <w:sz w:val="32"/>
          <w:szCs w:val="32"/>
          <w:u w:val="single"/>
        </w:rPr>
        <w:t>FORMULARZ OFERTY</w:t>
      </w:r>
    </w:p>
    <w:p w:rsidR="00621D6E" w:rsidRPr="00A5478C" w:rsidRDefault="00621D6E" w:rsidP="00A5478C">
      <w:pPr>
        <w:jc w:val="center"/>
        <w:rPr>
          <w:rFonts w:ascii="Calibri" w:hAnsi="Calibri" w:cs="Calibri"/>
        </w:rPr>
      </w:pPr>
      <w:r w:rsidRPr="00A5478C">
        <w:rPr>
          <w:rFonts w:ascii="Calibri" w:hAnsi="Calibri" w:cs="Calibri"/>
        </w:rPr>
        <w:t xml:space="preserve">dla zamówienia publicznego </w:t>
      </w:r>
    </w:p>
    <w:p w:rsidR="00621D6E" w:rsidRPr="00A5478C" w:rsidRDefault="00621D6E" w:rsidP="00A5478C">
      <w:pPr>
        <w:jc w:val="center"/>
        <w:rPr>
          <w:rFonts w:ascii="Calibri" w:hAnsi="Calibri" w:cs="Calibri"/>
          <w:b/>
          <w:sz w:val="28"/>
          <w:szCs w:val="28"/>
        </w:rPr>
      </w:pPr>
      <w:r w:rsidRPr="00A5478C">
        <w:rPr>
          <w:rFonts w:ascii="Calibri" w:hAnsi="Calibri" w:cs="Calibri"/>
          <w:b/>
          <w:sz w:val="28"/>
          <w:szCs w:val="28"/>
        </w:rPr>
        <w:t xml:space="preserve">nr </w:t>
      </w:r>
      <w:r w:rsidR="008A6337">
        <w:rPr>
          <w:rFonts w:ascii="Calibri" w:hAnsi="Calibri" w:cs="Calibri"/>
          <w:b/>
          <w:sz w:val="28"/>
          <w:szCs w:val="28"/>
        </w:rPr>
        <w:t>19</w:t>
      </w:r>
      <w:r w:rsidR="00107B0B" w:rsidRPr="00A5478C">
        <w:rPr>
          <w:rFonts w:ascii="Calibri" w:hAnsi="Calibri" w:cs="Calibri"/>
          <w:b/>
          <w:sz w:val="28"/>
          <w:szCs w:val="28"/>
        </w:rPr>
        <w:t>/</w:t>
      </w:r>
      <w:r w:rsidR="007B1532" w:rsidRPr="00A5478C">
        <w:rPr>
          <w:rFonts w:ascii="Calibri" w:hAnsi="Calibri" w:cs="Calibri"/>
          <w:b/>
          <w:sz w:val="28"/>
          <w:szCs w:val="28"/>
        </w:rPr>
        <w:t>TP/2</w:t>
      </w:r>
      <w:r w:rsidR="005E22EC" w:rsidRPr="00A5478C">
        <w:rPr>
          <w:rFonts w:ascii="Calibri" w:hAnsi="Calibri" w:cs="Calibri"/>
          <w:b/>
          <w:sz w:val="28"/>
          <w:szCs w:val="28"/>
        </w:rPr>
        <w:t>4</w:t>
      </w:r>
    </w:p>
    <w:p w:rsidR="00C26A23" w:rsidRPr="00A5478C" w:rsidRDefault="0086590A" w:rsidP="00A5478C">
      <w:pPr>
        <w:jc w:val="center"/>
        <w:rPr>
          <w:rFonts w:ascii="Calibri" w:hAnsi="Calibri" w:cs="Calibri"/>
          <w:b/>
          <w:color w:val="FF0000"/>
          <w:sz w:val="28"/>
          <w:szCs w:val="28"/>
        </w:rPr>
      </w:pPr>
      <w:r w:rsidRPr="00A5478C">
        <w:rPr>
          <w:rFonts w:ascii="Calibri" w:hAnsi="Calibri" w:cs="Calibri"/>
          <w:b/>
          <w:bCs/>
        </w:rPr>
        <w:t>Dostaw</w:t>
      </w:r>
      <w:r w:rsidR="005E22EC" w:rsidRPr="00A5478C">
        <w:rPr>
          <w:rFonts w:ascii="Calibri" w:hAnsi="Calibri" w:cs="Calibri"/>
          <w:b/>
          <w:bCs/>
        </w:rPr>
        <w:t xml:space="preserve">a </w:t>
      </w:r>
      <w:r w:rsidR="008A6337">
        <w:rPr>
          <w:rFonts w:ascii="Calibri" w:hAnsi="Calibri" w:cs="Calibri"/>
          <w:b/>
          <w:bCs/>
        </w:rPr>
        <w:t>endoprotez</w:t>
      </w:r>
    </w:p>
    <w:bookmarkEnd w:id="0"/>
    <w:p w:rsidR="008A6337" w:rsidRPr="00084D1D" w:rsidRDefault="008A6337" w:rsidP="008A6337">
      <w:pPr>
        <w:rPr>
          <w:rFonts w:asciiTheme="minorHAnsi" w:hAnsiTheme="minorHAnsi" w:cstheme="minorHAnsi"/>
          <w:b/>
        </w:rPr>
      </w:pPr>
      <w:r>
        <w:rPr>
          <w:rFonts w:asciiTheme="minorHAnsi" w:hAnsiTheme="minorHAnsi" w:cstheme="minorHAnsi"/>
          <w:b/>
        </w:rPr>
        <w:t>Część nr 1</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 xml:space="preserve">Zamówienie wykonamy za cenę netto: .................................................................... zł. </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netto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Podatek VAT………w kwocie………………………………………………………………zł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podatek……………………………………………………………………………..zł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brutto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brutto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Termin przydatności…………….miesięcy</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Do oferty dołączono wypełniony zgodnie z instrukcją załącznik nr 1</w:t>
      </w:r>
    </w:p>
    <w:p w:rsidR="008A6337" w:rsidRDefault="008A6337" w:rsidP="008A6337">
      <w:pPr>
        <w:pStyle w:val="Akapitzlist"/>
        <w:tabs>
          <w:tab w:val="left" w:pos="284"/>
        </w:tabs>
        <w:ind w:left="720"/>
        <w:jc w:val="both"/>
        <w:rPr>
          <w:rFonts w:asciiTheme="minorHAnsi" w:hAnsiTheme="minorHAnsi" w:cstheme="minorHAnsi"/>
        </w:rPr>
      </w:pPr>
    </w:p>
    <w:p w:rsidR="008A6337" w:rsidRPr="00084D1D" w:rsidRDefault="008A6337" w:rsidP="008A6337">
      <w:pPr>
        <w:rPr>
          <w:rFonts w:asciiTheme="minorHAnsi" w:hAnsiTheme="minorHAnsi" w:cstheme="minorHAnsi"/>
          <w:b/>
        </w:rPr>
      </w:pPr>
      <w:r>
        <w:rPr>
          <w:rFonts w:asciiTheme="minorHAnsi" w:hAnsiTheme="minorHAnsi" w:cstheme="minorHAnsi"/>
          <w:b/>
        </w:rPr>
        <w:t>Część nr 2</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 xml:space="preserve">Zamówienie wykonamy za cenę netto: .................................................................... zł. </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netto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Podatek VAT………w kwocie………………………………………………………………zł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podatek……………………………………………………………………………..zł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brutto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brutto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Termin przydatności…………….miesięcy</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Do oferty dołączono wypełniony zgodnie z instrukcją załącznik nr 1</w:t>
      </w:r>
    </w:p>
    <w:p w:rsidR="008A6337" w:rsidRDefault="008A6337" w:rsidP="008A6337">
      <w:pPr>
        <w:pStyle w:val="Akapitzlist"/>
        <w:tabs>
          <w:tab w:val="left" w:pos="284"/>
        </w:tabs>
        <w:ind w:left="720"/>
        <w:jc w:val="both"/>
        <w:rPr>
          <w:rFonts w:asciiTheme="minorHAnsi" w:hAnsiTheme="minorHAnsi" w:cstheme="minorHAnsi"/>
        </w:rPr>
      </w:pPr>
    </w:p>
    <w:p w:rsidR="008A6337" w:rsidRPr="00084D1D" w:rsidRDefault="008A6337" w:rsidP="008A6337">
      <w:pPr>
        <w:rPr>
          <w:rFonts w:asciiTheme="minorHAnsi" w:hAnsiTheme="minorHAnsi" w:cstheme="minorHAnsi"/>
          <w:b/>
        </w:rPr>
      </w:pPr>
      <w:r>
        <w:rPr>
          <w:rFonts w:asciiTheme="minorHAnsi" w:hAnsiTheme="minorHAnsi" w:cstheme="minorHAnsi"/>
          <w:b/>
        </w:rPr>
        <w:t>Część nr 3</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 xml:space="preserve">Zamówienie wykonamy za cenę netto: .................................................................... zł. </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netto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Podatek VAT………w kwocie………………………………………………………………zł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podatek……………………………………………………………………………..zł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brutto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lastRenderedPageBreak/>
        <w:t>słownie brutto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Termin przydatności…………….miesięcy</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Do oferty dołączono wypełniony zgodnie z instrukcją załącznik nr 1</w:t>
      </w:r>
    </w:p>
    <w:p w:rsidR="008A6337" w:rsidRDefault="008A6337" w:rsidP="008A6337">
      <w:pPr>
        <w:pStyle w:val="Akapitzlist"/>
        <w:tabs>
          <w:tab w:val="left" w:pos="284"/>
        </w:tabs>
        <w:ind w:left="720"/>
        <w:jc w:val="both"/>
        <w:rPr>
          <w:rFonts w:asciiTheme="minorHAnsi" w:hAnsiTheme="minorHAnsi" w:cstheme="minorHAnsi"/>
        </w:rPr>
      </w:pPr>
    </w:p>
    <w:p w:rsidR="008A6337" w:rsidRPr="00084D1D" w:rsidRDefault="008A6337" w:rsidP="008A6337">
      <w:pPr>
        <w:rPr>
          <w:rFonts w:asciiTheme="minorHAnsi" w:hAnsiTheme="minorHAnsi" w:cstheme="minorHAnsi"/>
          <w:b/>
        </w:rPr>
      </w:pPr>
      <w:r>
        <w:rPr>
          <w:rFonts w:asciiTheme="minorHAnsi" w:hAnsiTheme="minorHAnsi" w:cstheme="minorHAnsi"/>
          <w:b/>
        </w:rPr>
        <w:t>Część nr 4</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 xml:space="preserve">Zamówienie wykonamy za cenę netto: .................................................................... zł. </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netto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Podatek VAT………w kwocie………………………………………………………………zł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podatek……………………………………………………………………………..zł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brutto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brutto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Termin przydatności…………….miesięcy</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Do oferty dołączono wypełniony zgodnie z instrukcją załącznik nr 1</w:t>
      </w:r>
    </w:p>
    <w:p w:rsidR="008A6337" w:rsidRDefault="008A6337" w:rsidP="008A6337">
      <w:pPr>
        <w:pStyle w:val="Akapitzlist"/>
        <w:tabs>
          <w:tab w:val="left" w:pos="284"/>
        </w:tabs>
        <w:ind w:left="720"/>
        <w:jc w:val="both"/>
        <w:rPr>
          <w:rFonts w:asciiTheme="minorHAnsi" w:hAnsiTheme="minorHAnsi" w:cstheme="minorHAnsi"/>
        </w:rPr>
      </w:pPr>
    </w:p>
    <w:p w:rsidR="008A6337" w:rsidRPr="00084D1D" w:rsidRDefault="008A6337" w:rsidP="008A6337">
      <w:pPr>
        <w:rPr>
          <w:rFonts w:asciiTheme="minorHAnsi" w:hAnsiTheme="minorHAnsi" w:cstheme="minorHAnsi"/>
          <w:b/>
        </w:rPr>
      </w:pPr>
      <w:r>
        <w:rPr>
          <w:rFonts w:asciiTheme="minorHAnsi" w:hAnsiTheme="minorHAnsi" w:cstheme="minorHAnsi"/>
          <w:b/>
        </w:rPr>
        <w:t>Część nr 5</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 xml:space="preserve">Zamówienie wykonamy za cenę netto: .................................................................... zł. </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netto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Podatek VAT………w kwocie………………………………………………………………zł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podatek……………………………………………………………………………..zł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brutto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brutto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Termin przydatności…………….miesięcy</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Do oferty dołączono wypełniony zgodnie z instrukcją załącznik nr 1</w:t>
      </w:r>
    </w:p>
    <w:p w:rsidR="008A6337" w:rsidRDefault="008A6337" w:rsidP="008A6337">
      <w:pPr>
        <w:pStyle w:val="Akapitzlist"/>
        <w:tabs>
          <w:tab w:val="left" w:pos="284"/>
        </w:tabs>
        <w:ind w:left="720"/>
        <w:jc w:val="both"/>
        <w:rPr>
          <w:rFonts w:asciiTheme="minorHAnsi" w:hAnsiTheme="minorHAnsi" w:cstheme="minorHAnsi"/>
        </w:rPr>
      </w:pPr>
    </w:p>
    <w:p w:rsidR="008A6337" w:rsidRPr="00084D1D" w:rsidRDefault="008A6337" w:rsidP="008A6337">
      <w:pPr>
        <w:rPr>
          <w:rFonts w:asciiTheme="minorHAnsi" w:hAnsiTheme="minorHAnsi" w:cstheme="minorHAnsi"/>
          <w:b/>
        </w:rPr>
      </w:pPr>
      <w:r>
        <w:rPr>
          <w:rFonts w:asciiTheme="minorHAnsi" w:hAnsiTheme="minorHAnsi" w:cstheme="minorHAnsi"/>
          <w:b/>
        </w:rPr>
        <w:t>Część nr 6</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 xml:space="preserve">Zamówienie wykonamy za cenę netto: .................................................................... zł. </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netto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Podatek VAT………w kwocie………………………………………………………………zł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podatek……………………………………………………………………………..zł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brutto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brutto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Termin przydatności…………….miesięcy</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Do oferty dołączono wypełniony zgodnie z instrukcją załącznik nr 1</w:t>
      </w:r>
    </w:p>
    <w:p w:rsidR="008A6337" w:rsidRDefault="008A6337" w:rsidP="008A6337">
      <w:pPr>
        <w:pStyle w:val="Akapitzlist"/>
        <w:tabs>
          <w:tab w:val="left" w:pos="284"/>
        </w:tabs>
        <w:ind w:left="720"/>
        <w:jc w:val="both"/>
        <w:rPr>
          <w:rFonts w:asciiTheme="minorHAnsi" w:hAnsiTheme="minorHAnsi" w:cstheme="minorHAnsi"/>
        </w:rPr>
      </w:pPr>
    </w:p>
    <w:p w:rsidR="008A6337" w:rsidRPr="00084D1D" w:rsidRDefault="008A6337" w:rsidP="008A6337">
      <w:pPr>
        <w:rPr>
          <w:rFonts w:asciiTheme="minorHAnsi" w:hAnsiTheme="minorHAnsi" w:cstheme="minorHAnsi"/>
          <w:b/>
        </w:rPr>
      </w:pPr>
      <w:r>
        <w:rPr>
          <w:rFonts w:asciiTheme="minorHAnsi" w:hAnsiTheme="minorHAnsi" w:cstheme="minorHAnsi"/>
          <w:b/>
        </w:rPr>
        <w:t>Część nr 7</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 xml:space="preserve">Zamówienie wykonamy za cenę netto: .................................................................... zł. </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netto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Podatek VAT………w kwocie………………………………………………………………zł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podatek……………………………………………………………………………..zł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brutto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brutto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lastRenderedPageBreak/>
        <w:t>Termin przydatności…………….miesięcy</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Do oferty dołączono wypełniony zgodnie z instrukcją załącznik nr 1</w:t>
      </w:r>
    </w:p>
    <w:p w:rsidR="008A6337" w:rsidRDefault="008A6337" w:rsidP="008A6337">
      <w:pPr>
        <w:pStyle w:val="Akapitzlist"/>
        <w:tabs>
          <w:tab w:val="left" w:pos="284"/>
        </w:tabs>
        <w:ind w:left="720"/>
        <w:jc w:val="both"/>
        <w:rPr>
          <w:rFonts w:asciiTheme="minorHAnsi" w:hAnsiTheme="minorHAnsi" w:cstheme="minorHAnsi"/>
        </w:rPr>
      </w:pPr>
    </w:p>
    <w:p w:rsidR="008A6337" w:rsidRPr="00084D1D" w:rsidRDefault="008A6337" w:rsidP="008A6337">
      <w:pPr>
        <w:rPr>
          <w:rFonts w:asciiTheme="minorHAnsi" w:hAnsiTheme="minorHAnsi" w:cstheme="minorHAnsi"/>
          <w:b/>
        </w:rPr>
      </w:pPr>
      <w:r>
        <w:rPr>
          <w:rFonts w:asciiTheme="minorHAnsi" w:hAnsiTheme="minorHAnsi" w:cstheme="minorHAnsi"/>
          <w:b/>
        </w:rPr>
        <w:t>Część nr 8</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 xml:space="preserve">Zamówienie wykonamy za cenę netto: .................................................................... zł. </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netto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Podatek VAT………w kwocie………………………………………………………………zł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podatek……………………………………………………………………………..zł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brutto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brutto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Termin przydatności…………….miesięcy</w:t>
      </w:r>
    </w:p>
    <w:p w:rsidR="008A6337" w:rsidRPr="00C50574"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Do oferty dołączono wypełniony zgodnie z instrukcją załącznik nr 1</w:t>
      </w:r>
    </w:p>
    <w:p w:rsidR="008A6337" w:rsidRPr="00D062F3" w:rsidRDefault="008A6337" w:rsidP="008A6337">
      <w:pPr>
        <w:tabs>
          <w:tab w:val="left" w:pos="284"/>
        </w:tabs>
        <w:jc w:val="both"/>
        <w:rPr>
          <w:rFonts w:asciiTheme="minorHAnsi" w:hAnsiTheme="minorHAnsi" w:cstheme="minorHAnsi"/>
        </w:rPr>
      </w:pPr>
    </w:p>
    <w:p w:rsidR="008A6337" w:rsidRPr="00084D1D" w:rsidRDefault="008A6337" w:rsidP="008A6337">
      <w:pPr>
        <w:rPr>
          <w:rFonts w:asciiTheme="minorHAnsi" w:hAnsiTheme="minorHAnsi" w:cstheme="minorHAnsi"/>
          <w:b/>
        </w:rPr>
      </w:pPr>
      <w:r>
        <w:rPr>
          <w:rFonts w:asciiTheme="minorHAnsi" w:hAnsiTheme="minorHAnsi" w:cstheme="minorHAnsi"/>
          <w:b/>
        </w:rPr>
        <w:t>Część nr 9</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 xml:space="preserve">Zamówienie wykonamy za cenę netto: .................................................................... zł. </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netto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Podatek VAT………w kwocie………………………………………………………………zł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podatek……………………………………………………………………………..zł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brutto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słownie brutto ....................................................................................................................... zł.</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Termin przydatności…………….miesięcy</w:t>
      </w:r>
    </w:p>
    <w:p w:rsidR="008A6337" w:rsidRPr="00084D1D" w:rsidRDefault="008A6337" w:rsidP="008A633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084D1D">
        <w:rPr>
          <w:rFonts w:asciiTheme="minorHAnsi" w:hAnsiTheme="minorHAnsi" w:cstheme="minorHAnsi"/>
        </w:rPr>
        <w:t>Do oferty dołączono wypełniony zgodnie z instrukcją załącznik nr 1</w:t>
      </w:r>
    </w:p>
    <w:p w:rsidR="006646E5" w:rsidRPr="00A5478C" w:rsidRDefault="006646E5" w:rsidP="00A5478C">
      <w:pPr>
        <w:suppressAutoHyphens/>
        <w:jc w:val="both"/>
        <w:rPr>
          <w:rFonts w:ascii="Calibri" w:hAnsi="Calibri" w:cs="Calibri"/>
          <w:b/>
          <w:bCs/>
          <w:sz w:val="22"/>
          <w:szCs w:val="22"/>
          <w:lang w:eastAsia="ar-SA"/>
        </w:rPr>
      </w:pPr>
    </w:p>
    <w:p w:rsidR="00107B0B" w:rsidRPr="00A5478C" w:rsidRDefault="00107B0B" w:rsidP="00A5478C">
      <w:pPr>
        <w:suppressAutoHyphens/>
        <w:jc w:val="both"/>
        <w:rPr>
          <w:rFonts w:ascii="Calibri" w:hAnsi="Calibri" w:cs="Calibri"/>
          <w:b/>
          <w:bCs/>
          <w:sz w:val="22"/>
          <w:szCs w:val="22"/>
          <w:lang w:eastAsia="ar-SA"/>
        </w:rPr>
      </w:pPr>
      <w:r w:rsidRPr="00A5478C">
        <w:rPr>
          <w:rFonts w:ascii="Calibri" w:hAnsi="Calibri" w:cs="Calibri"/>
          <w:b/>
          <w:bCs/>
          <w:sz w:val="22"/>
          <w:szCs w:val="22"/>
          <w:lang w:eastAsia="ar-SA"/>
        </w:rPr>
        <w:t xml:space="preserve">Oświadczamy, co następuje: </w:t>
      </w:r>
    </w:p>
    <w:p w:rsidR="00D2574B" w:rsidRPr="00A5478C" w:rsidRDefault="00D2574B" w:rsidP="00244177">
      <w:pPr>
        <w:numPr>
          <w:ilvl w:val="0"/>
          <w:numId w:val="23"/>
        </w:numPr>
        <w:tabs>
          <w:tab w:val="num" w:pos="284"/>
        </w:tabs>
        <w:ind w:left="284" w:hanging="284"/>
        <w:rPr>
          <w:rFonts w:ascii="Calibri" w:hAnsi="Calibri" w:cs="Calibri"/>
          <w:sz w:val="22"/>
          <w:szCs w:val="22"/>
        </w:rPr>
      </w:pPr>
      <w:r w:rsidRPr="00A5478C">
        <w:rPr>
          <w:rFonts w:ascii="Calibri" w:hAnsi="Calibri" w:cs="Calibri"/>
          <w:sz w:val="22"/>
          <w:szCs w:val="22"/>
        </w:rPr>
        <w:t>Oświadczamy</w:t>
      </w:r>
      <w:r w:rsidR="00655A5E" w:rsidRPr="00A5478C">
        <w:rPr>
          <w:rFonts w:ascii="Calibri" w:hAnsi="Calibri" w:cs="Calibri"/>
          <w:sz w:val="22"/>
          <w:szCs w:val="22"/>
          <w:vertAlign w:val="superscript"/>
        </w:rPr>
        <w:footnoteReference w:id="2"/>
      </w:r>
      <w:r w:rsidRPr="00A5478C">
        <w:rPr>
          <w:rFonts w:ascii="Calibri" w:hAnsi="Calibri" w:cs="Calibri"/>
          <w:sz w:val="22"/>
          <w:szCs w:val="22"/>
        </w:rPr>
        <w:t xml:space="preserve">, że </w:t>
      </w:r>
      <w:r w:rsidR="0057593B" w:rsidRPr="00A5478C">
        <w:rPr>
          <w:rFonts w:ascii="Calibri" w:hAnsi="Calibri" w:cs="Calibri"/>
          <w:b/>
          <w:bCs/>
          <w:sz w:val="22"/>
          <w:szCs w:val="22"/>
        </w:rPr>
        <w:t>nie jesteśmy</w:t>
      </w:r>
      <w:r w:rsidR="0057593B" w:rsidRPr="00A5478C">
        <w:rPr>
          <w:rFonts w:ascii="Calibri" w:hAnsi="Calibri" w:cs="Calibri"/>
          <w:sz w:val="22"/>
          <w:szCs w:val="22"/>
        </w:rPr>
        <w:t xml:space="preserve"> /</w:t>
      </w:r>
      <w:r w:rsidRPr="00A5478C">
        <w:rPr>
          <w:rFonts w:ascii="Calibri" w:hAnsi="Calibri" w:cs="Calibri"/>
          <w:b/>
          <w:sz w:val="22"/>
          <w:szCs w:val="22"/>
        </w:rPr>
        <w:t>jesteśmy</w:t>
      </w:r>
      <w:r w:rsidR="0057593B" w:rsidRPr="00A5478C">
        <w:rPr>
          <w:rFonts w:ascii="Calibri" w:hAnsi="Calibri" w:cs="Calibri"/>
          <w:b/>
          <w:sz w:val="22"/>
          <w:szCs w:val="22"/>
        </w:rPr>
        <w:t xml:space="preserve">* </w:t>
      </w:r>
      <w:r w:rsidR="00A26D70" w:rsidRPr="00A5478C">
        <w:rPr>
          <w:rFonts w:ascii="Calibri" w:hAnsi="Calibri" w:cs="Calibri"/>
          <w:sz w:val="22"/>
          <w:szCs w:val="22"/>
        </w:rPr>
        <w:t xml:space="preserve">:                                                                                                            </w:t>
      </w:r>
      <w:r w:rsidRPr="00A5478C">
        <w:rPr>
          <w:rFonts w:ascii="Calibri" w:hAnsi="Calibri" w:cs="Calibri"/>
          <w:sz w:val="22"/>
          <w:szCs w:val="22"/>
        </w:rPr>
        <w:t>mikroprzedsiębiorstwem</w:t>
      </w:r>
      <w:r w:rsidR="00655A5E" w:rsidRPr="00A5478C">
        <w:rPr>
          <w:rFonts w:ascii="Calibri" w:hAnsi="Calibri" w:cs="Calibri"/>
          <w:sz w:val="22"/>
          <w:szCs w:val="22"/>
        </w:rPr>
        <w:t xml:space="preserve"> /</w:t>
      </w:r>
      <w:r w:rsidRPr="00A5478C">
        <w:rPr>
          <w:rFonts w:ascii="Calibri" w:hAnsi="Calibri" w:cs="Calibri"/>
          <w:sz w:val="22"/>
          <w:szCs w:val="22"/>
        </w:rPr>
        <w:t>małym</w:t>
      </w:r>
      <w:r w:rsidR="00655A5E" w:rsidRPr="00A5478C">
        <w:rPr>
          <w:rFonts w:ascii="Calibri" w:hAnsi="Calibri" w:cs="Calibri"/>
          <w:sz w:val="22"/>
          <w:szCs w:val="22"/>
        </w:rPr>
        <w:t xml:space="preserve"> przedsiębiorstwem /</w:t>
      </w:r>
      <w:r w:rsidRPr="00A5478C">
        <w:rPr>
          <w:rFonts w:ascii="Calibri" w:hAnsi="Calibri" w:cs="Calibri"/>
          <w:sz w:val="22"/>
          <w:szCs w:val="22"/>
        </w:rPr>
        <w:t xml:space="preserve"> średnim przedsiębiorstwem</w:t>
      </w:r>
      <w:r w:rsidR="00655A5E" w:rsidRPr="00A5478C">
        <w:rPr>
          <w:rFonts w:ascii="Calibri" w:hAnsi="Calibri" w:cs="Calibri"/>
          <w:sz w:val="22"/>
          <w:szCs w:val="22"/>
          <w:vertAlign w:val="superscript"/>
        </w:rPr>
        <w:t>*</w:t>
      </w:r>
      <w:r w:rsidRPr="00A5478C">
        <w:rPr>
          <w:rFonts w:ascii="Calibri" w:hAnsi="Calibri" w:cs="Calibri"/>
          <w:sz w:val="22"/>
          <w:szCs w:val="22"/>
        </w:rPr>
        <w:t>.</w:t>
      </w:r>
    </w:p>
    <w:p w:rsidR="0084430D" w:rsidRPr="00A5478C" w:rsidRDefault="00E512CF" w:rsidP="00A5478C">
      <w:pPr>
        <w:suppressAutoHyphens/>
        <w:jc w:val="both"/>
        <w:rPr>
          <w:rFonts w:ascii="Calibri" w:hAnsi="Calibri" w:cs="Calibri"/>
          <w:sz w:val="16"/>
          <w:szCs w:val="16"/>
          <w:lang w:eastAsia="ar-SA"/>
        </w:rPr>
      </w:pPr>
      <w:r w:rsidRPr="00A5478C">
        <w:rPr>
          <w:rFonts w:ascii="Calibri" w:hAnsi="Calibri" w:cs="Calibri"/>
          <w:sz w:val="16"/>
          <w:szCs w:val="16"/>
          <w:lang w:eastAsia="ar-SA"/>
        </w:rPr>
        <w:t xml:space="preserve">       </w:t>
      </w:r>
      <w:r w:rsidR="003E208A" w:rsidRPr="00A5478C">
        <w:rPr>
          <w:rFonts w:ascii="Calibri" w:hAnsi="Calibri" w:cs="Calibri"/>
          <w:sz w:val="16"/>
          <w:szCs w:val="16"/>
          <w:lang w:eastAsia="ar-SA"/>
        </w:rPr>
        <w:t>*Niepotrzebne skreślić</w:t>
      </w:r>
    </w:p>
    <w:p w:rsidR="00D2574B" w:rsidRPr="00A5478C" w:rsidRDefault="00D2574B" w:rsidP="00244177">
      <w:pPr>
        <w:numPr>
          <w:ilvl w:val="0"/>
          <w:numId w:val="21"/>
        </w:numPr>
        <w:shd w:val="clear" w:color="auto" w:fill="FFFFFF"/>
        <w:tabs>
          <w:tab w:val="num" w:pos="284"/>
        </w:tabs>
        <w:suppressAutoHyphens/>
        <w:autoSpaceDE w:val="0"/>
        <w:ind w:left="284" w:hanging="284"/>
        <w:jc w:val="both"/>
        <w:rPr>
          <w:rFonts w:ascii="Calibri" w:hAnsi="Calibri" w:cs="Calibri"/>
          <w:sz w:val="22"/>
          <w:szCs w:val="22"/>
        </w:rPr>
      </w:pPr>
      <w:r w:rsidRPr="00A5478C">
        <w:rPr>
          <w:rFonts w:ascii="Calibri" w:hAnsi="Calibri" w:cs="Calibri"/>
          <w:sz w:val="22"/>
          <w:szCs w:val="22"/>
        </w:rPr>
        <w:t xml:space="preserve">Oświadczamy, iż zaakceptowaliśmy termin realizacji przedmiotu umowy wskazany </w:t>
      </w:r>
      <w:r w:rsidRPr="00A5478C">
        <w:rPr>
          <w:rFonts w:ascii="Calibri" w:hAnsi="Calibri" w:cs="Calibri"/>
          <w:sz w:val="22"/>
          <w:szCs w:val="22"/>
        </w:rPr>
        <w:br/>
        <w:t>w SWZ oraz w projektowanych postanowieniach umowy.</w:t>
      </w:r>
    </w:p>
    <w:p w:rsidR="00D2574B" w:rsidRPr="00A5478C" w:rsidRDefault="00D2574B" w:rsidP="00244177">
      <w:pPr>
        <w:numPr>
          <w:ilvl w:val="0"/>
          <w:numId w:val="21"/>
        </w:numPr>
        <w:shd w:val="clear" w:color="auto" w:fill="FFFFFF"/>
        <w:tabs>
          <w:tab w:val="num" w:pos="284"/>
        </w:tabs>
        <w:suppressAutoHyphens/>
        <w:ind w:left="284" w:hanging="284"/>
        <w:jc w:val="both"/>
        <w:rPr>
          <w:rFonts w:ascii="Calibri" w:hAnsi="Calibri" w:cs="Calibri"/>
          <w:sz w:val="22"/>
          <w:szCs w:val="22"/>
          <w:lang w:eastAsia="ar-SA"/>
        </w:rPr>
      </w:pPr>
      <w:r w:rsidRPr="00A5478C">
        <w:rPr>
          <w:rFonts w:ascii="Calibri" w:hAnsi="Calibri" w:cs="Calibri"/>
          <w:sz w:val="22"/>
          <w:szCs w:val="22"/>
          <w:lang w:eastAsia="ar-SA"/>
        </w:rPr>
        <w:t>Oświadczamy, że zapoznaliśmy się ze Specyfikacją Warunków Zamówienia i nie wnosimy do niej zastrzeżeń oraz zdobyliśmy konieczne informacje do przygotowania oferty.</w:t>
      </w:r>
    </w:p>
    <w:p w:rsidR="00D2574B" w:rsidRPr="00A5478C" w:rsidRDefault="00D2574B" w:rsidP="00244177">
      <w:pPr>
        <w:numPr>
          <w:ilvl w:val="0"/>
          <w:numId w:val="21"/>
        </w:numPr>
        <w:shd w:val="clear" w:color="auto" w:fill="FFFFFF"/>
        <w:tabs>
          <w:tab w:val="num" w:pos="284"/>
        </w:tabs>
        <w:suppressAutoHyphens/>
        <w:ind w:left="284" w:hanging="284"/>
        <w:jc w:val="both"/>
        <w:rPr>
          <w:rFonts w:ascii="Calibri" w:hAnsi="Calibri" w:cs="Calibri"/>
          <w:sz w:val="22"/>
          <w:szCs w:val="22"/>
          <w:lang w:eastAsia="ar-SA"/>
        </w:rPr>
      </w:pPr>
      <w:r w:rsidRPr="00A5478C">
        <w:rPr>
          <w:rFonts w:ascii="Calibri" w:hAnsi="Calibri" w:cs="Calibri"/>
          <w:sz w:val="22"/>
          <w:szCs w:val="22"/>
          <w:lang w:eastAsia="ar-SA"/>
        </w:rPr>
        <w:t>Oświadczamy, że jesteśmy związani niniejszą ofertą na czas wskazany w Specyfikacji Warunków Zamówienia.</w:t>
      </w:r>
    </w:p>
    <w:p w:rsidR="00D2574B" w:rsidRPr="00A5478C" w:rsidRDefault="00D2574B" w:rsidP="00244177">
      <w:pPr>
        <w:numPr>
          <w:ilvl w:val="0"/>
          <w:numId w:val="21"/>
        </w:numPr>
        <w:shd w:val="clear" w:color="auto" w:fill="FFFFFF"/>
        <w:tabs>
          <w:tab w:val="num" w:pos="284"/>
        </w:tabs>
        <w:suppressAutoHyphens/>
        <w:ind w:left="284" w:hanging="284"/>
        <w:jc w:val="both"/>
        <w:rPr>
          <w:rFonts w:ascii="Calibri" w:hAnsi="Calibri" w:cs="Calibri"/>
          <w:sz w:val="22"/>
          <w:szCs w:val="22"/>
          <w:lang w:eastAsia="ar-SA"/>
        </w:rPr>
      </w:pPr>
      <w:r w:rsidRPr="00A5478C">
        <w:rPr>
          <w:rFonts w:ascii="Calibri" w:hAnsi="Calibri" w:cs="Calibri"/>
          <w:sz w:val="22"/>
          <w:szCs w:val="22"/>
          <w:lang w:eastAsia="ar-SA"/>
        </w:rPr>
        <w:t xml:space="preserve">Oświadczamy, że zawarte w Specyfikacji Warunków Zamówienia </w:t>
      </w:r>
      <w:r w:rsidRPr="00A5478C">
        <w:rPr>
          <w:rFonts w:ascii="Calibri" w:hAnsi="Calibri" w:cs="Calibri"/>
          <w:sz w:val="22"/>
          <w:szCs w:val="22"/>
        </w:rPr>
        <w:t>w projektowane postanowienia umowy</w:t>
      </w:r>
      <w:r w:rsidRPr="00A5478C">
        <w:rPr>
          <w:rFonts w:ascii="Calibri" w:hAnsi="Calibri" w:cs="Calibri"/>
          <w:sz w:val="22"/>
          <w:szCs w:val="22"/>
          <w:lang w:eastAsia="ar-SA"/>
        </w:rPr>
        <w:t xml:space="preserve"> zostały przez nas zaakceptowane i zobowiązujemy się w przypadku wyboru naszej oferty do zawarcia umowy w miejscu i terminie wyznaczonym przez Zamawiającego. </w:t>
      </w:r>
    </w:p>
    <w:p w:rsidR="00D2574B" w:rsidRPr="00A5478C" w:rsidRDefault="00D2574B" w:rsidP="00244177">
      <w:pPr>
        <w:numPr>
          <w:ilvl w:val="0"/>
          <w:numId w:val="21"/>
        </w:numPr>
        <w:shd w:val="clear" w:color="auto" w:fill="FFFFFF"/>
        <w:tabs>
          <w:tab w:val="num" w:pos="567"/>
        </w:tabs>
        <w:suppressAutoHyphens/>
        <w:autoSpaceDE w:val="0"/>
        <w:ind w:left="284" w:hanging="284"/>
        <w:jc w:val="both"/>
        <w:rPr>
          <w:rFonts w:ascii="Calibri" w:hAnsi="Calibri" w:cs="Calibri"/>
          <w:sz w:val="22"/>
          <w:szCs w:val="22"/>
          <w:lang w:eastAsia="ar-SA"/>
        </w:rPr>
      </w:pPr>
      <w:r w:rsidRPr="00A5478C">
        <w:rPr>
          <w:rFonts w:ascii="Calibri" w:hAnsi="Calibri" w:cs="Calibri"/>
          <w:sz w:val="22"/>
          <w:szCs w:val="22"/>
          <w:lang w:eastAsia="ar-SA"/>
        </w:rPr>
        <w:t>Oświadczamy, iż zamierzamy zlecić podwykonawcy następujące części zamówienia</w:t>
      </w:r>
    </w:p>
    <w:p w:rsidR="00D2574B" w:rsidRPr="00A5478C" w:rsidRDefault="00D2574B" w:rsidP="00A5478C">
      <w:pPr>
        <w:shd w:val="clear" w:color="auto" w:fill="FFFFFF"/>
        <w:suppressAutoHyphens/>
        <w:autoSpaceDE w:val="0"/>
        <w:ind w:firstLine="284"/>
        <w:jc w:val="both"/>
        <w:rPr>
          <w:rFonts w:ascii="Calibri" w:hAnsi="Calibri" w:cs="Calibri"/>
          <w:sz w:val="22"/>
          <w:szCs w:val="22"/>
          <w:lang w:eastAsia="ar-SA"/>
        </w:rPr>
      </w:pPr>
      <w:r w:rsidRPr="00A5478C">
        <w:rPr>
          <w:rFonts w:ascii="Calibri" w:hAnsi="Calibri" w:cs="Calibri"/>
          <w:sz w:val="22"/>
          <w:szCs w:val="22"/>
          <w:lang w:eastAsia="ar-SA"/>
        </w:rPr>
        <w:t xml:space="preserve">(wypełnić tylko w przypadku realizacji zamówienia przy udziale podwykonawców) </w:t>
      </w:r>
    </w:p>
    <w:p w:rsidR="00D2574B" w:rsidRPr="00A5478C" w:rsidRDefault="00D2574B" w:rsidP="00244177">
      <w:pPr>
        <w:numPr>
          <w:ilvl w:val="5"/>
          <w:numId w:val="22"/>
        </w:numPr>
        <w:shd w:val="clear" w:color="auto" w:fill="FFFFFF"/>
        <w:tabs>
          <w:tab w:val="num" w:pos="567"/>
        </w:tabs>
        <w:suppressAutoHyphens/>
        <w:autoSpaceDE w:val="0"/>
        <w:ind w:left="567" w:hanging="283"/>
        <w:jc w:val="both"/>
        <w:rPr>
          <w:rFonts w:ascii="Calibri" w:hAnsi="Calibri" w:cs="Calibri"/>
          <w:sz w:val="22"/>
          <w:szCs w:val="22"/>
          <w:lang w:eastAsia="ar-SA"/>
        </w:rPr>
      </w:pPr>
      <w:r w:rsidRPr="00A5478C">
        <w:rPr>
          <w:rFonts w:ascii="Calibri" w:hAnsi="Calibri" w:cs="Calibri"/>
          <w:sz w:val="22"/>
          <w:szCs w:val="22"/>
          <w:lang w:eastAsia="ar-SA"/>
        </w:rPr>
        <w:lastRenderedPageBreak/>
        <w:t>część ………………………………… nazwa podwykonawcy ………………..</w:t>
      </w:r>
    </w:p>
    <w:p w:rsidR="00D2574B" w:rsidRPr="00A5478C" w:rsidRDefault="00D2574B" w:rsidP="00244177">
      <w:pPr>
        <w:numPr>
          <w:ilvl w:val="0"/>
          <w:numId w:val="21"/>
        </w:numPr>
        <w:shd w:val="clear" w:color="auto" w:fill="FFFFFF"/>
        <w:tabs>
          <w:tab w:val="num" w:pos="284"/>
        </w:tabs>
        <w:suppressAutoHyphens/>
        <w:autoSpaceDE w:val="0"/>
        <w:ind w:left="284" w:hanging="284"/>
        <w:jc w:val="both"/>
        <w:rPr>
          <w:rFonts w:ascii="Calibri" w:hAnsi="Calibri" w:cs="Calibri"/>
          <w:sz w:val="22"/>
          <w:szCs w:val="22"/>
          <w:lang w:eastAsia="ar-SA"/>
        </w:rPr>
      </w:pPr>
      <w:r w:rsidRPr="00A5478C">
        <w:rPr>
          <w:rFonts w:ascii="Calibri" w:hAnsi="Calibri" w:cs="Calibri"/>
          <w:sz w:val="22"/>
          <w:szCs w:val="22"/>
          <w:lang w:eastAsia="ar-SA"/>
        </w:rPr>
        <w:t xml:space="preserve">Integralną część niniejszej oferty stanowią dokumenty wymagane treścią </w:t>
      </w:r>
      <w:r w:rsidRPr="00A5478C">
        <w:rPr>
          <w:rFonts w:ascii="Calibri" w:eastAsia="Calibri" w:hAnsi="Calibri" w:cs="Calibri"/>
          <w:sz w:val="22"/>
          <w:szCs w:val="22"/>
          <w:lang w:eastAsia="en-US"/>
        </w:rPr>
        <w:t>SWZ</w:t>
      </w:r>
      <w:r w:rsidR="00524193" w:rsidRPr="00A5478C">
        <w:rPr>
          <w:rFonts w:ascii="Calibri" w:hAnsi="Calibri" w:cs="Calibri"/>
          <w:sz w:val="22"/>
          <w:szCs w:val="22"/>
          <w:lang w:eastAsia="ar-SA"/>
        </w:rPr>
        <w:t xml:space="preserve"> tj.:</w:t>
      </w:r>
    </w:p>
    <w:p w:rsidR="00524193" w:rsidRPr="00A5478C" w:rsidRDefault="00524193" w:rsidP="00A5478C">
      <w:pPr>
        <w:shd w:val="clear" w:color="auto" w:fill="FFFFFF"/>
        <w:suppressAutoHyphens/>
        <w:autoSpaceDE w:val="0"/>
        <w:jc w:val="both"/>
        <w:rPr>
          <w:rFonts w:ascii="Calibri" w:hAnsi="Calibri" w:cs="Calibri"/>
          <w:sz w:val="22"/>
          <w:szCs w:val="22"/>
          <w:lang w:eastAsia="ar-SA"/>
        </w:rPr>
      </w:pPr>
      <w:r w:rsidRPr="00A5478C">
        <w:rPr>
          <w:rFonts w:ascii="Calibri" w:hAnsi="Calibri" w:cs="Calibri"/>
          <w:sz w:val="22"/>
          <w:szCs w:val="22"/>
          <w:lang w:eastAsia="ar-SA"/>
        </w:rPr>
        <w:t>………………</w:t>
      </w:r>
    </w:p>
    <w:p w:rsidR="00524193" w:rsidRPr="00A5478C" w:rsidRDefault="00524193" w:rsidP="00A5478C">
      <w:pPr>
        <w:shd w:val="clear" w:color="auto" w:fill="FFFFFF"/>
        <w:suppressAutoHyphens/>
        <w:autoSpaceDE w:val="0"/>
        <w:jc w:val="both"/>
        <w:rPr>
          <w:rFonts w:ascii="Calibri" w:hAnsi="Calibri" w:cs="Calibri"/>
          <w:sz w:val="22"/>
          <w:szCs w:val="22"/>
          <w:lang w:eastAsia="ar-SA"/>
        </w:rPr>
      </w:pPr>
      <w:r w:rsidRPr="00A5478C">
        <w:rPr>
          <w:rFonts w:ascii="Calibri" w:hAnsi="Calibri" w:cs="Calibri"/>
          <w:sz w:val="22"/>
          <w:szCs w:val="22"/>
          <w:lang w:eastAsia="ar-SA"/>
        </w:rPr>
        <w:t>……………..</w:t>
      </w:r>
    </w:p>
    <w:p w:rsidR="00D2574B" w:rsidRPr="00A5478C" w:rsidRDefault="00D2574B" w:rsidP="00A5478C">
      <w:pPr>
        <w:ind w:left="284" w:hanging="284"/>
        <w:jc w:val="both"/>
        <w:rPr>
          <w:rFonts w:ascii="Calibri" w:eastAsia="Calibri" w:hAnsi="Calibri" w:cs="Calibri"/>
          <w:sz w:val="22"/>
          <w:szCs w:val="22"/>
        </w:rPr>
      </w:pPr>
      <w:r w:rsidRPr="00A5478C">
        <w:rPr>
          <w:rFonts w:ascii="Calibri" w:hAnsi="Calibri" w:cs="Calibri"/>
          <w:sz w:val="22"/>
          <w:szCs w:val="22"/>
        </w:rPr>
        <w:t xml:space="preserve">9. </w:t>
      </w:r>
      <w:r w:rsidRPr="00A5478C">
        <w:rPr>
          <w:rFonts w:ascii="Calibri" w:hAnsi="Calibri" w:cs="Calibri"/>
          <w:sz w:val="22"/>
          <w:szCs w:val="22"/>
        </w:rPr>
        <w:tab/>
      </w:r>
      <w:r w:rsidRPr="00A5478C">
        <w:rPr>
          <w:rFonts w:ascii="Calibri" w:eastAsia="Calibri" w:hAnsi="Calibri" w:cs="Calibri"/>
          <w:sz w:val="22"/>
          <w:szCs w:val="22"/>
        </w:rPr>
        <w:t>Oświadczam, że wypełniłem obowiązki informacyjne przewidziane w art. 13 lub art. 14 RODO</w:t>
      </w:r>
      <w:r w:rsidR="00524193" w:rsidRPr="00A5478C">
        <w:rPr>
          <w:rStyle w:val="Odwoanieprzypisudolnego"/>
          <w:rFonts w:ascii="Calibri" w:eastAsia="Calibri" w:hAnsi="Calibri" w:cs="Calibri"/>
          <w:sz w:val="22"/>
          <w:szCs w:val="22"/>
        </w:rPr>
        <w:footnoteReference w:id="3"/>
      </w:r>
      <w:r w:rsidRPr="00A5478C">
        <w:rPr>
          <w:rFonts w:ascii="Calibri" w:eastAsia="Calibri" w:hAnsi="Calibri" w:cs="Calibri"/>
          <w:sz w:val="22"/>
          <w:szCs w:val="22"/>
        </w:rPr>
        <w:t xml:space="preserve"> wobec osób fizycznych, od których dane osobowe bezpośrednio lub pośrednio pozyskałem w celu ubiegania się o udzielenie zamówienia publicznego w niniejszym postępowaniu.</w:t>
      </w:r>
      <w:r w:rsidR="00524193" w:rsidRPr="00A5478C">
        <w:rPr>
          <w:rStyle w:val="Odwoanieprzypisudolnego"/>
          <w:rFonts w:ascii="Calibri" w:eastAsia="Calibri" w:hAnsi="Calibri" w:cs="Calibri"/>
          <w:sz w:val="22"/>
          <w:szCs w:val="22"/>
        </w:rPr>
        <w:footnoteReference w:id="4"/>
      </w:r>
    </w:p>
    <w:p w:rsidR="003556C6" w:rsidRPr="00A5478C" w:rsidRDefault="003556C6" w:rsidP="00A5478C">
      <w:pPr>
        <w:jc w:val="both"/>
        <w:rPr>
          <w:rFonts w:ascii="Calibri" w:hAnsi="Calibri" w:cs="Calibri"/>
          <w:b/>
          <w:bCs/>
          <w:i/>
          <w:iCs/>
          <w:color w:val="FF0000"/>
          <w:sz w:val="22"/>
          <w:szCs w:val="22"/>
        </w:rPr>
      </w:pPr>
    </w:p>
    <w:p w:rsidR="008A6337" w:rsidRDefault="008A6337" w:rsidP="00A5478C">
      <w:pPr>
        <w:jc w:val="both"/>
        <w:rPr>
          <w:rFonts w:ascii="Calibri" w:hAnsi="Calibri" w:cs="Calibri"/>
          <w:b/>
          <w:bCs/>
          <w:i/>
          <w:iCs/>
          <w:color w:val="FF0000"/>
          <w:sz w:val="22"/>
          <w:szCs w:val="22"/>
        </w:rPr>
      </w:pPr>
    </w:p>
    <w:p w:rsidR="008A6337" w:rsidRDefault="008A6337" w:rsidP="00A5478C">
      <w:pPr>
        <w:jc w:val="both"/>
        <w:rPr>
          <w:rFonts w:ascii="Calibri" w:hAnsi="Calibri" w:cs="Calibri"/>
          <w:b/>
          <w:bCs/>
          <w:i/>
          <w:iCs/>
          <w:color w:val="FF0000"/>
          <w:sz w:val="22"/>
          <w:szCs w:val="22"/>
        </w:rPr>
      </w:pPr>
    </w:p>
    <w:p w:rsidR="008A6337" w:rsidRDefault="008A6337" w:rsidP="00A5478C">
      <w:pPr>
        <w:jc w:val="both"/>
        <w:rPr>
          <w:rFonts w:ascii="Calibri" w:hAnsi="Calibri" w:cs="Calibri"/>
          <w:b/>
          <w:bCs/>
          <w:i/>
          <w:iCs/>
          <w:color w:val="FF0000"/>
          <w:sz w:val="22"/>
          <w:szCs w:val="22"/>
        </w:rPr>
      </w:pPr>
    </w:p>
    <w:p w:rsidR="008A6337" w:rsidRDefault="008A6337" w:rsidP="00A5478C">
      <w:pPr>
        <w:jc w:val="both"/>
        <w:rPr>
          <w:rFonts w:ascii="Calibri" w:hAnsi="Calibri" w:cs="Calibri"/>
          <w:b/>
          <w:bCs/>
          <w:i/>
          <w:iCs/>
          <w:color w:val="FF0000"/>
          <w:sz w:val="22"/>
          <w:szCs w:val="22"/>
        </w:rPr>
      </w:pPr>
    </w:p>
    <w:p w:rsidR="008A6337" w:rsidRDefault="008A6337" w:rsidP="00A5478C">
      <w:pPr>
        <w:jc w:val="both"/>
        <w:rPr>
          <w:rFonts w:ascii="Calibri" w:hAnsi="Calibri" w:cs="Calibri"/>
          <w:b/>
          <w:bCs/>
          <w:i/>
          <w:iCs/>
          <w:color w:val="FF0000"/>
          <w:sz w:val="22"/>
          <w:szCs w:val="22"/>
        </w:rPr>
      </w:pPr>
    </w:p>
    <w:p w:rsidR="008A6337" w:rsidRDefault="008A6337" w:rsidP="00A5478C">
      <w:pPr>
        <w:jc w:val="both"/>
        <w:rPr>
          <w:rFonts w:ascii="Calibri" w:hAnsi="Calibri" w:cs="Calibri"/>
          <w:b/>
          <w:bCs/>
          <w:i/>
          <w:iCs/>
          <w:color w:val="FF0000"/>
          <w:sz w:val="22"/>
          <w:szCs w:val="22"/>
        </w:rPr>
      </w:pPr>
    </w:p>
    <w:p w:rsidR="008A6337" w:rsidRDefault="008A6337" w:rsidP="00A5478C">
      <w:pPr>
        <w:jc w:val="both"/>
        <w:rPr>
          <w:rFonts w:ascii="Calibri" w:hAnsi="Calibri" w:cs="Calibri"/>
          <w:b/>
          <w:bCs/>
          <w:i/>
          <w:iCs/>
          <w:color w:val="FF0000"/>
          <w:sz w:val="22"/>
          <w:szCs w:val="22"/>
        </w:rPr>
      </w:pPr>
    </w:p>
    <w:p w:rsidR="008A6337" w:rsidRDefault="008A6337" w:rsidP="00A5478C">
      <w:pPr>
        <w:jc w:val="both"/>
        <w:rPr>
          <w:rFonts w:ascii="Calibri" w:hAnsi="Calibri" w:cs="Calibri"/>
          <w:b/>
          <w:bCs/>
          <w:i/>
          <w:iCs/>
          <w:color w:val="FF0000"/>
          <w:sz w:val="22"/>
          <w:szCs w:val="22"/>
        </w:rPr>
      </w:pPr>
    </w:p>
    <w:p w:rsidR="00D2574B" w:rsidRPr="00A5478C" w:rsidRDefault="00D2574B" w:rsidP="00A5478C">
      <w:pPr>
        <w:jc w:val="both"/>
        <w:rPr>
          <w:rFonts w:ascii="Calibri" w:hAnsi="Calibri" w:cs="Calibri"/>
          <w:b/>
          <w:bCs/>
          <w:i/>
          <w:iCs/>
          <w:color w:val="FF0000"/>
          <w:sz w:val="22"/>
          <w:szCs w:val="22"/>
        </w:rPr>
      </w:pPr>
      <w:r w:rsidRPr="00A5478C">
        <w:rPr>
          <w:rFonts w:ascii="Calibri" w:hAnsi="Calibri" w:cs="Calibri"/>
          <w:b/>
          <w:bCs/>
          <w:i/>
          <w:iCs/>
          <w:color w:val="FF0000"/>
          <w:sz w:val="22"/>
          <w:szCs w:val="22"/>
        </w:rPr>
        <w:t>Dokument musi zostać opatrzony kwalifikowanym podpisem elektronicznym, podpisem zaufanym lub podpisem osobistym</w:t>
      </w:r>
    </w:p>
    <w:p w:rsidR="00D2574B" w:rsidRPr="00A5478C" w:rsidRDefault="00D2574B" w:rsidP="00A5478C">
      <w:pPr>
        <w:ind w:left="284" w:hanging="284"/>
        <w:jc w:val="both"/>
        <w:rPr>
          <w:rFonts w:ascii="Calibri" w:eastAsia="Calibri" w:hAnsi="Calibri" w:cs="Calibri"/>
          <w:sz w:val="22"/>
          <w:szCs w:val="22"/>
        </w:rPr>
      </w:pPr>
    </w:p>
    <w:p w:rsidR="000A0F82" w:rsidRPr="00A5478C" w:rsidRDefault="000A0F82"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8A6337" w:rsidRDefault="008A6337" w:rsidP="00A5478C">
      <w:pPr>
        <w:tabs>
          <w:tab w:val="right" w:pos="9072"/>
        </w:tabs>
        <w:jc w:val="right"/>
        <w:rPr>
          <w:rFonts w:ascii="Calibri" w:hAnsi="Calibri" w:cs="Calibri"/>
          <w:sz w:val="22"/>
          <w:szCs w:val="22"/>
        </w:rPr>
      </w:pPr>
    </w:p>
    <w:p w:rsidR="00D2574B" w:rsidRPr="00A5478C" w:rsidRDefault="00D2574B" w:rsidP="00A5478C">
      <w:pPr>
        <w:tabs>
          <w:tab w:val="right" w:pos="9072"/>
        </w:tabs>
        <w:jc w:val="right"/>
        <w:rPr>
          <w:rFonts w:ascii="Calibri" w:hAnsi="Calibri" w:cs="Calibri"/>
          <w:sz w:val="22"/>
          <w:szCs w:val="22"/>
        </w:rPr>
      </w:pPr>
      <w:r w:rsidRPr="00A5478C">
        <w:rPr>
          <w:rFonts w:ascii="Calibri" w:hAnsi="Calibri" w:cs="Calibri"/>
          <w:sz w:val="22"/>
          <w:szCs w:val="22"/>
        </w:rPr>
        <w:t xml:space="preserve">Załącznik nr </w:t>
      </w:r>
      <w:r w:rsidR="002A0387" w:rsidRPr="00A5478C">
        <w:rPr>
          <w:rFonts w:ascii="Calibri" w:hAnsi="Calibri" w:cs="Calibri"/>
          <w:sz w:val="22"/>
          <w:szCs w:val="22"/>
        </w:rPr>
        <w:t>3</w:t>
      </w:r>
      <w:r w:rsidRPr="00A5478C">
        <w:rPr>
          <w:rFonts w:ascii="Calibri" w:hAnsi="Calibri" w:cs="Calibri"/>
          <w:sz w:val="22"/>
          <w:szCs w:val="22"/>
        </w:rPr>
        <w:t xml:space="preserve"> do SWZ </w:t>
      </w:r>
    </w:p>
    <w:p w:rsidR="00D2574B" w:rsidRPr="00A5478C" w:rsidRDefault="00D2574B" w:rsidP="00A5478C">
      <w:pPr>
        <w:rPr>
          <w:rFonts w:ascii="Calibri" w:hAnsi="Calibri" w:cs="Calibri"/>
          <w:b/>
          <w:sz w:val="22"/>
          <w:szCs w:val="22"/>
        </w:rPr>
      </w:pPr>
      <w:r w:rsidRPr="00A5478C">
        <w:rPr>
          <w:rFonts w:ascii="Calibri" w:hAnsi="Calibri" w:cs="Calibri"/>
          <w:b/>
          <w:sz w:val="22"/>
          <w:szCs w:val="22"/>
        </w:rPr>
        <w:t>Wykonawca:</w:t>
      </w:r>
    </w:p>
    <w:p w:rsidR="00D2574B" w:rsidRPr="00A5478C" w:rsidRDefault="00D2574B" w:rsidP="00A5478C">
      <w:pPr>
        <w:ind w:right="5670"/>
        <w:rPr>
          <w:rFonts w:ascii="Calibri" w:hAnsi="Calibri" w:cs="Calibri"/>
          <w:sz w:val="22"/>
          <w:szCs w:val="22"/>
        </w:rPr>
      </w:pPr>
      <w:r w:rsidRPr="00A5478C">
        <w:rPr>
          <w:rFonts w:ascii="Calibri" w:hAnsi="Calibri" w:cs="Calibri"/>
          <w:sz w:val="22"/>
          <w:szCs w:val="22"/>
        </w:rPr>
        <w:t>……………………………….………</w:t>
      </w:r>
    </w:p>
    <w:p w:rsidR="00D2574B" w:rsidRPr="00A5478C" w:rsidRDefault="00D2574B" w:rsidP="00A5478C">
      <w:pPr>
        <w:ind w:right="5953"/>
        <w:jc w:val="center"/>
        <w:rPr>
          <w:rFonts w:ascii="Calibri" w:hAnsi="Calibri" w:cs="Calibri"/>
          <w:i/>
          <w:sz w:val="18"/>
          <w:szCs w:val="18"/>
        </w:rPr>
      </w:pPr>
      <w:r w:rsidRPr="00A5478C">
        <w:rPr>
          <w:rFonts w:ascii="Calibri" w:hAnsi="Calibri" w:cs="Calibri"/>
          <w:i/>
          <w:sz w:val="18"/>
          <w:szCs w:val="18"/>
        </w:rPr>
        <w:t xml:space="preserve">(pełna nazwa/firma, adres, w zależności </w:t>
      </w:r>
    </w:p>
    <w:p w:rsidR="00524193" w:rsidRPr="00A5478C" w:rsidRDefault="00D2574B" w:rsidP="00A5478C">
      <w:pPr>
        <w:ind w:right="5953"/>
        <w:jc w:val="center"/>
        <w:rPr>
          <w:rFonts w:ascii="Calibri" w:hAnsi="Calibri" w:cs="Calibri"/>
          <w:i/>
          <w:sz w:val="18"/>
          <w:szCs w:val="18"/>
        </w:rPr>
      </w:pPr>
      <w:r w:rsidRPr="00A5478C">
        <w:rPr>
          <w:rFonts w:ascii="Calibri" w:hAnsi="Calibri" w:cs="Calibri"/>
          <w:i/>
          <w:sz w:val="18"/>
          <w:szCs w:val="18"/>
        </w:rPr>
        <w:t>od podmiotu: NIP/</w:t>
      </w:r>
      <w:r w:rsidR="00E63964" w:rsidRPr="00A5478C">
        <w:rPr>
          <w:rFonts w:ascii="Calibri" w:hAnsi="Calibri" w:cs="Calibri"/>
          <w:i/>
          <w:sz w:val="18"/>
          <w:szCs w:val="18"/>
        </w:rPr>
        <w:t>PESEL</w:t>
      </w:r>
      <w:r w:rsidRPr="00A5478C">
        <w:rPr>
          <w:rFonts w:ascii="Calibri" w:hAnsi="Calibri" w:cs="Calibri"/>
          <w:i/>
          <w:sz w:val="18"/>
          <w:szCs w:val="18"/>
        </w:rPr>
        <w:t>, KRS/CEiDG)</w:t>
      </w:r>
    </w:p>
    <w:p w:rsidR="00524193" w:rsidRPr="00A5478C" w:rsidRDefault="00524193" w:rsidP="00A5478C">
      <w:pPr>
        <w:ind w:left="5964"/>
        <w:jc w:val="both"/>
        <w:rPr>
          <w:rFonts w:ascii="Calibri" w:hAnsi="Calibri" w:cs="Calibri"/>
        </w:rPr>
      </w:pPr>
      <w:r w:rsidRPr="00A5478C">
        <w:rPr>
          <w:rFonts w:ascii="Calibri" w:hAnsi="Calibri" w:cs="Calibri"/>
        </w:rPr>
        <w:t>......................, ......................</w:t>
      </w:r>
    </w:p>
    <w:p w:rsidR="00524193" w:rsidRPr="00A5478C" w:rsidRDefault="00524193" w:rsidP="00A5478C">
      <w:pPr>
        <w:tabs>
          <w:tab w:val="left" w:pos="7952"/>
        </w:tabs>
        <w:ind w:left="6313"/>
        <w:jc w:val="both"/>
        <w:rPr>
          <w:rFonts w:ascii="Calibri" w:hAnsi="Calibri" w:cs="Calibri"/>
          <w:sz w:val="20"/>
          <w:szCs w:val="20"/>
        </w:rPr>
      </w:pPr>
      <w:r w:rsidRPr="00A5478C">
        <w:rPr>
          <w:rFonts w:ascii="Calibri" w:hAnsi="Calibri" w:cs="Calibri"/>
          <w:sz w:val="20"/>
          <w:szCs w:val="20"/>
        </w:rPr>
        <w:t>miejsce</w:t>
      </w:r>
      <w:r w:rsidRPr="00A5478C">
        <w:rPr>
          <w:rFonts w:ascii="Calibri" w:hAnsi="Calibri" w:cs="Calibri"/>
          <w:sz w:val="20"/>
          <w:szCs w:val="20"/>
        </w:rPr>
        <w:tab/>
        <w:t>dnia</w:t>
      </w:r>
    </w:p>
    <w:p w:rsidR="00524193" w:rsidRPr="00A5478C" w:rsidRDefault="00524193" w:rsidP="000A0F82">
      <w:pPr>
        <w:pStyle w:val="center"/>
        <w:tabs>
          <w:tab w:val="left" w:pos="142"/>
        </w:tabs>
        <w:spacing w:after="0" w:line="240" w:lineRule="auto"/>
        <w:jc w:val="both"/>
        <w:rPr>
          <w:rFonts w:ascii="Calibri" w:hAnsi="Calibri" w:cs="Calibri"/>
          <w:b/>
          <w:sz w:val="24"/>
        </w:rPr>
      </w:pPr>
      <w:r w:rsidRPr="00A5478C">
        <w:rPr>
          <w:rStyle w:val="bold"/>
          <w:rFonts w:ascii="Calibri" w:hAnsi="Calibri" w:cs="Calibri"/>
          <w:sz w:val="24"/>
        </w:rPr>
        <w:t>OŚWIADCZENIE O NIEPODLEGANIU WYKLUCZENIU Z POSTĘPOWANIA</w:t>
      </w:r>
      <w:r w:rsidR="00E71659" w:rsidRPr="00A5478C">
        <w:rPr>
          <w:rStyle w:val="bold"/>
          <w:rFonts w:ascii="Calibri" w:hAnsi="Calibri" w:cs="Calibri"/>
          <w:sz w:val="24"/>
        </w:rPr>
        <w:t xml:space="preserve"> </w:t>
      </w:r>
      <w:r w:rsidRPr="00A5478C">
        <w:rPr>
          <w:rFonts w:ascii="Calibri" w:hAnsi="Calibri" w:cs="Calibri"/>
          <w:b/>
          <w:sz w:val="24"/>
        </w:rPr>
        <w:t xml:space="preserve">O KTÓRYM MOWA W ART. 125 UST. 1 </w:t>
      </w:r>
      <w:r w:rsidR="00E71659" w:rsidRPr="00A5478C">
        <w:rPr>
          <w:rFonts w:ascii="Calibri" w:hAnsi="Calibri" w:cs="Calibri"/>
          <w:b/>
          <w:sz w:val="24"/>
        </w:rPr>
        <w:t xml:space="preserve"> </w:t>
      </w:r>
      <w:r w:rsidRPr="00A5478C">
        <w:rPr>
          <w:rFonts w:ascii="Calibri" w:hAnsi="Calibri" w:cs="Calibri"/>
          <w:b/>
          <w:sz w:val="24"/>
        </w:rPr>
        <w:t>USTAWY Z DNIA 11 WRZEŚNIA 2019</w:t>
      </w:r>
      <w:r w:rsidR="000A097E" w:rsidRPr="00A5478C">
        <w:rPr>
          <w:rFonts w:ascii="Calibri" w:hAnsi="Calibri" w:cs="Calibri"/>
          <w:b/>
          <w:sz w:val="24"/>
        </w:rPr>
        <w:t xml:space="preserve"> </w:t>
      </w:r>
      <w:r w:rsidRPr="00A5478C">
        <w:rPr>
          <w:rFonts w:ascii="Calibri" w:hAnsi="Calibri" w:cs="Calibri"/>
          <w:b/>
          <w:sz w:val="24"/>
        </w:rPr>
        <w:t>R. PRAWO ZAMÓWIEŃ PUBLICZNYCH</w:t>
      </w:r>
    </w:p>
    <w:p w:rsidR="00524193" w:rsidRPr="00A5478C" w:rsidRDefault="00524193" w:rsidP="000A0F82">
      <w:pPr>
        <w:tabs>
          <w:tab w:val="left" w:pos="142"/>
        </w:tabs>
        <w:jc w:val="both"/>
        <w:rPr>
          <w:rFonts w:ascii="Calibri" w:hAnsi="Calibri" w:cs="Calibri"/>
        </w:rPr>
      </w:pPr>
      <w:r w:rsidRPr="00A5478C">
        <w:rPr>
          <w:rStyle w:val="bold"/>
          <w:rFonts w:ascii="Calibri" w:hAnsi="Calibri" w:cs="Calibri"/>
        </w:rPr>
        <w:t>Oświadczenie o niepodleganiu wykluczeniu</w:t>
      </w:r>
    </w:p>
    <w:p w:rsidR="00524193" w:rsidRPr="00A5478C" w:rsidRDefault="00524193" w:rsidP="000A0F82">
      <w:pPr>
        <w:tabs>
          <w:tab w:val="left" w:pos="142"/>
        </w:tabs>
        <w:jc w:val="both"/>
        <w:rPr>
          <w:rFonts w:ascii="Calibri" w:hAnsi="Calibri" w:cs="Calibri"/>
        </w:rPr>
      </w:pPr>
      <w:r w:rsidRPr="00A5478C">
        <w:rPr>
          <w:rFonts w:ascii="Calibri" w:hAnsi="Calibri" w:cs="Calibri"/>
        </w:rPr>
        <w:t>Oświadczam, że Wykonawca nie podlega wykluczeniu na podstawie:</w:t>
      </w:r>
    </w:p>
    <w:p w:rsidR="00524193" w:rsidRPr="00A5478C" w:rsidRDefault="00524193" w:rsidP="000A0F82">
      <w:pPr>
        <w:tabs>
          <w:tab w:val="left" w:pos="142"/>
        </w:tabs>
        <w:jc w:val="both"/>
        <w:rPr>
          <w:rFonts w:ascii="Calibri" w:hAnsi="Calibri" w:cs="Calibri"/>
        </w:rPr>
      </w:pPr>
      <w:r w:rsidRPr="00A5478C">
        <w:rPr>
          <w:rFonts w:ascii="Calibri" w:hAnsi="Calibri" w:cs="Calibri"/>
        </w:rPr>
        <w:t>-</w:t>
      </w:r>
      <w:r w:rsidRPr="00A5478C">
        <w:rPr>
          <w:rFonts w:ascii="Calibri" w:hAnsi="Calibri" w:cs="Calibri"/>
        </w:rPr>
        <w:tab/>
        <w:t>art. 108 ust. 1 pkt 1-6 Ustawy PZP;</w:t>
      </w:r>
    </w:p>
    <w:p w:rsidR="008353E8" w:rsidRPr="00A5478C" w:rsidRDefault="008353E8" w:rsidP="000A0F82">
      <w:pPr>
        <w:tabs>
          <w:tab w:val="left" w:pos="142"/>
        </w:tabs>
        <w:jc w:val="both"/>
        <w:rPr>
          <w:rFonts w:ascii="Calibri" w:hAnsi="Calibri" w:cs="Calibri"/>
        </w:rPr>
      </w:pPr>
      <w:r w:rsidRPr="00A5478C">
        <w:rPr>
          <w:rFonts w:ascii="Calibri" w:hAnsi="Calibri" w:cs="Calibri"/>
        </w:rPr>
        <w:t>- art. 7 ust. 1 ustawy z dnia 13 kwietnia 2022 r. o szczególnych rozwiązaniach w zakresie przeciwdziałania wspieraniu agresji na Ukrainę oraz służących ochronie bezpieczeństwa narodowego</w:t>
      </w:r>
      <w:r w:rsidR="00AE7A95" w:rsidRPr="00A5478C">
        <w:rPr>
          <w:rFonts w:ascii="Calibri" w:hAnsi="Calibri" w:cs="Calibri"/>
        </w:rPr>
        <w:t xml:space="preserve"> oraz nie podlega wykluczeniu z postępowania, ze względu na sankcje wynikające z innych przepisów, </w:t>
      </w:r>
      <w:r w:rsidR="00E71659" w:rsidRPr="00A5478C">
        <w:rPr>
          <w:rFonts w:ascii="Calibri" w:hAnsi="Calibri" w:cs="Calibri"/>
        </w:rPr>
        <w:t>wskazanych w niniejszej ustawie, w tym przepisów europejskich,</w:t>
      </w:r>
    </w:p>
    <w:p w:rsidR="00524193" w:rsidRPr="00A5478C" w:rsidRDefault="00524193" w:rsidP="000A0F82">
      <w:pPr>
        <w:tabs>
          <w:tab w:val="left" w:pos="142"/>
        </w:tabs>
        <w:jc w:val="both"/>
        <w:rPr>
          <w:rFonts w:ascii="Calibri" w:hAnsi="Calibri" w:cs="Calibri"/>
        </w:rPr>
      </w:pPr>
      <w:r w:rsidRPr="00A5478C">
        <w:rPr>
          <w:rFonts w:ascii="Calibri" w:hAnsi="Calibri" w:cs="Calibri"/>
          <w:b/>
        </w:rPr>
        <w:t>(JEŻELI DOTYCZY</w:t>
      </w:r>
      <w:r w:rsidRPr="00A5478C">
        <w:rPr>
          <w:rFonts w:ascii="Calibri" w:hAnsi="Calibri" w:cs="Calibri"/>
        </w:rPr>
        <w:t xml:space="preserve"> </w:t>
      </w:r>
      <w:r w:rsidRPr="00A5478C">
        <w:rPr>
          <w:rFonts w:ascii="Calibri" w:hAnsi="Calibri" w:cs="Calibri"/>
          <w:b/>
        </w:rPr>
        <w:t>NALEŻY WSKAZAĆ KONKRETNY PUNKT USTAWY PZP)</w:t>
      </w:r>
    </w:p>
    <w:p w:rsidR="00524193" w:rsidRPr="00A5478C" w:rsidRDefault="00524193" w:rsidP="000A0F82">
      <w:pPr>
        <w:tabs>
          <w:tab w:val="left" w:pos="142"/>
        </w:tabs>
        <w:jc w:val="both"/>
        <w:rPr>
          <w:rFonts w:ascii="Calibri" w:hAnsi="Calibri" w:cs="Calibri"/>
        </w:rPr>
      </w:pPr>
      <w:r w:rsidRPr="00A5478C">
        <w:rPr>
          <w:rStyle w:val="bold"/>
          <w:rFonts w:ascii="Calibri" w:hAnsi="Calibri" w:cs="Calibri"/>
        </w:rPr>
        <w:t>Informacja na temat podwykonawców niebędących podmiotami udostępniającymi zasoby (JEŻELI DOTYCZY)</w:t>
      </w:r>
    </w:p>
    <w:p w:rsidR="00524193" w:rsidRPr="00A5478C" w:rsidRDefault="00524193" w:rsidP="000A0F82">
      <w:pPr>
        <w:tabs>
          <w:tab w:val="left" w:pos="142"/>
        </w:tabs>
        <w:jc w:val="both"/>
        <w:rPr>
          <w:rFonts w:ascii="Calibri" w:hAnsi="Calibri" w:cs="Calibri"/>
        </w:rPr>
      </w:pPr>
      <w:r w:rsidRPr="00A5478C">
        <w:rPr>
          <w:rFonts w:ascii="Calibri" w:hAnsi="Calibri" w:cs="Calibri"/>
        </w:rPr>
        <w:t>Informuję, że podwykonawca niebędący podmiotem udostępniającym zasoby nie podlega wykluczeniu na podstawie:</w:t>
      </w:r>
    </w:p>
    <w:p w:rsidR="00524193" w:rsidRPr="00A5478C" w:rsidRDefault="00524193" w:rsidP="000A0F82">
      <w:pPr>
        <w:tabs>
          <w:tab w:val="left" w:pos="142"/>
        </w:tabs>
        <w:jc w:val="both"/>
        <w:rPr>
          <w:rFonts w:ascii="Calibri" w:hAnsi="Calibri" w:cs="Calibri"/>
        </w:rPr>
      </w:pPr>
      <w:r w:rsidRPr="00A5478C">
        <w:rPr>
          <w:rFonts w:ascii="Calibri" w:hAnsi="Calibri" w:cs="Calibri"/>
        </w:rPr>
        <w:t>-</w:t>
      </w:r>
      <w:r w:rsidRPr="00A5478C">
        <w:rPr>
          <w:rFonts w:ascii="Calibri" w:hAnsi="Calibri" w:cs="Calibri"/>
        </w:rPr>
        <w:tab/>
        <w:t>art. 108 ust. 1 pkt 1-6 Ustawy PZP;</w:t>
      </w:r>
    </w:p>
    <w:p w:rsidR="00E71659" w:rsidRPr="00A5478C" w:rsidRDefault="00E71659" w:rsidP="000A0F82">
      <w:pPr>
        <w:tabs>
          <w:tab w:val="left" w:pos="142"/>
        </w:tabs>
        <w:jc w:val="both"/>
        <w:rPr>
          <w:rFonts w:ascii="Calibri" w:hAnsi="Calibri" w:cs="Calibri"/>
        </w:rPr>
      </w:pPr>
      <w:r w:rsidRPr="00A5478C">
        <w:rPr>
          <w:rFonts w:ascii="Calibri" w:hAnsi="Calibri" w:cs="Calibri"/>
        </w:rPr>
        <w:t>- art. 7 ust. 1 ustawy z dnia 13 kwietnia 2022 r. o szczególnych rozwiązaniach w zakresie przeciwdziałania wspieraniu agresji na Ukrainę oraz służących ochronie bezpieczeństwa narodowego oraz nie podlega wykluczeniu z postępowania, ze względu na sankcje wynikające z innych przepisów, wskazanych w niniejszej ustawie, w tym przepisów europejskich,</w:t>
      </w:r>
    </w:p>
    <w:p w:rsidR="00524193" w:rsidRPr="00A5478C" w:rsidRDefault="00524193" w:rsidP="000A0F82">
      <w:pPr>
        <w:tabs>
          <w:tab w:val="left" w:pos="142"/>
        </w:tabs>
        <w:jc w:val="both"/>
        <w:rPr>
          <w:rFonts w:ascii="Calibri" w:hAnsi="Calibri" w:cs="Calibri"/>
        </w:rPr>
      </w:pPr>
      <w:r w:rsidRPr="00A5478C">
        <w:rPr>
          <w:rFonts w:ascii="Calibri" w:hAnsi="Calibri" w:cs="Calibri"/>
        </w:rPr>
        <w:t xml:space="preserve"> </w:t>
      </w:r>
      <w:r w:rsidRPr="00A5478C">
        <w:rPr>
          <w:rFonts w:ascii="Calibri" w:hAnsi="Calibri" w:cs="Calibri"/>
          <w:b/>
        </w:rPr>
        <w:t>(JEŻELI DOTYCZY NALEŻY WSKAZAĆ KONKRETNY PUNKT USTAWY)</w:t>
      </w:r>
    </w:p>
    <w:p w:rsidR="00524193" w:rsidRPr="00A5478C" w:rsidRDefault="00524193" w:rsidP="000A0F82">
      <w:pPr>
        <w:tabs>
          <w:tab w:val="left" w:pos="142"/>
        </w:tabs>
        <w:jc w:val="both"/>
        <w:rPr>
          <w:rFonts w:ascii="Calibri" w:hAnsi="Calibri" w:cs="Calibri"/>
        </w:rPr>
      </w:pPr>
      <w:r w:rsidRPr="00A5478C">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524193" w:rsidRPr="00A5478C" w:rsidRDefault="00524193" w:rsidP="00A5478C">
      <w:pPr>
        <w:jc w:val="both"/>
        <w:rPr>
          <w:rStyle w:val="bold"/>
          <w:rFonts w:ascii="Calibri" w:hAnsi="Calibri" w:cs="Calibri"/>
        </w:rPr>
      </w:pPr>
    </w:p>
    <w:p w:rsidR="002A0387" w:rsidRPr="00A5478C" w:rsidRDefault="00524193" w:rsidP="000A0F82">
      <w:pPr>
        <w:jc w:val="both"/>
        <w:rPr>
          <w:rStyle w:val="bold"/>
          <w:rFonts w:ascii="Calibri" w:hAnsi="Calibri" w:cs="Calibri"/>
        </w:rPr>
      </w:pPr>
      <w:r w:rsidRPr="00A5478C">
        <w:rPr>
          <w:rStyle w:val="bold"/>
          <w:rFonts w:ascii="Calibri" w:hAnsi="Calibri" w:cs="Calibri"/>
        </w:rPr>
        <w:br w:type="page"/>
      </w:r>
      <w:r w:rsidRPr="00A5478C">
        <w:rPr>
          <w:rStyle w:val="bold"/>
          <w:rFonts w:ascii="Calibri" w:hAnsi="Calibri" w:cs="Calibri"/>
        </w:rPr>
        <w:lastRenderedPageBreak/>
        <w:t xml:space="preserve">Informacja na temat podmiotów, na których zasoby Wykonawca się powołuje </w:t>
      </w:r>
    </w:p>
    <w:p w:rsidR="00524193" w:rsidRPr="00A5478C" w:rsidRDefault="00524193" w:rsidP="000A0F82">
      <w:pPr>
        <w:jc w:val="both"/>
        <w:rPr>
          <w:rFonts w:ascii="Calibri" w:hAnsi="Calibri" w:cs="Calibri"/>
        </w:rPr>
      </w:pPr>
      <w:r w:rsidRPr="00A5478C">
        <w:rPr>
          <w:rStyle w:val="bold"/>
          <w:rFonts w:ascii="Calibri" w:hAnsi="Calibri" w:cs="Calibri"/>
        </w:rPr>
        <w:t>(JEŻELI DOTYCZY)</w:t>
      </w:r>
    </w:p>
    <w:p w:rsidR="00524193" w:rsidRPr="00A5478C" w:rsidRDefault="00524193" w:rsidP="000A0F82">
      <w:pPr>
        <w:jc w:val="both"/>
        <w:rPr>
          <w:rFonts w:ascii="Calibri" w:hAnsi="Calibri" w:cs="Calibri"/>
        </w:rPr>
      </w:pPr>
      <w:r w:rsidRPr="00A5478C">
        <w:rPr>
          <w:rStyle w:val="bold"/>
          <w:rFonts w:ascii="Calibri" w:hAnsi="Calibri" w:cs="Calibri"/>
        </w:rPr>
        <w:t>Oświadczenie o spełnianiu warunków</w:t>
      </w:r>
    </w:p>
    <w:p w:rsidR="002A0387" w:rsidRPr="00A5478C" w:rsidRDefault="00524193" w:rsidP="000A0F82">
      <w:pPr>
        <w:jc w:val="both"/>
        <w:rPr>
          <w:rFonts w:ascii="Calibri" w:hAnsi="Calibri" w:cs="Calibri"/>
        </w:rPr>
      </w:pPr>
      <w:r w:rsidRPr="00A5478C">
        <w:rPr>
          <w:rFonts w:ascii="Calibri" w:hAnsi="Calibri" w:cs="Calibri"/>
        </w:rPr>
        <w:t xml:space="preserve">Oświadczam, że w zakresie w jakim udostępniam zasoby, spełniam warunki udziału w postępowaniu określone w pkt ....... SWZ. </w:t>
      </w:r>
    </w:p>
    <w:p w:rsidR="00524193" w:rsidRPr="00A5478C" w:rsidRDefault="00524193" w:rsidP="000A0F82">
      <w:pPr>
        <w:jc w:val="both"/>
        <w:rPr>
          <w:rFonts w:ascii="Calibri" w:hAnsi="Calibri" w:cs="Calibri"/>
        </w:rPr>
      </w:pPr>
      <w:r w:rsidRPr="00A5478C">
        <w:rPr>
          <w:rFonts w:ascii="Calibri" w:hAnsi="Calibri" w:cs="Calibri"/>
          <w:b/>
        </w:rPr>
        <w:t>(NALEŻY WSKAZAĆ KONKRETNY PUNKT SWZ)</w:t>
      </w:r>
    </w:p>
    <w:p w:rsidR="002A0387" w:rsidRPr="00A5478C" w:rsidRDefault="002A0387" w:rsidP="000A0F82">
      <w:pPr>
        <w:jc w:val="both"/>
        <w:rPr>
          <w:rStyle w:val="bold"/>
          <w:rFonts w:ascii="Calibri" w:hAnsi="Calibri" w:cs="Calibri"/>
        </w:rPr>
      </w:pPr>
    </w:p>
    <w:p w:rsidR="00524193" w:rsidRPr="00A5478C" w:rsidRDefault="00524193" w:rsidP="000A0F82">
      <w:pPr>
        <w:jc w:val="both"/>
        <w:rPr>
          <w:rFonts w:ascii="Calibri" w:hAnsi="Calibri" w:cs="Calibri"/>
        </w:rPr>
      </w:pPr>
      <w:r w:rsidRPr="00A5478C">
        <w:rPr>
          <w:rStyle w:val="bold"/>
          <w:rFonts w:ascii="Calibri" w:hAnsi="Calibri" w:cs="Calibri"/>
        </w:rPr>
        <w:t>Oświadczenie o niepodleganiu wykluczeniu</w:t>
      </w:r>
    </w:p>
    <w:p w:rsidR="00524193" w:rsidRPr="00A5478C" w:rsidRDefault="00524193" w:rsidP="000A0F82">
      <w:pPr>
        <w:jc w:val="both"/>
        <w:rPr>
          <w:rFonts w:ascii="Calibri" w:hAnsi="Calibri" w:cs="Calibri"/>
        </w:rPr>
      </w:pPr>
      <w:r w:rsidRPr="00A5478C">
        <w:rPr>
          <w:rFonts w:ascii="Calibri" w:hAnsi="Calibri" w:cs="Calibri"/>
        </w:rPr>
        <w:t>Informuję, że jako podmiot udostępniający zasoby nie podlegam wykluczeniu na podstawie:</w:t>
      </w:r>
    </w:p>
    <w:p w:rsidR="00524193" w:rsidRPr="00A5478C" w:rsidRDefault="00524193" w:rsidP="000A0F82">
      <w:pPr>
        <w:jc w:val="both"/>
        <w:rPr>
          <w:rFonts w:ascii="Calibri" w:hAnsi="Calibri" w:cs="Calibri"/>
        </w:rPr>
      </w:pPr>
      <w:r w:rsidRPr="00A5478C">
        <w:rPr>
          <w:rFonts w:ascii="Calibri" w:hAnsi="Calibri" w:cs="Calibri"/>
        </w:rPr>
        <w:t>-</w:t>
      </w:r>
      <w:r w:rsidR="000A0F82">
        <w:rPr>
          <w:rFonts w:ascii="Calibri" w:hAnsi="Calibri" w:cs="Calibri"/>
        </w:rPr>
        <w:t xml:space="preserve"> </w:t>
      </w:r>
      <w:r w:rsidRPr="00A5478C">
        <w:rPr>
          <w:rFonts w:ascii="Calibri" w:hAnsi="Calibri" w:cs="Calibri"/>
        </w:rPr>
        <w:t>art. 108 ust. 1 pkt 1-6 Ustawy PZP;</w:t>
      </w:r>
    </w:p>
    <w:p w:rsidR="008353E8" w:rsidRPr="00A5478C" w:rsidRDefault="00E71659" w:rsidP="000A0F82">
      <w:pPr>
        <w:jc w:val="both"/>
        <w:rPr>
          <w:rFonts w:ascii="Calibri" w:hAnsi="Calibri" w:cs="Calibri"/>
        </w:rPr>
      </w:pPr>
      <w:r w:rsidRPr="00A5478C">
        <w:rPr>
          <w:rFonts w:ascii="Calibri" w:hAnsi="Calibri" w:cs="Calibri"/>
        </w:rPr>
        <w:t>- art. 7 ust. 1 ustawy z dnia 13 kwietnia 2022 r. o szczególnych rozwiązaniach w zakresie przeciwdziałania wspieraniu agresji na Ukrainę oraz służących ochronie bezpieczeństwa narodowego oraz nie podlega wykluczeniu z postępowania, ze względu na sankcje wynikające z innych przepisów, wskazanych w niniejszej ustawie, w tym przepisów europejskich,</w:t>
      </w:r>
    </w:p>
    <w:p w:rsidR="00524193" w:rsidRPr="00A5478C" w:rsidRDefault="00524193" w:rsidP="000A0F82">
      <w:pPr>
        <w:jc w:val="both"/>
        <w:rPr>
          <w:rFonts w:ascii="Calibri" w:hAnsi="Calibri" w:cs="Calibri"/>
        </w:rPr>
      </w:pPr>
      <w:r w:rsidRPr="00A5478C">
        <w:rPr>
          <w:rFonts w:ascii="Calibri" w:hAnsi="Calibri" w:cs="Calibri"/>
          <w:b/>
        </w:rPr>
        <w:t>(JEŻELI DOTYCZY NALEŻY WSKAZAĆ KONKRETNY PUNKT USTAWY PZP)</w:t>
      </w:r>
    </w:p>
    <w:p w:rsidR="00D2574B" w:rsidRPr="00A5478C" w:rsidRDefault="00D2574B" w:rsidP="00A5478C">
      <w:pPr>
        <w:rPr>
          <w:rFonts w:ascii="Calibri" w:hAnsi="Calibri" w:cs="Calibri"/>
          <w:sz w:val="22"/>
          <w:szCs w:val="22"/>
        </w:rPr>
      </w:pPr>
    </w:p>
    <w:p w:rsidR="002A0387" w:rsidRPr="00A5478C" w:rsidRDefault="002A0387" w:rsidP="00A5478C">
      <w:pPr>
        <w:rPr>
          <w:rFonts w:ascii="Calibri" w:hAnsi="Calibri" w:cs="Calibri"/>
          <w:sz w:val="22"/>
          <w:szCs w:val="22"/>
        </w:rPr>
      </w:pPr>
    </w:p>
    <w:p w:rsidR="002A0387" w:rsidRPr="00A5478C" w:rsidRDefault="002A0387" w:rsidP="00A5478C">
      <w:pPr>
        <w:rPr>
          <w:rFonts w:ascii="Calibri" w:hAnsi="Calibri" w:cs="Calibri"/>
          <w:sz w:val="22"/>
          <w:szCs w:val="22"/>
        </w:rPr>
      </w:pPr>
    </w:p>
    <w:p w:rsidR="002A0387" w:rsidRPr="00A5478C" w:rsidRDefault="002A0387" w:rsidP="00A5478C">
      <w:pPr>
        <w:pStyle w:val="Tekstpodstawowy"/>
        <w:spacing w:after="0"/>
        <w:jc w:val="both"/>
        <w:rPr>
          <w:rFonts w:ascii="Calibri" w:hAnsi="Calibri" w:cs="Calibri"/>
          <w:b/>
          <w:sz w:val="16"/>
          <w:szCs w:val="16"/>
        </w:rPr>
      </w:pPr>
      <w:r w:rsidRPr="00A5478C">
        <w:rPr>
          <w:rFonts w:ascii="Calibri" w:hAnsi="Calibri" w:cs="Calibri"/>
          <w:sz w:val="16"/>
          <w:szCs w:val="16"/>
        </w:rPr>
        <w:t>Pouczenie o odpowiedzialności karnej Art. 297 § 1 Kodeksu karnego (Dz. U. Nr 88 poz. 553 z późn. zm.):</w:t>
      </w:r>
    </w:p>
    <w:p w:rsidR="002A0387" w:rsidRPr="00A5478C" w:rsidRDefault="002A0387" w:rsidP="00A5478C">
      <w:pPr>
        <w:pStyle w:val="Akapitzlist"/>
        <w:ind w:left="0" w:right="-108"/>
        <w:jc w:val="both"/>
        <w:rPr>
          <w:rFonts w:ascii="Calibri" w:hAnsi="Calibri" w:cs="Calibri"/>
          <w:sz w:val="16"/>
          <w:szCs w:val="16"/>
        </w:rPr>
      </w:pPr>
      <w:r w:rsidRPr="00A5478C">
        <w:rPr>
          <w:rFonts w:ascii="Calibri" w:hAnsi="Calibri" w:cs="Calibr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2A0387" w:rsidRPr="00A5478C" w:rsidRDefault="002A0387" w:rsidP="00A5478C">
      <w:pPr>
        <w:rPr>
          <w:rFonts w:ascii="Calibri" w:hAnsi="Calibri" w:cs="Calibri"/>
          <w:sz w:val="22"/>
          <w:szCs w:val="22"/>
        </w:rPr>
      </w:pPr>
    </w:p>
    <w:p w:rsidR="002A0387" w:rsidRPr="00A5478C" w:rsidRDefault="002A0387" w:rsidP="00A5478C">
      <w:pPr>
        <w:rPr>
          <w:rFonts w:ascii="Calibri" w:hAnsi="Calibri" w:cs="Calibri"/>
          <w:sz w:val="22"/>
          <w:szCs w:val="22"/>
        </w:rPr>
      </w:pPr>
    </w:p>
    <w:p w:rsidR="002A0387" w:rsidRPr="00A5478C" w:rsidRDefault="002A0387" w:rsidP="00A5478C">
      <w:pPr>
        <w:rPr>
          <w:rFonts w:ascii="Calibri" w:hAnsi="Calibri" w:cs="Calibri"/>
          <w:sz w:val="22"/>
          <w:szCs w:val="22"/>
        </w:rPr>
      </w:pPr>
    </w:p>
    <w:p w:rsidR="002A0387" w:rsidRPr="00A5478C" w:rsidRDefault="002A0387" w:rsidP="00A5478C">
      <w:pPr>
        <w:rPr>
          <w:rFonts w:ascii="Calibri" w:hAnsi="Calibri" w:cs="Calibri"/>
          <w:sz w:val="22"/>
          <w:szCs w:val="22"/>
        </w:rPr>
      </w:pPr>
    </w:p>
    <w:p w:rsidR="00374B5D" w:rsidRPr="00A5478C" w:rsidRDefault="00374B5D" w:rsidP="00A5478C">
      <w:pPr>
        <w:jc w:val="both"/>
        <w:rPr>
          <w:rFonts w:ascii="Calibri" w:hAnsi="Calibri" w:cs="Calibri"/>
          <w:b/>
          <w:bCs/>
          <w:i/>
          <w:iCs/>
          <w:color w:val="FF0000"/>
          <w:sz w:val="22"/>
          <w:szCs w:val="22"/>
        </w:rPr>
      </w:pPr>
    </w:p>
    <w:p w:rsidR="00374B5D" w:rsidRPr="00A5478C" w:rsidRDefault="00374B5D" w:rsidP="00A5478C">
      <w:pPr>
        <w:jc w:val="both"/>
        <w:rPr>
          <w:rFonts w:ascii="Calibri" w:hAnsi="Calibri" w:cs="Calibri"/>
          <w:b/>
          <w:bCs/>
          <w:i/>
          <w:iCs/>
          <w:color w:val="FF0000"/>
          <w:sz w:val="22"/>
          <w:szCs w:val="22"/>
        </w:rPr>
      </w:pPr>
    </w:p>
    <w:p w:rsidR="000A0F82" w:rsidRDefault="000A0F82" w:rsidP="00A5478C">
      <w:pPr>
        <w:jc w:val="both"/>
        <w:rPr>
          <w:rFonts w:ascii="Calibri" w:hAnsi="Calibri" w:cs="Calibri"/>
          <w:b/>
          <w:bCs/>
          <w:i/>
          <w:iCs/>
          <w:color w:val="FF0000"/>
          <w:sz w:val="22"/>
          <w:szCs w:val="22"/>
        </w:rPr>
      </w:pPr>
    </w:p>
    <w:p w:rsidR="000A0F82" w:rsidRDefault="000A0F82" w:rsidP="00A5478C">
      <w:pPr>
        <w:jc w:val="both"/>
        <w:rPr>
          <w:rFonts w:ascii="Calibri" w:hAnsi="Calibri" w:cs="Calibri"/>
          <w:b/>
          <w:bCs/>
          <w:i/>
          <w:iCs/>
          <w:color w:val="FF0000"/>
          <w:sz w:val="22"/>
          <w:szCs w:val="22"/>
        </w:rPr>
      </w:pPr>
    </w:p>
    <w:p w:rsidR="00D2574B" w:rsidRPr="00A5478C" w:rsidRDefault="00D2574B" w:rsidP="00A5478C">
      <w:pPr>
        <w:jc w:val="both"/>
        <w:rPr>
          <w:rFonts w:ascii="Calibri" w:hAnsi="Calibri" w:cs="Calibri"/>
          <w:b/>
          <w:bCs/>
          <w:i/>
          <w:iCs/>
          <w:color w:val="FF0000"/>
          <w:sz w:val="22"/>
          <w:szCs w:val="22"/>
        </w:rPr>
      </w:pPr>
      <w:r w:rsidRPr="00A5478C">
        <w:rPr>
          <w:rFonts w:ascii="Calibri" w:hAnsi="Calibri" w:cs="Calibri"/>
          <w:b/>
          <w:bCs/>
          <w:i/>
          <w:iCs/>
          <w:color w:val="FF0000"/>
          <w:sz w:val="22"/>
          <w:szCs w:val="22"/>
        </w:rPr>
        <w:t>Dokument musi zostać opatrzony kwalifikowanym podpisem elektronicznym, podpisem zaufanym lub podpisem osobistym</w:t>
      </w:r>
    </w:p>
    <w:p w:rsidR="00D2574B" w:rsidRPr="00A5478C" w:rsidRDefault="00D2574B" w:rsidP="00A5478C">
      <w:pPr>
        <w:rPr>
          <w:rFonts w:ascii="Calibri" w:hAnsi="Calibri" w:cs="Calibri"/>
          <w:sz w:val="22"/>
          <w:szCs w:val="22"/>
        </w:rPr>
      </w:pPr>
    </w:p>
    <w:p w:rsidR="00D2574B" w:rsidRPr="00A5478C" w:rsidRDefault="00D2574B" w:rsidP="00A5478C">
      <w:pPr>
        <w:pStyle w:val="Akapitzlist"/>
        <w:ind w:left="360" w:right="-108"/>
        <w:jc w:val="both"/>
        <w:rPr>
          <w:rFonts w:ascii="Calibri" w:hAnsi="Calibri" w:cs="Calibri"/>
          <w:b/>
          <w:sz w:val="22"/>
          <w:szCs w:val="22"/>
        </w:rPr>
      </w:pPr>
    </w:p>
    <w:p w:rsidR="00D2574B" w:rsidRPr="00A5478C" w:rsidRDefault="00D2574B" w:rsidP="00A5478C">
      <w:pPr>
        <w:pStyle w:val="Akapitzlist"/>
        <w:ind w:left="360" w:right="-108"/>
        <w:jc w:val="both"/>
        <w:rPr>
          <w:rFonts w:ascii="Calibri" w:hAnsi="Calibri" w:cs="Calibri"/>
          <w:b/>
          <w:sz w:val="22"/>
          <w:szCs w:val="22"/>
        </w:rPr>
      </w:pPr>
    </w:p>
    <w:p w:rsidR="008135BC" w:rsidRPr="00A5478C" w:rsidRDefault="008135BC" w:rsidP="00A5478C">
      <w:pPr>
        <w:pStyle w:val="Akapitzlist"/>
        <w:ind w:left="360" w:right="-108"/>
        <w:jc w:val="both"/>
        <w:rPr>
          <w:rFonts w:ascii="Calibri" w:hAnsi="Calibri" w:cs="Calibri"/>
          <w:b/>
          <w:sz w:val="22"/>
          <w:szCs w:val="22"/>
        </w:rPr>
      </w:pPr>
    </w:p>
    <w:p w:rsidR="008135BC" w:rsidRPr="00A5478C" w:rsidRDefault="008135BC" w:rsidP="00A5478C">
      <w:pPr>
        <w:pStyle w:val="Akapitzlist"/>
        <w:ind w:left="360" w:right="-108"/>
        <w:jc w:val="both"/>
        <w:rPr>
          <w:rFonts w:ascii="Calibri" w:hAnsi="Calibri" w:cs="Calibri"/>
          <w:b/>
          <w:sz w:val="22"/>
          <w:szCs w:val="22"/>
        </w:rPr>
      </w:pPr>
    </w:p>
    <w:p w:rsidR="00BB11B2" w:rsidRDefault="00BB11B2" w:rsidP="00A5478C">
      <w:pPr>
        <w:pStyle w:val="Akapitzlist"/>
        <w:ind w:left="0" w:right="-108"/>
        <w:jc w:val="both"/>
        <w:rPr>
          <w:rFonts w:ascii="Calibri" w:hAnsi="Calibri" w:cs="Calibri"/>
          <w:sz w:val="16"/>
          <w:szCs w:val="16"/>
        </w:rPr>
      </w:pPr>
    </w:p>
    <w:p w:rsidR="000A0F82" w:rsidRDefault="000A0F82" w:rsidP="00A5478C">
      <w:pPr>
        <w:pStyle w:val="Akapitzlist"/>
        <w:ind w:left="0" w:right="-108"/>
        <w:jc w:val="both"/>
        <w:rPr>
          <w:rFonts w:ascii="Calibri" w:hAnsi="Calibri" w:cs="Calibri"/>
          <w:sz w:val="16"/>
          <w:szCs w:val="16"/>
        </w:rPr>
      </w:pPr>
    </w:p>
    <w:p w:rsidR="000A0F82" w:rsidRDefault="000A0F82" w:rsidP="00A5478C">
      <w:pPr>
        <w:pStyle w:val="Akapitzlist"/>
        <w:ind w:left="0" w:right="-108"/>
        <w:jc w:val="both"/>
        <w:rPr>
          <w:rFonts w:ascii="Calibri" w:hAnsi="Calibri" w:cs="Calibri"/>
          <w:sz w:val="16"/>
          <w:szCs w:val="16"/>
        </w:rPr>
      </w:pPr>
    </w:p>
    <w:p w:rsidR="000A0F82" w:rsidRDefault="000A0F82" w:rsidP="00A5478C">
      <w:pPr>
        <w:pStyle w:val="Akapitzlist"/>
        <w:ind w:left="0" w:right="-108"/>
        <w:jc w:val="both"/>
        <w:rPr>
          <w:rFonts w:ascii="Calibri" w:hAnsi="Calibri" w:cs="Calibri"/>
          <w:sz w:val="16"/>
          <w:szCs w:val="16"/>
        </w:rPr>
      </w:pPr>
    </w:p>
    <w:p w:rsidR="000A0F82" w:rsidRDefault="000A0F82" w:rsidP="00A5478C">
      <w:pPr>
        <w:pStyle w:val="Akapitzlist"/>
        <w:ind w:left="0" w:right="-108"/>
        <w:jc w:val="both"/>
        <w:rPr>
          <w:rFonts w:ascii="Calibri" w:hAnsi="Calibri" w:cs="Calibri"/>
          <w:sz w:val="16"/>
          <w:szCs w:val="16"/>
        </w:rPr>
      </w:pPr>
    </w:p>
    <w:p w:rsidR="000A0F82" w:rsidRDefault="000A0F82" w:rsidP="00A5478C">
      <w:pPr>
        <w:pStyle w:val="Akapitzlist"/>
        <w:ind w:left="0" w:right="-108"/>
        <w:jc w:val="both"/>
        <w:rPr>
          <w:rFonts w:ascii="Calibri" w:hAnsi="Calibri" w:cs="Calibri"/>
          <w:sz w:val="16"/>
          <w:szCs w:val="16"/>
        </w:rPr>
      </w:pPr>
    </w:p>
    <w:p w:rsidR="000A0F82" w:rsidRDefault="000A0F82" w:rsidP="00A5478C">
      <w:pPr>
        <w:pStyle w:val="Akapitzlist"/>
        <w:ind w:left="0" w:right="-108"/>
        <w:jc w:val="both"/>
        <w:rPr>
          <w:rFonts w:ascii="Calibri" w:hAnsi="Calibri" w:cs="Calibri"/>
          <w:sz w:val="16"/>
          <w:szCs w:val="16"/>
        </w:rPr>
      </w:pPr>
    </w:p>
    <w:p w:rsidR="000A0F82" w:rsidRDefault="000A0F82" w:rsidP="00A5478C">
      <w:pPr>
        <w:pStyle w:val="Akapitzlist"/>
        <w:ind w:left="0" w:right="-108"/>
        <w:jc w:val="both"/>
        <w:rPr>
          <w:rFonts w:ascii="Calibri" w:hAnsi="Calibri" w:cs="Calibri"/>
          <w:sz w:val="16"/>
          <w:szCs w:val="16"/>
        </w:rPr>
      </w:pPr>
    </w:p>
    <w:p w:rsidR="000A0F82" w:rsidRPr="00A5478C" w:rsidRDefault="000A0F82" w:rsidP="00A5478C">
      <w:pPr>
        <w:pStyle w:val="Akapitzlist"/>
        <w:ind w:left="0" w:right="-108"/>
        <w:jc w:val="both"/>
        <w:rPr>
          <w:rFonts w:ascii="Calibri" w:hAnsi="Calibri" w:cs="Calibri"/>
          <w:sz w:val="16"/>
          <w:szCs w:val="16"/>
        </w:rPr>
      </w:pPr>
    </w:p>
    <w:p w:rsidR="00BB11B2" w:rsidRPr="00A5478C" w:rsidRDefault="00BB11B2" w:rsidP="00A5478C">
      <w:pPr>
        <w:pStyle w:val="Akapitzlist"/>
        <w:ind w:left="0" w:right="-108"/>
        <w:jc w:val="both"/>
        <w:rPr>
          <w:rFonts w:ascii="Calibri" w:hAnsi="Calibri" w:cs="Calibri"/>
          <w:sz w:val="16"/>
          <w:szCs w:val="16"/>
        </w:rPr>
      </w:pPr>
    </w:p>
    <w:p w:rsidR="00F64DF5" w:rsidRPr="00A5478C" w:rsidRDefault="000D4078" w:rsidP="00A5478C">
      <w:pPr>
        <w:jc w:val="right"/>
        <w:rPr>
          <w:rFonts w:ascii="Calibri" w:hAnsi="Calibri" w:cs="Calibri"/>
          <w:b/>
          <w:i/>
          <w:iCs/>
          <w:sz w:val="18"/>
          <w:szCs w:val="18"/>
        </w:rPr>
      </w:pPr>
      <w:r w:rsidRPr="00A5478C">
        <w:rPr>
          <w:rFonts w:ascii="Calibri" w:eastAsia="Calibri" w:hAnsi="Calibri" w:cs="Calibri"/>
          <w:lang w:eastAsia="en-US"/>
        </w:rPr>
        <w:t xml:space="preserve">Załącznik nr </w:t>
      </w:r>
      <w:r w:rsidR="002A0387" w:rsidRPr="00A5478C">
        <w:rPr>
          <w:rFonts w:ascii="Calibri" w:eastAsia="Calibri" w:hAnsi="Calibri" w:cs="Calibri"/>
          <w:lang w:eastAsia="en-US"/>
        </w:rPr>
        <w:t xml:space="preserve">4 </w:t>
      </w:r>
      <w:r w:rsidRPr="00A5478C">
        <w:rPr>
          <w:rFonts w:ascii="Calibri" w:eastAsia="Calibri" w:hAnsi="Calibri" w:cs="Calibri"/>
          <w:lang w:eastAsia="en-US"/>
        </w:rPr>
        <w:t>do SWZ</w:t>
      </w:r>
    </w:p>
    <w:p w:rsidR="008A6337" w:rsidRPr="00870158" w:rsidRDefault="008A6337" w:rsidP="008A6337">
      <w:pPr>
        <w:jc w:val="center"/>
        <w:rPr>
          <w:rFonts w:asciiTheme="minorHAnsi" w:hAnsiTheme="minorHAnsi" w:cstheme="minorHAnsi"/>
          <w:b/>
        </w:rPr>
      </w:pPr>
      <w:r w:rsidRPr="00870158">
        <w:rPr>
          <w:rFonts w:asciiTheme="minorHAnsi" w:hAnsiTheme="minorHAnsi" w:cstheme="minorHAnsi"/>
          <w:b/>
        </w:rPr>
        <w:t>UMOWA-wzór</w:t>
      </w:r>
    </w:p>
    <w:p w:rsidR="008A6337" w:rsidRPr="00870158" w:rsidRDefault="008A6337" w:rsidP="008A6337">
      <w:pPr>
        <w:jc w:val="center"/>
        <w:rPr>
          <w:rFonts w:asciiTheme="minorHAnsi" w:hAnsiTheme="minorHAnsi" w:cstheme="minorHAnsi"/>
          <w:b/>
        </w:rPr>
      </w:pPr>
      <w:r w:rsidRPr="00870158">
        <w:rPr>
          <w:rFonts w:asciiTheme="minorHAnsi" w:hAnsiTheme="minorHAnsi" w:cstheme="minorHAnsi"/>
          <w:b/>
        </w:rPr>
        <w:t>Nr ....</w:t>
      </w:r>
    </w:p>
    <w:p w:rsidR="008A6337" w:rsidRPr="00807F8F" w:rsidRDefault="008A6337" w:rsidP="008A6337">
      <w:pPr>
        <w:rPr>
          <w:rFonts w:asciiTheme="minorHAnsi" w:hAnsiTheme="minorHAnsi" w:cstheme="minorHAnsi"/>
          <w:sz w:val="22"/>
          <w:szCs w:val="22"/>
        </w:rPr>
      </w:pPr>
      <w:r w:rsidRPr="00807F8F">
        <w:rPr>
          <w:rFonts w:asciiTheme="minorHAnsi" w:hAnsiTheme="minorHAnsi" w:cstheme="minorHAnsi"/>
          <w:sz w:val="22"/>
          <w:szCs w:val="22"/>
        </w:rPr>
        <w:t xml:space="preserve">zawarta w Myślenicach w  dniu ............ r. pomiędzy: </w:t>
      </w:r>
    </w:p>
    <w:p w:rsidR="008A6337" w:rsidRPr="00807F8F" w:rsidRDefault="008A6337" w:rsidP="008A6337">
      <w:pPr>
        <w:rPr>
          <w:rFonts w:asciiTheme="minorHAnsi" w:hAnsiTheme="minorHAnsi" w:cstheme="minorHAnsi"/>
          <w:sz w:val="22"/>
          <w:szCs w:val="22"/>
        </w:rPr>
      </w:pPr>
      <w:r w:rsidRPr="00807F8F">
        <w:rPr>
          <w:rFonts w:asciiTheme="minorHAnsi" w:hAnsiTheme="minorHAnsi" w:cstheme="minorHAnsi"/>
          <w:sz w:val="22"/>
          <w:szCs w:val="22"/>
        </w:rPr>
        <w:t xml:space="preserve">Samodzielnym Publicznym Zakładem Opieki Zdrowotnej w Myślenicach, </w:t>
      </w:r>
    </w:p>
    <w:p w:rsidR="008A6337" w:rsidRPr="00807F8F" w:rsidRDefault="008A6337" w:rsidP="008A6337">
      <w:pPr>
        <w:jc w:val="both"/>
        <w:rPr>
          <w:rFonts w:asciiTheme="minorHAnsi" w:hAnsiTheme="minorHAnsi" w:cstheme="minorHAnsi"/>
          <w:sz w:val="22"/>
          <w:szCs w:val="22"/>
        </w:rPr>
      </w:pPr>
      <w:r w:rsidRPr="00807F8F">
        <w:rPr>
          <w:rFonts w:asciiTheme="minorHAnsi" w:hAnsiTheme="minorHAnsi" w:cstheme="minorHAnsi"/>
          <w:sz w:val="22"/>
          <w:szCs w:val="22"/>
        </w:rPr>
        <w:t>32–400 Myślenice, ul. Szpitalna 2; numer księgi rejestrowej podmiotu leczniczego: 000000005588; KRS: 0000008625, NIP: 681-16-90-668, reprezentowanym przez:</w:t>
      </w:r>
    </w:p>
    <w:p w:rsidR="008A6337" w:rsidRPr="00650200" w:rsidRDefault="008A6337" w:rsidP="008A6337">
      <w:pPr>
        <w:rPr>
          <w:rFonts w:asciiTheme="minorHAnsi" w:hAnsiTheme="minorHAnsi" w:cstheme="minorHAnsi"/>
          <w:b/>
          <w:bCs/>
          <w:sz w:val="22"/>
          <w:szCs w:val="22"/>
        </w:rPr>
      </w:pPr>
      <w:r w:rsidRPr="00807F8F">
        <w:rPr>
          <w:rFonts w:asciiTheme="minorHAnsi" w:hAnsiTheme="minorHAnsi" w:cstheme="minorHAnsi"/>
          <w:b/>
          <w:bCs/>
          <w:sz w:val="22"/>
          <w:szCs w:val="22"/>
        </w:rPr>
        <w:t>Dyrektora - Adama Stycznia</w:t>
      </w:r>
      <w:r>
        <w:rPr>
          <w:rFonts w:asciiTheme="minorHAnsi" w:hAnsiTheme="minorHAnsi" w:cstheme="minorHAnsi"/>
          <w:b/>
          <w:bCs/>
          <w:sz w:val="22"/>
          <w:szCs w:val="22"/>
        </w:rPr>
        <w:t xml:space="preserve">, </w:t>
      </w:r>
      <w:r w:rsidRPr="00807F8F">
        <w:rPr>
          <w:rFonts w:asciiTheme="minorHAnsi" w:hAnsiTheme="minorHAnsi" w:cstheme="minorHAnsi"/>
          <w:sz w:val="22"/>
          <w:szCs w:val="22"/>
        </w:rPr>
        <w:t>zwanym w dalszej części umowy Zamawiającym</w:t>
      </w:r>
    </w:p>
    <w:p w:rsidR="008A6337" w:rsidRPr="00807F8F" w:rsidRDefault="008A6337" w:rsidP="008A6337">
      <w:pPr>
        <w:rPr>
          <w:rFonts w:asciiTheme="minorHAnsi" w:hAnsiTheme="minorHAnsi" w:cstheme="minorHAnsi"/>
          <w:sz w:val="22"/>
          <w:szCs w:val="22"/>
        </w:rPr>
      </w:pPr>
      <w:r w:rsidRPr="00807F8F">
        <w:rPr>
          <w:rFonts w:asciiTheme="minorHAnsi" w:hAnsiTheme="minorHAnsi" w:cstheme="minorHAnsi"/>
          <w:sz w:val="22"/>
          <w:szCs w:val="22"/>
        </w:rPr>
        <w:t>a</w:t>
      </w:r>
    </w:p>
    <w:p w:rsidR="008A6337" w:rsidRPr="00807F8F" w:rsidRDefault="008A6337" w:rsidP="008A6337">
      <w:pPr>
        <w:jc w:val="both"/>
        <w:rPr>
          <w:rFonts w:asciiTheme="minorHAnsi" w:hAnsiTheme="minorHAnsi" w:cstheme="minorHAnsi"/>
          <w:sz w:val="22"/>
          <w:szCs w:val="22"/>
        </w:rPr>
      </w:pPr>
      <w:r w:rsidRPr="00807F8F">
        <w:rPr>
          <w:rFonts w:asciiTheme="minorHAnsi" w:hAnsiTheme="minorHAnsi" w:cstheme="minorHAnsi"/>
          <w:sz w:val="22"/>
          <w:szCs w:val="22"/>
        </w:rPr>
        <w:t>………………. (NIP: …………., REGON: ……………., KRS: …………………….), reprezentowanym przez:</w:t>
      </w:r>
    </w:p>
    <w:p w:rsidR="008A6337" w:rsidRPr="00807F8F" w:rsidRDefault="008A6337" w:rsidP="008A6337">
      <w:pPr>
        <w:jc w:val="both"/>
        <w:rPr>
          <w:rFonts w:asciiTheme="minorHAnsi" w:hAnsiTheme="minorHAnsi" w:cstheme="minorHAnsi"/>
          <w:b/>
          <w:bCs/>
          <w:sz w:val="22"/>
          <w:szCs w:val="22"/>
        </w:rPr>
      </w:pPr>
      <w:r w:rsidRPr="00807F8F">
        <w:rPr>
          <w:rFonts w:asciiTheme="minorHAnsi" w:hAnsiTheme="minorHAnsi" w:cstheme="minorHAnsi"/>
          <w:sz w:val="22"/>
          <w:szCs w:val="22"/>
        </w:rPr>
        <w:t>zwanym w dalszej części umowy Wykonawcą.</w:t>
      </w:r>
    </w:p>
    <w:p w:rsidR="008A6337" w:rsidRPr="00807F8F" w:rsidRDefault="008A6337" w:rsidP="008A6337">
      <w:pPr>
        <w:jc w:val="both"/>
        <w:rPr>
          <w:rFonts w:asciiTheme="minorHAnsi" w:hAnsiTheme="minorHAnsi" w:cstheme="minorHAnsi"/>
          <w:sz w:val="22"/>
          <w:szCs w:val="22"/>
        </w:rPr>
      </w:pPr>
    </w:p>
    <w:p w:rsidR="008A6337" w:rsidRDefault="008A6337" w:rsidP="008A6337">
      <w:pPr>
        <w:tabs>
          <w:tab w:val="left" w:pos="709"/>
        </w:tabs>
        <w:jc w:val="both"/>
        <w:rPr>
          <w:rFonts w:asciiTheme="minorHAnsi" w:hAnsiTheme="minorHAnsi" w:cstheme="minorHAnsi"/>
          <w:sz w:val="22"/>
          <w:szCs w:val="22"/>
        </w:rPr>
      </w:pPr>
      <w:r w:rsidRPr="00807F8F">
        <w:rPr>
          <w:rFonts w:asciiTheme="minorHAnsi" w:hAnsiTheme="minorHAnsi" w:cstheme="minorHAnsi"/>
          <w:sz w:val="22"/>
          <w:szCs w:val="22"/>
        </w:rPr>
        <w:tab/>
        <w:t xml:space="preserve">Na podstawie przeprowadzonego postępowania w trybie </w:t>
      </w:r>
      <w:r w:rsidRPr="00997FED">
        <w:rPr>
          <w:rFonts w:asciiTheme="minorHAnsi" w:hAnsiTheme="minorHAnsi" w:cstheme="minorHAnsi"/>
          <w:sz w:val="22"/>
          <w:szCs w:val="22"/>
        </w:rPr>
        <w:t xml:space="preserve">w trybie </w:t>
      </w:r>
      <w:r>
        <w:rPr>
          <w:rFonts w:asciiTheme="minorHAnsi" w:hAnsiTheme="minorHAnsi" w:cstheme="minorHAnsi"/>
          <w:sz w:val="22"/>
          <w:szCs w:val="22"/>
        </w:rPr>
        <w:t>podstawowym na podstawie art. 275 pkt. 1 Pzp, S</w:t>
      </w:r>
      <w:r w:rsidRPr="00807F8F">
        <w:rPr>
          <w:rFonts w:asciiTheme="minorHAnsi" w:hAnsiTheme="minorHAnsi" w:cstheme="minorHAnsi"/>
          <w:sz w:val="22"/>
          <w:szCs w:val="22"/>
        </w:rPr>
        <w:t>trony zawierają umowę o następującej treści:</w:t>
      </w:r>
    </w:p>
    <w:p w:rsidR="008A6337" w:rsidRPr="00650200" w:rsidRDefault="008A6337" w:rsidP="008A6337">
      <w:pPr>
        <w:tabs>
          <w:tab w:val="left" w:pos="709"/>
        </w:tabs>
        <w:jc w:val="both"/>
        <w:rPr>
          <w:rFonts w:asciiTheme="minorHAnsi" w:hAnsiTheme="minorHAnsi" w:cstheme="minorHAnsi"/>
          <w:b/>
          <w:bCs/>
          <w:sz w:val="22"/>
          <w:szCs w:val="22"/>
        </w:rPr>
      </w:pPr>
    </w:p>
    <w:p w:rsidR="008A6337" w:rsidRPr="00650200" w:rsidRDefault="008A6337" w:rsidP="008A6337">
      <w:pPr>
        <w:tabs>
          <w:tab w:val="left" w:pos="709"/>
        </w:tabs>
        <w:jc w:val="center"/>
        <w:rPr>
          <w:rFonts w:asciiTheme="minorHAnsi" w:hAnsiTheme="minorHAnsi" w:cstheme="minorHAnsi"/>
          <w:b/>
          <w:bCs/>
          <w:sz w:val="22"/>
          <w:szCs w:val="22"/>
        </w:rPr>
      </w:pPr>
      <w:r w:rsidRPr="00650200">
        <w:rPr>
          <w:rFonts w:asciiTheme="minorHAnsi" w:hAnsiTheme="minorHAnsi" w:cstheme="minorHAnsi"/>
          <w:b/>
          <w:bCs/>
          <w:sz w:val="22"/>
          <w:szCs w:val="22"/>
        </w:rPr>
        <w:t>§1.</w:t>
      </w:r>
    </w:p>
    <w:p w:rsidR="008A6337" w:rsidRPr="00650200" w:rsidRDefault="008A6337" w:rsidP="00244177">
      <w:pPr>
        <w:numPr>
          <w:ilvl w:val="0"/>
          <w:numId w:val="35"/>
        </w:numPr>
        <w:tabs>
          <w:tab w:val="clear" w:pos="360"/>
          <w:tab w:val="left" w:pos="0"/>
          <w:tab w:val="left" w:pos="284"/>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Przedmiotem niniejszej umowy jest dostawa do siedziby Zamawiającego wyrobów ortopedycznych wyszczególnionych w części ….. zgodnie z załącznikiem cenowym do SWZ. </w:t>
      </w:r>
    </w:p>
    <w:p w:rsidR="008A6337" w:rsidRPr="00650200" w:rsidRDefault="008A6337" w:rsidP="00244177">
      <w:pPr>
        <w:numPr>
          <w:ilvl w:val="0"/>
          <w:numId w:val="35"/>
        </w:numPr>
        <w:tabs>
          <w:tab w:val="clear" w:pos="360"/>
          <w:tab w:val="left" w:pos="0"/>
          <w:tab w:val="left" w:pos="284"/>
          <w:tab w:val="num" w:pos="720"/>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Umowa będzie wykonywana przez okres </w:t>
      </w:r>
      <w:r>
        <w:rPr>
          <w:rFonts w:asciiTheme="minorHAnsi" w:hAnsiTheme="minorHAnsi" w:cstheme="minorHAnsi"/>
          <w:sz w:val="22"/>
          <w:szCs w:val="22"/>
        </w:rPr>
        <w:t>12</w:t>
      </w:r>
      <w:r w:rsidRPr="00650200">
        <w:rPr>
          <w:rFonts w:asciiTheme="minorHAnsi" w:hAnsiTheme="minorHAnsi" w:cstheme="minorHAnsi"/>
          <w:sz w:val="22"/>
          <w:szCs w:val="22"/>
        </w:rPr>
        <w:t xml:space="preserve"> miesięcy od dnia ……. r. do dnia ……. r.</w:t>
      </w:r>
    </w:p>
    <w:p w:rsidR="008A6337" w:rsidRPr="00650200" w:rsidRDefault="008A6337" w:rsidP="00244177">
      <w:pPr>
        <w:numPr>
          <w:ilvl w:val="0"/>
          <w:numId w:val="35"/>
        </w:numPr>
        <w:tabs>
          <w:tab w:val="clear" w:pos="360"/>
          <w:tab w:val="left" w:pos="0"/>
          <w:tab w:val="left" w:pos="284"/>
          <w:tab w:val="left" w:pos="342"/>
          <w:tab w:val="num" w:pos="720"/>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Wartość netto umowy wynosi:</w:t>
      </w:r>
      <w:r w:rsidRPr="00650200">
        <w:rPr>
          <w:rFonts w:asciiTheme="minorHAnsi" w:hAnsiTheme="minorHAnsi" w:cstheme="minorHAnsi"/>
          <w:b/>
          <w:bCs/>
          <w:sz w:val="22"/>
          <w:szCs w:val="22"/>
        </w:rPr>
        <w:t xml:space="preserve">  </w:t>
      </w:r>
      <w:r w:rsidRPr="00650200">
        <w:rPr>
          <w:rFonts w:asciiTheme="minorHAnsi" w:hAnsiTheme="minorHAnsi" w:cstheme="minorHAnsi"/>
          <w:bCs/>
          <w:sz w:val="22"/>
          <w:szCs w:val="22"/>
        </w:rPr>
        <w:t>……</w:t>
      </w:r>
      <w:r w:rsidRPr="00650200">
        <w:rPr>
          <w:rFonts w:asciiTheme="minorHAnsi" w:hAnsiTheme="minorHAnsi" w:cstheme="minorHAnsi"/>
          <w:b/>
          <w:bCs/>
          <w:sz w:val="22"/>
          <w:szCs w:val="22"/>
        </w:rPr>
        <w:t xml:space="preserve"> </w:t>
      </w:r>
      <w:r w:rsidRPr="00650200">
        <w:rPr>
          <w:rFonts w:asciiTheme="minorHAnsi" w:hAnsiTheme="minorHAnsi" w:cstheme="minorHAnsi"/>
          <w:sz w:val="22"/>
          <w:szCs w:val="22"/>
        </w:rPr>
        <w:t xml:space="preserve"> zł (słownie: …… złote 00/100)</w:t>
      </w:r>
    </w:p>
    <w:p w:rsidR="008A6337" w:rsidRPr="00650200" w:rsidRDefault="008A6337" w:rsidP="00244177">
      <w:pPr>
        <w:numPr>
          <w:ilvl w:val="0"/>
          <w:numId w:val="35"/>
        </w:numPr>
        <w:tabs>
          <w:tab w:val="clear" w:pos="360"/>
          <w:tab w:val="left" w:pos="0"/>
          <w:tab w:val="left" w:pos="284"/>
          <w:tab w:val="left" w:pos="397"/>
          <w:tab w:val="num" w:pos="720"/>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Wartość brutto umowy wynosi:</w:t>
      </w:r>
      <w:r w:rsidRPr="00650200">
        <w:rPr>
          <w:rFonts w:asciiTheme="minorHAnsi" w:hAnsiTheme="minorHAnsi" w:cstheme="minorHAnsi"/>
          <w:b/>
          <w:bCs/>
          <w:sz w:val="22"/>
          <w:szCs w:val="22"/>
        </w:rPr>
        <w:t xml:space="preserve"> </w:t>
      </w:r>
      <w:r w:rsidRPr="00650200">
        <w:rPr>
          <w:rFonts w:asciiTheme="minorHAnsi" w:hAnsiTheme="minorHAnsi" w:cstheme="minorHAnsi"/>
          <w:bCs/>
          <w:sz w:val="22"/>
          <w:szCs w:val="22"/>
        </w:rPr>
        <w:t>……</w:t>
      </w:r>
      <w:r w:rsidRPr="00650200">
        <w:rPr>
          <w:rFonts w:asciiTheme="minorHAnsi" w:hAnsiTheme="minorHAnsi" w:cstheme="minorHAnsi"/>
          <w:b/>
          <w:bCs/>
          <w:sz w:val="22"/>
          <w:szCs w:val="22"/>
        </w:rPr>
        <w:t xml:space="preserve"> </w:t>
      </w:r>
      <w:r w:rsidRPr="00650200">
        <w:rPr>
          <w:rFonts w:asciiTheme="minorHAnsi" w:hAnsiTheme="minorHAnsi" w:cstheme="minorHAnsi"/>
          <w:sz w:val="22"/>
          <w:szCs w:val="22"/>
        </w:rPr>
        <w:t xml:space="preserve">zł (słownie: …… złotych 00/100) </w:t>
      </w:r>
    </w:p>
    <w:p w:rsidR="008A6337" w:rsidRPr="00650200" w:rsidRDefault="008A6337" w:rsidP="00244177">
      <w:pPr>
        <w:numPr>
          <w:ilvl w:val="0"/>
          <w:numId w:val="35"/>
        </w:numPr>
        <w:tabs>
          <w:tab w:val="clear" w:pos="360"/>
          <w:tab w:val="left" w:pos="0"/>
          <w:tab w:val="left" w:pos="284"/>
          <w:tab w:val="left" w:pos="342"/>
          <w:tab w:val="num" w:pos="720"/>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Wykonawca zobowiązuje się dostarczyć wraz z pierwszą dostawą komplet endoprotez w części nr ……. (po wcześniejszym uzgodnieniu rozmiarów z Zamawiającym) określonych w opisie szczegółowym stanowiącym załącznik do SWZ, za które faktura zostanie wystawiona dopiero po przeprowadzeniu wszczepu. </w:t>
      </w:r>
    </w:p>
    <w:p w:rsidR="008A6337" w:rsidRPr="00650200" w:rsidRDefault="008A6337" w:rsidP="00244177">
      <w:pPr>
        <w:numPr>
          <w:ilvl w:val="0"/>
          <w:numId w:val="35"/>
        </w:numPr>
        <w:tabs>
          <w:tab w:val="clear" w:pos="360"/>
          <w:tab w:val="left" w:pos="0"/>
          <w:tab w:val="left" w:pos="284"/>
          <w:tab w:val="left" w:pos="342"/>
          <w:tab w:val="num" w:pos="720"/>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Implanty ortopedyczne zostaną złożone w depozyt na Bloku Operacyjnym Zamawiającego, co zostanie potwierdzone dokumentem przekazania i odbioru.</w:t>
      </w:r>
    </w:p>
    <w:p w:rsidR="008A6337" w:rsidRPr="00650200" w:rsidRDefault="008A6337" w:rsidP="00244177">
      <w:pPr>
        <w:numPr>
          <w:ilvl w:val="0"/>
          <w:numId w:val="35"/>
        </w:numPr>
        <w:tabs>
          <w:tab w:val="clear" w:pos="360"/>
          <w:tab w:val="left" w:pos="0"/>
          <w:tab w:val="left" w:pos="284"/>
          <w:tab w:val="left" w:pos="683"/>
          <w:tab w:val="num" w:pos="720"/>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W przypadku zużycia implantu ortopedycznego oddanego w depozyt, Wykonawca zobowiązuje się do uzupełnienia implantu w terminie 3 dni roboczych od złożenia przez Zamawiającego Raportu ze zużytych materiałów.</w:t>
      </w:r>
    </w:p>
    <w:p w:rsidR="008A6337" w:rsidRPr="00650200" w:rsidRDefault="008A6337" w:rsidP="00244177">
      <w:pPr>
        <w:numPr>
          <w:ilvl w:val="0"/>
          <w:numId w:val="35"/>
        </w:numPr>
        <w:tabs>
          <w:tab w:val="clear" w:pos="360"/>
          <w:tab w:val="left" w:pos="0"/>
          <w:tab w:val="left" w:pos="284"/>
          <w:tab w:val="left" w:pos="426"/>
          <w:tab w:val="num" w:pos="720"/>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Istnieje możliwość dostaw awaryjnych do 48 godzin od daty telefonicznego złożenia zamówienia, potwierdzonego faksem. Zgodnie ze złożoną ofertą Wykonawca zobowiązuje się do realizacji dostaw awaryjnych (cito) w czasie nie dłuższym niż </w:t>
      </w:r>
      <w:r>
        <w:rPr>
          <w:rFonts w:asciiTheme="minorHAnsi" w:hAnsiTheme="minorHAnsi" w:cstheme="minorHAnsi"/>
          <w:sz w:val="22"/>
          <w:szCs w:val="22"/>
        </w:rPr>
        <w:t xml:space="preserve">48 </w:t>
      </w:r>
      <w:r w:rsidRPr="00650200">
        <w:rPr>
          <w:rFonts w:asciiTheme="minorHAnsi" w:hAnsiTheme="minorHAnsi" w:cstheme="minorHAnsi"/>
          <w:sz w:val="22"/>
          <w:szCs w:val="22"/>
        </w:rPr>
        <w:t>godzin od zamówienia.</w:t>
      </w:r>
    </w:p>
    <w:p w:rsidR="008A6337" w:rsidRPr="00650200" w:rsidRDefault="008A6337" w:rsidP="00244177">
      <w:pPr>
        <w:numPr>
          <w:ilvl w:val="0"/>
          <w:numId w:val="35"/>
        </w:numPr>
        <w:tabs>
          <w:tab w:val="clear" w:pos="360"/>
          <w:tab w:val="left" w:pos="0"/>
          <w:tab w:val="left" w:pos="284"/>
          <w:tab w:val="left" w:pos="426"/>
          <w:tab w:val="num" w:pos="720"/>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Dostawy odbywać się będą na koszt i ryzyko Wykonawcy.</w:t>
      </w:r>
    </w:p>
    <w:p w:rsidR="008A6337" w:rsidRPr="00650200" w:rsidRDefault="008A6337" w:rsidP="00244177">
      <w:pPr>
        <w:pStyle w:val="Akapitzlist"/>
        <w:numPr>
          <w:ilvl w:val="0"/>
          <w:numId w:val="35"/>
        </w:numPr>
        <w:tabs>
          <w:tab w:val="left" w:pos="0"/>
          <w:tab w:val="left" w:pos="284"/>
        </w:tabs>
        <w:ind w:left="0" w:firstLine="0"/>
        <w:jc w:val="both"/>
        <w:rPr>
          <w:rFonts w:asciiTheme="minorHAnsi" w:hAnsiTheme="minorHAnsi" w:cstheme="minorHAnsi"/>
          <w:sz w:val="22"/>
          <w:szCs w:val="22"/>
        </w:rPr>
      </w:pPr>
      <w:r w:rsidRPr="00650200">
        <w:rPr>
          <w:rFonts w:asciiTheme="minorHAnsi" w:hAnsiTheme="minorHAnsi" w:cstheme="minorHAnsi"/>
          <w:sz w:val="22"/>
          <w:szCs w:val="22"/>
        </w:rPr>
        <w:t>Dopuszcza się możliwość złożenia przez Zamawiającego zamówienia w ilości mniejszej niż wynikająca z załącznika cenowego do SWZ w okresie obowiązywania umowy, bez prawa dochodzenia jakichkolwiek roszczeń Wykonawcy w przypadku niezrealizowania powyższej wartości w okresie obowiązywania niniejszej umowy i nie dokonania przez Zamawiającego zakupu produktu określonego w załączniku cenowym do SWZ.</w:t>
      </w:r>
    </w:p>
    <w:p w:rsidR="008A6337" w:rsidRPr="00650200" w:rsidRDefault="008A6337" w:rsidP="00244177">
      <w:pPr>
        <w:numPr>
          <w:ilvl w:val="0"/>
          <w:numId w:val="35"/>
        </w:numPr>
        <w:tabs>
          <w:tab w:val="clear" w:pos="360"/>
          <w:tab w:val="left" w:pos="0"/>
          <w:tab w:val="left" w:pos="284"/>
          <w:tab w:val="num" w:pos="426"/>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Wykonawca zabezpieczy komplet instrumentarium oraz programu 2D do planowania przedoperacyjnego ( jeżeli dotyczy ) wraz z nieodpłatnym serwisem i nieodpłatną wymianą  uszkodzonych elementów. Instrumentarium to podlega zwrotowi po zrealizowaniu przedmiotu umowy.</w:t>
      </w:r>
    </w:p>
    <w:p w:rsidR="008A6337" w:rsidRPr="00650200" w:rsidRDefault="008A6337" w:rsidP="00244177">
      <w:pPr>
        <w:numPr>
          <w:ilvl w:val="0"/>
          <w:numId w:val="35"/>
        </w:numPr>
        <w:tabs>
          <w:tab w:val="clear" w:pos="360"/>
          <w:tab w:val="left" w:pos="0"/>
          <w:tab w:val="left" w:pos="284"/>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  Wykonawca przeszkoli personel  lekarski  i pielęgniarski  w zakresie oferowanych produktów.</w:t>
      </w:r>
    </w:p>
    <w:p w:rsidR="008A6337" w:rsidRPr="00650200" w:rsidRDefault="008A6337" w:rsidP="00244177">
      <w:pPr>
        <w:numPr>
          <w:ilvl w:val="0"/>
          <w:numId w:val="35"/>
        </w:numPr>
        <w:tabs>
          <w:tab w:val="clear" w:pos="360"/>
          <w:tab w:val="left" w:pos="0"/>
          <w:tab w:val="left" w:pos="284"/>
          <w:tab w:val="left" w:pos="426"/>
          <w:tab w:val="num" w:pos="720"/>
        </w:tabs>
        <w:suppressAutoHyphens/>
        <w:ind w:left="0" w:firstLine="0"/>
        <w:rPr>
          <w:rFonts w:asciiTheme="minorHAnsi" w:hAnsiTheme="minorHAnsi" w:cstheme="minorHAnsi"/>
          <w:sz w:val="22"/>
          <w:szCs w:val="22"/>
        </w:rPr>
      </w:pPr>
      <w:r w:rsidRPr="00650200">
        <w:rPr>
          <w:rFonts w:asciiTheme="minorHAnsi" w:hAnsiTheme="minorHAnsi" w:cstheme="minorHAnsi"/>
          <w:sz w:val="22"/>
          <w:szCs w:val="22"/>
        </w:rPr>
        <w:lastRenderedPageBreak/>
        <w:t xml:space="preserve">Wykonawca zapewni </w:t>
      </w:r>
      <w:r w:rsidRPr="00650200">
        <w:rPr>
          <w:rFonts w:asciiTheme="minorHAnsi" w:hAnsiTheme="minorHAnsi" w:cstheme="minorHAnsi"/>
          <w:bCs/>
          <w:sz w:val="22"/>
          <w:szCs w:val="22"/>
        </w:rPr>
        <w:t>cykliczne szkolenia personelu medycznego w zakresie  oferowanych produktów.</w:t>
      </w:r>
    </w:p>
    <w:p w:rsidR="008A6337" w:rsidRDefault="008A6337" w:rsidP="008A6337">
      <w:pPr>
        <w:tabs>
          <w:tab w:val="left" w:pos="5103"/>
        </w:tabs>
        <w:jc w:val="center"/>
        <w:rPr>
          <w:rFonts w:asciiTheme="minorHAnsi" w:hAnsiTheme="minorHAnsi" w:cstheme="minorHAnsi"/>
          <w:sz w:val="22"/>
          <w:szCs w:val="22"/>
        </w:rPr>
      </w:pPr>
    </w:p>
    <w:p w:rsidR="008A6337" w:rsidRPr="00650200" w:rsidRDefault="008A6337" w:rsidP="008A6337">
      <w:pPr>
        <w:tabs>
          <w:tab w:val="left" w:pos="5103"/>
        </w:tabs>
        <w:jc w:val="center"/>
        <w:rPr>
          <w:rFonts w:asciiTheme="minorHAnsi" w:hAnsiTheme="minorHAnsi" w:cstheme="minorHAnsi"/>
          <w:sz w:val="22"/>
          <w:szCs w:val="22"/>
        </w:rPr>
      </w:pPr>
      <w:r w:rsidRPr="00650200">
        <w:rPr>
          <w:rFonts w:asciiTheme="minorHAnsi" w:hAnsiTheme="minorHAnsi" w:cstheme="minorHAnsi"/>
          <w:sz w:val="22"/>
          <w:szCs w:val="22"/>
        </w:rPr>
        <w:t>§2</w:t>
      </w:r>
    </w:p>
    <w:p w:rsidR="008A6337" w:rsidRPr="00650200" w:rsidRDefault="008A6337" w:rsidP="00244177">
      <w:pPr>
        <w:numPr>
          <w:ilvl w:val="0"/>
          <w:numId w:val="36"/>
        </w:numPr>
        <w:tabs>
          <w:tab w:val="left" w:pos="284"/>
          <w:tab w:val="left" w:pos="360"/>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Zamawiający w terminie 3 dni od daty dokonania wszczepu poinformuje o tym Wykonawcę pisemnie (za pomocą faksu). Informacja zawierać będzie ilości i rodzaj wszczepionych implantów. Zawiadomienie to będzie stanowić podstawę do wystawienia przez Wykonawcę faktury. </w:t>
      </w:r>
    </w:p>
    <w:p w:rsidR="008A6337" w:rsidRPr="00650200" w:rsidRDefault="008A6337" w:rsidP="00244177">
      <w:pPr>
        <w:numPr>
          <w:ilvl w:val="0"/>
          <w:numId w:val="36"/>
        </w:numPr>
        <w:tabs>
          <w:tab w:val="left" w:pos="284"/>
          <w:tab w:val="left" w:pos="360"/>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Zamawiający zobowiązuje się do zapłaty - za zużyty implant oddany w depozyt za cenę jednostkową zgodnie z ofertą przetargową.</w:t>
      </w:r>
    </w:p>
    <w:p w:rsidR="008A6337" w:rsidRPr="00650200" w:rsidRDefault="008A6337" w:rsidP="00244177">
      <w:pPr>
        <w:widowControl w:val="0"/>
        <w:numPr>
          <w:ilvl w:val="0"/>
          <w:numId w:val="36"/>
        </w:numPr>
        <w:shd w:val="clear" w:color="auto" w:fill="FFFFFF"/>
        <w:tabs>
          <w:tab w:val="left" w:pos="284"/>
          <w:tab w:val="left" w:pos="360"/>
        </w:tabs>
        <w:suppressAutoHyphens/>
        <w:autoSpaceDE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Płatności będą realizowane przez Zamawiającego przelewem na podstawie oryginału faktury VAT w terminie 60 dni od daty otrzymania faktury na konto Wykonawcy. </w:t>
      </w:r>
    </w:p>
    <w:p w:rsidR="008A6337" w:rsidRPr="00650200" w:rsidRDefault="008A6337" w:rsidP="00244177">
      <w:pPr>
        <w:numPr>
          <w:ilvl w:val="0"/>
          <w:numId w:val="36"/>
        </w:numPr>
        <w:tabs>
          <w:tab w:val="left" w:pos="284"/>
          <w:tab w:val="left" w:pos="360"/>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Za termin zapłaty uważa się datę obciążenia rachunku bankowego Zamawiającego.</w:t>
      </w:r>
    </w:p>
    <w:p w:rsidR="008A6337" w:rsidRPr="00650200" w:rsidRDefault="008A6337" w:rsidP="00244177">
      <w:pPr>
        <w:widowControl w:val="0"/>
        <w:numPr>
          <w:ilvl w:val="0"/>
          <w:numId w:val="36"/>
        </w:numPr>
        <w:shd w:val="clear" w:color="auto" w:fill="FFFFFF"/>
        <w:tabs>
          <w:tab w:val="left" w:pos="0"/>
          <w:tab w:val="left" w:pos="284"/>
        </w:tabs>
        <w:suppressAutoHyphens/>
        <w:autoSpaceDE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W przypadku nieterminowych realizacji dostaw lub dostaw niezgodnych pod względem towaru bądź ilości z zamówieniami – będzie naliczana przez Zamawiającego kara w wysokości 0,5% za każdy dzień zwłoki, licząc od wartości zamówionych, a nie dostarczonych przez Wykonawcę towarów. W przypadku niewywiązania się z zamówienia, a zaistniała konieczność pilnego zakupu Zamawiający obciąży Wykonawcę różnicą w cenie między ofertową a ceną zakupu u innego Wykonawcy.</w:t>
      </w:r>
    </w:p>
    <w:p w:rsidR="008A6337" w:rsidRPr="00650200" w:rsidRDefault="008A6337" w:rsidP="00244177">
      <w:pPr>
        <w:widowControl w:val="0"/>
        <w:numPr>
          <w:ilvl w:val="0"/>
          <w:numId w:val="36"/>
        </w:numPr>
        <w:shd w:val="clear" w:color="auto" w:fill="FFFFFF"/>
        <w:tabs>
          <w:tab w:val="left" w:pos="0"/>
          <w:tab w:val="left" w:pos="284"/>
        </w:tabs>
        <w:suppressAutoHyphens/>
        <w:autoSpaceDE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W przypadku zwłoki w usunięciu wad, Zamawiający naliczy karę umowną  w wysokości 0,5 % wynagrodzenia brutto licząc od wartości towarów, których wady nie zostały usunięte w terminie, za każdy dzień zwłoki. </w:t>
      </w:r>
    </w:p>
    <w:p w:rsidR="008A6337" w:rsidRPr="00650200" w:rsidRDefault="008A6337" w:rsidP="00244177">
      <w:pPr>
        <w:widowControl w:val="0"/>
        <w:numPr>
          <w:ilvl w:val="0"/>
          <w:numId w:val="36"/>
        </w:numPr>
        <w:shd w:val="clear" w:color="auto" w:fill="FFFFFF"/>
        <w:tabs>
          <w:tab w:val="left" w:pos="0"/>
          <w:tab w:val="left" w:pos="284"/>
        </w:tabs>
        <w:suppressAutoHyphens/>
        <w:autoSpaceDE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W przypadku odstąpienia od umowy przez Wykonawcę lub przez Zamawiającego z przyczyn obciążających Wykonawcę, Zamawiający naliczy karę umowną w wysokości 5 % wynagrodzenia określonego w § 1 ust. 4.</w:t>
      </w:r>
    </w:p>
    <w:p w:rsidR="008A6337" w:rsidRPr="004B1EEB" w:rsidRDefault="008A6337" w:rsidP="00244177">
      <w:pPr>
        <w:widowControl w:val="0"/>
        <w:numPr>
          <w:ilvl w:val="0"/>
          <w:numId w:val="36"/>
        </w:numPr>
        <w:shd w:val="clear" w:color="auto" w:fill="FFFFFF"/>
        <w:tabs>
          <w:tab w:val="left" w:pos="0"/>
          <w:tab w:val="left" w:pos="284"/>
        </w:tabs>
        <w:suppressAutoHyphens/>
        <w:autoSpaceDE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W przypadku powtarzających się nieterminowych lub niezgodnych pod względem asortymentu dostaw, a także istotnych odstępstw jakościowych, Zamawiający ma prawo wypowiedzenia umowy  ze skutkiem natychmiastowym </w:t>
      </w:r>
      <w:r w:rsidRPr="004B1EEB">
        <w:rPr>
          <w:rFonts w:asciiTheme="minorHAnsi" w:hAnsiTheme="minorHAnsi" w:cstheme="minorHAnsi"/>
          <w:sz w:val="22"/>
          <w:szCs w:val="22"/>
        </w:rPr>
        <w:t>bez prawa Wykonawcy do naliczania odszkodowania.</w:t>
      </w:r>
    </w:p>
    <w:p w:rsidR="008A6337" w:rsidRPr="004B1EEB" w:rsidRDefault="008A6337" w:rsidP="00244177">
      <w:pPr>
        <w:widowControl w:val="0"/>
        <w:numPr>
          <w:ilvl w:val="0"/>
          <w:numId w:val="36"/>
        </w:numPr>
        <w:shd w:val="clear" w:color="auto" w:fill="FFFFFF"/>
        <w:tabs>
          <w:tab w:val="left" w:pos="0"/>
          <w:tab w:val="left" w:pos="284"/>
        </w:tabs>
        <w:suppressAutoHyphens/>
        <w:autoSpaceDE w:val="0"/>
        <w:ind w:left="0" w:firstLine="0"/>
        <w:jc w:val="both"/>
        <w:rPr>
          <w:rFonts w:asciiTheme="minorHAnsi" w:hAnsiTheme="minorHAnsi" w:cstheme="minorHAnsi"/>
          <w:sz w:val="22"/>
          <w:szCs w:val="22"/>
        </w:rPr>
      </w:pPr>
      <w:r w:rsidRPr="004B1EEB">
        <w:rPr>
          <w:rFonts w:asciiTheme="minorHAnsi" w:hAnsiTheme="minorHAnsi" w:cstheme="minorHAnsi"/>
          <w:sz w:val="22"/>
          <w:szCs w:val="22"/>
        </w:rPr>
        <w:t>Strony zastrzegają dochodzenie odszkodowania uzupełniającego na zasadach ogólnych.</w:t>
      </w:r>
    </w:p>
    <w:p w:rsidR="008A6337" w:rsidRPr="004B1EEB" w:rsidRDefault="008A6337" w:rsidP="00244177">
      <w:pPr>
        <w:widowControl w:val="0"/>
        <w:numPr>
          <w:ilvl w:val="0"/>
          <w:numId w:val="36"/>
        </w:numPr>
        <w:shd w:val="clear" w:color="auto" w:fill="FFFFFF"/>
        <w:tabs>
          <w:tab w:val="left" w:pos="0"/>
          <w:tab w:val="left" w:pos="284"/>
        </w:tabs>
        <w:suppressAutoHyphens/>
        <w:autoSpaceDE w:val="0"/>
        <w:ind w:left="0" w:firstLine="0"/>
        <w:jc w:val="both"/>
        <w:rPr>
          <w:rFonts w:asciiTheme="minorHAnsi" w:hAnsiTheme="minorHAnsi" w:cstheme="minorHAnsi"/>
          <w:sz w:val="22"/>
          <w:szCs w:val="22"/>
        </w:rPr>
      </w:pPr>
      <w:r w:rsidRPr="004B1EEB">
        <w:rPr>
          <w:rFonts w:asciiTheme="minorHAnsi" w:hAnsiTheme="minorHAnsi" w:cstheme="minorHAnsi"/>
          <w:sz w:val="22"/>
          <w:szCs w:val="22"/>
        </w:rPr>
        <w:t>Kary umowne mogą być sumowane i potrącane z wynagrodzenia Wykonawcy. Łączna wysokość kar umownych naliczonych w całym okresie obowiązywania umowy nie może przekroczyć 10% wynagrodzenia określonego w § 1 ust. 4.</w:t>
      </w:r>
    </w:p>
    <w:p w:rsidR="008A6337" w:rsidRPr="004B1EEB" w:rsidRDefault="008A6337" w:rsidP="008A6337">
      <w:pPr>
        <w:tabs>
          <w:tab w:val="left" w:pos="5103"/>
        </w:tabs>
        <w:ind w:right="72"/>
        <w:jc w:val="center"/>
        <w:rPr>
          <w:rFonts w:asciiTheme="minorHAnsi" w:hAnsiTheme="minorHAnsi" w:cstheme="minorHAnsi"/>
          <w:sz w:val="22"/>
          <w:szCs w:val="22"/>
        </w:rPr>
      </w:pPr>
      <w:r w:rsidRPr="004B1EEB">
        <w:rPr>
          <w:rFonts w:asciiTheme="minorHAnsi" w:hAnsiTheme="minorHAnsi" w:cstheme="minorHAnsi"/>
          <w:sz w:val="22"/>
          <w:szCs w:val="22"/>
        </w:rPr>
        <w:t>§3</w:t>
      </w:r>
    </w:p>
    <w:p w:rsidR="008A6337" w:rsidRPr="004B1EEB" w:rsidRDefault="008A6337" w:rsidP="00244177">
      <w:pPr>
        <w:numPr>
          <w:ilvl w:val="0"/>
          <w:numId w:val="52"/>
        </w:numPr>
        <w:tabs>
          <w:tab w:val="left" w:pos="0"/>
          <w:tab w:val="left" w:pos="284"/>
        </w:tabs>
        <w:spacing w:after="200" w:line="276" w:lineRule="auto"/>
        <w:ind w:left="0" w:firstLine="0"/>
        <w:contextualSpacing/>
        <w:jc w:val="both"/>
        <w:rPr>
          <w:rFonts w:asciiTheme="minorHAnsi" w:hAnsiTheme="minorHAnsi" w:cstheme="minorHAnsi"/>
          <w:sz w:val="22"/>
          <w:szCs w:val="22"/>
        </w:rPr>
      </w:pPr>
      <w:r w:rsidRPr="004B1EEB">
        <w:rPr>
          <w:rFonts w:asciiTheme="minorHAnsi" w:hAnsiTheme="minorHAnsi" w:cstheme="minorHAnsi"/>
          <w:sz w:val="22"/>
          <w:szCs w:val="22"/>
        </w:rPr>
        <w:t>Wykonawca nie może przenieść wierzytelności na osobę trzecią bez zgody Podmiotu Tworzącego Zamawiającego wyrażonej w formie pisemnej pod rygorem nieważności.</w:t>
      </w:r>
    </w:p>
    <w:p w:rsidR="008A6337" w:rsidRPr="004B1EEB" w:rsidRDefault="008A6337" w:rsidP="00244177">
      <w:pPr>
        <w:numPr>
          <w:ilvl w:val="0"/>
          <w:numId w:val="52"/>
        </w:numPr>
        <w:tabs>
          <w:tab w:val="left" w:pos="0"/>
          <w:tab w:val="left" w:pos="284"/>
        </w:tabs>
        <w:spacing w:after="200" w:line="276" w:lineRule="auto"/>
        <w:ind w:left="0" w:firstLine="0"/>
        <w:contextualSpacing/>
        <w:jc w:val="both"/>
        <w:rPr>
          <w:rFonts w:asciiTheme="minorHAnsi" w:hAnsiTheme="minorHAnsi" w:cstheme="minorHAnsi"/>
          <w:sz w:val="22"/>
          <w:szCs w:val="22"/>
        </w:rPr>
      </w:pPr>
      <w:r w:rsidRPr="004B1EEB">
        <w:rPr>
          <w:rFonts w:asciiTheme="minorHAnsi" w:hAnsiTheme="minorHAnsi" w:cstheme="minorHAnsi"/>
          <w:sz w:val="22"/>
          <w:szCs w:val="22"/>
        </w:rPr>
        <w:t>Wyklucza się stosowanie przez strony umowy konstrukcji prawnej, o której mowa w art. 518KC (w szczególności Wykonawca nie może zawrzeć umowy poręczenia z podmiotem trzecim) oraz wszelkich innych konstrukcji prawnych skutkujących zmianą podmiotową po stronie wierzyciela.</w:t>
      </w:r>
    </w:p>
    <w:p w:rsidR="008A6337" w:rsidRPr="004B1EEB" w:rsidRDefault="008A6337" w:rsidP="00244177">
      <w:pPr>
        <w:numPr>
          <w:ilvl w:val="0"/>
          <w:numId w:val="52"/>
        </w:numPr>
        <w:tabs>
          <w:tab w:val="left" w:pos="0"/>
          <w:tab w:val="left" w:pos="284"/>
        </w:tabs>
        <w:ind w:left="0" w:firstLine="0"/>
        <w:contextualSpacing/>
        <w:jc w:val="both"/>
        <w:rPr>
          <w:rFonts w:asciiTheme="minorHAnsi" w:hAnsiTheme="minorHAnsi" w:cstheme="minorHAnsi"/>
          <w:sz w:val="22"/>
          <w:szCs w:val="22"/>
        </w:rPr>
      </w:pPr>
      <w:r w:rsidRPr="004B1EEB">
        <w:rPr>
          <w:rFonts w:asciiTheme="minorHAnsi" w:hAnsiTheme="minorHAnsi" w:cstheme="minorHAnsi"/>
          <w:sz w:val="22"/>
          <w:szCs w:val="22"/>
        </w:rPr>
        <w:t xml:space="preserve">Naruszenie zakazu określonego w ust. 2, skutkować będzie dla Wykonawcy obowiązkiem zapłaty na rzecz Zamawiającego kary umownej w wysokości 10% wartości brutto określonej w </w:t>
      </w:r>
      <w:r w:rsidRPr="004B1EEB">
        <w:rPr>
          <w:rFonts w:asciiTheme="minorHAnsi" w:hAnsiTheme="minorHAnsi" w:cstheme="minorHAnsi"/>
          <w:bCs/>
          <w:sz w:val="22"/>
          <w:szCs w:val="22"/>
        </w:rPr>
        <w:t>§</w:t>
      </w:r>
      <w:r w:rsidRPr="004B1EEB">
        <w:rPr>
          <w:rFonts w:asciiTheme="minorHAnsi" w:hAnsiTheme="minorHAnsi" w:cstheme="minorHAnsi"/>
          <w:sz w:val="22"/>
          <w:szCs w:val="22"/>
        </w:rPr>
        <w:t xml:space="preserve"> 1 ust 4.  </w:t>
      </w:r>
    </w:p>
    <w:p w:rsidR="008A6337" w:rsidRPr="00650200" w:rsidRDefault="008A6337" w:rsidP="008A6337">
      <w:pPr>
        <w:tabs>
          <w:tab w:val="left" w:pos="5103"/>
        </w:tabs>
        <w:ind w:right="72"/>
        <w:jc w:val="center"/>
        <w:rPr>
          <w:rFonts w:asciiTheme="minorHAnsi" w:hAnsiTheme="minorHAnsi" w:cstheme="minorHAnsi"/>
          <w:sz w:val="22"/>
          <w:szCs w:val="22"/>
        </w:rPr>
      </w:pPr>
    </w:p>
    <w:p w:rsidR="008A6337" w:rsidRPr="00650200" w:rsidRDefault="008A6337" w:rsidP="008A6337">
      <w:pPr>
        <w:tabs>
          <w:tab w:val="left" w:pos="5103"/>
        </w:tabs>
        <w:ind w:right="72"/>
        <w:jc w:val="center"/>
        <w:rPr>
          <w:rFonts w:asciiTheme="minorHAnsi" w:hAnsiTheme="minorHAnsi" w:cstheme="minorHAnsi"/>
          <w:sz w:val="22"/>
          <w:szCs w:val="22"/>
        </w:rPr>
      </w:pPr>
      <w:r w:rsidRPr="00650200">
        <w:rPr>
          <w:rFonts w:asciiTheme="minorHAnsi" w:hAnsiTheme="minorHAnsi" w:cstheme="minorHAnsi"/>
          <w:sz w:val="22"/>
          <w:szCs w:val="22"/>
        </w:rPr>
        <w:t>§4</w:t>
      </w:r>
    </w:p>
    <w:p w:rsidR="008A6337" w:rsidRPr="00650200" w:rsidRDefault="008A6337" w:rsidP="00244177">
      <w:pPr>
        <w:widowControl w:val="0"/>
        <w:numPr>
          <w:ilvl w:val="0"/>
          <w:numId w:val="50"/>
        </w:numPr>
        <w:shd w:val="clear" w:color="auto" w:fill="FFFFFF"/>
        <w:tabs>
          <w:tab w:val="left" w:pos="284"/>
        </w:tabs>
        <w:suppressAutoHyphens/>
        <w:autoSpaceDE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Wykonawca wystawi Zamawiającemu każdorazowo pisemny dokument potwierdzający termin przydatności  na dostarczoną partię towaru obowiązującą przez okres: ………., liczony od daty podpisania protokołu odbioru tej partii (zgodnie z treścią złożonej oferty).</w:t>
      </w:r>
    </w:p>
    <w:p w:rsidR="008A6337" w:rsidRPr="00650200" w:rsidRDefault="008A6337" w:rsidP="00244177">
      <w:pPr>
        <w:widowControl w:val="0"/>
        <w:numPr>
          <w:ilvl w:val="0"/>
          <w:numId w:val="50"/>
        </w:numPr>
        <w:shd w:val="clear" w:color="auto" w:fill="FFFFFF"/>
        <w:tabs>
          <w:tab w:val="left" w:pos="284"/>
        </w:tabs>
        <w:suppressAutoHyphens/>
        <w:autoSpaceDE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Dokument potwierdzający termin przydatności  zostanie doręczony odbiorcy nie później niż w dniu podpisania protokołu odbioru towaru.</w:t>
      </w:r>
    </w:p>
    <w:p w:rsidR="008A6337" w:rsidRPr="00650200" w:rsidRDefault="008A6337" w:rsidP="00244177">
      <w:pPr>
        <w:widowControl w:val="0"/>
        <w:numPr>
          <w:ilvl w:val="0"/>
          <w:numId w:val="50"/>
        </w:numPr>
        <w:shd w:val="clear" w:color="auto" w:fill="FFFFFF"/>
        <w:tabs>
          <w:tab w:val="left" w:pos="284"/>
        </w:tabs>
        <w:suppressAutoHyphens/>
        <w:autoSpaceDE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lastRenderedPageBreak/>
        <w:t xml:space="preserve">Wykonawca dostarczy Zamawiającemu nie później niż w dniu podpisania protokołu odbioru towaru każdorazowo wszelkie dokumenty związane z dostawą, w tym wszelkie dokumenty obejmujące dokumenty niezbędne do wykorzystania i użytkowania przedmiotu umowy w sposób zgodny z jego przeznaczeniem </w:t>
      </w:r>
    </w:p>
    <w:p w:rsidR="008A6337" w:rsidRPr="00650200" w:rsidRDefault="008A6337" w:rsidP="00244177">
      <w:pPr>
        <w:widowControl w:val="0"/>
        <w:numPr>
          <w:ilvl w:val="0"/>
          <w:numId w:val="50"/>
        </w:numPr>
        <w:shd w:val="clear" w:color="auto" w:fill="FFFFFF"/>
        <w:tabs>
          <w:tab w:val="left" w:pos="284"/>
        </w:tabs>
        <w:suppressAutoHyphens/>
        <w:autoSpaceDE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Wykonawca udziela rękojmi za wady fizyczne i prawne dostarczanego towaru zgodnie z przepisami powszechnie obowiązującego prawa, przy czym wymiana rzeczy na wolne od wad albo jej usunięcie nastąpi w terminie 5 dni roboczych. </w:t>
      </w:r>
    </w:p>
    <w:p w:rsidR="008A6337" w:rsidRPr="00650200" w:rsidRDefault="008A6337" w:rsidP="00244177">
      <w:pPr>
        <w:widowControl w:val="0"/>
        <w:numPr>
          <w:ilvl w:val="0"/>
          <w:numId w:val="50"/>
        </w:numPr>
        <w:shd w:val="clear" w:color="auto" w:fill="FFFFFF"/>
        <w:tabs>
          <w:tab w:val="left" w:pos="284"/>
        </w:tabs>
        <w:suppressAutoHyphens/>
        <w:autoSpaceDE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Podpisanie protokołu odbioru lub przyjęcie dostawy nie zwalnia Wykonawcy z odpowiedzialności z tytułu rękojmi ani nie może stanowić jakiegokolwiek ograniczenia praw Wykonawcy z tytułu rękojmi. </w:t>
      </w:r>
    </w:p>
    <w:p w:rsidR="008A6337" w:rsidRPr="00650200" w:rsidRDefault="008A6337" w:rsidP="00244177">
      <w:pPr>
        <w:widowControl w:val="0"/>
        <w:numPr>
          <w:ilvl w:val="0"/>
          <w:numId w:val="50"/>
        </w:numPr>
        <w:shd w:val="clear" w:color="auto" w:fill="FFFFFF"/>
        <w:tabs>
          <w:tab w:val="left" w:pos="284"/>
        </w:tabs>
        <w:suppressAutoHyphens/>
        <w:autoSpaceDE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Wykonawca przedstawi na każdorazowe żądanie Zamawiającego dokumenty na podstawie, których oferowany przedmiot zamówienia został dopuszczony do obrotu i używania na terenie Polski zgodnie z obowiązującą ustawą o wyrobach medycznych z dnia 20 maja 2010 roku (Dz.U. z 2022 r. poz. 974, z późn. zm.)</w:t>
      </w:r>
    </w:p>
    <w:p w:rsidR="008A6337" w:rsidRPr="00650200" w:rsidRDefault="008A6337" w:rsidP="008A6337">
      <w:pPr>
        <w:tabs>
          <w:tab w:val="left" w:pos="5103"/>
        </w:tabs>
        <w:ind w:right="72"/>
        <w:rPr>
          <w:rFonts w:asciiTheme="minorHAnsi" w:hAnsiTheme="minorHAnsi" w:cstheme="minorHAnsi"/>
          <w:sz w:val="22"/>
          <w:szCs w:val="22"/>
        </w:rPr>
      </w:pPr>
    </w:p>
    <w:p w:rsidR="008A6337" w:rsidRPr="00650200" w:rsidRDefault="008A6337" w:rsidP="008A6337">
      <w:pPr>
        <w:tabs>
          <w:tab w:val="left" w:pos="5103"/>
        </w:tabs>
        <w:ind w:right="72"/>
        <w:jc w:val="center"/>
        <w:rPr>
          <w:rFonts w:asciiTheme="minorHAnsi" w:hAnsiTheme="minorHAnsi" w:cstheme="minorHAnsi"/>
          <w:sz w:val="22"/>
          <w:szCs w:val="22"/>
        </w:rPr>
      </w:pPr>
      <w:r w:rsidRPr="00650200">
        <w:rPr>
          <w:rFonts w:asciiTheme="minorHAnsi" w:hAnsiTheme="minorHAnsi" w:cstheme="minorHAnsi"/>
          <w:sz w:val="22"/>
          <w:szCs w:val="22"/>
        </w:rPr>
        <w:t>§5</w:t>
      </w:r>
    </w:p>
    <w:p w:rsidR="008A6337" w:rsidRPr="00650200" w:rsidRDefault="008A6337" w:rsidP="00244177">
      <w:pPr>
        <w:numPr>
          <w:ilvl w:val="0"/>
          <w:numId w:val="37"/>
        </w:numPr>
        <w:tabs>
          <w:tab w:val="left" w:pos="284"/>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Zamawiający zobowiązuje się do przechowywania materiałów we właściwych warunkach, zabezpieczenia ich przed uszkodzeniem, zniszczeniem i kradzieżą.</w:t>
      </w:r>
    </w:p>
    <w:p w:rsidR="008A6337" w:rsidRPr="00650200" w:rsidRDefault="008A6337" w:rsidP="00244177">
      <w:pPr>
        <w:numPr>
          <w:ilvl w:val="0"/>
          <w:numId w:val="37"/>
        </w:numPr>
        <w:tabs>
          <w:tab w:val="left" w:pos="284"/>
          <w:tab w:val="left" w:pos="9072"/>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W przypadku stwierdzenia przez Wykonawcę, że materiały przechowywane są nieprawidłowo Wykonawcy przysługuje prawo żądania do natychmiastowego ich zwrotu.</w:t>
      </w:r>
    </w:p>
    <w:p w:rsidR="008A6337" w:rsidRPr="00650200" w:rsidRDefault="008A6337" w:rsidP="00244177">
      <w:pPr>
        <w:numPr>
          <w:ilvl w:val="0"/>
          <w:numId w:val="37"/>
        </w:numPr>
        <w:tabs>
          <w:tab w:val="left" w:pos="284"/>
          <w:tab w:val="left" w:pos="9072"/>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Wykonawcy przysługuje prawo do kontroli materiałów oddanych do depozytu oraz warunków ich przechowywania.</w:t>
      </w:r>
    </w:p>
    <w:p w:rsidR="008A6337" w:rsidRPr="00650200" w:rsidRDefault="008A6337" w:rsidP="00244177">
      <w:pPr>
        <w:numPr>
          <w:ilvl w:val="0"/>
          <w:numId w:val="37"/>
        </w:numPr>
        <w:tabs>
          <w:tab w:val="left" w:pos="284"/>
          <w:tab w:val="left" w:pos="9072"/>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Wykonawca jest uprawniony do przeprowadzenia spisu z natury materiałów powierzonych w depozyt Zamawiającemu. Termin inwentaryzacji zostanie uzgodniony z Zamawiającym na 2 - 3 tygodnie przed terminem jej przeprowadzenia.</w:t>
      </w:r>
    </w:p>
    <w:p w:rsidR="008A6337" w:rsidRPr="00650200" w:rsidRDefault="008A6337" w:rsidP="008A6337">
      <w:pPr>
        <w:tabs>
          <w:tab w:val="left" w:pos="9072"/>
        </w:tabs>
        <w:suppressAutoHyphens/>
        <w:jc w:val="both"/>
        <w:rPr>
          <w:rFonts w:asciiTheme="minorHAnsi" w:hAnsiTheme="minorHAnsi" w:cstheme="minorHAnsi"/>
          <w:sz w:val="22"/>
          <w:szCs w:val="22"/>
        </w:rPr>
      </w:pPr>
    </w:p>
    <w:p w:rsidR="008A6337" w:rsidRPr="00650200" w:rsidRDefault="008A6337" w:rsidP="008A6337">
      <w:pPr>
        <w:autoSpaceDE w:val="0"/>
        <w:autoSpaceDN w:val="0"/>
        <w:adjustRightInd w:val="0"/>
        <w:jc w:val="center"/>
        <w:rPr>
          <w:rFonts w:asciiTheme="minorHAnsi" w:hAnsiTheme="minorHAnsi" w:cstheme="minorHAnsi"/>
          <w:b/>
          <w:bCs/>
          <w:sz w:val="22"/>
          <w:szCs w:val="22"/>
        </w:rPr>
      </w:pPr>
      <w:r w:rsidRPr="00650200">
        <w:rPr>
          <w:rFonts w:asciiTheme="minorHAnsi" w:hAnsiTheme="minorHAnsi" w:cstheme="minorHAnsi"/>
          <w:b/>
          <w:bCs/>
          <w:sz w:val="22"/>
          <w:szCs w:val="22"/>
        </w:rPr>
        <w:t>§6.</w:t>
      </w:r>
    </w:p>
    <w:p w:rsidR="008A6337" w:rsidRPr="00650200" w:rsidRDefault="008A6337" w:rsidP="00244177">
      <w:pPr>
        <w:numPr>
          <w:ilvl w:val="0"/>
          <w:numId w:val="30"/>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W przypadku stwierdzenia nieuzasadnionego wzrostu cen wyrobów Zamawiający może odmówić odbioru dalszych dostaw i odstąpić od umowy.</w:t>
      </w:r>
    </w:p>
    <w:p w:rsidR="008A6337" w:rsidRPr="00650200" w:rsidRDefault="008A6337" w:rsidP="00244177">
      <w:pPr>
        <w:numPr>
          <w:ilvl w:val="0"/>
          <w:numId w:val="30"/>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Wykonawca zapłaci Zamawiającemu karę umowną w wysokości 10% wartości  brutto umowy, o której mowa w § 1 ust. 4. </w:t>
      </w:r>
    </w:p>
    <w:p w:rsidR="008A6337" w:rsidRPr="00650200" w:rsidRDefault="008A6337" w:rsidP="00244177">
      <w:pPr>
        <w:numPr>
          <w:ilvl w:val="0"/>
          <w:numId w:val="30"/>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Odstąpienie od umowy może nastąpić tylko w przypadkach przewidzianych obowiązującymi przepisami oraz postanowieniami umowy. </w:t>
      </w:r>
    </w:p>
    <w:p w:rsidR="008A6337" w:rsidRPr="00650200" w:rsidRDefault="008A6337" w:rsidP="00244177">
      <w:pPr>
        <w:numPr>
          <w:ilvl w:val="0"/>
          <w:numId w:val="30"/>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8A6337" w:rsidRPr="00650200" w:rsidRDefault="008A6337" w:rsidP="00244177">
      <w:pPr>
        <w:numPr>
          <w:ilvl w:val="0"/>
          <w:numId w:val="30"/>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epidemie, strajki, zarządzenia władz, drastyczne załamania pogody itp. Strona powołująca się na siłę wyższą powinna zawiadomić drugą stronę na piśmie w terminie 3 dni od zaistnienia zdarzenia stanowiącego przypadek siły wyższej pod rygorem utraty prawa powołania się na siłę wyższą. Fakt </w:t>
      </w:r>
      <w:r w:rsidRPr="00650200">
        <w:rPr>
          <w:rFonts w:asciiTheme="minorHAnsi" w:hAnsiTheme="minorHAnsi" w:cstheme="minorHAnsi"/>
          <w:sz w:val="22"/>
          <w:szCs w:val="22"/>
        </w:rPr>
        <w:lastRenderedPageBreak/>
        <w:t>zaistnienia siły wyższej powinien być udowodniony dokumentem pochodzącym od właściwego organu administracji publicznej, IMGW.</w:t>
      </w:r>
    </w:p>
    <w:p w:rsidR="008A6337" w:rsidRPr="00650200" w:rsidRDefault="008A6337" w:rsidP="00244177">
      <w:pPr>
        <w:numPr>
          <w:ilvl w:val="0"/>
          <w:numId w:val="30"/>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Opóźnienie lub wadliwe wykonanie całości lub części umowy z powodu siły wyższej, </w:t>
      </w:r>
      <w:r w:rsidRPr="00650200">
        <w:rPr>
          <w:rFonts w:ascii="MS Gothic" w:eastAsia="MS Gothic" w:hAnsi="MS Gothic" w:cs="MS Gothic" w:hint="eastAsia"/>
          <w:sz w:val="22"/>
          <w:szCs w:val="22"/>
        </w:rPr>
        <w:t> </w:t>
      </w:r>
      <w:r w:rsidRPr="00650200">
        <w:rPr>
          <w:rFonts w:asciiTheme="minorHAnsi" w:hAnsiTheme="minorHAnsi" w:cstheme="minorHAnsi"/>
          <w:sz w:val="22"/>
          <w:szCs w:val="22"/>
        </w:rPr>
        <w:t>nie stanowi dla Strony dotkniętej siłą wyższą, naruszenia postanowień umowy.</w:t>
      </w:r>
    </w:p>
    <w:p w:rsidR="008A6337" w:rsidRPr="00650200" w:rsidRDefault="008A6337" w:rsidP="008A6337">
      <w:pPr>
        <w:autoSpaceDE w:val="0"/>
        <w:autoSpaceDN w:val="0"/>
        <w:adjustRightInd w:val="0"/>
        <w:jc w:val="both"/>
        <w:rPr>
          <w:rFonts w:asciiTheme="minorHAnsi" w:hAnsiTheme="minorHAnsi" w:cstheme="minorHAnsi"/>
          <w:sz w:val="22"/>
          <w:szCs w:val="22"/>
        </w:rPr>
      </w:pPr>
    </w:p>
    <w:p w:rsidR="008A6337" w:rsidRPr="00650200" w:rsidRDefault="008A6337" w:rsidP="008A6337">
      <w:pPr>
        <w:autoSpaceDE w:val="0"/>
        <w:autoSpaceDN w:val="0"/>
        <w:adjustRightInd w:val="0"/>
        <w:jc w:val="center"/>
        <w:rPr>
          <w:rFonts w:asciiTheme="minorHAnsi" w:hAnsiTheme="minorHAnsi" w:cstheme="minorHAnsi"/>
          <w:b/>
          <w:bCs/>
          <w:sz w:val="22"/>
          <w:szCs w:val="22"/>
        </w:rPr>
      </w:pPr>
      <w:r w:rsidRPr="00650200">
        <w:rPr>
          <w:rFonts w:asciiTheme="minorHAnsi" w:hAnsiTheme="minorHAnsi" w:cstheme="minorHAnsi"/>
          <w:b/>
          <w:bCs/>
          <w:sz w:val="22"/>
          <w:szCs w:val="22"/>
        </w:rPr>
        <w:t>§7.</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W przypadku zmiany, o której mowa w ust. 1 Zamawiający przewiduje:</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poziom zmiany ceny materiałów lub kosztów, który uprawnia Strony Umowy do żądania zmiany wynagrodzenia wynoszący 10 % w stosunku do wartości wynagrodzenia określonego w ofercie Wykonawcy,</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początkowy termin ustalenia zmiany wynagrodzenia – nie wcześniej niż po upływie 7 miesięcy od dnia zawarcia umowy, </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Sposób ustalania zmiany wynagrodzenia, o którym mowa w ust. 1 nastąpi na podstawie  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zaś brak złożenia dokumentów, lub ich niekompletne złożenie w terminie 14 dni od zażądania przez Zmawiającego ich udostępnienia przez Wykonawcę uważa się za zasadne w odniesieniu do żądania obniżenia wynagrodzenia Wykonawcy zgodnie ze złożonym przez Zamawiającego wnioskiem. </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Łączna, maksymalna wartość zmian wynagrodzenia, nie może przekroczyć 20% wysokości całkowitego wynagrodzenia brutto określonego w § 1,ust.3  umowy</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Postanowień umownych w zakresie waloryzacji nie stosuje się od chwili osiągnięcia limitu, o którym mowa w ust. 5.</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Kolejne waloryzacje dokonywane będą nie częściej niż co 7 miesięcy,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t>
      </w:r>
      <w:r w:rsidRPr="00650200">
        <w:rPr>
          <w:rFonts w:asciiTheme="minorHAnsi" w:hAnsiTheme="minorHAnsi" w:cstheme="minorHAnsi"/>
          <w:sz w:val="22"/>
          <w:szCs w:val="22"/>
        </w:rPr>
        <w:lastRenderedPageBreak/>
        <w:t xml:space="preserve">wynoszący 15% na dzień złożenia kolejnego wniosku w stosunku do wartości wynagrodzenia Wykonawcy określonego na podstawie poprzednio dokonanej waloryzacji, z zastrzeżeniem ust. 5. </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Zmiana wynagrodzenia, pod rygorem nieważności, przyjmuje formę pisemnego aneksu z mocą obowiązywania od następnego miesiąca po złożeniu wniosku, w którym Strony określą co najmniej:</w:t>
      </w:r>
    </w:p>
    <w:p w:rsidR="008A6337" w:rsidRPr="00650200" w:rsidRDefault="008A6337" w:rsidP="00244177">
      <w:pPr>
        <w:pStyle w:val="Akapitzlist"/>
        <w:numPr>
          <w:ilvl w:val="1"/>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okres, za który dokonują waloryzacji;</w:t>
      </w:r>
    </w:p>
    <w:p w:rsidR="008A6337" w:rsidRPr="00650200" w:rsidRDefault="008A6337" w:rsidP="00244177">
      <w:pPr>
        <w:pStyle w:val="Akapitzlist"/>
        <w:numPr>
          <w:ilvl w:val="1"/>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wartość wynagrodzenia podlegającego waloryzacji;</w:t>
      </w:r>
    </w:p>
    <w:p w:rsidR="008A6337" w:rsidRPr="00650200" w:rsidRDefault="008A6337" w:rsidP="00244177">
      <w:pPr>
        <w:pStyle w:val="Akapitzlist"/>
        <w:numPr>
          <w:ilvl w:val="1"/>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wysokość wynagrodzenia przed i po waloryzacji;</w:t>
      </w:r>
    </w:p>
    <w:p w:rsidR="008A6337" w:rsidRPr="00650200" w:rsidRDefault="008A6337" w:rsidP="00244177">
      <w:pPr>
        <w:pStyle w:val="Akapitzlist"/>
        <w:numPr>
          <w:ilvl w:val="1"/>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łączną wartość zmiany wynagrodzenia w wyniku waloryzacji.</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Wykonawca, którego wynagrodzenie umowne zostało zmienione zgodnie z postanowienia niniejszego paragrafu, zobowiązany jest do zmiany wynagrodzenia przysługującego podwykonawcy, z którym zawarł umowę, w zakresie odpowiadającym zmianom wynikającym z waloryzacji, jeżeli łącznie spełnione są następujące warunki:</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przedmiotem umowy są roboty budowlane, dostawy lub usługi;</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okres obowiązywania umowy przekracza sześć (6) miesięcy.</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Jeżeli Umowa została zawarta po upływie 180 dni od dnia upływu terminu składania ofert, początkowym terminem ustalenia zmiany wynagrodzenia jest dzień otwarcia ofert.</w:t>
      </w:r>
    </w:p>
    <w:p w:rsidR="008A6337" w:rsidRPr="00650200" w:rsidRDefault="008A6337" w:rsidP="00244177">
      <w:pPr>
        <w:numPr>
          <w:ilvl w:val="0"/>
          <w:numId w:val="31"/>
        </w:numPr>
        <w:tabs>
          <w:tab w:val="left" w:pos="0"/>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W przypadku nieosiągnięcia porozumienia w zakresie zmiany wynagrodzenia na zasadach opisanych w niniejszym paragrafie, uprawnia się Strony do rozwiązania umowy z zachowaniem umownego okresu wypowiedzenia. </w:t>
      </w:r>
    </w:p>
    <w:p w:rsidR="008A6337" w:rsidRPr="00650200" w:rsidRDefault="008A6337" w:rsidP="008A6337">
      <w:pPr>
        <w:autoSpaceDE w:val="0"/>
        <w:autoSpaceDN w:val="0"/>
        <w:adjustRightInd w:val="0"/>
        <w:jc w:val="center"/>
        <w:rPr>
          <w:rFonts w:asciiTheme="minorHAnsi" w:hAnsiTheme="minorHAnsi" w:cstheme="minorHAnsi"/>
          <w:b/>
          <w:bCs/>
          <w:sz w:val="22"/>
          <w:szCs w:val="22"/>
        </w:rPr>
      </w:pPr>
      <w:r w:rsidRPr="00650200">
        <w:rPr>
          <w:rFonts w:asciiTheme="minorHAnsi" w:hAnsiTheme="minorHAnsi" w:cstheme="minorHAnsi"/>
          <w:b/>
          <w:bCs/>
          <w:sz w:val="22"/>
          <w:szCs w:val="22"/>
        </w:rPr>
        <w:t>§8.</w:t>
      </w:r>
    </w:p>
    <w:p w:rsidR="008A6337" w:rsidRPr="00650200" w:rsidRDefault="008A6337" w:rsidP="00244177">
      <w:pPr>
        <w:numPr>
          <w:ilvl w:val="0"/>
          <w:numId w:val="32"/>
        </w:numPr>
        <w:tabs>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Zamawiający dopuszcza możliwość zmiany postanowień Umowy w zakresie terminu jej realizacji (przedłużenie) lecz nie dłużej niż o trzy miesiące w przypadku braku rozstrzygnięcia kolejnego zamówienia publicznego w terminie zapewniającym ciągłość świadczenia usług objętych treścią umowy. Dodatkowo, jeśli w okresie obowiązywania umowy, wskazanym sumaryczna wartość wykonanych w ramach umowy usług będzie niższa od wynagrodzenia umownego określonego w §1 ust 2 i 3 umowy, dopuszcza się możliwość wydłużenia terminu realizacji umowy do czasu zrównania wartości wykonanych usług z wynagrodzeniem umownym.</w:t>
      </w:r>
    </w:p>
    <w:p w:rsidR="008A6337" w:rsidRPr="00650200" w:rsidRDefault="008A6337" w:rsidP="00244177">
      <w:pPr>
        <w:numPr>
          <w:ilvl w:val="0"/>
          <w:numId w:val="32"/>
        </w:numPr>
        <w:tabs>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Przewiduje się zmiany umowy, na zasadach określonych w ustawie Prawo zamówień publicznych, pod warunkiem przedłożenia umotywowanego i popartego dowodami wniosku. </w:t>
      </w:r>
    </w:p>
    <w:p w:rsidR="008A6337" w:rsidRPr="00650200" w:rsidRDefault="008A6337" w:rsidP="00244177">
      <w:pPr>
        <w:numPr>
          <w:ilvl w:val="0"/>
          <w:numId w:val="32"/>
        </w:numPr>
        <w:tabs>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W sprawach nie uregulowanych niniejszą umową mają zastosowanie przepisy Kodeksu Cywilnego, jeżeli przepisy ustawy – prawo zamówień publicznych nie stanowią inaczej.</w:t>
      </w:r>
    </w:p>
    <w:p w:rsidR="008A6337" w:rsidRPr="00650200" w:rsidRDefault="008A6337" w:rsidP="00244177">
      <w:pPr>
        <w:numPr>
          <w:ilvl w:val="0"/>
          <w:numId w:val="32"/>
        </w:numPr>
        <w:tabs>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Strony mają obowiązek wzajemnego informowania o wszelkich zmianach statutu prawnego swojej firmy, a także o wszczęciu postępowania upadłościowego, układowego i likwidacyjnego.</w:t>
      </w:r>
    </w:p>
    <w:p w:rsidR="008A6337" w:rsidRPr="00650200" w:rsidRDefault="008A6337" w:rsidP="00244177">
      <w:pPr>
        <w:numPr>
          <w:ilvl w:val="0"/>
          <w:numId w:val="32"/>
        </w:numPr>
        <w:tabs>
          <w:tab w:val="left" w:pos="284"/>
          <w:tab w:val="left" w:pos="720"/>
        </w:tabs>
        <w:autoSpaceDE w:val="0"/>
        <w:autoSpaceDN w:val="0"/>
        <w:adjustRightInd w:val="0"/>
        <w:ind w:left="0" w:firstLine="0"/>
        <w:jc w:val="both"/>
        <w:rPr>
          <w:rFonts w:asciiTheme="minorHAnsi" w:hAnsiTheme="minorHAnsi" w:cstheme="minorHAnsi"/>
          <w:b/>
          <w:bCs/>
          <w:sz w:val="22"/>
          <w:szCs w:val="22"/>
        </w:rPr>
      </w:pPr>
      <w:r w:rsidRPr="00650200">
        <w:rPr>
          <w:rFonts w:asciiTheme="minorHAnsi" w:hAnsiTheme="minorHAnsi" w:cstheme="minorHAnsi"/>
          <w:sz w:val="22"/>
          <w:szCs w:val="22"/>
        </w:rPr>
        <w:t>Ewentualne spory powstałe na tle wykonywania przedmiotu umowy strony rozstrzygać będą polubownie. W przypadku nie dojścia do porozumienia spory rozstrzygane będą przez Sąd właściwy miejscowo dla siedziby Zamawiającego.</w:t>
      </w:r>
      <w:r w:rsidRPr="00650200">
        <w:rPr>
          <w:rFonts w:asciiTheme="minorHAnsi" w:hAnsiTheme="minorHAnsi" w:cstheme="minorHAnsi"/>
          <w:b/>
          <w:bCs/>
          <w:sz w:val="22"/>
          <w:szCs w:val="22"/>
        </w:rPr>
        <w:t xml:space="preserve">  </w:t>
      </w:r>
    </w:p>
    <w:p w:rsidR="008A6337" w:rsidRPr="00650200" w:rsidRDefault="008A6337" w:rsidP="00244177">
      <w:pPr>
        <w:numPr>
          <w:ilvl w:val="0"/>
          <w:numId w:val="32"/>
        </w:numPr>
        <w:tabs>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Nad prawidłową realizacją umowy czuwać będzie ………………………………………</w:t>
      </w:r>
    </w:p>
    <w:p w:rsidR="008A6337" w:rsidRPr="00650200" w:rsidRDefault="008A6337" w:rsidP="00244177">
      <w:pPr>
        <w:numPr>
          <w:ilvl w:val="0"/>
          <w:numId w:val="32"/>
        </w:numPr>
        <w:tabs>
          <w:tab w:val="left" w:pos="284"/>
          <w:tab w:val="left" w:pos="720"/>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Umowa została sporządzona w dwóch jednobrzmiących egzemplarzach, po jednym dla każdej ze stron. </w:t>
      </w:r>
    </w:p>
    <w:p w:rsidR="008A6337" w:rsidRDefault="008A6337" w:rsidP="008A6337">
      <w:pPr>
        <w:autoSpaceDE w:val="0"/>
        <w:autoSpaceDN w:val="0"/>
        <w:adjustRightInd w:val="0"/>
        <w:rPr>
          <w:rFonts w:asciiTheme="minorHAnsi" w:hAnsiTheme="minorHAnsi" w:cstheme="minorHAnsi"/>
          <w:b/>
          <w:bCs/>
          <w:sz w:val="22"/>
          <w:szCs w:val="22"/>
        </w:rPr>
      </w:pPr>
    </w:p>
    <w:p w:rsidR="008A6337" w:rsidRPr="00650200" w:rsidRDefault="008A6337" w:rsidP="008A6337">
      <w:pPr>
        <w:autoSpaceDE w:val="0"/>
        <w:autoSpaceDN w:val="0"/>
        <w:adjustRightInd w:val="0"/>
        <w:jc w:val="center"/>
        <w:rPr>
          <w:rFonts w:asciiTheme="minorHAnsi" w:hAnsiTheme="minorHAnsi" w:cstheme="minorHAnsi"/>
          <w:b/>
          <w:bCs/>
          <w:sz w:val="22"/>
          <w:szCs w:val="22"/>
        </w:rPr>
      </w:pPr>
      <w:r w:rsidRPr="00650200">
        <w:rPr>
          <w:rFonts w:asciiTheme="minorHAnsi" w:hAnsiTheme="minorHAnsi" w:cstheme="minorHAnsi"/>
          <w:b/>
          <w:bCs/>
          <w:sz w:val="22"/>
          <w:szCs w:val="22"/>
        </w:rPr>
        <w:t>§9.</w:t>
      </w:r>
    </w:p>
    <w:p w:rsidR="008A6337" w:rsidRPr="00650200" w:rsidRDefault="008A6337" w:rsidP="00244177">
      <w:pPr>
        <w:pStyle w:val="Akapitzlist"/>
        <w:numPr>
          <w:ilvl w:val="0"/>
          <w:numId w:val="33"/>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rsidR="008A6337" w:rsidRPr="00650200" w:rsidRDefault="008A6337" w:rsidP="00244177">
      <w:pPr>
        <w:pStyle w:val="Akapitzlist"/>
        <w:numPr>
          <w:ilvl w:val="1"/>
          <w:numId w:val="28"/>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lastRenderedPageBreak/>
        <w:t>Administratorem Pani/Pana danych osobowych jest</w:t>
      </w:r>
      <w:r w:rsidRPr="00650200">
        <w:rPr>
          <w:rFonts w:asciiTheme="minorHAnsi" w:hAnsiTheme="minorHAnsi" w:cstheme="minorHAnsi"/>
          <w:b/>
          <w:bCs/>
          <w:sz w:val="22"/>
          <w:szCs w:val="22"/>
        </w:rPr>
        <w:t xml:space="preserve"> </w:t>
      </w:r>
      <w:r w:rsidRPr="00650200">
        <w:rPr>
          <w:rFonts w:asciiTheme="minorHAnsi" w:hAnsiTheme="minorHAnsi" w:cstheme="minorHAnsi"/>
          <w:color w:val="383D41"/>
          <w:sz w:val="22"/>
          <w:szCs w:val="22"/>
        </w:rPr>
        <w:t>Samodzielny Publiczny Zakład Opieki Zdrowotnej w Myślenicach, ul. Szpitalna 2  32 – 400 Myślenice</w:t>
      </w:r>
    </w:p>
    <w:p w:rsidR="008A6337" w:rsidRPr="00650200" w:rsidRDefault="008A6337" w:rsidP="00244177">
      <w:pPr>
        <w:pStyle w:val="Akapitzlist"/>
        <w:numPr>
          <w:ilvl w:val="1"/>
          <w:numId w:val="28"/>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Administrator wyznaczył Inspektora Ochrony Danych  - Pani Barbara Kołacz z którym można się skontaktować poprzez e-mail: iod@barbarakolaczschule.pl w każdej sprawie dotyczącej przetwarzania Pani/Pana danych osobowych.</w:t>
      </w:r>
    </w:p>
    <w:p w:rsidR="008A6337" w:rsidRPr="00650200" w:rsidRDefault="008A6337" w:rsidP="00244177">
      <w:pPr>
        <w:pStyle w:val="Akapitzlist"/>
        <w:numPr>
          <w:ilvl w:val="1"/>
          <w:numId w:val="28"/>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Pani/Pana dane osobowe przetwarzane będą w celu realizacji </w:t>
      </w:r>
      <w:r w:rsidRPr="00650200">
        <w:rPr>
          <w:rFonts w:asciiTheme="minorHAnsi" w:hAnsiTheme="minorHAnsi" w:cstheme="minorHAnsi"/>
          <w:color w:val="000000"/>
          <w:sz w:val="22"/>
          <w:szCs w:val="22"/>
        </w:rPr>
        <w:t>umowy</w:t>
      </w:r>
      <w:r w:rsidRPr="00650200">
        <w:rPr>
          <w:rFonts w:asciiTheme="minorHAnsi" w:hAnsiTheme="minorHAnsi" w:cstheme="minorHAnsi"/>
          <w:sz w:val="22"/>
          <w:szCs w:val="22"/>
        </w:rPr>
        <w:t xml:space="preserve"> - na podstawie Rozporządzenia Art. 6 ust. 1 lit. c, b przetwarzanie jest niezbędne do wykonania umowy, której stroną jest osoba, której dane dotyczą, lub do podjęcia działań na żądanie osoby, której dane dotyczą, przed zawarciem umowy.</w:t>
      </w:r>
    </w:p>
    <w:p w:rsidR="008A6337" w:rsidRPr="00650200" w:rsidRDefault="008A6337" w:rsidP="00244177">
      <w:pPr>
        <w:pStyle w:val="Akapitzlist"/>
        <w:numPr>
          <w:ilvl w:val="1"/>
          <w:numId w:val="28"/>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Odbiorcami Pani/Pana danych osobowych będą wyłącznie podmioty uprawnione do uzyskania danych osobowych lub podmioty uczestniczące w realizacji umowy.</w:t>
      </w:r>
    </w:p>
    <w:p w:rsidR="008A6337" w:rsidRPr="00650200" w:rsidRDefault="008A6337" w:rsidP="00244177">
      <w:pPr>
        <w:pStyle w:val="Akapitzlist"/>
        <w:numPr>
          <w:ilvl w:val="1"/>
          <w:numId w:val="28"/>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Pani/Pana dane osobowe przechowywane będą przez okres 6 lat lub dłużej jeżeli będzie to wynikało z odrębnych przepisów prawa.</w:t>
      </w:r>
    </w:p>
    <w:p w:rsidR="008A6337" w:rsidRPr="00650200" w:rsidRDefault="008A6337" w:rsidP="00244177">
      <w:pPr>
        <w:pStyle w:val="Akapitzlist"/>
        <w:numPr>
          <w:ilvl w:val="1"/>
          <w:numId w:val="28"/>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Posiada Pani/Pan prawo do żądania od administratora dostępu do danych osobowych, ich sprostowania, usunięcia, ograniczenia przetwarzania, lub odwołania uprzednio udzielonej zgody zakresie jakim była udzielona bez wpływu na przetwarzanie jakiego dokonano przed odwołaniem.</w:t>
      </w:r>
    </w:p>
    <w:p w:rsidR="008A6337" w:rsidRPr="00650200" w:rsidRDefault="008A6337" w:rsidP="00244177">
      <w:pPr>
        <w:pStyle w:val="Akapitzlist"/>
        <w:numPr>
          <w:ilvl w:val="1"/>
          <w:numId w:val="28"/>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Ma Pani/Pan prawo wniesienia skargi do organu nadzorczego  Prezesa Urzędu Ochrony Danych Osobowych  (na adres Urząd Ochrony Danych Osobowych, ul. Stawki 2, 00-193 Warszawa).</w:t>
      </w:r>
    </w:p>
    <w:p w:rsidR="008A6337" w:rsidRPr="00650200" w:rsidRDefault="008A6337" w:rsidP="00244177">
      <w:pPr>
        <w:pStyle w:val="Akapitzlist"/>
        <w:numPr>
          <w:ilvl w:val="1"/>
          <w:numId w:val="28"/>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Administrator nie planuje przekazywać Pani/Pana danych do krajów trzecich, czy też poddawać ich profilowaniu. Dane będą przetwarzane w sposób częściowo zautomatyzowany w systemach informatycznych.</w:t>
      </w:r>
    </w:p>
    <w:p w:rsidR="008A6337" w:rsidRPr="00650200" w:rsidRDefault="008A6337" w:rsidP="00244177">
      <w:pPr>
        <w:pStyle w:val="Akapitzlist"/>
        <w:numPr>
          <w:ilvl w:val="0"/>
          <w:numId w:val="33"/>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650200">
        <w:rPr>
          <w:rFonts w:asciiTheme="minorHAnsi" w:hAnsiTheme="minorHAnsi" w:cstheme="minorHAnsi"/>
          <w:sz w:val="22"/>
          <w:szCs w:val="22"/>
        </w:rPr>
        <w:t>Podanie danych osobowych jest obligatoryjne w oparciu o przepisy prawa w pozostałym zakresie jest dobrowolne, jednakże odmowa podania danych może skutkować odmową zawarcia umowy</w:t>
      </w:r>
    </w:p>
    <w:p w:rsidR="008A6337" w:rsidRPr="00650200" w:rsidRDefault="008A6337" w:rsidP="008A6337">
      <w:pPr>
        <w:tabs>
          <w:tab w:val="left" w:pos="9072"/>
        </w:tabs>
        <w:suppressAutoHyphens/>
        <w:ind w:left="720"/>
        <w:jc w:val="both"/>
        <w:rPr>
          <w:rFonts w:asciiTheme="minorHAnsi" w:hAnsiTheme="minorHAnsi" w:cstheme="minorHAnsi"/>
          <w:sz w:val="22"/>
          <w:szCs w:val="22"/>
        </w:rPr>
      </w:pPr>
    </w:p>
    <w:p w:rsidR="008A6337" w:rsidRPr="00650200" w:rsidRDefault="008A6337" w:rsidP="008A6337">
      <w:pPr>
        <w:tabs>
          <w:tab w:val="left" w:pos="5103"/>
          <w:tab w:val="left" w:pos="9120"/>
        </w:tabs>
        <w:ind w:right="-48"/>
        <w:jc w:val="center"/>
        <w:rPr>
          <w:rFonts w:asciiTheme="minorHAnsi" w:hAnsiTheme="minorHAnsi" w:cstheme="minorHAnsi"/>
          <w:sz w:val="22"/>
          <w:szCs w:val="22"/>
        </w:rPr>
      </w:pPr>
      <w:r w:rsidRPr="00650200">
        <w:rPr>
          <w:rFonts w:asciiTheme="minorHAnsi" w:hAnsiTheme="minorHAnsi" w:cstheme="minorHAnsi"/>
          <w:sz w:val="22"/>
          <w:szCs w:val="22"/>
        </w:rPr>
        <w:t>§10</w:t>
      </w:r>
    </w:p>
    <w:p w:rsidR="008A6337" w:rsidRPr="00650200" w:rsidRDefault="008A6337" w:rsidP="00244177">
      <w:pPr>
        <w:numPr>
          <w:ilvl w:val="0"/>
          <w:numId w:val="38"/>
        </w:numPr>
        <w:tabs>
          <w:tab w:val="left" w:pos="284"/>
          <w:tab w:val="left" w:pos="360"/>
          <w:tab w:val="left" w:pos="5103"/>
          <w:tab w:val="left" w:pos="9120"/>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Braki oraz uszkodzenia materiałów stwierdzone podczas spisu z natury, upoważniają Wykonawcę do wystawienia Zamawiającemu faktury. Faktura zostanie wystawiona w oparciu o formularz spisowy, a depozyt uzupełniony do stanu wyjściowego.</w:t>
      </w:r>
    </w:p>
    <w:p w:rsidR="008A6337" w:rsidRPr="00650200" w:rsidRDefault="008A6337" w:rsidP="00244177">
      <w:pPr>
        <w:numPr>
          <w:ilvl w:val="0"/>
          <w:numId w:val="38"/>
        </w:numPr>
        <w:tabs>
          <w:tab w:val="left" w:pos="284"/>
          <w:tab w:val="left" w:pos="360"/>
          <w:tab w:val="left" w:pos="5103"/>
          <w:tab w:val="left" w:pos="9120"/>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Nie wykorzystane przez Zamawiającego endoprotezy zostaną zwrócone Wykonawcy po zakończeniu umowy.    </w:t>
      </w:r>
    </w:p>
    <w:p w:rsidR="008A6337" w:rsidRPr="00650200" w:rsidRDefault="008A6337" w:rsidP="008A6337">
      <w:pPr>
        <w:tabs>
          <w:tab w:val="left" w:pos="9120"/>
        </w:tabs>
        <w:ind w:right="-48"/>
        <w:jc w:val="center"/>
        <w:rPr>
          <w:rFonts w:asciiTheme="minorHAnsi" w:hAnsiTheme="minorHAnsi" w:cstheme="minorHAnsi"/>
          <w:sz w:val="22"/>
          <w:szCs w:val="22"/>
        </w:rPr>
      </w:pPr>
      <w:r w:rsidRPr="00650200">
        <w:rPr>
          <w:rFonts w:asciiTheme="minorHAnsi" w:hAnsiTheme="minorHAnsi" w:cstheme="minorHAnsi"/>
          <w:sz w:val="22"/>
          <w:szCs w:val="22"/>
        </w:rPr>
        <w:t>§11</w:t>
      </w:r>
    </w:p>
    <w:p w:rsidR="008A6337" w:rsidRPr="00650200" w:rsidRDefault="008A6337" w:rsidP="00244177">
      <w:pPr>
        <w:widowControl w:val="0"/>
        <w:numPr>
          <w:ilvl w:val="0"/>
          <w:numId w:val="51"/>
        </w:numPr>
        <w:shd w:val="clear" w:color="auto" w:fill="FFFFFF"/>
        <w:tabs>
          <w:tab w:val="clear" w:pos="360"/>
          <w:tab w:val="left" w:pos="142"/>
          <w:tab w:val="left" w:pos="284"/>
          <w:tab w:val="num" w:pos="720"/>
        </w:tabs>
        <w:suppressAutoHyphens/>
        <w:autoSpaceDE w:val="0"/>
        <w:ind w:left="0" w:firstLine="0"/>
        <w:jc w:val="both"/>
        <w:rPr>
          <w:rFonts w:asciiTheme="minorHAnsi" w:hAnsiTheme="minorHAnsi" w:cstheme="minorHAnsi"/>
          <w:sz w:val="22"/>
          <w:szCs w:val="22"/>
        </w:rPr>
      </w:pPr>
      <w:r w:rsidRPr="00650200">
        <w:rPr>
          <w:rFonts w:asciiTheme="minorHAnsi" w:hAnsiTheme="minorHAnsi" w:cstheme="minorHAnsi"/>
          <w:sz w:val="22"/>
          <w:szCs w:val="22"/>
          <w:lang w:eastAsia="en-US"/>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epidemie, strajki, zarządzenia władz, drastyczne załamania pogody itp. Strona powołująca się na siłę wyższą powinna zawiadomić drugą stronę na piśmie w terminie </w:t>
      </w:r>
      <w:r w:rsidRPr="00650200">
        <w:rPr>
          <w:rFonts w:asciiTheme="minorHAnsi" w:hAnsiTheme="minorHAnsi" w:cstheme="minorHAnsi"/>
          <w:bCs/>
          <w:sz w:val="22"/>
          <w:szCs w:val="22"/>
          <w:lang w:eastAsia="en-US"/>
        </w:rPr>
        <w:t>3</w:t>
      </w:r>
      <w:r w:rsidRPr="00650200">
        <w:rPr>
          <w:rFonts w:asciiTheme="minorHAnsi" w:hAnsiTheme="minorHAnsi" w:cstheme="minorHAnsi"/>
          <w:sz w:val="22"/>
          <w:szCs w:val="22"/>
          <w:lang w:eastAsia="en-US"/>
        </w:rPr>
        <w:t xml:space="preserve"> dni od zaistnienia zdarzenia stanowiącego przypadek siły wyższej pod rygorem utraty prawa powołania się na siłę wyższą. Fakt zaistnienia siły wyższej powinien być udowodniony dokumentem pochodzącym od właściwego organu administracji publicznej, IMGW.</w:t>
      </w:r>
    </w:p>
    <w:p w:rsidR="008A6337" w:rsidRPr="00650200" w:rsidRDefault="008A6337" w:rsidP="00244177">
      <w:pPr>
        <w:numPr>
          <w:ilvl w:val="0"/>
          <w:numId w:val="51"/>
        </w:numPr>
        <w:tabs>
          <w:tab w:val="clear" w:pos="360"/>
          <w:tab w:val="left" w:pos="142"/>
          <w:tab w:val="left" w:pos="284"/>
          <w:tab w:val="num" w:pos="720"/>
        </w:tabs>
        <w:suppressAutoHyphens/>
        <w:ind w:left="0" w:firstLine="0"/>
        <w:jc w:val="both"/>
        <w:rPr>
          <w:rFonts w:asciiTheme="minorHAnsi" w:hAnsiTheme="minorHAnsi" w:cstheme="minorHAnsi"/>
          <w:sz w:val="22"/>
          <w:szCs w:val="22"/>
        </w:rPr>
      </w:pPr>
      <w:r w:rsidRPr="00650200">
        <w:rPr>
          <w:rFonts w:asciiTheme="minorHAnsi" w:hAnsiTheme="minorHAnsi" w:cstheme="minorHAnsi"/>
          <w:sz w:val="22"/>
          <w:szCs w:val="22"/>
        </w:rPr>
        <w:t xml:space="preserve">Opóźnienie lub wadliwe wykonanie całości lub części umowy z powodu siły wyższej, </w:t>
      </w:r>
      <w:r w:rsidRPr="00650200">
        <w:rPr>
          <w:rFonts w:asciiTheme="minorHAnsi" w:hAnsiTheme="minorHAnsi" w:cstheme="minorHAnsi"/>
          <w:sz w:val="22"/>
          <w:szCs w:val="22"/>
        </w:rPr>
        <w:br/>
        <w:t>nie stanowi dla Strony dotkniętej siłą wyższą, naruszenia postanowień umowy.</w:t>
      </w:r>
    </w:p>
    <w:p w:rsidR="008A6337" w:rsidRPr="00650200" w:rsidRDefault="008A6337" w:rsidP="008A6337">
      <w:pPr>
        <w:tabs>
          <w:tab w:val="left" w:pos="9120"/>
        </w:tabs>
        <w:ind w:right="-48"/>
        <w:jc w:val="center"/>
        <w:rPr>
          <w:rFonts w:asciiTheme="minorHAnsi" w:hAnsiTheme="minorHAnsi" w:cstheme="minorHAnsi"/>
          <w:sz w:val="22"/>
          <w:szCs w:val="22"/>
        </w:rPr>
      </w:pPr>
    </w:p>
    <w:p w:rsidR="008A6337" w:rsidRPr="00650200" w:rsidRDefault="008A6337" w:rsidP="008A6337">
      <w:pPr>
        <w:tabs>
          <w:tab w:val="left" w:pos="9120"/>
        </w:tabs>
        <w:ind w:right="-48"/>
        <w:jc w:val="center"/>
        <w:rPr>
          <w:rFonts w:asciiTheme="minorHAnsi" w:hAnsiTheme="minorHAnsi" w:cstheme="minorHAnsi"/>
          <w:sz w:val="22"/>
          <w:szCs w:val="22"/>
        </w:rPr>
      </w:pPr>
      <w:r w:rsidRPr="00650200">
        <w:rPr>
          <w:rFonts w:asciiTheme="minorHAnsi" w:hAnsiTheme="minorHAnsi" w:cstheme="minorHAnsi"/>
          <w:sz w:val="22"/>
          <w:szCs w:val="22"/>
        </w:rPr>
        <w:t>§12</w:t>
      </w:r>
    </w:p>
    <w:p w:rsidR="008A6337" w:rsidRPr="00650200" w:rsidRDefault="008A6337" w:rsidP="00244177">
      <w:pPr>
        <w:pStyle w:val="Akapitzlist"/>
        <w:numPr>
          <w:ilvl w:val="0"/>
          <w:numId w:val="53"/>
        </w:numPr>
        <w:tabs>
          <w:tab w:val="left" w:pos="284"/>
        </w:tabs>
        <w:ind w:left="0" w:firstLine="0"/>
        <w:jc w:val="both"/>
        <w:rPr>
          <w:rFonts w:asciiTheme="minorHAnsi" w:hAnsiTheme="minorHAnsi" w:cstheme="minorHAnsi"/>
          <w:color w:val="4A442A" w:themeColor="background2" w:themeShade="40"/>
          <w:sz w:val="22"/>
          <w:szCs w:val="22"/>
        </w:rPr>
      </w:pPr>
      <w:r w:rsidRPr="00650200">
        <w:rPr>
          <w:rFonts w:asciiTheme="minorHAnsi" w:hAnsiTheme="minorHAnsi" w:cstheme="minorHAnsi"/>
          <w:color w:val="4A442A" w:themeColor="background2" w:themeShade="40"/>
          <w:sz w:val="22"/>
          <w:szCs w:val="22"/>
        </w:rPr>
        <w:t>Zmiany treści umowy wymagają formy pisemnej w formie aneksu pod rygorem nieważności, a ewentualne zmiany mogą być do niej wprowadzone tylko za zgodą obu stron.</w:t>
      </w:r>
    </w:p>
    <w:p w:rsidR="008A6337" w:rsidRPr="00650200" w:rsidRDefault="008A6337" w:rsidP="00244177">
      <w:pPr>
        <w:pStyle w:val="NormalnyWeb"/>
        <w:numPr>
          <w:ilvl w:val="0"/>
          <w:numId w:val="53"/>
        </w:numPr>
        <w:tabs>
          <w:tab w:val="left" w:pos="284"/>
        </w:tabs>
        <w:ind w:left="0" w:firstLine="0"/>
        <w:rPr>
          <w:rFonts w:asciiTheme="minorHAnsi" w:hAnsiTheme="minorHAnsi" w:cstheme="minorHAnsi"/>
          <w:sz w:val="22"/>
          <w:szCs w:val="22"/>
        </w:rPr>
      </w:pPr>
      <w:r w:rsidRPr="00650200">
        <w:rPr>
          <w:rFonts w:asciiTheme="minorHAnsi" w:hAnsiTheme="minorHAnsi" w:cstheme="minorHAnsi"/>
          <w:sz w:val="22"/>
          <w:szCs w:val="22"/>
        </w:rPr>
        <w:lastRenderedPageBreak/>
        <w:t>Zamawiający dopuszcza możliwość zmiany postanowień Umowy w zakresie terminu jej realizacji (przedłużenie) lecz nie dłużej niż o trzy miesiące w przypadku braku rozstrzygnięcia kolejnego zamówienia publicznego w terminie zapewniającym ciągłość świadczenia usług objętych treścią umowy. Dodatkowo, jeśli w okresie obowiązywania umowy, wskazanym sumaryczna wartość wykonanych w ramach umowy usług będzie niższa od wynagrodzenia umownego określonego w §1 ust 3 i 4 umowy, dopuszcza się możliwość wydłużenia terminu realizacji umowy do czasu zrównania wartości wykonanych usług z wynagrodzeniem umownym.</w:t>
      </w:r>
    </w:p>
    <w:p w:rsidR="008A6337" w:rsidRPr="00650200" w:rsidRDefault="008A6337" w:rsidP="008A6337">
      <w:pPr>
        <w:tabs>
          <w:tab w:val="left" w:pos="9120"/>
        </w:tabs>
        <w:ind w:right="-48"/>
        <w:jc w:val="center"/>
        <w:rPr>
          <w:rFonts w:asciiTheme="minorHAnsi" w:hAnsiTheme="minorHAnsi" w:cstheme="minorHAnsi"/>
          <w:sz w:val="22"/>
          <w:szCs w:val="22"/>
        </w:rPr>
      </w:pPr>
      <w:r w:rsidRPr="00650200">
        <w:rPr>
          <w:rFonts w:asciiTheme="minorHAnsi" w:hAnsiTheme="minorHAnsi" w:cstheme="minorHAnsi"/>
          <w:sz w:val="22"/>
          <w:szCs w:val="22"/>
        </w:rPr>
        <w:t>§13</w:t>
      </w:r>
    </w:p>
    <w:p w:rsidR="008A6337" w:rsidRPr="00650200" w:rsidRDefault="008A6337" w:rsidP="008A6337">
      <w:pPr>
        <w:tabs>
          <w:tab w:val="left" w:pos="284"/>
        </w:tabs>
        <w:ind w:right="-48"/>
        <w:jc w:val="both"/>
        <w:rPr>
          <w:rFonts w:asciiTheme="minorHAnsi" w:hAnsiTheme="minorHAnsi" w:cstheme="minorHAnsi"/>
          <w:sz w:val="22"/>
          <w:szCs w:val="22"/>
        </w:rPr>
      </w:pPr>
      <w:r w:rsidRPr="00650200">
        <w:rPr>
          <w:rFonts w:asciiTheme="minorHAnsi" w:hAnsiTheme="minorHAnsi" w:cstheme="minorHAnsi"/>
          <w:sz w:val="22"/>
          <w:szCs w:val="22"/>
        </w:rPr>
        <w:t>Do spraw nieuregulowanych niniejszą umową mają zastosowanie przepisy Kodeksu Cywilnego.</w:t>
      </w:r>
    </w:p>
    <w:p w:rsidR="008A6337" w:rsidRPr="00650200" w:rsidRDefault="008A6337" w:rsidP="008A6337">
      <w:pPr>
        <w:tabs>
          <w:tab w:val="left" w:pos="284"/>
        </w:tabs>
        <w:ind w:right="-48"/>
        <w:jc w:val="both"/>
        <w:rPr>
          <w:rFonts w:asciiTheme="minorHAnsi" w:hAnsiTheme="minorHAnsi" w:cstheme="minorHAnsi"/>
          <w:sz w:val="22"/>
          <w:szCs w:val="22"/>
        </w:rPr>
      </w:pPr>
      <w:r w:rsidRPr="00650200">
        <w:rPr>
          <w:rFonts w:asciiTheme="minorHAnsi" w:hAnsiTheme="minorHAnsi" w:cstheme="minorHAnsi"/>
          <w:sz w:val="22"/>
          <w:szCs w:val="22"/>
        </w:rPr>
        <w:t>1.</w:t>
      </w:r>
      <w:r w:rsidRPr="00650200">
        <w:rPr>
          <w:rFonts w:asciiTheme="minorHAnsi" w:hAnsiTheme="minorHAnsi" w:cstheme="minorHAnsi"/>
          <w:sz w:val="22"/>
          <w:szCs w:val="22"/>
        </w:rPr>
        <w:tab/>
        <w:t>Wykonawca może powierzyć wykonanie części zamówienia podwykonawcy. Powierzenie wykonania części zamówienia podwykonawcom nie zwalnia wykonawcy z odpowiedzialności za należyte wykonanie tego zamówienia.</w:t>
      </w:r>
    </w:p>
    <w:p w:rsidR="008A6337" w:rsidRPr="00650200" w:rsidRDefault="008A6337" w:rsidP="008A6337">
      <w:pPr>
        <w:tabs>
          <w:tab w:val="left" w:pos="284"/>
        </w:tabs>
        <w:ind w:right="-48"/>
        <w:jc w:val="both"/>
        <w:rPr>
          <w:rFonts w:asciiTheme="minorHAnsi" w:hAnsiTheme="minorHAnsi" w:cstheme="minorHAnsi"/>
          <w:sz w:val="22"/>
          <w:szCs w:val="22"/>
        </w:rPr>
      </w:pPr>
      <w:r w:rsidRPr="00650200">
        <w:rPr>
          <w:rFonts w:asciiTheme="minorHAnsi" w:hAnsiTheme="minorHAnsi" w:cstheme="minorHAnsi"/>
          <w:sz w:val="22"/>
          <w:szCs w:val="22"/>
        </w:rPr>
        <w:t>2.</w:t>
      </w:r>
      <w:r w:rsidRPr="00650200">
        <w:rPr>
          <w:rFonts w:asciiTheme="minorHAnsi" w:hAnsiTheme="minorHAnsi" w:cstheme="minorHAnsi"/>
          <w:sz w:val="22"/>
          <w:szCs w:val="22"/>
        </w:rPr>
        <w:tab/>
        <w:t>Wykonawca ponosi odpowiedzialność za zapłatę podwykonawcy wynagrodzenia w wysokości ustalonej w umowie między podwykonawcą a Wykonawcą.</w:t>
      </w:r>
    </w:p>
    <w:p w:rsidR="008A6337" w:rsidRPr="00650200" w:rsidRDefault="008A6337" w:rsidP="008A6337">
      <w:pPr>
        <w:tabs>
          <w:tab w:val="left" w:pos="9120"/>
        </w:tabs>
        <w:ind w:right="-48"/>
        <w:jc w:val="both"/>
        <w:rPr>
          <w:rFonts w:asciiTheme="minorHAnsi" w:hAnsiTheme="minorHAnsi" w:cstheme="minorHAnsi"/>
          <w:sz w:val="22"/>
          <w:szCs w:val="22"/>
        </w:rPr>
      </w:pPr>
    </w:p>
    <w:p w:rsidR="008A6337" w:rsidRPr="00650200" w:rsidRDefault="008A6337" w:rsidP="008A6337">
      <w:pPr>
        <w:tabs>
          <w:tab w:val="left" w:pos="9120"/>
        </w:tabs>
        <w:ind w:right="-48"/>
        <w:jc w:val="center"/>
        <w:rPr>
          <w:rFonts w:asciiTheme="minorHAnsi" w:hAnsiTheme="minorHAnsi" w:cstheme="minorHAnsi"/>
          <w:sz w:val="22"/>
          <w:szCs w:val="22"/>
        </w:rPr>
      </w:pPr>
      <w:r w:rsidRPr="00650200">
        <w:rPr>
          <w:rFonts w:asciiTheme="minorHAnsi" w:hAnsiTheme="minorHAnsi" w:cstheme="minorHAnsi"/>
          <w:sz w:val="22"/>
          <w:szCs w:val="22"/>
        </w:rPr>
        <w:t>§14</w:t>
      </w:r>
    </w:p>
    <w:p w:rsidR="008A6337" w:rsidRPr="00650200" w:rsidRDefault="008A6337" w:rsidP="008A6337">
      <w:pPr>
        <w:tabs>
          <w:tab w:val="left" w:pos="284"/>
        </w:tabs>
        <w:ind w:right="-48"/>
        <w:jc w:val="both"/>
        <w:rPr>
          <w:rFonts w:asciiTheme="minorHAnsi" w:hAnsiTheme="minorHAnsi" w:cstheme="minorHAnsi"/>
          <w:sz w:val="22"/>
          <w:szCs w:val="22"/>
        </w:rPr>
      </w:pPr>
      <w:r w:rsidRPr="00650200">
        <w:rPr>
          <w:rFonts w:asciiTheme="minorHAnsi" w:hAnsiTheme="minorHAnsi" w:cstheme="minorHAnsi"/>
          <w:sz w:val="22"/>
          <w:szCs w:val="22"/>
        </w:rPr>
        <w:t>1.</w:t>
      </w:r>
      <w:r w:rsidRPr="00650200">
        <w:rPr>
          <w:rFonts w:asciiTheme="minorHAnsi" w:hAnsiTheme="minorHAnsi" w:cstheme="minorHAnsi"/>
          <w:sz w:val="22"/>
          <w:szCs w:val="22"/>
        </w:rPr>
        <w:tab/>
        <w:t>Umowa ulega rozwiązaniu:</w:t>
      </w:r>
    </w:p>
    <w:p w:rsidR="008A6337" w:rsidRPr="00650200" w:rsidRDefault="008A6337" w:rsidP="008A6337">
      <w:pPr>
        <w:tabs>
          <w:tab w:val="left" w:pos="284"/>
        </w:tabs>
        <w:ind w:right="-48"/>
        <w:jc w:val="both"/>
        <w:rPr>
          <w:rFonts w:asciiTheme="minorHAnsi" w:hAnsiTheme="minorHAnsi" w:cstheme="minorHAnsi"/>
          <w:sz w:val="22"/>
          <w:szCs w:val="22"/>
        </w:rPr>
      </w:pPr>
      <w:r w:rsidRPr="00650200">
        <w:rPr>
          <w:rFonts w:asciiTheme="minorHAnsi" w:hAnsiTheme="minorHAnsi" w:cstheme="minorHAnsi"/>
          <w:sz w:val="22"/>
          <w:szCs w:val="22"/>
        </w:rPr>
        <w:t>1)</w:t>
      </w:r>
      <w:r w:rsidRPr="00650200">
        <w:rPr>
          <w:rFonts w:asciiTheme="minorHAnsi" w:hAnsiTheme="minorHAnsi" w:cstheme="minorHAnsi"/>
          <w:sz w:val="22"/>
          <w:szCs w:val="22"/>
        </w:rPr>
        <w:tab/>
        <w:t>z dniem zakończenia przez Zamawiającego udzielania świadczeń zdrowotnych, w szczególności z powodu likwidacji albo utraty finansowania ze środków publicznych pozostających w dyspozycji Narodowego Funduszu Zdrowia;</w:t>
      </w:r>
    </w:p>
    <w:p w:rsidR="008A6337" w:rsidRPr="00650200" w:rsidRDefault="008A6337" w:rsidP="008A6337">
      <w:pPr>
        <w:tabs>
          <w:tab w:val="left" w:pos="284"/>
        </w:tabs>
        <w:ind w:right="-48"/>
        <w:jc w:val="both"/>
        <w:rPr>
          <w:rFonts w:asciiTheme="minorHAnsi" w:hAnsiTheme="minorHAnsi" w:cstheme="minorHAnsi"/>
          <w:sz w:val="22"/>
          <w:szCs w:val="22"/>
        </w:rPr>
      </w:pPr>
      <w:r w:rsidRPr="00650200">
        <w:rPr>
          <w:rFonts w:asciiTheme="minorHAnsi" w:hAnsiTheme="minorHAnsi" w:cstheme="minorHAnsi"/>
          <w:sz w:val="22"/>
          <w:szCs w:val="22"/>
        </w:rPr>
        <w:t>2)</w:t>
      </w:r>
      <w:r w:rsidRPr="00650200">
        <w:rPr>
          <w:rFonts w:asciiTheme="minorHAnsi" w:hAnsiTheme="minorHAnsi" w:cstheme="minorHAnsi"/>
          <w:sz w:val="22"/>
          <w:szCs w:val="22"/>
        </w:rPr>
        <w:tab/>
        <w:t xml:space="preserve"> gdy Wykonawca, pomimo zawarcia niniejszej umowy nie podjął dostaw lub zaprzestał ich wykonywania, lub wykonuje je niezgodnie z niniejszą umową i w ciągu 7 dni roboczych liczonych od dnia doręczenia mu wezwania Zamawiającego w tym zakresie dalej nie podjął się realizacji swoich zobowiązań – w takim przypadku oświadczenie o odstąpieniu może być złożone w ciągu 30 dni liczonych od upływu dodatkowego siedmiodniowego terminu; </w:t>
      </w:r>
    </w:p>
    <w:p w:rsidR="008A6337" w:rsidRPr="00650200" w:rsidRDefault="008A6337" w:rsidP="008A6337">
      <w:pPr>
        <w:tabs>
          <w:tab w:val="left" w:pos="284"/>
        </w:tabs>
        <w:ind w:right="-48"/>
        <w:jc w:val="both"/>
        <w:rPr>
          <w:rFonts w:asciiTheme="minorHAnsi" w:hAnsiTheme="minorHAnsi" w:cstheme="minorHAnsi"/>
          <w:sz w:val="22"/>
          <w:szCs w:val="22"/>
        </w:rPr>
      </w:pPr>
      <w:r w:rsidRPr="00650200">
        <w:rPr>
          <w:rFonts w:asciiTheme="minorHAnsi" w:hAnsiTheme="minorHAnsi" w:cstheme="minorHAnsi"/>
          <w:sz w:val="22"/>
          <w:szCs w:val="22"/>
        </w:rPr>
        <w:t>3)</w:t>
      </w:r>
      <w:r w:rsidRPr="00650200">
        <w:rPr>
          <w:rFonts w:asciiTheme="minorHAnsi" w:hAnsiTheme="minorHAnsi" w:cstheme="minorHAnsi"/>
          <w:sz w:val="22"/>
          <w:szCs w:val="22"/>
        </w:rPr>
        <w:tab/>
        <w:t>nastąpi wstrzymanie, wycofanie lub zakończenie produkcji danego asortymentu objętego przedmiotem umowy i jednoczesny brak jakichkolwiek odpowiedników na rynku (wstrzymanie, wycofanie lub zakończenie produkcji będzie udokumentowane przez Wykonawcę w postaci pisemnego oświadczenia producenta) – w takim przypadku Zamawiający będzie uprawniony do odstąpienia od umowy w zakresie dostawy danego asortymentu w terminie 30 dni liczonych od dnia przekazania stosownej informacji przez Wykonawcę;</w:t>
      </w:r>
    </w:p>
    <w:p w:rsidR="008A6337" w:rsidRPr="00650200" w:rsidRDefault="008A6337" w:rsidP="008A6337">
      <w:pPr>
        <w:tabs>
          <w:tab w:val="left" w:pos="284"/>
        </w:tabs>
        <w:ind w:right="-48"/>
        <w:jc w:val="both"/>
        <w:rPr>
          <w:rFonts w:asciiTheme="minorHAnsi" w:hAnsiTheme="minorHAnsi" w:cstheme="minorHAnsi"/>
          <w:sz w:val="22"/>
          <w:szCs w:val="22"/>
        </w:rPr>
      </w:pPr>
      <w:r w:rsidRPr="00650200">
        <w:rPr>
          <w:rFonts w:asciiTheme="minorHAnsi" w:hAnsiTheme="minorHAnsi" w:cstheme="minorHAnsi"/>
          <w:sz w:val="22"/>
          <w:szCs w:val="22"/>
        </w:rPr>
        <w:t>2.</w:t>
      </w:r>
      <w:r w:rsidRPr="00650200">
        <w:rPr>
          <w:rFonts w:asciiTheme="minorHAnsi" w:hAnsiTheme="minorHAnsi" w:cstheme="minorHAnsi"/>
          <w:sz w:val="22"/>
          <w:szCs w:val="22"/>
        </w:rPr>
        <w:tab/>
        <w:t>Odstąpienie od umowy następuje w formie pisemnej pod rygorem nieważności i zawiera uzasadnienie.</w:t>
      </w:r>
    </w:p>
    <w:p w:rsidR="008A6337" w:rsidRPr="00650200" w:rsidRDefault="008A6337" w:rsidP="008A6337">
      <w:pPr>
        <w:tabs>
          <w:tab w:val="left" w:pos="284"/>
        </w:tabs>
        <w:ind w:right="-48"/>
        <w:jc w:val="both"/>
        <w:rPr>
          <w:rFonts w:asciiTheme="minorHAnsi" w:hAnsiTheme="minorHAnsi" w:cstheme="minorHAnsi"/>
          <w:sz w:val="22"/>
          <w:szCs w:val="22"/>
        </w:rPr>
      </w:pPr>
      <w:r w:rsidRPr="00650200">
        <w:rPr>
          <w:rFonts w:asciiTheme="minorHAnsi" w:hAnsiTheme="minorHAnsi" w:cstheme="minorHAnsi"/>
          <w:sz w:val="22"/>
          <w:szCs w:val="22"/>
        </w:rPr>
        <w:t xml:space="preserve">3. </w:t>
      </w:r>
      <w:r w:rsidRPr="00650200">
        <w:rPr>
          <w:rFonts w:asciiTheme="minorHAnsi" w:hAnsiTheme="minorHAnsi" w:cstheme="minorHAnsi"/>
          <w:sz w:val="22"/>
          <w:szCs w:val="22"/>
        </w:rPr>
        <w:tab/>
        <w:t>Zamawiający dopuszcza możliwość zmiany umowy w zakresie parametrów technicznych i jakościowych oraz ilościowych asortymentu objętego przedmiotem umowy gdy powstała możliwość dostarczenia Zamawiającemu asortymentu o atrakcyjniejszych właściwościach, a przede wszystkim opartego na nowocześniejszych i korzystniejszych rozwiązaniach technologicznych i jakościowych.</w:t>
      </w:r>
    </w:p>
    <w:p w:rsidR="008A6337" w:rsidRDefault="008A6337" w:rsidP="008A6337">
      <w:pPr>
        <w:tabs>
          <w:tab w:val="left" w:pos="284"/>
        </w:tabs>
        <w:ind w:right="-48"/>
        <w:jc w:val="both"/>
        <w:rPr>
          <w:rFonts w:asciiTheme="minorHAnsi" w:hAnsiTheme="minorHAnsi" w:cstheme="minorHAnsi"/>
          <w:sz w:val="22"/>
          <w:szCs w:val="22"/>
        </w:rPr>
      </w:pPr>
    </w:p>
    <w:p w:rsidR="008A6337" w:rsidRPr="004B1EEB" w:rsidRDefault="008A6337" w:rsidP="008A6337">
      <w:pPr>
        <w:autoSpaceDE w:val="0"/>
        <w:autoSpaceDN w:val="0"/>
        <w:adjustRightInd w:val="0"/>
        <w:jc w:val="center"/>
        <w:rPr>
          <w:rFonts w:asciiTheme="minorHAnsi" w:hAnsiTheme="minorHAnsi" w:cstheme="minorHAnsi"/>
          <w:sz w:val="22"/>
          <w:szCs w:val="22"/>
        </w:rPr>
      </w:pPr>
      <w:r w:rsidRPr="004B1EEB">
        <w:rPr>
          <w:rFonts w:asciiTheme="minorHAnsi" w:hAnsiTheme="minorHAnsi" w:cstheme="minorHAnsi"/>
          <w:sz w:val="22"/>
          <w:szCs w:val="22"/>
        </w:rPr>
        <w:t>§15</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przyjętych w celu ustalenia wynagrodzenia Wykonawcy zawartego w ofercie.</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W przypadku zmiany, o której mowa w ust. 1 Zamawiający przewiduje:</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lastRenderedPageBreak/>
        <w:t>poziom zmiany ceny materiałów lub kosztów, który uprawnia Strony Umowy do żądania zmiany wynagrodzenia wynoszący 10 % w stosunku do wartości wynagrodzenia określonego w ofercie Wykonawcy,</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 xml:space="preserve">początkowy termin ustalenia zmiany wynagrodzenia – nie wcześniej niż po upływie 7 miesięcy od dnia zawarcia umowy, </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Sposób ustalania zmiany wynagrodzenia, o którym mowa w ust. 1 nastąpi na podstawie  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zaś brak złożenia dokumentów, lub ich niekompletne złożenie w terminie 14 dni od zażądania przez Zmawiającego ich udostępnienia przez Wykonawcę uważa się za zasadne w odniesieniu do żądania obniżenia wynagrodzenia Wykonawcy zgodnie ze złożonym przez Zamawiającego wnioskiem. </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Łączna, maksymalna wartość zmian wynagrodzenia, nie może przekroczyć 20% wysokości całkowitego wynagrodzenia brutto określonego w § 1,ust.3  umowy</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Postanowień umownych w zakresie waloryzacji nie stosuje się od chwili osiągnięcia limitu, o którym mowa w ust. 5.</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 xml:space="preserve">Kolejne waloryzacje dokonywane będą nie częściej niż co 7 miesięcy,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15% na dzień złożenia kolejnego wniosku w stosunku do wartości wynagrodzenia Wykonawcy określonego na podstawie poprzednio dokonanej waloryzacji, z zastrzeżeniem ust. 5. </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Zmiana wynagrodzenia, pod rygorem nieważności, przyjmuje formę pisemnego aneksu z mocą obowiązywania od następnego miesiąca po złożeniu wniosku, w którym Strony określą co najmniej:</w:t>
      </w:r>
    </w:p>
    <w:p w:rsidR="008A6337" w:rsidRPr="0080342D" w:rsidRDefault="008A6337" w:rsidP="00244177">
      <w:pPr>
        <w:pStyle w:val="Akapitzlist"/>
        <w:numPr>
          <w:ilvl w:val="1"/>
          <w:numId w:val="54"/>
        </w:numPr>
        <w:tabs>
          <w:tab w:val="left" w:pos="284"/>
          <w:tab w:val="left" w:pos="709"/>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okres, za który dokonują waloryzacji;</w:t>
      </w:r>
    </w:p>
    <w:p w:rsidR="008A6337" w:rsidRPr="0080342D" w:rsidRDefault="008A6337" w:rsidP="00244177">
      <w:pPr>
        <w:pStyle w:val="Akapitzlist"/>
        <w:numPr>
          <w:ilvl w:val="1"/>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wartość wynagrodzenia podlegającego waloryzacji;</w:t>
      </w:r>
    </w:p>
    <w:p w:rsidR="008A6337" w:rsidRPr="0080342D" w:rsidRDefault="008A6337" w:rsidP="00244177">
      <w:pPr>
        <w:pStyle w:val="Akapitzlist"/>
        <w:numPr>
          <w:ilvl w:val="1"/>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wysokość wynagrodzenia przed i po waloryzacji;</w:t>
      </w:r>
    </w:p>
    <w:p w:rsidR="008A6337" w:rsidRPr="0080342D" w:rsidRDefault="008A6337" w:rsidP="00244177">
      <w:pPr>
        <w:pStyle w:val="Akapitzlist"/>
        <w:numPr>
          <w:ilvl w:val="1"/>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łączną wartość zmiany wynagrodzenia w wyniku waloryzacji.</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 xml:space="preserve">Wykonawca, którego wynagrodzenie umowne zostało zmienione zgodnie z postanowienia niniejszego paragrafu, zobowiązany jest do zmiany wynagrodzenia przysługującego podwykonawcy, z </w:t>
      </w:r>
      <w:r w:rsidRPr="0080342D">
        <w:rPr>
          <w:rFonts w:asciiTheme="minorHAnsi" w:hAnsiTheme="minorHAnsi" w:cstheme="minorHAnsi"/>
          <w:sz w:val="22"/>
          <w:szCs w:val="22"/>
        </w:rPr>
        <w:lastRenderedPageBreak/>
        <w:t>którym zawarł umowę, w zakresie odpowiadającym zmianom wynikającym z waloryzacji, jeżeli łącznie spełnione są następujące warunki:</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przedmiotem umowy są roboty budowlane, dostawy lub usługi;</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okres obowiązywania umowy przekracza sześć (6) miesięcy.</w:t>
      </w:r>
    </w:p>
    <w:p w:rsidR="008A6337" w:rsidRPr="0080342D" w:rsidRDefault="008A6337" w:rsidP="00244177">
      <w:pPr>
        <w:numPr>
          <w:ilvl w:val="0"/>
          <w:numId w:val="54"/>
        </w:numPr>
        <w:tabs>
          <w:tab w:val="left" w:pos="284"/>
          <w:tab w:val="left" w:pos="426"/>
        </w:tabs>
        <w:autoSpaceDE w:val="0"/>
        <w:autoSpaceDN w:val="0"/>
        <w:adjustRightInd w:val="0"/>
        <w:ind w:left="0" w:firstLine="0"/>
        <w:jc w:val="both"/>
        <w:rPr>
          <w:rFonts w:asciiTheme="minorHAnsi" w:hAnsiTheme="minorHAnsi" w:cstheme="minorHAnsi"/>
          <w:sz w:val="22"/>
          <w:szCs w:val="22"/>
        </w:rPr>
      </w:pPr>
      <w:r w:rsidRPr="0080342D">
        <w:rPr>
          <w:rFonts w:asciiTheme="minorHAnsi" w:hAnsiTheme="minorHAnsi" w:cstheme="minorHAnsi"/>
          <w:sz w:val="22"/>
          <w:szCs w:val="22"/>
        </w:rPr>
        <w:t>Jeżeli Umowa została zawarta po upływie 180 dni od dnia upływu terminu składania ofert, początkowym terminem ustalenia zmiany wynagrodzenia jest dzień otwarcia ofert.</w:t>
      </w:r>
    </w:p>
    <w:p w:rsidR="008A6337" w:rsidRPr="00650200" w:rsidRDefault="008A6337" w:rsidP="008A6337">
      <w:pPr>
        <w:tabs>
          <w:tab w:val="left" w:pos="284"/>
        </w:tabs>
        <w:ind w:right="-48"/>
        <w:jc w:val="both"/>
        <w:rPr>
          <w:rFonts w:asciiTheme="minorHAnsi" w:hAnsiTheme="minorHAnsi" w:cstheme="minorHAnsi"/>
          <w:sz w:val="22"/>
          <w:szCs w:val="22"/>
        </w:rPr>
      </w:pPr>
    </w:p>
    <w:p w:rsidR="008A6337" w:rsidRPr="00650200" w:rsidRDefault="008A6337" w:rsidP="008A6337">
      <w:pPr>
        <w:tabs>
          <w:tab w:val="left" w:pos="9120"/>
        </w:tabs>
        <w:ind w:right="-48"/>
        <w:jc w:val="center"/>
        <w:rPr>
          <w:rFonts w:asciiTheme="minorHAnsi" w:hAnsiTheme="minorHAnsi" w:cstheme="minorHAnsi"/>
          <w:sz w:val="22"/>
          <w:szCs w:val="22"/>
        </w:rPr>
      </w:pPr>
      <w:r w:rsidRPr="00650200">
        <w:rPr>
          <w:rFonts w:asciiTheme="minorHAnsi" w:hAnsiTheme="minorHAnsi" w:cstheme="minorHAnsi"/>
          <w:sz w:val="22"/>
          <w:szCs w:val="22"/>
        </w:rPr>
        <w:t>§1</w:t>
      </w:r>
      <w:r>
        <w:rPr>
          <w:rFonts w:asciiTheme="minorHAnsi" w:hAnsiTheme="minorHAnsi" w:cstheme="minorHAnsi"/>
          <w:sz w:val="22"/>
          <w:szCs w:val="22"/>
        </w:rPr>
        <w:t>6</w:t>
      </w:r>
    </w:p>
    <w:p w:rsidR="008A6337" w:rsidRPr="00650200" w:rsidRDefault="008A6337" w:rsidP="008A6337">
      <w:pPr>
        <w:jc w:val="both"/>
        <w:rPr>
          <w:rFonts w:asciiTheme="minorHAnsi" w:hAnsiTheme="minorHAnsi" w:cstheme="minorHAnsi"/>
          <w:sz w:val="22"/>
          <w:szCs w:val="22"/>
        </w:rPr>
      </w:pPr>
      <w:r w:rsidRPr="00650200">
        <w:rPr>
          <w:rFonts w:asciiTheme="minorHAnsi" w:hAnsiTheme="minorHAnsi" w:cstheme="minorHAnsi"/>
          <w:sz w:val="22"/>
          <w:szCs w:val="22"/>
        </w:rPr>
        <w:t>Nad prawidłową realizacją umowy czuwać będzie ………………</w:t>
      </w:r>
    </w:p>
    <w:p w:rsidR="008A6337" w:rsidRPr="00650200" w:rsidRDefault="008A6337" w:rsidP="008A6337">
      <w:pPr>
        <w:tabs>
          <w:tab w:val="left" w:pos="9120"/>
        </w:tabs>
        <w:ind w:right="-48"/>
        <w:jc w:val="center"/>
        <w:rPr>
          <w:rFonts w:asciiTheme="minorHAnsi" w:hAnsiTheme="minorHAnsi" w:cstheme="minorHAnsi"/>
          <w:sz w:val="22"/>
          <w:szCs w:val="22"/>
        </w:rPr>
      </w:pPr>
      <w:r w:rsidRPr="00650200">
        <w:rPr>
          <w:rFonts w:asciiTheme="minorHAnsi" w:hAnsiTheme="minorHAnsi" w:cstheme="minorHAnsi"/>
          <w:sz w:val="22"/>
          <w:szCs w:val="22"/>
        </w:rPr>
        <w:t>§1</w:t>
      </w:r>
      <w:r>
        <w:rPr>
          <w:rFonts w:asciiTheme="minorHAnsi" w:hAnsiTheme="minorHAnsi" w:cstheme="minorHAnsi"/>
          <w:sz w:val="22"/>
          <w:szCs w:val="22"/>
        </w:rPr>
        <w:t>7</w:t>
      </w:r>
    </w:p>
    <w:p w:rsidR="008A6337" w:rsidRPr="00650200" w:rsidRDefault="008A6337" w:rsidP="00244177">
      <w:pPr>
        <w:pStyle w:val="Akapitzlist"/>
        <w:numPr>
          <w:ilvl w:val="1"/>
          <w:numId w:val="51"/>
        </w:numPr>
        <w:tabs>
          <w:tab w:val="clear" w:pos="720"/>
          <w:tab w:val="left" w:pos="284"/>
          <w:tab w:val="left" w:pos="426"/>
          <w:tab w:val="num" w:pos="1080"/>
          <w:tab w:val="left" w:pos="9120"/>
        </w:tabs>
        <w:ind w:left="0" w:right="-48" w:firstLine="0"/>
        <w:jc w:val="both"/>
        <w:rPr>
          <w:rFonts w:asciiTheme="minorHAnsi" w:hAnsiTheme="minorHAnsi" w:cstheme="minorHAnsi"/>
          <w:sz w:val="22"/>
          <w:szCs w:val="22"/>
        </w:rPr>
      </w:pPr>
      <w:r w:rsidRPr="00650200">
        <w:rPr>
          <w:rFonts w:asciiTheme="minorHAnsi" w:hAnsiTheme="minorHAnsi" w:cstheme="minorHAnsi"/>
          <w:sz w:val="22"/>
          <w:szCs w:val="22"/>
        </w:rPr>
        <w:t>Umowę sporządzono w dwóch jednobrzmiących egzemplarzach po jednym dla każdej ze stron.</w:t>
      </w:r>
    </w:p>
    <w:p w:rsidR="008A6337" w:rsidRPr="004B1EEB" w:rsidRDefault="008A6337" w:rsidP="00244177">
      <w:pPr>
        <w:pStyle w:val="Akapitzlist"/>
        <w:numPr>
          <w:ilvl w:val="1"/>
          <w:numId w:val="51"/>
        </w:numPr>
        <w:tabs>
          <w:tab w:val="clear" w:pos="720"/>
          <w:tab w:val="left" w:pos="284"/>
          <w:tab w:val="left" w:pos="426"/>
          <w:tab w:val="num" w:pos="1080"/>
          <w:tab w:val="left" w:pos="9120"/>
        </w:tabs>
        <w:ind w:left="0" w:right="-48" w:firstLine="0"/>
        <w:jc w:val="both"/>
        <w:rPr>
          <w:rFonts w:asciiTheme="minorHAnsi" w:hAnsiTheme="minorHAnsi" w:cstheme="minorHAnsi"/>
          <w:sz w:val="22"/>
          <w:szCs w:val="22"/>
        </w:rPr>
      </w:pPr>
      <w:r w:rsidRPr="00650200">
        <w:rPr>
          <w:rFonts w:asciiTheme="minorHAnsi" w:hAnsiTheme="minorHAnsi" w:cstheme="minorHAnsi"/>
          <w:sz w:val="22"/>
          <w:szCs w:val="22"/>
        </w:rPr>
        <w:t>Ewentualne spory powstałe na tle wykonywania przedmiotu umowy strony rozstrzygać będą polubownie. W przypadku nie dojścia do porozumienia spory rozstrzygane będą przez Sąd właściwy miejscowo dla siedziby Zamawiającego.</w:t>
      </w:r>
    </w:p>
    <w:p w:rsidR="008A6337" w:rsidRPr="00650200" w:rsidRDefault="008A6337" w:rsidP="008A6337">
      <w:pPr>
        <w:tabs>
          <w:tab w:val="left" w:pos="9120"/>
        </w:tabs>
        <w:ind w:right="-48"/>
        <w:rPr>
          <w:rFonts w:asciiTheme="minorHAnsi" w:hAnsiTheme="minorHAnsi" w:cstheme="minorHAnsi"/>
          <w:sz w:val="22"/>
          <w:szCs w:val="22"/>
        </w:rPr>
      </w:pPr>
    </w:p>
    <w:p w:rsidR="008A6337" w:rsidRPr="00650200" w:rsidRDefault="008A6337" w:rsidP="008A6337">
      <w:pPr>
        <w:jc w:val="center"/>
        <w:rPr>
          <w:rFonts w:asciiTheme="minorHAnsi" w:eastAsia="Calibri" w:hAnsiTheme="minorHAnsi" w:cstheme="minorHAnsi"/>
          <w:sz w:val="22"/>
          <w:szCs w:val="22"/>
          <w:lang w:eastAsia="en-US"/>
        </w:rPr>
      </w:pPr>
      <w:r w:rsidRPr="00650200">
        <w:rPr>
          <w:rFonts w:asciiTheme="minorHAnsi" w:hAnsiTheme="minorHAnsi" w:cstheme="minorHAnsi"/>
          <w:b/>
          <w:sz w:val="22"/>
          <w:szCs w:val="22"/>
        </w:rPr>
        <w:t>ZAMAWIAJĄCY:</w:t>
      </w:r>
      <w:r w:rsidRPr="00650200">
        <w:rPr>
          <w:rFonts w:asciiTheme="minorHAnsi" w:hAnsiTheme="minorHAnsi" w:cstheme="minorHAnsi"/>
          <w:b/>
          <w:sz w:val="22"/>
          <w:szCs w:val="22"/>
        </w:rPr>
        <w:tab/>
      </w:r>
      <w:r w:rsidRPr="00650200">
        <w:rPr>
          <w:rFonts w:asciiTheme="minorHAnsi" w:hAnsiTheme="minorHAnsi" w:cstheme="minorHAnsi"/>
          <w:b/>
          <w:sz w:val="22"/>
          <w:szCs w:val="22"/>
        </w:rPr>
        <w:tab/>
      </w:r>
      <w:r w:rsidRPr="00650200">
        <w:rPr>
          <w:rFonts w:asciiTheme="minorHAnsi" w:hAnsiTheme="minorHAnsi" w:cstheme="minorHAnsi"/>
          <w:b/>
          <w:sz w:val="22"/>
          <w:szCs w:val="22"/>
        </w:rPr>
        <w:tab/>
      </w:r>
      <w:r w:rsidRPr="00650200">
        <w:rPr>
          <w:rFonts w:asciiTheme="minorHAnsi" w:hAnsiTheme="minorHAnsi" w:cstheme="minorHAnsi"/>
          <w:b/>
          <w:sz w:val="22"/>
          <w:szCs w:val="22"/>
        </w:rPr>
        <w:tab/>
      </w:r>
      <w:r w:rsidRPr="00650200">
        <w:rPr>
          <w:rFonts w:asciiTheme="minorHAnsi" w:hAnsiTheme="minorHAnsi" w:cstheme="minorHAnsi"/>
          <w:b/>
          <w:sz w:val="22"/>
          <w:szCs w:val="22"/>
        </w:rPr>
        <w:tab/>
      </w:r>
      <w:r w:rsidRPr="00650200">
        <w:rPr>
          <w:rFonts w:asciiTheme="minorHAnsi" w:hAnsiTheme="minorHAnsi" w:cstheme="minorHAnsi"/>
          <w:b/>
          <w:sz w:val="22"/>
          <w:szCs w:val="22"/>
        </w:rPr>
        <w:tab/>
        <w:t>WYKONAWCA:</w:t>
      </w:r>
    </w:p>
    <w:p w:rsidR="00D2574B" w:rsidRDefault="00D2574B"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Default="008A6337" w:rsidP="008A6337">
      <w:pPr>
        <w:autoSpaceDE w:val="0"/>
        <w:autoSpaceDN w:val="0"/>
        <w:adjustRightInd w:val="0"/>
        <w:jc w:val="center"/>
        <w:rPr>
          <w:rFonts w:ascii="Calibri" w:hAnsi="Calibri" w:cs="Calibri"/>
          <w:b/>
          <w:sz w:val="22"/>
          <w:szCs w:val="22"/>
        </w:rPr>
      </w:pPr>
    </w:p>
    <w:p w:rsidR="008A6337" w:rsidRPr="008A6337" w:rsidRDefault="008A6337" w:rsidP="008A6337">
      <w:pPr>
        <w:autoSpaceDE w:val="0"/>
        <w:autoSpaceDN w:val="0"/>
        <w:adjustRightInd w:val="0"/>
        <w:jc w:val="center"/>
        <w:rPr>
          <w:rFonts w:ascii="Calibri" w:hAnsi="Calibri" w:cs="Calibri"/>
          <w:bCs/>
          <w:sz w:val="22"/>
          <w:szCs w:val="22"/>
        </w:rPr>
      </w:pPr>
    </w:p>
    <w:p w:rsidR="008A6337" w:rsidRDefault="008A6337" w:rsidP="008A6337">
      <w:pPr>
        <w:autoSpaceDE w:val="0"/>
        <w:autoSpaceDN w:val="0"/>
        <w:adjustRightInd w:val="0"/>
        <w:jc w:val="right"/>
        <w:rPr>
          <w:rFonts w:ascii="Calibri" w:hAnsi="Calibri" w:cs="Calibri"/>
          <w:bCs/>
          <w:sz w:val="22"/>
          <w:szCs w:val="22"/>
        </w:rPr>
      </w:pPr>
      <w:r w:rsidRPr="008A6337">
        <w:rPr>
          <w:rFonts w:ascii="Calibri" w:hAnsi="Calibri" w:cs="Calibri"/>
          <w:bCs/>
          <w:sz w:val="22"/>
          <w:szCs w:val="22"/>
        </w:rPr>
        <w:t>Załącznik nr 5</w:t>
      </w:r>
    </w:p>
    <w:p w:rsidR="008A6337" w:rsidRDefault="008A6337" w:rsidP="008A6337">
      <w:pPr>
        <w:autoSpaceDE w:val="0"/>
        <w:autoSpaceDN w:val="0"/>
        <w:adjustRightInd w:val="0"/>
        <w:jc w:val="center"/>
        <w:rPr>
          <w:rFonts w:asciiTheme="minorHAnsi" w:hAnsiTheme="minorHAnsi" w:cstheme="minorHAnsi"/>
          <w:b/>
          <w:bCs/>
          <w:sz w:val="22"/>
          <w:szCs w:val="22"/>
        </w:rPr>
      </w:pPr>
    </w:p>
    <w:p w:rsidR="008A6337" w:rsidRDefault="008A6337" w:rsidP="008A6337">
      <w:pPr>
        <w:autoSpaceDE w:val="0"/>
        <w:autoSpaceDN w:val="0"/>
        <w:adjustRightInd w:val="0"/>
        <w:jc w:val="center"/>
        <w:rPr>
          <w:rFonts w:asciiTheme="minorHAnsi" w:hAnsiTheme="minorHAnsi" w:cstheme="minorHAnsi"/>
          <w:b/>
          <w:bCs/>
          <w:sz w:val="22"/>
          <w:szCs w:val="22"/>
        </w:rPr>
      </w:pPr>
    </w:p>
    <w:p w:rsidR="008A6337" w:rsidRDefault="008A6337" w:rsidP="008A6337">
      <w:pPr>
        <w:autoSpaceDE w:val="0"/>
        <w:autoSpaceDN w:val="0"/>
        <w:adjustRightInd w:val="0"/>
        <w:jc w:val="center"/>
        <w:rPr>
          <w:rFonts w:asciiTheme="minorHAnsi" w:hAnsiTheme="minorHAnsi" w:cstheme="minorHAnsi"/>
          <w:b/>
          <w:bCs/>
          <w:sz w:val="22"/>
          <w:szCs w:val="22"/>
        </w:rPr>
      </w:pPr>
    </w:p>
    <w:p w:rsidR="008A6337" w:rsidRPr="00084D1D" w:rsidRDefault="008A6337" w:rsidP="008A6337">
      <w:pPr>
        <w:autoSpaceDE w:val="0"/>
        <w:autoSpaceDN w:val="0"/>
        <w:adjustRightInd w:val="0"/>
        <w:jc w:val="center"/>
        <w:rPr>
          <w:rFonts w:asciiTheme="minorHAnsi" w:hAnsiTheme="minorHAnsi" w:cstheme="minorHAnsi"/>
          <w:sz w:val="22"/>
          <w:szCs w:val="22"/>
        </w:rPr>
      </w:pPr>
      <w:r w:rsidRPr="00084D1D">
        <w:rPr>
          <w:rFonts w:asciiTheme="minorHAnsi" w:hAnsiTheme="minorHAnsi" w:cstheme="minorHAnsi"/>
          <w:b/>
          <w:bCs/>
          <w:sz w:val="22"/>
          <w:szCs w:val="22"/>
        </w:rPr>
        <w:t>OŚWIADCZENIE WYKONAWCY</w:t>
      </w:r>
    </w:p>
    <w:p w:rsidR="008A6337" w:rsidRPr="00084D1D" w:rsidRDefault="008A6337" w:rsidP="008A6337">
      <w:pPr>
        <w:autoSpaceDE w:val="0"/>
        <w:autoSpaceDN w:val="0"/>
        <w:adjustRightInd w:val="0"/>
        <w:jc w:val="center"/>
        <w:rPr>
          <w:rFonts w:asciiTheme="minorHAnsi" w:hAnsiTheme="minorHAnsi" w:cstheme="minorHAnsi"/>
          <w:sz w:val="22"/>
          <w:szCs w:val="22"/>
        </w:rPr>
      </w:pPr>
    </w:p>
    <w:p w:rsidR="008A6337" w:rsidRPr="00084D1D" w:rsidRDefault="008A6337" w:rsidP="008A6337">
      <w:pPr>
        <w:autoSpaceDE w:val="0"/>
        <w:autoSpaceDN w:val="0"/>
        <w:adjustRightInd w:val="0"/>
        <w:rPr>
          <w:rFonts w:asciiTheme="minorHAnsi" w:hAnsiTheme="minorHAnsi" w:cstheme="minorHAnsi"/>
          <w:sz w:val="22"/>
          <w:szCs w:val="22"/>
        </w:rPr>
      </w:pPr>
    </w:p>
    <w:p w:rsidR="008A6337" w:rsidRPr="00084D1D" w:rsidRDefault="008A6337" w:rsidP="008A6337">
      <w:pPr>
        <w:autoSpaceDE w:val="0"/>
        <w:autoSpaceDN w:val="0"/>
        <w:adjustRightInd w:val="0"/>
        <w:rPr>
          <w:rFonts w:asciiTheme="minorHAnsi" w:hAnsiTheme="minorHAnsi" w:cstheme="minorHAnsi"/>
          <w:sz w:val="22"/>
          <w:szCs w:val="22"/>
        </w:rPr>
      </w:pPr>
      <w:r w:rsidRPr="00084D1D">
        <w:rPr>
          <w:rFonts w:asciiTheme="minorHAnsi" w:hAnsiTheme="minorHAnsi" w:cstheme="minorHAnsi"/>
          <w:sz w:val="22"/>
          <w:szCs w:val="22"/>
        </w:rPr>
        <w:t xml:space="preserve">Niniejszym oświadczamy, że: </w:t>
      </w:r>
    </w:p>
    <w:p w:rsidR="008A6337" w:rsidRPr="00084D1D" w:rsidRDefault="008A6337" w:rsidP="008A6337">
      <w:pPr>
        <w:autoSpaceDE w:val="0"/>
        <w:autoSpaceDN w:val="0"/>
        <w:adjustRightInd w:val="0"/>
        <w:spacing w:after="18"/>
        <w:jc w:val="both"/>
        <w:rPr>
          <w:rFonts w:asciiTheme="minorHAnsi" w:hAnsiTheme="minorHAnsi" w:cstheme="minorHAnsi"/>
          <w:sz w:val="22"/>
          <w:szCs w:val="22"/>
        </w:rPr>
      </w:pPr>
      <w:r w:rsidRPr="00084D1D">
        <w:rPr>
          <w:rFonts w:asciiTheme="minorHAnsi" w:hAnsiTheme="minorHAnsi" w:cstheme="minorHAnsi"/>
          <w:sz w:val="22"/>
          <w:szCs w:val="22"/>
        </w:rPr>
        <w:t xml:space="preserve">a) Zaoferowane </w:t>
      </w:r>
      <w:r w:rsidR="00FD282F">
        <w:rPr>
          <w:rFonts w:asciiTheme="minorHAnsi" w:hAnsiTheme="minorHAnsi" w:cstheme="minorHAnsi"/>
          <w:sz w:val="22"/>
          <w:szCs w:val="22"/>
        </w:rPr>
        <w:t>wyroby medyczne</w:t>
      </w:r>
      <w:r w:rsidRPr="00084D1D">
        <w:rPr>
          <w:rFonts w:asciiTheme="minorHAnsi" w:hAnsiTheme="minorHAnsi" w:cstheme="minorHAnsi"/>
          <w:sz w:val="22"/>
          <w:szCs w:val="22"/>
        </w:rPr>
        <w:t xml:space="preserve"> są dopuszczone do obrotu na terenie Polski zgodnie z postanowieniami ustawy </w:t>
      </w:r>
      <w:r w:rsidR="00FC2B8D">
        <w:rPr>
          <w:rFonts w:asciiTheme="minorHAnsi" w:hAnsiTheme="minorHAnsi" w:cstheme="minorHAnsi"/>
          <w:sz w:val="22"/>
          <w:szCs w:val="22"/>
        </w:rPr>
        <w:t xml:space="preserve">o wyrobach medycznych </w:t>
      </w:r>
      <w:r w:rsidRPr="00084D1D">
        <w:rPr>
          <w:rFonts w:asciiTheme="minorHAnsi" w:hAnsiTheme="minorHAnsi" w:cstheme="minorHAnsi"/>
          <w:sz w:val="22"/>
          <w:szCs w:val="22"/>
        </w:rPr>
        <w:t xml:space="preserve"> (</w:t>
      </w:r>
      <w:proofErr w:type="spellStart"/>
      <w:r w:rsidRPr="00084D1D">
        <w:rPr>
          <w:rFonts w:asciiTheme="minorHAnsi" w:hAnsiTheme="minorHAnsi" w:cstheme="minorHAnsi"/>
          <w:sz w:val="22"/>
          <w:szCs w:val="22"/>
        </w:rPr>
        <w:t>t.j</w:t>
      </w:r>
      <w:proofErr w:type="spellEnd"/>
      <w:r w:rsidRPr="00084D1D">
        <w:rPr>
          <w:rFonts w:asciiTheme="minorHAnsi" w:hAnsiTheme="minorHAnsi" w:cstheme="minorHAnsi"/>
          <w:sz w:val="22"/>
          <w:szCs w:val="22"/>
        </w:rPr>
        <w:t>. Dz.U.202</w:t>
      </w:r>
      <w:r>
        <w:rPr>
          <w:rFonts w:asciiTheme="minorHAnsi" w:hAnsiTheme="minorHAnsi" w:cstheme="minorHAnsi"/>
          <w:sz w:val="22"/>
          <w:szCs w:val="22"/>
        </w:rPr>
        <w:t>2</w:t>
      </w:r>
      <w:r w:rsidRPr="00084D1D">
        <w:rPr>
          <w:rFonts w:asciiTheme="minorHAnsi" w:hAnsiTheme="minorHAnsi" w:cstheme="minorHAnsi"/>
          <w:sz w:val="22"/>
          <w:szCs w:val="22"/>
        </w:rPr>
        <w:t xml:space="preserve"> poz. </w:t>
      </w:r>
      <w:r w:rsidR="00FC2B8D">
        <w:rPr>
          <w:rFonts w:asciiTheme="minorHAnsi" w:hAnsiTheme="minorHAnsi" w:cstheme="minorHAnsi"/>
          <w:sz w:val="22"/>
          <w:szCs w:val="22"/>
        </w:rPr>
        <w:t>974</w:t>
      </w:r>
      <w:r w:rsidRPr="00084D1D">
        <w:rPr>
          <w:rFonts w:asciiTheme="minorHAnsi" w:hAnsiTheme="minorHAnsi" w:cstheme="minorHAnsi"/>
          <w:sz w:val="22"/>
          <w:szCs w:val="22"/>
        </w:rPr>
        <w:t xml:space="preserve">, ze zm.) Oświadczamy, że na każde żądanie Zamawiającego dokumenty dopuszczające do obrotu zostaną okazane. W przypadku wygaśnięcia, zmiany lub cofnięcia dopuszczenia niezwłocznie o tym fakcie Zamawiający zostanie poinformowany. </w:t>
      </w:r>
    </w:p>
    <w:p w:rsidR="008A6337" w:rsidRPr="00084D1D" w:rsidRDefault="008A6337" w:rsidP="008A6337">
      <w:pPr>
        <w:autoSpaceDE w:val="0"/>
        <w:autoSpaceDN w:val="0"/>
        <w:adjustRightInd w:val="0"/>
        <w:spacing w:after="18"/>
        <w:jc w:val="both"/>
        <w:rPr>
          <w:rFonts w:asciiTheme="minorHAnsi" w:hAnsiTheme="minorHAnsi" w:cstheme="minorHAnsi"/>
          <w:sz w:val="22"/>
          <w:szCs w:val="22"/>
        </w:rPr>
      </w:pPr>
      <w:r w:rsidRPr="00084D1D">
        <w:rPr>
          <w:rFonts w:asciiTheme="minorHAnsi" w:hAnsiTheme="minorHAnsi" w:cstheme="minorHAnsi"/>
          <w:sz w:val="22"/>
          <w:szCs w:val="22"/>
        </w:rPr>
        <w:t xml:space="preserve">b) Oferowane produkty będą posiadać w dniu dostawy co najmniej 6 miesięczny termin </w:t>
      </w:r>
      <w:r w:rsidR="00FD282F">
        <w:rPr>
          <w:rFonts w:asciiTheme="minorHAnsi" w:hAnsiTheme="minorHAnsi" w:cstheme="minorHAnsi"/>
          <w:sz w:val="22"/>
          <w:szCs w:val="22"/>
        </w:rPr>
        <w:t>przydatnośc</w:t>
      </w:r>
      <w:r w:rsidRPr="00084D1D">
        <w:rPr>
          <w:rFonts w:asciiTheme="minorHAnsi" w:hAnsiTheme="minorHAnsi" w:cstheme="minorHAnsi"/>
          <w:sz w:val="22"/>
          <w:szCs w:val="22"/>
        </w:rPr>
        <w:t xml:space="preserve">i. </w:t>
      </w:r>
    </w:p>
    <w:p w:rsidR="008A6337" w:rsidRPr="00084D1D" w:rsidRDefault="008A6337" w:rsidP="008A6337">
      <w:pPr>
        <w:autoSpaceDE w:val="0"/>
        <w:autoSpaceDN w:val="0"/>
        <w:adjustRightInd w:val="0"/>
        <w:spacing w:after="18"/>
        <w:jc w:val="both"/>
        <w:rPr>
          <w:rFonts w:asciiTheme="minorHAnsi" w:hAnsiTheme="minorHAnsi" w:cstheme="minorHAnsi"/>
          <w:sz w:val="22"/>
          <w:szCs w:val="22"/>
        </w:rPr>
      </w:pPr>
      <w:r w:rsidRPr="00084D1D">
        <w:rPr>
          <w:rFonts w:asciiTheme="minorHAnsi" w:hAnsiTheme="minorHAnsi" w:cstheme="minorHAnsi"/>
          <w:sz w:val="22"/>
          <w:szCs w:val="22"/>
        </w:rPr>
        <w:t xml:space="preserve">c) Wszystkie właściwości zaoferowanych w ofercie produktów leczniczych, w szczególności postać, dawkowanie, wskazania terapeutyczne, stabilność itp. mają potwierdzenie w charakterystyce produktu leczniczego. Oświadczamy, że na każde żądanie Zamawiającego charakterystyka zostanie okazana. </w:t>
      </w:r>
    </w:p>
    <w:p w:rsidR="008A6337" w:rsidRPr="00084D1D" w:rsidRDefault="008A6337" w:rsidP="008A6337">
      <w:pPr>
        <w:autoSpaceDE w:val="0"/>
        <w:autoSpaceDN w:val="0"/>
        <w:adjustRightInd w:val="0"/>
        <w:jc w:val="both"/>
        <w:rPr>
          <w:rFonts w:asciiTheme="minorHAnsi" w:hAnsiTheme="minorHAnsi" w:cstheme="minorHAnsi"/>
          <w:sz w:val="22"/>
          <w:szCs w:val="22"/>
        </w:rPr>
      </w:pPr>
    </w:p>
    <w:p w:rsidR="008A6337" w:rsidRPr="00084D1D" w:rsidRDefault="008A6337" w:rsidP="008A6337">
      <w:pPr>
        <w:autoSpaceDE w:val="0"/>
        <w:autoSpaceDN w:val="0"/>
        <w:adjustRightInd w:val="0"/>
        <w:jc w:val="both"/>
        <w:rPr>
          <w:rFonts w:asciiTheme="minorHAnsi" w:hAnsiTheme="minorHAnsi" w:cstheme="minorHAnsi"/>
          <w:sz w:val="22"/>
          <w:szCs w:val="22"/>
        </w:rPr>
      </w:pPr>
      <w:r w:rsidRPr="00084D1D">
        <w:rPr>
          <w:rFonts w:asciiTheme="minorHAnsi" w:hAnsiTheme="minorHAnsi" w:cstheme="minorHAnsi"/>
          <w:sz w:val="22"/>
          <w:szCs w:val="22"/>
        </w:rPr>
        <w:t xml:space="preserve">Jednocześnie stwierdzamy, iż jesteśmy świadomi odpowiedzialności karnej za składanie fałszywych oświadczeń. </w:t>
      </w:r>
    </w:p>
    <w:p w:rsidR="008A6337" w:rsidRPr="00084D1D" w:rsidRDefault="008A6337" w:rsidP="008A6337">
      <w:pPr>
        <w:autoSpaceDE w:val="0"/>
        <w:autoSpaceDN w:val="0"/>
        <w:adjustRightInd w:val="0"/>
        <w:rPr>
          <w:rFonts w:asciiTheme="minorHAnsi" w:hAnsiTheme="minorHAnsi" w:cstheme="minorHAnsi"/>
          <w:sz w:val="20"/>
          <w:szCs w:val="20"/>
        </w:rPr>
      </w:pPr>
    </w:p>
    <w:p w:rsidR="008A6337" w:rsidRPr="00084D1D" w:rsidRDefault="008A6337" w:rsidP="008A6337">
      <w:pPr>
        <w:autoSpaceDE w:val="0"/>
        <w:autoSpaceDN w:val="0"/>
        <w:adjustRightInd w:val="0"/>
        <w:rPr>
          <w:rFonts w:asciiTheme="minorHAnsi" w:hAnsiTheme="minorHAnsi" w:cstheme="minorHAnsi"/>
          <w:sz w:val="20"/>
          <w:szCs w:val="20"/>
        </w:rPr>
      </w:pPr>
    </w:p>
    <w:p w:rsidR="008A6337" w:rsidRPr="00084D1D" w:rsidRDefault="008A6337" w:rsidP="008A6337">
      <w:pPr>
        <w:autoSpaceDE w:val="0"/>
        <w:autoSpaceDN w:val="0"/>
        <w:adjustRightInd w:val="0"/>
        <w:rPr>
          <w:rFonts w:asciiTheme="minorHAnsi" w:hAnsiTheme="minorHAnsi" w:cstheme="minorHAnsi"/>
          <w:sz w:val="20"/>
          <w:szCs w:val="20"/>
        </w:rPr>
      </w:pPr>
    </w:p>
    <w:p w:rsidR="008A6337" w:rsidRPr="00084D1D" w:rsidRDefault="008A6337" w:rsidP="008A6337">
      <w:pPr>
        <w:autoSpaceDE w:val="0"/>
        <w:autoSpaceDN w:val="0"/>
        <w:adjustRightInd w:val="0"/>
        <w:jc w:val="right"/>
        <w:rPr>
          <w:rFonts w:asciiTheme="minorHAnsi" w:hAnsiTheme="minorHAnsi" w:cstheme="minorHAnsi"/>
          <w:sz w:val="20"/>
          <w:szCs w:val="20"/>
        </w:rPr>
      </w:pPr>
      <w:r w:rsidRPr="00084D1D">
        <w:rPr>
          <w:rFonts w:asciiTheme="minorHAnsi" w:hAnsiTheme="minorHAnsi" w:cstheme="minorHAnsi"/>
          <w:sz w:val="20"/>
          <w:szCs w:val="20"/>
        </w:rPr>
        <w:t xml:space="preserve">……………..…………………………………………………… </w:t>
      </w:r>
    </w:p>
    <w:p w:rsidR="008A6337" w:rsidRPr="00084D1D" w:rsidRDefault="008A6337" w:rsidP="008A6337">
      <w:pPr>
        <w:jc w:val="right"/>
        <w:rPr>
          <w:rFonts w:asciiTheme="minorHAnsi" w:hAnsiTheme="minorHAnsi" w:cstheme="minorHAnsi"/>
          <w:b/>
          <w:bCs/>
        </w:rPr>
      </w:pPr>
      <w:r w:rsidRPr="00084D1D">
        <w:rPr>
          <w:rFonts w:asciiTheme="minorHAnsi" w:hAnsiTheme="minorHAnsi" w:cstheme="minorHAnsi"/>
          <w:sz w:val="20"/>
          <w:szCs w:val="20"/>
        </w:rPr>
        <w:t>Podpis elektroniczny</w:t>
      </w:r>
    </w:p>
    <w:p w:rsidR="008A6337" w:rsidRPr="00084D1D" w:rsidRDefault="008A6337" w:rsidP="008A6337">
      <w:pPr>
        <w:tabs>
          <w:tab w:val="left" w:pos="709"/>
        </w:tabs>
        <w:jc w:val="both"/>
        <w:rPr>
          <w:rFonts w:asciiTheme="minorHAnsi" w:hAnsiTheme="minorHAnsi" w:cstheme="minorHAnsi"/>
        </w:rPr>
      </w:pPr>
    </w:p>
    <w:p w:rsidR="008A6337" w:rsidRPr="00084D1D" w:rsidRDefault="008A6337" w:rsidP="008A6337">
      <w:pPr>
        <w:rPr>
          <w:rFonts w:asciiTheme="minorHAnsi" w:hAnsiTheme="minorHAnsi" w:cstheme="minorHAnsi"/>
        </w:rPr>
      </w:pPr>
    </w:p>
    <w:p w:rsidR="008A6337" w:rsidRPr="00084D1D" w:rsidRDefault="008A6337" w:rsidP="008A6337">
      <w:pPr>
        <w:tabs>
          <w:tab w:val="left" w:pos="709"/>
        </w:tabs>
        <w:jc w:val="both"/>
        <w:rPr>
          <w:rFonts w:asciiTheme="minorHAnsi" w:hAnsiTheme="minorHAnsi" w:cstheme="minorHAnsi"/>
        </w:rPr>
      </w:pPr>
    </w:p>
    <w:p w:rsidR="008A6337" w:rsidRPr="00084D1D" w:rsidRDefault="008A6337" w:rsidP="008A6337">
      <w:pPr>
        <w:tabs>
          <w:tab w:val="left" w:pos="709"/>
        </w:tabs>
        <w:jc w:val="both"/>
        <w:rPr>
          <w:rFonts w:asciiTheme="minorHAnsi" w:hAnsiTheme="minorHAnsi" w:cstheme="minorHAnsi"/>
        </w:rPr>
      </w:pPr>
    </w:p>
    <w:p w:rsidR="008A6337" w:rsidRPr="00084D1D" w:rsidRDefault="008A6337" w:rsidP="008A6337">
      <w:pPr>
        <w:tabs>
          <w:tab w:val="left" w:pos="709"/>
        </w:tabs>
        <w:jc w:val="both"/>
        <w:rPr>
          <w:rFonts w:asciiTheme="minorHAnsi" w:hAnsiTheme="minorHAnsi" w:cstheme="minorHAnsi"/>
        </w:rPr>
      </w:pPr>
    </w:p>
    <w:p w:rsidR="008A6337" w:rsidRPr="00084D1D" w:rsidRDefault="008A6337" w:rsidP="008A6337">
      <w:pPr>
        <w:tabs>
          <w:tab w:val="left" w:pos="709"/>
        </w:tabs>
        <w:jc w:val="both"/>
        <w:rPr>
          <w:rFonts w:asciiTheme="minorHAnsi" w:hAnsiTheme="minorHAnsi" w:cstheme="minorHAnsi"/>
        </w:rPr>
      </w:pPr>
    </w:p>
    <w:p w:rsidR="008A6337" w:rsidRPr="008A6337" w:rsidRDefault="008A6337" w:rsidP="008A6337">
      <w:pPr>
        <w:autoSpaceDE w:val="0"/>
        <w:autoSpaceDN w:val="0"/>
        <w:adjustRightInd w:val="0"/>
        <w:jc w:val="center"/>
        <w:rPr>
          <w:rFonts w:ascii="Calibri" w:hAnsi="Calibri" w:cs="Calibri"/>
          <w:bCs/>
          <w:sz w:val="22"/>
          <w:szCs w:val="22"/>
        </w:rPr>
      </w:pPr>
    </w:p>
    <w:sectPr w:rsidR="008A6337" w:rsidRPr="008A6337" w:rsidSect="00343B1A">
      <w:headerReference w:type="default" r:id="rId8"/>
      <w:footerReference w:type="default" r:id="rId9"/>
      <w:pgSz w:w="11906" w:h="16838"/>
      <w:pgMar w:top="1417" w:right="1417" w:bottom="1417" w:left="1417" w:header="708" w:footer="5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951" w:rsidRDefault="00177951" w:rsidP="000F1DCF">
      <w:r>
        <w:separator/>
      </w:r>
    </w:p>
  </w:endnote>
  <w:endnote w:type="continuationSeparator" w:id="0">
    <w:p w:rsidR="00177951" w:rsidRDefault="00177951" w:rsidP="000F1DCF">
      <w:r>
        <w:continuationSeparator/>
      </w:r>
    </w:p>
  </w:endnote>
  <w:endnote w:type="continuationNotice" w:id="1">
    <w:p w:rsidR="00177951" w:rsidRDefault="00177951"/>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646872063"/>
      <w:docPartObj>
        <w:docPartGallery w:val="Page Numbers (Bottom of Page)"/>
        <w:docPartUnique/>
      </w:docPartObj>
    </w:sdtPr>
    <w:sdtContent>
      <w:p w:rsidR="00177951" w:rsidRPr="002A0387" w:rsidRDefault="002B6647" w:rsidP="002A0387">
        <w:pPr>
          <w:pStyle w:val="Stopka"/>
          <w:jc w:val="right"/>
          <w:rPr>
            <w:rFonts w:asciiTheme="minorHAnsi" w:hAnsiTheme="minorHAnsi" w:cstheme="minorHAnsi"/>
            <w:sz w:val="20"/>
            <w:szCs w:val="20"/>
          </w:rPr>
        </w:pPr>
        <w:r w:rsidRPr="002A0387">
          <w:rPr>
            <w:rFonts w:asciiTheme="minorHAnsi" w:hAnsiTheme="minorHAnsi" w:cstheme="minorHAnsi"/>
            <w:sz w:val="20"/>
            <w:szCs w:val="20"/>
          </w:rPr>
          <w:fldChar w:fldCharType="begin"/>
        </w:r>
        <w:r w:rsidR="00177951" w:rsidRPr="002A0387">
          <w:rPr>
            <w:rFonts w:asciiTheme="minorHAnsi" w:hAnsiTheme="minorHAnsi" w:cstheme="minorHAnsi"/>
            <w:sz w:val="20"/>
            <w:szCs w:val="20"/>
          </w:rPr>
          <w:instrText xml:space="preserve"> PAGE   \* MERGEFORMAT </w:instrText>
        </w:r>
        <w:r w:rsidRPr="002A0387">
          <w:rPr>
            <w:rFonts w:asciiTheme="minorHAnsi" w:hAnsiTheme="minorHAnsi" w:cstheme="minorHAnsi"/>
            <w:sz w:val="20"/>
            <w:szCs w:val="20"/>
          </w:rPr>
          <w:fldChar w:fldCharType="separate"/>
        </w:r>
        <w:r w:rsidR="0039333E">
          <w:rPr>
            <w:rFonts w:asciiTheme="minorHAnsi" w:hAnsiTheme="minorHAnsi" w:cstheme="minorHAnsi"/>
            <w:noProof/>
            <w:sz w:val="20"/>
            <w:szCs w:val="20"/>
          </w:rPr>
          <w:t>5</w:t>
        </w:r>
        <w:r w:rsidRPr="002A0387">
          <w:rPr>
            <w:rFonts w:asciiTheme="minorHAnsi" w:hAnsiTheme="minorHAnsi" w:cstheme="minorHAns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951" w:rsidRDefault="00177951" w:rsidP="000F1DCF">
      <w:r>
        <w:separator/>
      </w:r>
    </w:p>
  </w:footnote>
  <w:footnote w:type="continuationSeparator" w:id="0">
    <w:p w:rsidR="00177951" w:rsidRDefault="00177951" w:rsidP="000F1DCF">
      <w:r>
        <w:continuationSeparator/>
      </w:r>
    </w:p>
  </w:footnote>
  <w:footnote w:type="continuationNotice" w:id="1">
    <w:p w:rsidR="00177951" w:rsidRDefault="00177951"/>
  </w:footnote>
  <w:footnote w:id="2">
    <w:p w:rsidR="00177951" w:rsidRPr="00C109B6" w:rsidRDefault="00177951" w:rsidP="00655A5E">
      <w:pPr>
        <w:pStyle w:val="Tekstprzypisudolnego"/>
        <w:jc w:val="both"/>
        <w:rPr>
          <w:rFonts w:asciiTheme="minorHAnsi" w:hAnsiTheme="minorHAnsi" w:cstheme="minorHAnsi"/>
          <w:bCs/>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Por. </w:t>
      </w:r>
      <w:r w:rsidRPr="00C109B6">
        <w:rPr>
          <w:rStyle w:val="DeltaViewInsertion"/>
          <w:rFonts w:asciiTheme="minorHAnsi" w:hAnsiTheme="minorHAnsi" w:cstheme="minorHAnsi"/>
          <w:b w:val="0"/>
          <w:bCs/>
          <w:i w:val="0"/>
          <w:sz w:val="12"/>
          <w:szCs w:val="12"/>
        </w:rPr>
        <w:t>zalecenie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w:t>
      </w:r>
      <w:r w:rsidRPr="00C109B6">
        <w:rPr>
          <w:rFonts w:asciiTheme="minorHAnsi" w:hAnsiTheme="minorHAnsi" w:cstheme="minorHAnsi"/>
          <w:b/>
          <w:bCs/>
          <w:sz w:val="12"/>
          <w:szCs w:val="12"/>
        </w:rPr>
        <w:t xml:space="preserve"> </w:t>
      </w:r>
      <w:r w:rsidRPr="00C109B6">
        <w:rPr>
          <w:rFonts w:asciiTheme="minorHAnsi" w:hAnsiTheme="minorHAnsi" w:cstheme="minorHAnsi"/>
          <w:sz w:val="12"/>
          <w:szCs w:val="12"/>
        </w:rPr>
        <w:t>i które zatrudniają mniej niż 250 osób i których roczny obrót nie przekracza 50 milionów EUR lub roczna suma bilansowa nie przekracza 43 milionów EUR.</w:t>
      </w:r>
    </w:p>
    <w:p w:rsidR="00177951" w:rsidRPr="00C109B6" w:rsidRDefault="00177951" w:rsidP="00655A5E">
      <w:pPr>
        <w:pStyle w:val="Tekstprzypisudolnego"/>
        <w:rPr>
          <w:color w:val="FF0000"/>
          <w:sz w:val="12"/>
          <w:szCs w:val="12"/>
        </w:rPr>
      </w:pPr>
    </w:p>
  </w:footnote>
  <w:footnote w:id="3">
    <w:p w:rsidR="00177951" w:rsidRPr="00C109B6" w:rsidRDefault="00177951" w:rsidP="00524193">
      <w:pPr>
        <w:pStyle w:val="Tekstprzypisudolnego"/>
        <w:jc w:val="both"/>
        <w:rPr>
          <w:rFonts w:asciiTheme="minorHAnsi" w:hAnsiTheme="minorHAnsi" w:cstheme="minorHAnsi"/>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177951" w:rsidRDefault="00177951" w:rsidP="00524193">
      <w:pPr>
        <w:pStyle w:val="Tekstprzypisudolnego"/>
        <w:jc w:val="both"/>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951" w:rsidRDefault="002B6647" w:rsidP="00A5478C">
    <w:pPr>
      <w:jc w:val="center"/>
      <w:rPr>
        <w:rFonts w:asciiTheme="minorHAnsi" w:hAnsiTheme="minorHAnsi" w:cstheme="minorHAnsi"/>
        <w:b/>
        <w:bCs/>
        <w:color w:val="000000"/>
        <w:sz w:val="22"/>
        <w:szCs w:val="20"/>
      </w:rPr>
    </w:pPr>
    <w:r w:rsidRPr="002B6647">
      <w:rPr>
        <w:b/>
        <w:smallCaps/>
        <w:noProof/>
        <w:spacing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76.95pt;margin-top:-28.1pt;width:61.8pt;height:41.8pt;z-index:251659264;mso-wrap-edited:f;mso-width-percent:0;mso-height-percent:0;mso-width-percent:0;mso-height-percent:0">
          <v:imagedata r:id="rId1" o:title=""/>
          <w10:wrap type="topAndBottom"/>
        </v:shape>
        <o:OLEObject Type="Embed" ProgID="PBrush" ShapeID="_x0000_s1025" DrawAspect="Content" ObjectID="_1777201791" r:id="rId2"/>
      </w:pict>
    </w:r>
  </w:p>
  <w:p w:rsidR="00177951" w:rsidRDefault="00177951" w:rsidP="00A5478C">
    <w:pPr>
      <w:jc w:val="center"/>
      <w:rPr>
        <w:rFonts w:asciiTheme="minorHAnsi" w:hAnsiTheme="minorHAnsi" w:cstheme="minorHAnsi"/>
        <w:b/>
        <w:bCs/>
        <w:color w:val="000000"/>
        <w:sz w:val="22"/>
        <w:szCs w:val="20"/>
      </w:rPr>
    </w:pPr>
  </w:p>
  <w:p w:rsidR="00177951" w:rsidRPr="00A5478C" w:rsidRDefault="00177951" w:rsidP="00A5478C">
    <w:pPr>
      <w:jc w:val="center"/>
      <w:rPr>
        <w:b/>
        <w:smallCaps/>
        <w:spacing w:val="28"/>
        <w:szCs w:val="20"/>
      </w:rPr>
    </w:pPr>
    <w:r w:rsidRPr="00134FA6">
      <w:rPr>
        <w:rFonts w:asciiTheme="minorHAnsi" w:hAnsiTheme="minorHAnsi" w:cstheme="minorHAnsi"/>
        <w:b/>
        <w:bCs/>
        <w:color w:val="000000"/>
        <w:sz w:val="22"/>
        <w:szCs w:val="20"/>
      </w:rPr>
      <w:t xml:space="preserve">S </w:t>
    </w:r>
    <w:r w:rsidRPr="00134FA6">
      <w:rPr>
        <w:rFonts w:asciiTheme="minorHAnsi" w:hAnsiTheme="minorHAnsi" w:cstheme="minorHAnsi"/>
        <w:b/>
        <w:bCs/>
        <w:color w:val="000000"/>
        <w:sz w:val="18"/>
        <w:szCs w:val="18"/>
      </w:rPr>
      <w:t>A M O D Z I E L N Y    P U B L I C Z N Y    Z A K Ł A D    O P I E K I    Z D R O W O T N  E J</w:t>
    </w:r>
  </w:p>
  <w:p w:rsidR="00177951" w:rsidRPr="00134FA6" w:rsidRDefault="00177951"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18"/>
        <w:szCs w:val="18"/>
      </w:rPr>
      <w:t>W    M Y Ś L E N I C A C H</w:t>
    </w:r>
  </w:p>
  <w:p w:rsidR="00177951" w:rsidRPr="00134FA6" w:rsidRDefault="00177951" w:rsidP="00E555B2">
    <w:pPr>
      <w:jc w:val="center"/>
      <w:rPr>
        <w:rFonts w:asciiTheme="minorHAnsi" w:hAnsiTheme="minorHAnsi" w:cstheme="minorHAnsi"/>
        <w:b/>
        <w:color w:val="000000"/>
        <w:sz w:val="18"/>
        <w:szCs w:val="18"/>
      </w:rPr>
    </w:pPr>
    <w:r w:rsidRPr="00134FA6">
      <w:rPr>
        <w:rFonts w:asciiTheme="minorHAnsi" w:hAnsiTheme="minorHAnsi" w:cstheme="minorHAnsi"/>
        <w:sz w:val="18"/>
        <w:szCs w:val="18"/>
      </w:rPr>
      <w:t>32-400 Myślenice, ul. Szpitalna 2,</w:t>
    </w:r>
    <w:r w:rsidRPr="00134FA6">
      <w:rPr>
        <w:rFonts w:asciiTheme="minorHAnsi" w:hAnsiTheme="minorHAnsi" w:cstheme="minorHAnsi"/>
        <w:b/>
        <w:color w:val="000000"/>
        <w:sz w:val="18"/>
        <w:szCs w:val="18"/>
      </w:rPr>
      <w:t xml:space="preserve"> informacja </w:t>
    </w:r>
    <w:r w:rsidRPr="00134FA6">
      <w:rPr>
        <w:rFonts w:asciiTheme="minorHAnsi" w:hAnsiTheme="minorHAnsi" w:cstheme="minorHAnsi"/>
        <w:color w:val="000000"/>
        <w:sz w:val="18"/>
        <w:szCs w:val="18"/>
      </w:rPr>
      <w:t xml:space="preserve">(012) 27-30-355, 27-30-205 </w:t>
    </w:r>
    <w:r w:rsidRPr="00134FA6">
      <w:rPr>
        <w:rFonts w:asciiTheme="minorHAnsi" w:hAnsiTheme="minorHAnsi" w:cstheme="minorHAnsi"/>
        <w:b/>
        <w:color w:val="000000"/>
        <w:sz w:val="18"/>
        <w:szCs w:val="18"/>
      </w:rPr>
      <w:t xml:space="preserve">sekretariat </w:t>
    </w:r>
    <w:r w:rsidRPr="00134FA6">
      <w:rPr>
        <w:rFonts w:asciiTheme="minorHAnsi" w:hAnsiTheme="minorHAnsi" w:cstheme="minorHAnsi"/>
        <w:color w:val="000000"/>
        <w:sz w:val="18"/>
        <w:szCs w:val="18"/>
      </w:rPr>
      <w:t>37-20-670, 37-20-671,</w:t>
    </w:r>
    <w:r w:rsidRPr="00134FA6">
      <w:rPr>
        <w:rFonts w:asciiTheme="minorHAnsi" w:hAnsiTheme="minorHAnsi" w:cstheme="minorHAnsi"/>
        <w:b/>
        <w:color w:val="000000"/>
        <w:sz w:val="18"/>
        <w:szCs w:val="18"/>
      </w:rPr>
      <w:t xml:space="preserve"> fax. </w:t>
    </w:r>
    <w:r w:rsidRPr="00134FA6">
      <w:rPr>
        <w:rFonts w:asciiTheme="minorHAnsi" w:hAnsiTheme="minorHAnsi" w:cstheme="minorHAnsi"/>
        <w:color w:val="000000"/>
        <w:sz w:val="18"/>
        <w:szCs w:val="18"/>
      </w:rPr>
      <w:t xml:space="preserve">27-21-855 </w:t>
    </w:r>
    <w:r w:rsidRPr="00134FA6">
      <w:rPr>
        <w:rFonts w:asciiTheme="minorHAnsi" w:hAnsiTheme="minorHAnsi" w:cstheme="minorHAnsi"/>
        <w:b/>
        <w:color w:val="000000"/>
        <w:sz w:val="18"/>
        <w:szCs w:val="18"/>
      </w:rPr>
      <w:t xml:space="preserve"> </w:t>
    </w:r>
  </w:p>
  <w:p w:rsidR="00177951" w:rsidRPr="00134FA6" w:rsidRDefault="00177951" w:rsidP="00134FA6">
    <w:pPr>
      <w:keepNext/>
      <w:spacing w:before="240" w:after="60"/>
      <w:jc w:val="center"/>
      <w:outlineLvl w:val="2"/>
      <w:rPr>
        <w:rFonts w:asciiTheme="minorHAnsi" w:hAnsiTheme="minorHAnsi" w:cstheme="minorHAnsi"/>
        <w:b/>
        <w:bCs/>
        <w:sz w:val="18"/>
        <w:szCs w:val="18"/>
      </w:rPr>
    </w:pPr>
    <w:r w:rsidRPr="00134FA6">
      <w:rPr>
        <w:rFonts w:asciiTheme="minorHAnsi" w:hAnsiTheme="minorHAnsi" w:cstheme="minorHAnsi"/>
        <w:b/>
        <w:bCs/>
        <w:sz w:val="18"/>
        <w:szCs w:val="18"/>
      </w:rPr>
      <w:t xml:space="preserve">NIP: </w:t>
    </w:r>
    <w:r w:rsidRPr="00134FA6">
      <w:rPr>
        <w:rFonts w:asciiTheme="minorHAnsi" w:hAnsiTheme="minorHAnsi" w:cstheme="minorHAnsi"/>
        <w:bCs/>
        <w:sz w:val="18"/>
        <w:szCs w:val="18"/>
      </w:rPr>
      <w:t>681-169-06-68</w:t>
    </w:r>
    <w:r w:rsidRPr="00134FA6">
      <w:rPr>
        <w:rFonts w:asciiTheme="minorHAnsi" w:hAnsiTheme="minorHAnsi" w:cstheme="minorHAnsi"/>
        <w:b/>
        <w:bCs/>
        <w:sz w:val="18"/>
        <w:szCs w:val="18"/>
      </w:rPr>
      <w:t xml:space="preserve">, REGON: </w:t>
    </w:r>
    <w:r w:rsidRPr="00134FA6">
      <w:rPr>
        <w:rFonts w:asciiTheme="minorHAnsi" w:hAnsiTheme="minorHAnsi" w:cstheme="minorHAnsi"/>
        <w:bCs/>
        <w:sz w:val="18"/>
        <w:szCs w:val="18"/>
      </w:rPr>
      <w:t>000300570</w:t>
    </w:r>
    <w:r w:rsidRPr="00134FA6">
      <w:rPr>
        <w:rFonts w:asciiTheme="minorHAnsi" w:hAnsiTheme="minorHAnsi" w:cstheme="minorHAnsi"/>
        <w:b/>
        <w:bCs/>
        <w:color w:val="FF0000"/>
        <w:spacing w:val="28"/>
        <w:sz w:val="18"/>
        <w:szCs w:val="18"/>
      </w:rPr>
      <w:t xml:space="preserve">             </w:t>
    </w:r>
    <w:r w:rsidRPr="00134FA6">
      <w:rPr>
        <w:rFonts w:asciiTheme="minorHAnsi" w:hAnsiTheme="minorHAnsi" w:cstheme="minorHAnsi"/>
        <w:spacing w:val="28"/>
        <w:sz w:val="18"/>
        <w:szCs w:val="18"/>
      </w:rPr>
      <w:t xml:space="preserve">                             </w:t>
    </w:r>
  </w:p>
  <w:p w:rsidR="00177951" w:rsidRPr="00134FA6" w:rsidRDefault="00177951" w:rsidP="00E555B2">
    <w:pPr>
      <w:autoSpaceDE w:val="0"/>
      <w:autoSpaceDN w:val="0"/>
      <w:adjustRightInd w:val="0"/>
      <w:jc w:val="center"/>
      <w:rPr>
        <w:rFonts w:asciiTheme="minorHAnsi" w:hAnsiTheme="minorHAnsi" w:cstheme="minorHAnsi"/>
        <w:sz w:val="18"/>
        <w:szCs w:val="18"/>
      </w:rPr>
    </w:pPr>
    <w:r w:rsidRPr="00134FA6">
      <w:rPr>
        <w:rFonts w:asciiTheme="minorHAnsi" w:hAnsiTheme="minorHAnsi" w:cstheme="minorHAnsi"/>
        <w:sz w:val="18"/>
        <w:szCs w:val="18"/>
      </w:rPr>
      <w:t>Dział zamówień publicznych i umów</w:t>
    </w:r>
  </w:p>
  <w:p w:rsidR="00177951" w:rsidRPr="00134FA6" w:rsidRDefault="00177951" w:rsidP="00134FA6">
    <w:pPr>
      <w:autoSpaceDE w:val="0"/>
      <w:autoSpaceDN w:val="0"/>
      <w:adjustRightInd w:val="0"/>
      <w:jc w:val="center"/>
      <w:rPr>
        <w:rFonts w:asciiTheme="minorHAnsi" w:hAnsiTheme="minorHAnsi" w:cstheme="minorHAnsi"/>
        <w:sz w:val="18"/>
        <w:szCs w:val="18"/>
        <w:lang w:val="en-US"/>
      </w:rPr>
    </w:pPr>
    <w:r w:rsidRPr="00134FA6">
      <w:rPr>
        <w:rFonts w:asciiTheme="minorHAnsi" w:hAnsiTheme="minorHAnsi" w:cstheme="minorHAnsi"/>
        <w:sz w:val="18"/>
        <w:szCs w:val="18"/>
        <w:lang w:val="en-US"/>
      </w:rPr>
      <w:t>e-mail: dzp@szpitalmyslenice.pl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5"/>
    <w:lvl w:ilvl="0">
      <w:start w:val="1"/>
      <w:numFmt w:val="bullet"/>
      <w:lvlText w:val=""/>
      <w:lvlJc w:val="left"/>
      <w:pPr>
        <w:tabs>
          <w:tab w:val="num" w:pos="360"/>
        </w:tabs>
        <w:ind w:left="360" w:hanging="360"/>
      </w:pPr>
      <w:rPr>
        <w:rFonts w:ascii="Wingdings" w:hAnsi="Wingdings" w:cs="Wingdings" w:hint="default"/>
      </w:rPr>
    </w:lvl>
  </w:abstractNum>
  <w:abstractNum w:abstractNumId="1">
    <w:nsid w:val="00000006"/>
    <w:multiLevelType w:val="hybridMultilevel"/>
    <w:tmpl w:val="79CE4D58"/>
    <w:lvl w:ilvl="0" w:tplc="0415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11"/>
    <w:multiLevelType w:val="singleLevel"/>
    <w:tmpl w:val="6096D4CA"/>
    <w:name w:val="WW8Num17"/>
    <w:lvl w:ilvl="0">
      <w:start w:val="3"/>
      <w:numFmt w:val="decimal"/>
      <w:lvlText w:val="%1."/>
      <w:lvlJc w:val="left"/>
      <w:pPr>
        <w:tabs>
          <w:tab w:val="num" w:pos="720"/>
        </w:tabs>
        <w:ind w:left="720" w:hanging="720"/>
      </w:pPr>
      <w:rPr>
        <w:rFonts w:hint="default"/>
        <w:b w:val="0"/>
        <w:color w:val="auto"/>
      </w:rPr>
    </w:lvl>
  </w:abstractNum>
  <w:abstractNum w:abstractNumId="4">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6">
    <w:nsid w:val="00000022"/>
    <w:multiLevelType w:val="singleLevel"/>
    <w:tmpl w:val="3A68F4BC"/>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7">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8">
    <w:nsid w:val="00000026"/>
    <w:multiLevelType w:val="multilevel"/>
    <w:tmpl w:val="00000026"/>
    <w:name w:val="WW8Num39"/>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7"/>
    <w:multiLevelType w:val="multilevel"/>
    <w:tmpl w:val="00000027"/>
    <w:name w:val="WW8Num40"/>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8"/>
    <w:multiLevelType w:val="multilevel"/>
    <w:tmpl w:val="020AB0FC"/>
    <w:lvl w:ilvl="0">
      <w:start w:val="1"/>
      <w:numFmt w:val="decimal"/>
      <w:lvlText w:val="%1."/>
      <w:lvlJc w:val="left"/>
      <w:pPr>
        <w:tabs>
          <w:tab w:val="num" w:pos="720"/>
        </w:tabs>
        <w:ind w:left="720" w:hanging="360"/>
      </w:pPr>
      <w:rPr>
        <w:b w:val="0"/>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2">
    <w:nsid w:val="0000002A"/>
    <w:multiLevelType w:val="multilevel"/>
    <w:tmpl w:val="0000002A"/>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7">
    <w:nsid w:val="00000402"/>
    <w:multiLevelType w:val="multilevel"/>
    <w:tmpl w:val="FDC4E67C"/>
    <w:lvl w:ilvl="0">
      <w:start w:val="1"/>
      <w:numFmt w:val="decimal"/>
      <w:lvlText w:val="%1)"/>
      <w:lvlJc w:val="left"/>
      <w:pPr>
        <w:ind w:left="836" w:hanging="708"/>
      </w:pPr>
      <w:rPr>
        <w:rFonts w:asciiTheme="minorHAnsi" w:eastAsia="Times New Roman" w:hAnsiTheme="minorHAnsi" w:cstheme="minorHAnsi" w:hint="default"/>
        <w:b w:val="0"/>
        <w:bCs w:val="0"/>
        <w:spacing w:val="-12"/>
        <w:w w:val="100"/>
        <w:sz w:val="22"/>
        <w:szCs w:val="22"/>
      </w:rPr>
    </w:lvl>
    <w:lvl w:ilvl="1">
      <w:start w:val="1"/>
      <w:numFmt w:val="decimal"/>
      <w:lvlText w:val="%1.%2."/>
      <w:lvlJc w:val="left"/>
      <w:pPr>
        <w:ind w:left="627" w:hanging="500"/>
      </w:pPr>
      <w:rPr>
        <w:rFonts w:ascii="Calibri" w:hAnsi="Calibri" w:cs="Calibri" w:hint="default"/>
        <w:b w:val="0"/>
        <w:bCs w:val="0"/>
        <w:spacing w:val="-4"/>
        <w:w w:val="100"/>
        <w:sz w:val="22"/>
        <w:szCs w:val="22"/>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8">
    <w:nsid w:val="00000403"/>
    <w:multiLevelType w:val="multilevel"/>
    <w:tmpl w:val="27928334"/>
    <w:lvl w:ilvl="0">
      <w:start w:val="1"/>
      <w:numFmt w:val="lowerLetter"/>
      <w:lvlText w:val="%1)"/>
      <w:lvlJc w:val="left"/>
      <w:pPr>
        <w:ind w:left="1182" w:hanging="332"/>
      </w:pPr>
      <w:rPr>
        <w:rFonts w:asciiTheme="minorHAnsi" w:hAnsiTheme="minorHAnsi" w:cstheme="minorHAnsi"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9">
    <w:nsid w:val="030508EF"/>
    <w:multiLevelType w:val="hybridMultilevel"/>
    <w:tmpl w:val="12189922"/>
    <w:lvl w:ilvl="0" w:tplc="0415000F">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3247B5"/>
    <w:multiLevelType w:val="hybridMultilevel"/>
    <w:tmpl w:val="66EE2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C1C4101"/>
    <w:multiLevelType w:val="hybridMultilevel"/>
    <w:tmpl w:val="61602D68"/>
    <w:lvl w:ilvl="0" w:tplc="5E30EA5E">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FC24AB6"/>
    <w:multiLevelType w:val="hybridMultilevel"/>
    <w:tmpl w:val="2ECA7606"/>
    <w:lvl w:ilvl="0" w:tplc="594AC404">
      <w:start w:val="1"/>
      <w:numFmt w:val="decimal"/>
      <w:lvlText w:val="%1."/>
      <w:lvlJc w:val="left"/>
      <w:pPr>
        <w:ind w:left="360" w:hanging="360"/>
      </w:pPr>
      <w:rPr>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6">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7">
    <w:nsid w:val="2008790A"/>
    <w:multiLevelType w:val="hybridMultilevel"/>
    <w:tmpl w:val="1400AE02"/>
    <w:lvl w:ilvl="0" w:tplc="F06CE9A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204B1686"/>
    <w:multiLevelType w:val="hybridMultilevel"/>
    <w:tmpl w:val="0A502152"/>
    <w:lvl w:ilvl="0" w:tplc="04150011">
      <w:start w:val="1"/>
      <w:numFmt w:val="decimal"/>
      <w:lvlText w:val="%1)"/>
      <w:lvlJc w:val="left"/>
      <w:pPr>
        <w:ind w:left="720" w:hanging="360"/>
      </w:pPr>
      <w:rPr>
        <w:rFonts w:hint="default"/>
        <w:b w:val="0"/>
        <w:sz w:val="24"/>
      </w:rPr>
    </w:lvl>
    <w:lvl w:ilvl="1" w:tplc="CB5CFF5C">
      <w:start w:val="1"/>
      <w:numFmt w:val="decimal"/>
      <w:lvlText w:val="%2)"/>
      <w:lvlJc w:val="left"/>
      <w:pPr>
        <w:ind w:left="1440" w:hanging="360"/>
      </w:pPr>
      <w:rPr>
        <w:rFonts w:asciiTheme="minorHAnsi" w:eastAsiaTheme="majorEastAsia" w:hAnsiTheme="minorHAnsi" w:cstheme="minorHAnsi" w:hint="default"/>
        <w:b w:val="0"/>
        <w:bCs/>
        <w:color w:val="auto"/>
        <w:sz w:val="22"/>
        <w:szCs w:val="22"/>
      </w:rPr>
    </w:lvl>
    <w:lvl w:ilvl="2" w:tplc="9D96E99A">
      <w:start w:val="1"/>
      <w:numFmt w:val="lowerLetter"/>
      <w:lvlText w:val="%3)"/>
      <w:lvlJc w:val="left"/>
      <w:pPr>
        <w:ind w:left="2340" w:hanging="360"/>
      </w:pPr>
      <w:rPr>
        <w:rFonts w:ascii="Calibri" w:eastAsia="Times New Roman"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1027601"/>
    <w:multiLevelType w:val="hybridMultilevel"/>
    <w:tmpl w:val="DB7A543A"/>
    <w:lvl w:ilvl="0" w:tplc="9E12804C">
      <w:start w:val="1"/>
      <w:numFmt w:val="decimal"/>
      <w:lvlText w:val="%1)"/>
      <w:lvlJc w:val="left"/>
      <w:pPr>
        <w:tabs>
          <w:tab w:val="num" w:pos="1080"/>
        </w:tabs>
        <w:ind w:left="1080" w:hanging="360"/>
      </w:pPr>
      <w:rPr>
        <w:rFonts w:asciiTheme="minorHAnsi" w:eastAsia="Times New Roman" w:hAnsiTheme="minorHAnsi" w:cstheme="minorHAnsi"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nsid w:val="219577A8"/>
    <w:multiLevelType w:val="hybridMultilevel"/>
    <w:tmpl w:val="0638E304"/>
    <w:lvl w:ilvl="0" w:tplc="9CE45E4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22A421ED"/>
    <w:multiLevelType w:val="hybridMultilevel"/>
    <w:tmpl w:val="6012F258"/>
    <w:lvl w:ilvl="0" w:tplc="D1425164">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3CD1680"/>
    <w:multiLevelType w:val="hybridMultilevel"/>
    <w:tmpl w:val="C65A2806"/>
    <w:lvl w:ilvl="0" w:tplc="D8E4598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69B5401"/>
    <w:multiLevelType w:val="hybridMultilevel"/>
    <w:tmpl w:val="B39ABBFC"/>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nsid w:val="2909077D"/>
    <w:multiLevelType w:val="hybridMultilevel"/>
    <w:tmpl w:val="4912CCF2"/>
    <w:lvl w:ilvl="0" w:tplc="FFFFFFFF">
      <w:start w:val="1"/>
      <w:numFmt w:val="decimal"/>
      <w:lvlText w:val="%1)"/>
      <w:lvlJc w:val="left"/>
      <w:pPr>
        <w:ind w:left="720" w:hanging="360"/>
      </w:pPr>
      <w:rPr>
        <w:rFonts w:hint="default"/>
        <w:b w:val="0"/>
        <w:sz w:val="24"/>
      </w:rPr>
    </w:lvl>
    <w:lvl w:ilvl="1" w:tplc="E2CADFCE">
      <w:start w:val="1"/>
      <w:numFmt w:val="decimal"/>
      <w:lvlText w:val="%2."/>
      <w:lvlJc w:val="left"/>
      <w:pPr>
        <w:ind w:left="360" w:hanging="360"/>
      </w:pPr>
      <w:rPr>
        <w:b w:val="0"/>
        <w:sz w:val="22"/>
        <w:szCs w:val="22"/>
      </w:rPr>
    </w:lvl>
    <w:lvl w:ilvl="2" w:tplc="FFFFFFFF">
      <w:start w:val="1"/>
      <w:numFmt w:val="lowerLetter"/>
      <w:lvlText w:val="%3)"/>
      <w:lvlJc w:val="left"/>
      <w:pPr>
        <w:ind w:left="2340" w:hanging="360"/>
      </w:pPr>
      <w:rPr>
        <w:rFonts w:ascii="Calibri" w:eastAsia="Times New Roman" w:hAnsi="Calibri" w:cs="Calibr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2A7B7114"/>
    <w:multiLevelType w:val="hybridMultilevel"/>
    <w:tmpl w:val="BAC00D80"/>
    <w:lvl w:ilvl="0" w:tplc="51F48BC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ABE7534"/>
    <w:multiLevelType w:val="hybridMultilevel"/>
    <w:tmpl w:val="C0E0D652"/>
    <w:lvl w:ilvl="0" w:tplc="815E60E2">
      <w:start w:val="1"/>
      <w:numFmt w:val="decimal"/>
      <w:lvlText w:val="%1)"/>
      <w:lvlJc w:val="left"/>
      <w:pPr>
        <w:ind w:left="360" w:hanging="360"/>
      </w:pPr>
      <w:rPr>
        <w:rFonts w:asciiTheme="minorHAnsi" w:eastAsia="Times New Roman" w:hAnsiTheme="minorHAnsi" w:cstheme="minorHAnsi"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2DAC636B"/>
    <w:multiLevelType w:val="hybridMultilevel"/>
    <w:tmpl w:val="D3560020"/>
    <w:lvl w:ilvl="0" w:tplc="04150011">
      <w:start w:val="1"/>
      <w:numFmt w:val="decimal"/>
      <w:lvlText w:val="%1)"/>
      <w:lvlJc w:val="left"/>
      <w:pPr>
        <w:tabs>
          <w:tab w:val="num" w:pos="720"/>
        </w:tabs>
        <w:ind w:left="720" w:hanging="360"/>
      </w:pPr>
      <w:rPr>
        <w:rFonts w:ascii="Times New Roman" w:hAnsi="Times New Roman" w:cs="Times New Roman"/>
      </w:rPr>
    </w:lvl>
    <w:lvl w:ilvl="1" w:tplc="76A2BF1C">
      <w:start w:val="1"/>
      <w:numFmt w:val="lowerLetter"/>
      <w:lvlText w:val="%2)"/>
      <w:lvlJc w:val="left"/>
      <w:pPr>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2AD6C57C">
      <w:start w:val="1"/>
      <w:numFmt w:val="decimal"/>
      <w:lvlText w:val="%4)"/>
      <w:lvlJc w:val="left"/>
      <w:pPr>
        <w:tabs>
          <w:tab w:val="num" w:pos="360"/>
        </w:tabs>
        <w:ind w:left="360" w:hanging="360"/>
      </w:pPr>
      <w:rPr>
        <w:strike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34924D18">
      <w:start w:val="1"/>
      <w:numFmt w:val="decimal"/>
      <w:lvlText w:val="%7."/>
      <w:lvlJc w:val="left"/>
      <w:pPr>
        <w:tabs>
          <w:tab w:val="num" w:pos="5040"/>
        </w:tabs>
        <w:ind w:left="5040" w:hanging="360"/>
      </w:pPr>
      <w:rPr>
        <w:rFonts w:ascii="Times New Roman" w:eastAsia="Times New Roman" w:hAnsi="Times New Roman" w:cs="Times New Roman"/>
        <w:b w:val="0"/>
        <w:color w:val="auto"/>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8">
    <w:nsid w:val="2FD826C5"/>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9">
    <w:nsid w:val="31B943B7"/>
    <w:multiLevelType w:val="singleLevel"/>
    <w:tmpl w:val="E09EA69E"/>
    <w:lvl w:ilvl="0">
      <w:start w:val="1"/>
      <w:numFmt w:val="decimal"/>
      <w:lvlText w:val="%1."/>
      <w:lvlJc w:val="left"/>
      <w:pPr>
        <w:tabs>
          <w:tab w:val="num" w:pos="360"/>
        </w:tabs>
        <w:ind w:left="360" w:hanging="360"/>
      </w:pPr>
      <w:rPr>
        <w:rFonts w:ascii="Arial" w:hAnsi="Arial" w:cs="Arial" w:hint="default"/>
        <w:b w:val="0"/>
        <w:i w:val="0"/>
        <w:sz w:val="22"/>
        <w:szCs w:val="22"/>
      </w:rPr>
    </w:lvl>
  </w:abstractNum>
  <w:abstractNum w:abstractNumId="4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nsid w:val="33074F6D"/>
    <w:multiLevelType w:val="hybridMultilevel"/>
    <w:tmpl w:val="65749118"/>
    <w:lvl w:ilvl="0" w:tplc="C19858CA">
      <w:start w:val="1"/>
      <w:numFmt w:val="decimal"/>
      <w:lvlText w:val="%1."/>
      <w:lvlJc w:val="left"/>
      <w:pPr>
        <w:ind w:left="360" w:hanging="360"/>
      </w:pPr>
      <w:rPr>
        <w:b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337D7681"/>
    <w:multiLevelType w:val="hybridMultilevel"/>
    <w:tmpl w:val="D05E230C"/>
    <w:lvl w:ilvl="0" w:tplc="0415000F">
      <w:start w:val="1"/>
      <w:numFmt w:val="decimal"/>
      <w:lvlText w:val="%1."/>
      <w:lvlJc w:val="left"/>
      <w:pPr>
        <w:ind w:left="720" w:hanging="360"/>
      </w:pPr>
      <w:rPr>
        <w:b w:val="0"/>
        <w:color w:val="auto"/>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37E57F18"/>
    <w:multiLevelType w:val="hybridMultilevel"/>
    <w:tmpl w:val="ECF866F8"/>
    <w:lvl w:ilvl="0" w:tplc="BEA446C2">
      <w:start w:val="1"/>
      <w:numFmt w:val="decimal"/>
      <w:lvlText w:val="%1."/>
      <w:lvlJc w:val="left"/>
      <w:pPr>
        <w:ind w:left="360" w:hanging="360"/>
      </w:pPr>
      <w:rPr>
        <w:b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39AE07C9"/>
    <w:multiLevelType w:val="hybridMultilevel"/>
    <w:tmpl w:val="BFD4D482"/>
    <w:lvl w:ilvl="0" w:tplc="4AAC20F2">
      <w:start w:val="1"/>
      <w:numFmt w:val="decimal"/>
      <w:lvlText w:val="%1."/>
      <w:lvlJc w:val="left"/>
      <w:pPr>
        <w:ind w:left="720" w:hanging="360"/>
      </w:pPr>
      <w:rPr>
        <w:b w:val="0"/>
        <w:sz w:val="18"/>
        <w:szCs w:val="18"/>
      </w:rPr>
    </w:lvl>
    <w:lvl w:ilvl="1" w:tplc="FFDAF3C8">
      <w:start w:val="1"/>
      <w:numFmt w:val="decimal"/>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8">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0">
    <w:nsid w:val="435A0C8E"/>
    <w:multiLevelType w:val="multilevel"/>
    <w:tmpl w:val="3DB0E148"/>
    <w:lvl w:ilvl="0">
      <w:start w:val="1"/>
      <w:numFmt w:val="decimal"/>
      <w:lvlText w:val="%1."/>
      <w:lvlJc w:val="left"/>
      <w:pPr>
        <w:ind w:left="720" w:hanging="360"/>
      </w:pPr>
    </w:lvl>
    <w:lvl w:ilvl="1">
      <w:start w:val="1"/>
      <w:numFmt w:val="decimal"/>
      <w:isLgl/>
      <w:lvlText w:val="%1.%2."/>
      <w:lvlJc w:val="left"/>
      <w:pPr>
        <w:ind w:left="1160"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nsid w:val="4D5165BC"/>
    <w:multiLevelType w:val="hybridMultilevel"/>
    <w:tmpl w:val="559E0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DC42CBE"/>
    <w:multiLevelType w:val="hybridMultilevel"/>
    <w:tmpl w:val="0E9498BE"/>
    <w:lvl w:ilvl="0" w:tplc="4AAC20F2">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7FB7A5A"/>
    <w:multiLevelType w:val="hybridMultilevel"/>
    <w:tmpl w:val="55BC65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86868B9"/>
    <w:multiLevelType w:val="multilevel"/>
    <w:tmpl w:val="17F67B94"/>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66910E00"/>
    <w:multiLevelType w:val="hybridMultilevel"/>
    <w:tmpl w:val="879043A8"/>
    <w:lvl w:ilvl="0" w:tplc="FA8EBA9A">
      <w:start w:val="1"/>
      <w:numFmt w:val="decimal"/>
      <w:lvlText w:val="%1."/>
      <w:lvlJc w:val="left"/>
      <w:pPr>
        <w:ind w:left="1004" w:hanging="360"/>
      </w:pPr>
      <w:rPr>
        <w:rFonts w:asciiTheme="minorHAnsi" w:eastAsia="Times New Roman"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nsid w:val="751F7141"/>
    <w:multiLevelType w:val="multilevel"/>
    <w:tmpl w:val="8AFC5F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nsid w:val="78687FFA"/>
    <w:multiLevelType w:val="hybridMultilevel"/>
    <w:tmpl w:val="F32A185E"/>
    <w:lvl w:ilvl="0" w:tplc="5582AE7E">
      <w:start w:val="1"/>
      <w:numFmt w:val="decimal"/>
      <w:lvlText w:val="%1."/>
      <w:lvlJc w:val="left"/>
      <w:pPr>
        <w:ind w:left="360" w:hanging="360"/>
      </w:pPr>
      <w:rPr>
        <w:rFonts w:hint="default"/>
        <w:b w:val="0"/>
        <w:i w:val="0"/>
        <w:iCs/>
        <w:color w:val="auto"/>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nsid w:val="78971527"/>
    <w:multiLevelType w:val="hybridMultilevel"/>
    <w:tmpl w:val="B1B2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43"/>
  </w:num>
  <w:num w:numId="3">
    <w:abstractNumId w:val="27"/>
  </w:num>
  <w:num w:numId="4">
    <w:abstractNumId w:val="30"/>
  </w:num>
  <w:num w:numId="5">
    <w:abstractNumId w:val="49"/>
  </w:num>
  <w:num w:numId="6">
    <w:abstractNumId w:val="57"/>
  </w:num>
  <w:num w:numId="7">
    <w:abstractNumId w:val="36"/>
  </w:num>
  <w:num w:numId="8">
    <w:abstractNumId w:val="47"/>
  </w:num>
  <w:num w:numId="9">
    <w:abstractNumId w:val="29"/>
  </w:num>
  <w:num w:numId="10">
    <w:abstractNumId w:val="48"/>
  </w:num>
  <w:num w:numId="11">
    <w:abstractNumId w:val="33"/>
  </w:num>
  <w:num w:numId="12">
    <w:abstractNumId w:val="25"/>
  </w:num>
  <w:num w:numId="13">
    <w:abstractNumId w:val="40"/>
  </w:num>
  <w:num w:numId="14">
    <w:abstractNumId w:val="28"/>
  </w:num>
  <w:num w:numId="15">
    <w:abstractNumId w:val="58"/>
  </w:num>
  <w:num w:numId="16">
    <w:abstractNumId w:val="45"/>
  </w:num>
  <w:num w:numId="17">
    <w:abstractNumId w:val="23"/>
  </w:num>
  <w:num w:numId="18">
    <w:abstractNumId w:val="18"/>
  </w:num>
  <w:num w:numId="19">
    <w:abstractNumId w:val="17"/>
  </w:num>
  <w:num w:numId="20">
    <w:abstractNumId w:val="26"/>
  </w:num>
  <w:num w:numId="21">
    <w:abstractNumId w:val="3"/>
  </w:num>
  <w:num w:numId="22">
    <w:abstractNumId w:val="4"/>
  </w:num>
  <w:num w:numId="23">
    <w:abstractNumId w:val="53"/>
  </w:num>
  <w:num w:numId="24">
    <w:abstractNumId w:val="24"/>
  </w:num>
  <w:num w:numId="25">
    <w:abstractNumId w:val="56"/>
  </w:num>
  <w:num w:numId="26">
    <w:abstractNumId w:val="61"/>
  </w:num>
  <w:num w:numId="27">
    <w:abstractNumId w:val="19"/>
  </w:num>
  <w:num w:numId="28">
    <w:abstractNumId w:val="59"/>
  </w:num>
  <w:num w:numId="29">
    <w:abstractNumId w:val="37"/>
  </w:num>
  <w:num w:numId="30">
    <w:abstractNumId w:val="1"/>
  </w:num>
  <w:num w:numId="31">
    <w:abstractNumId w:val="50"/>
  </w:num>
  <w:num w:numId="32">
    <w:abstractNumId w:val="38"/>
  </w:num>
  <w:num w:numId="33">
    <w:abstractNumId w:val="20"/>
  </w:num>
  <w:num w:numId="34">
    <w:abstractNumId w:val="55"/>
  </w:num>
  <w:num w:numId="35">
    <w:abstractNumId w:val="11"/>
  </w:num>
  <w:num w:numId="36">
    <w:abstractNumId w:val="10"/>
  </w:num>
  <w:num w:numId="37">
    <w:abstractNumId w:val="8"/>
  </w:num>
  <w:num w:numId="38">
    <w:abstractNumId w:val="12"/>
  </w:num>
  <w:num w:numId="39">
    <w:abstractNumId w:val="42"/>
  </w:num>
  <w:num w:numId="40">
    <w:abstractNumId w:val="35"/>
  </w:num>
  <w:num w:numId="41">
    <w:abstractNumId w:val="32"/>
  </w:num>
  <w:num w:numId="42">
    <w:abstractNumId w:val="34"/>
  </w:num>
  <w:num w:numId="43">
    <w:abstractNumId w:val="60"/>
  </w:num>
  <w:num w:numId="44">
    <w:abstractNumId w:val="31"/>
  </w:num>
  <w:num w:numId="45">
    <w:abstractNumId w:val="44"/>
  </w:num>
  <w:num w:numId="46">
    <w:abstractNumId w:val="41"/>
  </w:num>
  <w:num w:numId="47">
    <w:abstractNumId w:val="46"/>
  </w:num>
  <w:num w:numId="48">
    <w:abstractNumId w:val="22"/>
  </w:num>
  <w:num w:numId="49">
    <w:abstractNumId w:val="21"/>
  </w:num>
  <w:num w:numId="50">
    <w:abstractNumId w:val="9"/>
  </w:num>
  <w:num w:numId="51">
    <w:abstractNumId w:val="13"/>
  </w:num>
  <w:num w:numId="52">
    <w:abstractNumId w:val="39"/>
    <w:lvlOverride w:ilvl="0">
      <w:startOverride w:val="1"/>
    </w:lvlOverride>
  </w:num>
  <w:num w:numId="53">
    <w:abstractNumId w:val="51"/>
  </w:num>
  <w:num w:numId="54">
    <w:abstractNumId w:val="54"/>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proofState w:spelling="clean"/>
  <w:stylePaneFormatFilter w:val="3F01"/>
  <w:defaultTabStop w:val="708"/>
  <w:hyphenationZone w:val="425"/>
  <w:drawingGridHorizontalSpacing w:val="6"/>
  <w:drawingGridVerticalSpacing w:val="6"/>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rsids>
    <w:rsidRoot w:val="00BE21CB"/>
    <w:rsid w:val="00007B28"/>
    <w:rsid w:val="00007E72"/>
    <w:rsid w:val="0001016A"/>
    <w:rsid w:val="00011439"/>
    <w:rsid w:val="00011FAA"/>
    <w:rsid w:val="00012548"/>
    <w:rsid w:val="000139A4"/>
    <w:rsid w:val="00014A8A"/>
    <w:rsid w:val="000151F9"/>
    <w:rsid w:val="00015B95"/>
    <w:rsid w:val="00016F35"/>
    <w:rsid w:val="000179DD"/>
    <w:rsid w:val="00021F08"/>
    <w:rsid w:val="00022E89"/>
    <w:rsid w:val="0002409D"/>
    <w:rsid w:val="0002409E"/>
    <w:rsid w:val="00024159"/>
    <w:rsid w:val="00024441"/>
    <w:rsid w:val="00024889"/>
    <w:rsid w:val="00024AF6"/>
    <w:rsid w:val="000254C7"/>
    <w:rsid w:val="000255BE"/>
    <w:rsid w:val="000262FC"/>
    <w:rsid w:val="000278ED"/>
    <w:rsid w:val="0003224C"/>
    <w:rsid w:val="00033FF9"/>
    <w:rsid w:val="0003462C"/>
    <w:rsid w:val="00035C62"/>
    <w:rsid w:val="00036A89"/>
    <w:rsid w:val="00041CC2"/>
    <w:rsid w:val="00042448"/>
    <w:rsid w:val="000436EE"/>
    <w:rsid w:val="0004373B"/>
    <w:rsid w:val="00043BCE"/>
    <w:rsid w:val="000450C6"/>
    <w:rsid w:val="00045936"/>
    <w:rsid w:val="00046CE9"/>
    <w:rsid w:val="000521B3"/>
    <w:rsid w:val="0005289C"/>
    <w:rsid w:val="000530B3"/>
    <w:rsid w:val="0005502D"/>
    <w:rsid w:val="0005623C"/>
    <w:rsid w:val="00056C42"/>
    <w:rsid w:val="0005768C"/>
    <w:rsid w:val="00061705"/>
    <w:rsid w:val="00061891"/>
    <w:rsid w:val="0006246E"/>
    <w:rsid w:val="00063DB3"/>
    <w:rsid w:val="00064F52"/>
    <w:rsid w:val="00065D2D"/>
    <w:rsid w:val="00067618"/>
    <w:rsid w:val="0006778A"/>
    <w:rsid w:val="00067B80"/>
    <w:rsid w:val="00070355"/>
    <w:rsid w:val="00070A95"/>
    <w:rsid w:val="00071677"/>
    <w:rsid w:val="00072F3C"/>
    <w:rsid w:val="00073444"/>
    <w:rsid w:val="000741E0"/>
    <w:rsid w:val="00075F3E"/>
    <w:rsid w:val="0007618E"/>
    <w:rsid w:val="000778FB"/>
    <w:rsid w:val="00077BA1"/>
    <w:rsid w:val="00077DF6"/>
    <w:rsid w:val="00080CC5"/>
    <w:rsid w:val="00080E73"/>
    <w:rsid w:val="0008280E"/>
    <w:rsid w:val="000828F2"/>
    <w:rsid w:val="00082FED"/>
    <w:rsid w:val="0008405C"/>
    <w:rsid w:val="000840DC"/>
    <w:rsid w:val="00084B5A"/>
    <w:rsid w:val="00084E5C"/>
    <w:rsid w:val="00086526"/>
    <w:rsid w:val="000867AD"/>
    <w:rsid w:val="00086AB6"/>
    <w:rsid w:val="00087C7A"/>
    <w:rsid w:val="000910CE"/>
    <w:rsid w:val="0009236C"/>
    <w:rsid w:val="00094B4F"/>
    <w:rsid w:val="00097C94"/>
    <w:rsid w:val="000A097E"/>
    <w:rsid w:val="000A0F82"/>
    <w:rsid w:val="000A12A1"/>
    <w:rsid w:val="000A1E59"/>
    <w:rsid w:val="000A2873"/>
    <w:rsid w:val="000A3677"/>
    <w:rsid w:val="000A43B7"/>
    <w:rsid w:val="000A4BC7"/>
    <w:rsid w:val="000A5B08"/>
    <w:rsid w:val="000A69E2"/>
    <w:rsid w:val="000A6F8A"/>
    <w:rsid w:val="000A7928"/>
    <w:rsid w:val="000B003C"/>
    <w:rsid w:val="000B114D"/>
    <w:rsid w:val="000B1CE6"/>
    <w:rsid w:val="000B391F"/>
    <w:rsid w:val="000B3AD8"/>
    <w:rsid w:val="000B484D"/>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2A4"/>
    <w:rsid w:val="000D0691"/>
    <w:rsid w:val="000D0DB6"/>
    <w:rsid w:val="000D1E74"/>
    <w:rsid w:val="000D1EB6"/>
    <w:rsid w:val="000D2A39"/>
    <w:rsid w:val="000D390A"/>
    <w:rsid w:val="000D3D99"/>
    <w:rsid w:val="000D4078"/>
    <w:rsid w:val="000D4695"/>
    <w:rsid w:val="000D504C"/>
    <w:rsid w:val="000D55A8"/>
    <w:rsid w:val="000D6332"/>
    <w:rsid w:val="000D778E"/>
    <w:rsid w:val="000E0031"/>
    <w:rsid w:val="000E0ED4"/>
    <w:rsid w:val="000E1109"/>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0F4"/>
    <w:rsid w:val="000F12DA"/>
    <w:rsid w:val="000F1657"/>
    <w:rsid w:val="000F1C11"/>
    <w:rsid w:val="000F1DCF"/>
    <w:rsid w:val="000F24E9"/>
    <w:rsid w:val="000F3CDB"/>
    <w:rsid w:val="000F42FF"/>
    <w:rsid w:val="000F4D96"/>
    <w:rsid w:val="000F51AC"/>
    <w:rsid w:val="000F55BF"/>
    <w:rsid w:val="000F5847"/>
    <w:rsid w:val="000F5D13"/>
    <w:rsid w:val="000F6671"/>
    <w:rsid w:val="000F6750"/>
    <w:rsid w:val="000F7318"/>
    <w:rsid w:val="000F78A0"/>
    <w:rsid w:val="0010005C"/>
    <w:rsid w:val="001016C6"/>
    <w:rsid w:val="00104123"/>
    <w:rsid w:val="00104143"/>
    <w:rsid w:val="00104E69"/>
    <w:rsid w:val="0010510E"/>
    <w:rsid w:val="001055BB"/>
    <w:rsid w:val="001058EB"/>
    <w:rsid w:val="001063DB"/>
    <w:rsid w:val="00107B0B"/>
    <w:rsid w:val="00110CE6"/>
    <w:rsid w:val="00110D3E"/>
    <w:rsid w:val="00113196"/>
    <w:rsid w:val="001144A7"/>
    <w:rsid w:val="0011460F"/>
    <w:rsid w:val="00114DA5"/>
    <w:rsid w:val="00114E78"/>
    <w:rsid w:val="00115007"/>
    <w:rsid w:val="00115D7F"/>
    <w:rsid w:val="00116C5E"/>
    <w:rsid w:val="00116EAA"/>
    <w:rsid w:val="00117109"/>
    <w:rsid w:val="00117E71"/>
    <w:rsid w:val="00121AAD"/>
    <w:rsid w:val="00121E2E"/>
    <w:rsid w:val="00121ECB"/>
    <w:rsid w:val="00122345"/>
    <w:rsid w:val="001223CB"/>
    <w:rsid w:val="001235BC"/>
    <w:rsid w:val="00123A83"/>
    <w:rsid w:val="00124FA0"/>
    <w:rsid w:val="001272CC"/>
    <w:rsid w:val="00131204"/>
    <w:rsid w:val="00131911"/>
    <w:rsid w:val="00131B26"/>
    <w:rsid w:val="00131E3A"/>
    <w:rsid w:val="00132203"/>
    <w:rsid w:val="001323B3"/>
    <w:rsid w:val="001331F0"/>
    <w:rsid w:val="001334CF"/>
    <w:rsid w:val="001339C7"/>
    <w:rsid w:val="00133DCE"/>
    <w:rsid w:val="00134FA6"/>
    <w:rsid w:val="00135CEE"/>
    <w:rsid w:val="00135E48"/>
    <w:rsid w:val="00136265"/>
    <w:rsid w:val="00136843"/>
    <w:rsid w:val="00137A1D"/>
    <w:rsid w:val="001402A0"/>
    <w:rsid w:val="001412E3"/>
    <w:rsid w:val="001413BE"/>
    <w:rsid w:val="00141D3C"/>
    <w:rsid w:val="00141F15"/>
    <w:rsid w:val="00142312"/>
    <w:rsid w:val="00142A1B"/>
    <w:rsid w:val="00142F98"/>
    <w:rsid w:val="00144ABE"/>
    <w:rsid w:val="00146475"/>
    <w:rsid w:val="00150742"/>
    <w:rsid w:val="00150950"/>
    <w:rsid w:val="001512BA"/>
    <w:rsid w:val="001515DD"/>
    <w:rsid w:val="001537D4"/>
    <w:rsid w:val="0015398B"/>
    <w:rsid w:val="00153A54"/>
    <w:rsid w:val="001548DC"/>
    <w:rsid w:val="00154A46"/>
    <w:rsid w:val="00154BBE"/>
    <w:rsid w:val="00155272"/>
    <w:rsid w:val="001574A1"/>
    <w:rsid w:val="00160B56"/>
    <w:rsid w:val="00162512"/>
    <w:rsid w:val="001628D0"/>
    <w:rsid w:val="00162BFC"/>
    <w:rsid w:val="001637DD"/>
    <w:rsid w:val="0016428B"/>
    <w:rsid w:val="0016477E"/>
    <w:rsid w:val="001648A5"/>
    <w:rsid w:val="00164971"/>
    <w:rsid w:val="00165F35"/>
    <w:rsid w:val="00170449"/>
    <w:rsid w:val="00170CE0"/>
    <w:rsid w:val="0017194A"/>
    <w:rsid w:val="00173278"/>
    <w:rsid w:val="001734FC"/>
    <w:rsid w:val="00177863"/>
    <w:rsid w:val="00177951"/>
    <w:rsid w:val="00177AAF"/>
    <w:rsid w:val="00180145"/>
    <w:rsid w:val="0018257D"/>
    <w:rsid w:val="0018285D"/>
    <w:rsid w:val="00187357"/>
    <w:rsid w:val="00187847"/>
    <w:rsid w:val="00190571"/>
    <w:rsid w:val="00191DAC"/>
    <w:rsid w:val="001925BC"/>
    <w:rsid w:val="00192868"/>
    <w:rsid w:val="001931B2"/>
    <w:rsid w:val="00194316"/>
    <w:rsid w:val="0019561E"/>
    <w:rsid w:val="00195ADA"/>
    <w:rsid w:val="001974AB"/>
    <w:rsid w:val="00197764"/>
    <w:rsid w:val="00197BFB"/>
    <w:rsid w:val="001A009D"/>
    <w:rsid w:val="001A025A"/>
    <w:rsid w:val="001A04AE"/>
    <w:rsid w:val="001A131C"/>
    <w:rsid w:val="001A33C6"/>
    <w:rsid w:val="001A4D35"/>
    <w:rsid w:val="001A50A7"/>
    <w:rsid w:val="001A5943"/>
    <w:rsid w:val="001A5B3C"/>
    <w:rsid w:val="001A6F87"/>
    <w:rsid w:val="001B01D0"/>
    <w:rsid w:val="001B069A"/>
    <w:rsid w:val="001B13C1"/>
    <w:rsid w:val="001B1C4E"/>
    <w:rsid w:val="001B30C5"/>
    <w:rsid w:val="001B42DA"/>
    <w:rsid w:val="001B4630"/>
    <w:rsid w:val="001B46AE"/>
    <w:rsid w:val="001B4F32"/>
    <w:rsid w:val="001B543A"/>
    <w:rsid w:val="001B5ED5"/>
    <w:rsid w:val="001B6665"/>
    <w:rsid w:val="001B6D9B"/>
    <w:rsid w:val="001B6DA1"/>
    <w:rsid w:val="001B70C8"/>
    <w:rsid w:val="001B7B10"/>
    <w:rsid w:val="001C1481"/>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D7F19"/>
    <w:rsid w:val="001E0768"/>
    <w:rsid w:val="001E1389"/>
    <w:rsid w:val="001E1808"/>
    <w:rsid w:val="001E223F"/>
    <w:rsid w:val="001E2691"/>
    <w:rsid w:val="001E3B05"/>
    <w:rsid w:val="001E467C"/>
    <w:rsid w:val="001E5801"/>
    <w:rsid w:val="001E5CB9"/>
    <w:rsid w:val="001E5F51"/>
    <w:rsid w:val="001E72B7"/>
    <w:rsid w:val="001F0D7F"/>
    <w:rsid w:val="001F71E7"/>
    <w:rsid w:val="0020063A"/>
    <w:rsid w:val="0020144A"/>
    <w:rsid w:val="00204FDA"/>
    <w:rsid w:val="00205450"/>
    <w:rsid w:val="00205672"/>
    <w:rsid w:val="00206687"/>
    <w:rsid w:val="00206FC6"/>
    <w:rsid w:val="00207AC9"/>
    <w:rsid w:val="002103A3"/>
    <w:rsid w:val="00211517"/>
    <w:rsid w:val="00212D4B"/>
    <w:rsid w:val="00212FE7"/>
    <w:rsid w:val="002134A8"/>
    <w:rsid w:val="0021475D"/>
    <w:rsid w:val="00214D59"/>
    <w:rsid w:val="00216EBD"/>
    <w:rsid w:val="00217332"/>
    <w:rsid w:val="00217870"/>
    <w:rsid w:val="00221090"/>
    <w:rsid w:val="00222203"/>
    <w:rsid w:val="0022271C"/>
    <w:rsid w:val="00223D63"/>
    <w:rsid w:val="00223FF0"/>
    <w:rsid w:val="002241E4"/>
    <w:rsid w:val="00224931"/>
    <w:rsid w:val="002254FB"/>
    <w:rsid w:val="00225666"/>
    <w:rsid w:val="002258B4"/>
    <w:rsid w:val="00226422"/>
    <w:rsid w:val="00226659"/>
    <w:rsid w:val="00226C79"/>
    <w:rsid w:val="00230F21"/>
    <w:rsid w:val="00232509"/>
    <w:rsid w:val="00232A4E"/>
    <w:rsid w:val="0023371F"/>
    <w:rsid w:val="00233A98"/>
    <w:rsid w:val="00233ED3"/>
    <w:rsid w:val="00235BDD"/>
    <w:rsid w:val="0023658A"/>
    <w:rsid w:val="00236611"/>
    <w:rsid w:val="00236739"/>
    <w:rsid w:val="00237DB0"/>
    <w:rsid w:val="00242490"/>
    <w:rsid w:val="002431BA"/>
    <w:rsid w:val="00244177"/>
    <w:rsid w:val="00245825"/>
    <w:rsid w:val="00246926"/>
    <w:rsid w:val="002469EF"/>
    <w:rsid w:val="00246BF8"/>
    <w:rsid w:val="00246F8D"/>
    <w:rsid w:val="00247911"/>
    <w:rsid w:val="00247D6B"/>
    <w:rsid w:val="00250EE5"/>
    <w:rsid w:val="00251531"/>
    <w:rsid w:val="00251BD5"/>
    <w:rsid w:val="00252448"/>
    <w:rsid w:val="00253B05"/>
    <w:rsid w:val="00253F04"/>
    <w:rsid w:val="00255827"/>
    <w:rsid w:val="002561FE"/>
    <w:rsid w:val="002604D5"/>
    <w:rsid w:val="00262ADB"/>
    <w:rsid w:val="0026342C"/>
    <w:rsid w:val="00263B56"/>
    <w:rsid w:val="00266790"/>
    <w:rsid w:val="00271ADB"/>
    <w:rsid w:val="002728AE"/>
    <w:rsid w:val="00272F11"/>
    <w:rsid w:val="00273F4D"/>
    <w:rsid w:val="00274D88"/>
    <w:rsid w:val="00275654"/>
    <w:rsid w:val="002760B5"/>
    <w:rsid w:val="00276B21"/>
    <w:rsid w:val="00277564"/>
    <w:rsid w:val="002800BC"/>
    <w:rsid w:val="00280117"/>
    <w:rsid w:val="00281114"/>
    <w:rsid w:val="002812B7"/>
    <w:rsid w:val="00282787"/>
    <w:rsid w:val="00283A42"/>
    <w:rsid w:val="00283B24"/>
    <w:rsid w:val="002840A2"/>
    <w:rsid w:val="0028536E"/>
    <w:rsid w:val="00285F92"/>
    <w:rsid w:val="00287174"/>
    <w:rsid w:val="002902B6"/>
    <w:rsid w:val="0029119B"/>
    <w:rsid w:val="002924ED"/>
    <w:rsid w:val="00292E7E"/>
    <w:rsid w:val="002939E9"/>
    <w:rsid w:val="00294F76"/>
    <w:rsid w:val="002958F8"/>
    <w:rsid w:val="00295E81"/>
    <w:rsid w:val="00296D28"/>
    <w:rsid w:val="00296DE6"/>
    <w:rsid w:val="00297AEF"/>
    <w:rsid w:val="00297BFA"/>
    <w:rsid w:val="002A0387"/>
    <w:rsid w:val="002A08DE"/>
    <w:rsid w:val="002A4570"/>
    <w:rsid w:val="002A475E"/>
    <w:rsid w:val="002A58BF"/>
    <w:rsid w:val="002A5E78"/>
    <w:rsid w:val="002B07B9"/>
    <w:rsid w:val="002B0EF1"/>
    <w:rsid w:val="002B0FD0"/>
    <w:rsid w:val="002B132C"/>
    <w:rsid w:val="002B3087"/>
    <w:rsid w:val="002B408A"/>
    <w:rsid w:val="002B5984"/>
    <w:rsid w:val="002B6647"/>
    <w:rsid w:val="002B66AF"/>
    <w:rsid w:val="002B6B8A"/>
    <w:rsid w:val="002B7152"/>
    <w:rsid w:val="002B7FF7"/>
    <w:rsid w:val="002C12CC"/>
    <w:rsid w:val="002C12DD"/>
    <w:rsid w:val="002C1382"/>
    <w:rsid w:val="002C149C"/>
    <w:rsid w:val="002C1BC1"/>
    <w:rsid w:val="002C2D40"/>
    <w:rsid w:val="002C37E6"/>
    <w:rsid w:val="002C76B9"/>
    <w:rsid w:val="002C7E1C"/>
    <w:rsid w:val="002D022B"/>
    <w:rsid w:val="002D0644"/>
    <w:rsid w:val="002D09DD"/>
    <w:rsid w:val="002D0C9E"/>
    <w:rsid w:val="002D12A1"/>
    <w:rsid w:val="002D1B86"/>
    <w:rsid w:val="002D249E"/>
    <w:rsid w:val="002D2DBE"/>
    <w:rsid w:val="002D48ED"/>
    <w:rsid w:val="002D566D"/>
    <w:rsid w:val="002D6352"/>
    <w:rsid w:val="002E0D5F"/>
    <w:rsid w:val="002E15C9"/>
    <w:rsid w:val="002E18FC"/>
    <w:rsid w:val="002E1D84"/>
    <w:rsid w:val="002E2F67"/>
    <w:rsid w:val="002E3871"/>
    <w:rsid w:val="002E39DE"/>
    <w:rsid w:val="002E4726"/>
    <w:rsid w:val="002E54C1"/>
    <w:rsid w:val="002E557A"/>
    <w:rsid w:val="002E5BBC"/>
    <w:rsid w:val="002E6D69"/>
    <w:rsid w:val="002F06D2"/>
    <w:rsid w:val="002F4402"/>
    <w:rsid w:val="002F5741"/>
    <w:rsid w:val="002F588A"/>
    <w:rsid w:val="002F61DB"/>
    <w:rsid w:val="002F731B"/>
    <w:rsid w:val="002F7C46"/>
    <w:rsid w:val="0030060E"/>
    <w:rsid w:val="00300F65"/>
    <w:rsid w:val="0030178F"/>
    <w:rsid w:val="00301BA4"/>
    <w:rsid w:val="00301BC1"/>
    <w:rsid w:val="00302D55"/>
    <w:rsid w:val="003032E0"/>
    <w:rsid w:val="003035B5"/>
    <w:rsid w:val="00303EAE"/>
    <w:rsid w:val="003042BF"/>
    <w:rsid w:val="00304B07"/>
    <w:rsid w:val="00306039"/>
    <w:rsid w:val="0030603D"/>
    <w:rsid w:val="00306AA1"/>
    <w:rsid w:val="00306FEE"/>
    <w:rsid w:val="00307399"/>
    <w:rsid w:val="00307FF7"/>
    <w:rsid w:val="00310306"/>
    <w:rsid w:val="00310F32"/>
    <w:rsid w:val="00312E08"/>
    <w:rsid w:val="003136F9"/>
    <w:rsid w:val="0031399F"/>
    <w:rsid w:val="0031443E"/>
    <w:rsid w:val="0031500A"/>
    <w:rsid w:val="003150F2"/>
    <w:rsid w:val="00315798"/>
    <w:rsid w:val="00317A25"/>
    <w:rsid w:val="00317C1A"/>
    <w:rsid w:val="00320E94"/>
    <w:rsid w:val="00320F91"/>
    <w:rsid w:val="00323B10"/>
    <w:rsid w:val="003247A5"/>
    <w:rsid w:val="00324D72"/>
    <w:rsid w:val="0032556F"/>
    <w:rsid w:val="0032562F"/>
    <w:rsid w:val="00325750"/>
    <w:rsid w:val="00325AC4"/>
    <w:rsid w:val="00325D16"/>
    <w:rsid w:val="00330066"/>
    <w:rsid w:val="003313EB"/>
    <w:rsid w:val="003320AC"/>
    <w:rsid w:val="0033351C"/>
    <w:rsid w:val="00334054"/>
    <w:rsid w:val="003356CD"/>
    <w:rsid w:val="003361EA"/>
    <w:rsid w:val="00337B48"/>
    <w:rsid w:val="00337D53"/>
    <w:rsid w:val="0034067C"/>
    <w:rsid w:val="00340CDF"/>
    <w:rsid w:val="00340DE7"/>
    <w:rsid w:val="00341E11"/>
    <w:rsid w:val="00342227"/>
    <w:rsid w:val="0034391A"/>
    <w:rsid w:val="00343B1A"/>
    <w:rsid w:val="00343BA6"/>
    <w:rsid w:val="00344669"/>
    <w:rsid w:val="00344A5D"/>
    <w:rsid w:val="003457C1"/>
    <w:rsid w:val="00347ED8"/>
    <w:rsid w:val="0035012D"/>
    <w:rsid w:val="00350357"/>
    <w:rsid w:val="00351F67"/>
    <w:rsid w:val="00352806"/>
    <w:rsid w:val="00353DD4"/>
    <w:rsid w:val="00354033"/>
    <w:rsid w:val="00354AD9"/>
    <w:rsid w:val="003556C6"/>
    <w:rsid w:val="003577B4"/>
    <w:rsid w:val="00360B40"/>
    <w:rsid w:val="00362037"/>
    <w:rsid w:val="0036264B"/>
    <w:rsid w:val="00363749"/>
    <w:rsid w:val="00363B8C"/>
    <w:rsid w:val="00363F44"/>
    <w:rsid w:val="003654CE"/>
    <w:rsid w:val="003659F5"/>
    <w:rsid w:val="003673C5"/>
    <w:rsid w:val="00367B8C"/>
    <w:rsid w:val="00370F46"/>
    <w:rsid w:val="00372DB4"/>
    <w:rsid w:val="00372DF6"/>
    <w:rsid w:val="00373448"/>
    <w:rsid w:val="003744BF"/>
    <w:rsid w:val="00374B5D"/>
    <w:rsid w:val="0037502A"/>
    <w:rsid w:val="00377F07"/>
    <w:rsid w:val="00380ECF"/>
    <w:rsid w:val="00381849"/>
    <w:rsid w:val="0038352A"/>
    <w:rsid w:val="00383625"/>
    <w:rsid w:val="003836FC"/>
    <w:rsid w:val="00384420"/>
    <w:rsid w:val="00384C06"/>
    <w:rsid w:val="00384D62"/>
    <w:rsid w:val="00386184"/>
    <w:rsid w:val="003867FC"/>
    <w:rsid w:val="00386CBE"/>
    <w:rsid w:val="003870B9"/>
    <w:rsid w:val="00387ADE"/>
    <w:rsid w:val="00387C05"/>
    <w:rsid w:val="00387FA1"/>
    <w:rsid w:val="003903B0"/>
    <w:rsid w:val="00391152"/>
    <w:rsid w:val="00391B3F"/>
    <w:rsid w:val="00391EF0"/>
    <w:rsid w:val="0039333E"/>
    <w:rsid w:val="00393717"/>
    <w:rsid w:val="00397908"/>
    <w:rsid w:val="003979FA"/>
    <w:rsid w:val="00397A9A"/>
    <w:rsid w:val="003A11E7"/>
    <w:rsid w:val="003A193C"/>
    <w:rsid w:val="003A1E63"/>
    <w:rsid w:val="003A207B"/>
    <w:rsid w:val="003A230A"/>
    <w:rsid w:val="003A24FE"/>
    <w:rsid w:val="003A3475"/>
    <w:rsid w:val="003A4F4E"/>
    <w:rsid w:val="003A5304"/>
    <w:rsid w:val="003A708D"/>
    <w:rsid w:val="003A74E9"/>
    <w:rsid w:val="003B0E8A"/>
    <w:rsid w:val="003B2615"/>
    <w:rsid w:val="003B2942"/>
    <w:rsid w:val="003B36E0"/>
    <w:rsid w:val="003B41A6"/>
    <w:rsid w:val="003B44E5"/>
    <w:rsid w:val="003B5E66"/>
    <w:rsid w:val="003B6AFB"/>
    <w:rsid w:val="003B6F67"/>
    <w:rsid w:val="003C1501"/>
    <w:rsid w:val="003C359B"/>
    <w:rsid w:val="003C3EE9"/>
    <w:rsid w:val="003C4C49"/>
    <w:rsid w:val="003C6F16"/>
    <w:rsid w:val="003C758B"/>
    <w:rsid w:val="003C78E3"/>
    <w:rsid w:val="003C7B82"/>
    <w:rsid w:val="003D11A7"/>
    <w:rsid w:val="003D290D"/>
    <w:rsid w:val="003D2F1E"/>
    <w:rsid w:val="003D39E9"/>
    <w:rsid w:val="003D4025"/>
    <w:rsid w:val="003D4B95"/>
    <w:rsid w:val="003D4F3D"/>
    <w:rsid w:val="003D6846"/>
    <w:rsid w:val="003D7068"/>
    <w:rsid w:val="003D79C2"/>
    <w:rsid w:val="003E0858"/>
    <w:rsid w:val="003E157D"/>
    <w:rsid w:val="003E1CE6"/>
    <w:rsid w:val="003E1E04"/>
    <w:rsid w:val="003E208A"/>
    <w:rsid w:val="003E21BF"/>
    <w:rsid w:val="003E23A7"/>
    <w:rsid w:val="003E2557"/>
    <w:rsid w:val="003E270F"/>
    <w:rsid w:val="003E2DC3"/>
    <w:rsid w:val="003E325B"/>
    <w:rsid w:val="003E3954"/>
    <w:rsid w:val="003E4689"/>
    <w:rsid w:val="003E486D"/>
    <w:rsid w:val="003E4A86"/>
    <w:rsid w:val="003E5CE7"/>
    <w:rsid w:val="003E5F4E"/>
    <w:rsid w:val="003E6115"/>
    <w:rsid w:val="003E65CD"/>
    <w:rsid w:val="003F0AA4"/>
    <w:rsid w:val="003F0F07"/>
    <w:rsid w:val="003F14D2"/>
    <w:rsid w:val="003F1B97"/>
    <w:rsid w:val="003F2B0A"/>
    <w:rsid w:val="003F38D9"/>
    <w:rsid w:val="003F3B3E"/>
    <w:rsid w:val="003F4620"/>
    <w:rsid w:val="003F5A7C"/>
    <w:rsid w:val="003F5C0C"/>
    <w:rsid w:val="003F6689"/>
    <w:rsid w:val="003F69D7"/>
    <w:rsid w:val="003F77AD"/>
    <w:rsid w:val="003F7D08"/>
    <w:rsid w:val="003F7DE9"/>
    <w:rsid w:val="003F7E4E"/>
    <w:rsid w:val="00401C5E"/>
    <w:rsid w:val="00402BA7"/>
    <w:rsid w:val="00402D76"/>
    <w:rsid w:val="00403C90"/>
    <w:rsid w:val="00403DB3"/>
    <w:rsid w:val="00403EA9"/>
    <w:rsid w:val="00404C5E"/>
    <w:rsid w:val="004057F8"/>
    <w:rsid w:val="0040601A"/>
    <w:rsid w:val="004079F4"/>
    <w:rsid w:val="004110DE"/>
    <w:rsid w:val="00411635"/>
    <w:rsid w:val="004116EA"/>
    <w:rsid w:val="0041171C"/>
    <w:rsid w:val="00412BC8"/>
    <w:rsid w:val="00413FFC"/>
    <w:rsid w:val="004143FD"/>
    <w:rsid w:val="0041594B"/>
    <w:rsid w:val="00415B47"/>
    <w:rsid w:val="00415D11"/>
    <w:rsid w:val="00415F86"/>
    <w:rsid w:val="004169C5"/>
    <w:rsid w:val="00416A44"/>
    <w:rsid w:val="00416E8E"/>
    <w:rsid w:val="004171B0"/>
    <w:rsid w:val="00417C8B"/>
    <w:rsid w:val="00420BAF"/>
    <w:rsid w:val="00421A27"/>
    <w:rsid w:val="00422DB4"/>
    <w:rsid w:val="00423A33"/>
    <w:rsid w:val="00423A7D"/>
    <w:rsid w:val="00423E9B"/>
    <w:rsid w:val="004253C7"/>
    <w:rsid w:val="004256A9"/>
    <w:rsid w:val="004257AF"/>
    <w:rsid w:val="00425DAA"/>
    <w:rsid w:val="00425E63"/>
    <w:rsid w:val="0042664D"/>
    <w:rsid w:val="00432806"/>
    <w:rsid w:val="00433E8F"/>
    <w:rsid w:val="0043431D"/>
    <w:rsid w:val="00434F4D"/>
    <w:rsid w:val="0044087B"/>
    <w:rsid w:val="00442159"/>
    <w:rsid w:val="00443AFB"/>
    <w:rsid w:val="00443C4D"/>
    <w:rsid w:val="0044416D"/>
    <w:rsid w:val="00444E99"/>
    <w:rsid w:val="00445B27"/>
    <w:rsid w:val="00446599"/>
    <w:rsid w:val="00447202"/>
    <w:rsid w:val="00447382"/>
    <w:rsid w:val="00447396"/>
    <w:rsid w:val="00447E67"/>
    <w:rsid w:val="00447EB1"/>
    <w:rsid w:val="004503E2"/>
    <w:rsid w:val="004504D8"/>
    <w:rsid w:val="00450D14"/>
    <w:rsid w:val="00451B08"/>
    <w:rsid w:val="004546B5"/>
    <w:rsid w:val="00460508"/>
    <w:rsid w:val="00460B78"/>
    <w:rsid w:val="00460C17"/>
    <w:rsid w:val="00463C1D"/>
    <w:rsid w:val="00466664"/>
    <w:rsid w:val="00466A45"/>
    <w:rsid w:val="00466DEE"/>
    <w:rsid w:val="00467541"/>
    <w:rsid w:val="004700E9"/>
    <w:rsid w:val="00470661"/>
    <w:rsid w:val="00470903"/>
    <w:rsid w:val="00470F5A"/>
    <w:rsid w:val="0047533A"/>
    <w:rsid w:val="00475FFB"/>
    <w:rsid w:val="00476408"/>
    <w:rsid w:val="00477015"/>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0BD"/>
    <w:rsid w:val="00496AD1"/>
    <w:rsid w:val="00497145"/>
    <w:rsid w:val="004A1CDB"/>
    <w:rsid w:val="004A1D27"/>
    <w:rsid w:val="004A3755"/>
    <w:rsid w:val="004A4530"/>
    <w:rsid w:val="004A4646"/>
    <w:rsid w:val="004A4B4A"/>
    <w:rsid w:val="004A5B68"/>
    <w:rsid w:val="004A65DA"/>
    <w:rsid w:val="004A6CBB"/>
    <w:rsid w:val="004B1854"/>
    <w:rsid w:val="004B1BE4"/>
    <w:rsid w:val="004B227D"/>
    <w:rsid w:val="004B37F8"/>
    <w:rsid w:val="004B3BBC"/>
    <w:rsid w:val="004B4168"/>
    <w:rsid w:val="004B50C0"/>
    <w:rsid w:val="004B5154"/>
    <w:rsid w:val="004B52BB"/>
    <w:rsid w:val="004B6CE4"/>
    <w:rsid w:val="004B70E2"/>
    <w:rsid w:val="004B7F25"/>
    <w:rsid w:val="004C01CA"/>
    <w:rsid w:val="004C021A"/>
    <w:rsid w:val="004C3078"/>
    <w:rsid w:val="004C3E03"/>
    <w:rsid w:val="004C4B45"/>
    <w:rsid w:val="004C4FA9"/>
    <w:rsid w:val="004C5058"/>
    <w:rsid w:val="004C5145"/>
    <w:rsid w:val="004C6342"/>
    <w:rsid w:val="004C6C8A"/>
    <w:rsid w:val="004C7C56"/>
    <w:rsid w:val="004D18E8"/>
    <w:rsid w:val="004D2628"/>
    <w:rsid w:val="004D2E6C"/>
    <w:rsid w:val="004D441C"/>
    <w:rsid w:val="004D4BDB"/>
    <w:rsid w:val="004D4CF6"/>
    <w:rsid w:val="004D5854"/>
    <w:rsid w:val="004D5E7A"/>
    <w:rsid w:val="004D7142"/>
    <w:rsid w:val="004E06DC"/>
    <w:rsid w:val="004E234C"/>
    <w:rsid w:val="004E2425"/>
    <w:rsid w:val="004E35BF"/>
    <w:rsid w:val="004E3B96"/>
    <w:rsid w:val="004E4168"/>
    <w:rsid w:val="004E480A"/>
    <w:rsid w:val="004E54D8"/>
    <w:rsid w:val="004E5B34"/>
    <w:rsid w:val="004E69C7"/>
    <w:rsid w:val="004E6B05"/>
    <w:rsid w:val="004E6DF4"/>
    <w:rsid w:val="004E729E"/>
    <w:rsid w:val="004F0324"/>
    <w:rsid w:val="004F0CEC"/>
    <w:rsid w:val="004F13E8"/>
    <w:rsid w:val="004F5DFF"/>
    <w:rsid w:val="004F63EB"/>
    <w:rsid w:val="004F6812"/>
    <w:rsid w:val="004F6D2C"/>
    <w:rsid w:val="004F7D01"/>
    <w:rsid w:val="00500770"/>
    <w:rsid w:val="0050204D"/>
    <w:rsid w:val="00502D08"/>
    <w:rsid w:val="00503361"/>
    <w:rsid w:val="005057B5"/>
    <w:rsid w:val="00506D4A"/>
    <w:rsid w:val="00507788"/>
    <w:rsid w:val="005110E1"/>
    <w:rsid w:val="00511B8B"/>
    <w:rsid w:val="00512AAF"/>
    <w:rsid w:val="00512D30"/>
    <w:rsid w:val="00513159"/>
    <w:rsid w:val="005137AD"/>
    <w:rsid w:val="00514BAF"/>
    <w:rsid w:val="00515767"/>
    <w:rsid w:val="00515D13"/>
    <w:rsid w:val="00515E02"/>
    <w:rsid w:val="00516A48"/>
    <w:rsid w:val="00520398"/>
    <w:rsid w:val="00521334"/>
    <w:rsid w:val="00523418"/>
    <w:rsid w:val="0052346B"/>
    <w:rsid w:val="00523585"/>
    <w:rsid w:val="00524193"/>
    <w:rsid w:val="00524383"/>
    <w:rsid w:val="0052446B"/>
    <w:rsid w:val="0052490C"/>
    <w:rsid w:val="00524C8F"/>
    <w:rsid w:val="00525A7B"/>
    <w:rsid w:val="00527B52"/>
    <w:rsid w:val="005328B8"/>
    <w:rsid w:val="0053312B"/>
    <w:rsid w:val="00533E87"/>
    <w:rsid w:val="00534763"/>
    <w:rsid w:val="00534BF9"/>
    <w:rsid w:val="00534CF3"/>
    <w:rsid w:val="00534F77"/>
    <w:rsid w:val="005375FA"/>
    <w:rsid w:val="00537C9F"/>
    <w:rsid w:val="005403F3"/>
    <w:rsid w:val="00541BD3"/>
    <w:rsid w:val="00541DD3"/>
    <w:rsid w:val="005436E4"/>
    <w:rsid w:val="00543CCB"/>
    <w:rsid w:val="00544C94"/>
    <w:rsid w:val="00544FE1"/>
    <w:rsid w:val="00545239"/>
    <w:rsid w:val="00545378"/>
    <w:rsid w:val="0054687E"/>
    <w:rsid w:val="00547C0C"/>
    <w:rsid w:val="0055085B"/>
    <w:rsid w:val="0055100A"/>
    <w:rsid w:val="00551622"/>
    <w:rsid w:val="00551C33"/>
    <w:rsid w:val="00551FE8"/>
    <w:rsid w:val="00552834"/>
    <w:rsid w:val="005530A3"/>
    <w:rsid w:val="00554306"/>
    <w:rsid w:val="0055601E"/>
    <w:rsid w:val="00557025"/>
    <w:rsid w:val="0055742C"/>
    <w:rsid w:val="005574F5"/>
    <w:rsid w:val="00562ED9"/>
    <w:rsid w:val="00565529"/>
    <w:rsid w:val="00565762"/>
    <w:rsid w:val="005668AF"/>
    <w:rsid w:val="00570F42"/>
    <w:rsid w:val="00571D0D"/>
    <w:rsid w:val="005738E8"/>
    <w:rsid w:val="00573D87"/>
    <w:rsid w:val="005741A8"/>
    <w:rsid w:val="005745E3"/>
    <w:rsid w:val="005747F9"/>
    <w:rsid w:val="0057539E"/>
    <w:rsid w:val="00575714"/>
    <w:rsid w:val="0057593B"/>
    <w:rsid w:val="00577053"/>
    <w:rsid w:val="00577851"/>
    <w:rsid w:val="00580367"/>
    <w:rsid w:val="00580638"/>
    <w:rsid w:val="00580658"/>
    <w:rsid w:val="00581F72"/>
    <w:rsid w:val="0058231D"/>
    <w:rsid w:val="00582C43"/>
    <w:rsid w:val="005835C9"/>
    <w:rsid w:val="005837E1"/>
    <w:rsid w:val="005837FE"/>
    <w:rsid w:val="00584149"/>
    <w:rsid w:val="0058533D"/>
    <w:rsid w:val="00586515"/>
    <w:rsid w:val="00587187"/>
    <w:rsid w:val="00587F52"/>
    <w:rsid w:val="00591530"/>
    <w:rsid w:val="00591884"/>
    <w:rsid w:val="00592F37"/>
    <w:rsid w:val="00593375"/>
    <w:rsid w:val="00594F01"/>
    <w:rsid w:val="00595317"/>
    <w:rsid w:val="00595907"/>
    <w:rsid w:val="0059613E"/>
    <w:rsid w:val="005961F5"/>
    <w:rsid w:val="005970A3"/>
    <w:rsid w:val="005A0653"/>
    <w:rsid w:val="005A0A0B"/>
    <w:rsid w:val="005A33D2"/>
    <w:rsid w:val="005A494D"/>
    <w:rsid w:val="005A57E7"/>
    <w:rsid w:val="005A7464"/>
    <w:rsid w:val="005A792D"/>
    <w:rsid w:val="005A7BEC"/>
    <w:rsid w:val="005B1FDE"/>
    <w:rsid w:val="005B3E68"/>
    <w:rsid w:val="005B4E66"/>
    <w:rsid w:val="005B5DD7"/>
    <w:rsid w:val="005B666F"/>
    <w:rsid w:val="005B68C9"/>
    <w:rsid w:val="005B6901"/>
    <w:rsid w:val="005B6F7A"/>
    <w:rsid w:val="005C1A20"/>
    <w:rsid w:val="005C1A68"/>
    <w:rsid w:val="005C30CD"/>
    <w:rsid w:val="005C334D"/>
    <w:rsid w:val="005C3726"/>
    <w:rsid w:val="005C39FD"/>
    <w:rsid w:val="005C5280"/>
    <w:rsid w:val="005C676A"/>
    <w:rsid w:val="005C68C0"/>
    <w:rsid w:val="005C7357"/>
    <w:rsid w:val="005C799E"/>
    <w:rsid w:val="005D0167"/>
    <w:rsid w:val="005D03FD"/>
    <w:rsid w:val="005D05AE"/>
    <w:rsid w:val="005D1739"/>
    <w:rsid w:val="005D1932"/>
    <w:rsid w:val="005D2A8E"/>
    <w:rsid w:val="005D2DE1"/>
    <w:rsid w:val="005D3105"/>
    <w:rsid w:val="005D52FE"/>
    <w:rsid w:val="005D541C"/>
    <w:rsid w:val="005D559C"/>
    <w:rsid w:val="005D5AB7"/>
    <w:rsid w:val="005D5AFD"/>
    <w:rsid w:val="005D5E20"/>
    <w:rsid w:val="005D6371"/>
    <w:rsid w:val="005D7EDC"/>
    <w:rsid w:val="005E22EC"/>
    <w:rsid w:val="005E3108"/>
    <w:rsid w:val="005E3304"/>
    <w:rsid w:val="005E574E"/>
    <w:rsid w:val="005E65E2"/>
    <w:rsid w:val="005F2F1F"/>
    <w:rsid w:val="005F2F41"/>
    <w:rsid w:val="005F621F"/>
    <w:rsid w:val="005F7442"/>
    <w:rsid w:val="005F74F8"/>
    <w:rsid w:val="00600234"/>
    <w:rsid w:val="00600D37"/>
    <w:rsid w:val="00601087"/>
    <w:rsid w:val="006013BE"/>
    <w:rsid w:val="00601A02"/>
    <w:rsid w:val="00601FF8"/>
    <w:rsid w:val="00605A89"/>
    <w:rsid w:val="00606657"/>
    <w:rsid w:val="00607D4C"/>
    <w:rsid w:val="006110BC"/>
    <w:rsid w:val="00612D30"/>
    <w:rsid w:val="0061324C"/>
    <w:rsid w:val="00614B79"/>
    <w:rsid w:val="00616016"/>
    <w:rsid w:val="006169DA"/>
    <w:rsid w:val="00616E57"/>
    <w:rsid w:val="00617960"/>
    <w:rsid w:val="00617C7C"/>
    <w:rsid w:val="00621336"/>
    <w:rsid w:val="00621D6E"/>
    <w:rsid w:val="00625125"/>
    <w:rsid w:val="00625D61"/>
    <w:rsid w:val="0062610B"/>
    <w:rsid w:val="006268D9"/>
    <w:rsid w:val="006320D5"/>
    <w:rsid w:val="00632588"/>
    <w:rsid w:val="006359EA"/>
    <w:rsid w:val="00636033"/>
    <w:rsid w:val="006374A7"/>
    <w:rsid w:val="00640D74"/>
    <w:rsid w:val="0064114C"/>
    <w:rsid w:val="00641F5C"/>
    <w:rsid w:val="006430FD"/>
    <w:rsid w:val="0064330E"/>
    <w:rsid w:val="00643371"/>
    <w:rsid w:val="006469BD"/>
    <w:rsid w:val="006469FB"/>
    <w:rsid w:val="00646C8F"/>
    <w:rsid w:val="006470AB"/>
    <w:rsid w:val="00647D03"/>
    <w:rsid w:val="006500EA"/>
    <w:rsid w:val="00653870"/>
    <w:rsid w:val="00653F27"/>
    <w:rsid w:val="00654B01"/>
    <w:rsid w:val="00655463"/>
    <w:rsid w:val="00655A5E"/>
    <w:rsid w:val="006568A3"/>
    <w:rsid w:val="00660A68"/>
    <w:rsid w:val="00660D0A"/>
    <w:rsid w:val="00661DAC"/>
    <w:rsid w:val="00662490"/>
    <w:rsid w:val="00662A29"/>
    <w:rsid w:val="0066344E"/>
    <w:rsid w:val="006646E5"/>
    <w:rsid w:val="00666F41"/>
    <w:rsid w:val="00666FE7"/>
    <w:rsid w:val="00667596"/>
    <w:rsid w:val="00670DB0"/>
    <w:rsid w:val="0067144D"/>
    <w:rsid w:val="00671598"/>
    <w:rsid w:val="00671A4D"/>
    <w:rsid w:val="00672F29"/>
    <w:rsid w:val="00673144"/>
    <w:rsid w:val="0067328D"/>
    <w:rsid w:val="00673AD8"/>
    <w:rsid w:val="00673C8F"/>
    <w:rsid w:val="006750B1"/>
    <w:rsid w:val="00675246"/>
    <w:rsid w:val="00675A41"/>
    <w:rsid w:val="00676A96"/>
    <w:rsid w:val="00677D7B"/>
    <w:rsid w:val="00681495"/>
    <w:rsid w:val="006823F3"/>
    <w:rsid w:val="00683608"/>
    <w:rsid w:val="00683F59"/>
    <w:rsid w:val="0068680A"/>
    <w:rsid w:val="0068788A"/>
    <w:rsid w:val="00690FA6"/>
    <w:rsid w:val="006915C1"/>
    <w:rsid w:val="006929D6"/>
    <w:rsid w:val="00692B88"/>
    <w:rsid w:val="00692E16"/>
    <w:rsid w:val="00692F70"/>
    <w:rsid w:val="00695B51"/>
    <w:rsid w:val="00696ADA"/>
    <w:rsid w:val="00696BF9"/>
    <w:rsid w:val="006A046F"/>
    <w:rsid w:val="006A0EB1"/>
    <w:rsid w:val="006A2ECF"/>
    <w:rsid w:val="006A45A9"/>
    <w:rsid w:val="006A4F2A"/>
    <w:rsid w:val="006A6852"/>
    <w:rsid w:val="006A7559"/>
    <w:rsid w:val="006A7A05"/>
    <w:rsid w:val="006B0621"/>
    <w:rsid w:val="006B1ED3"/>
    <w:rsid w:val="006B2C8A"/>
    <w:rsid w:val="006B7695"/>
    <w:rsid w:val="006B79A3"/>
    <w:rsid w:val="006B7C5D"/>
    <w:rsid w:val="006B7E11"/>
    <w:rsid w:val="006C24DA"/>
    <w:rsid w:val="006C3F4D"/>
    <w:rsid w:val="006C417D"/>
    <w:rsid w:val="006C541D"/>
    <w:rsid w:val="006C65BF"/>
    <w:rsid w:val="006C6A3B"/>
    <w:rsid w:val="006C6AB6"/>
    <w:rsid w:val="006C6E4C"/>
    <w:rsid w:val="006D0CAF"/>
    <w:rsid w:val="006D1BD2"/>
    <w:rsid w:val="006D23CA"/>
    <w:rsid w:val="006D23D2"/>
    <w:rsid w:val="006D34B3"/>
    <w:rsid w:val="006D3864"/>
    <w:rsid w:val="006D4CF2"/>
    <w:rsid w:val="006E03AC"/>
    <w:rsid w:val="006E1570"/>
    <w:rsid w:val="006E2432"/>
    <w:rsid w:val="006E2A4B"/>
    <w:rsid w:val="006E50F9"/>
    <w:rsid w:val="006E5D71"/>
    <w:rsid w:val="006E69E3"/>
    <w:rsid w:val="006E73BC"/>
    <w:rsid w:val="006E7FC4"/>
    <w:rsid w:val="006F1689"/>
    <w:rsid w:val="006F1EA5"/>
    <w:rsid w:val="006F25DD"/>
    <w:rsid w:val="006F38B7"/>
    <w:rsid w:val="006F4D3F"/>
    <w:rsid w:val="006F53DA"/>
    <w:rsid w:val="006F6489"/>
    <w:rsid w:val="006F659E"/>
    <w:rsid w:val="006F6744"/>
    <w:rsid w:val="006F6962"/>
    <w:rsid w:val="006F69FC"/>
    <w:rsid w:val="00701C6A"/>
    <w:rsid w:val="00703971"/>
    <w:rsid w:val="00704FCD"/>
    <w:rsid w:val="007058B4"/>
    <w:rsid w:val="00707D49"/>
    <w:rsid w:val="0071001B"/>
    <w:rsid w:val="007122E4"/>
    <w:rsid w:val="00713B9A"/>
    <w:rsid w:val="0071485B"/>
    <w:rsid w:val="00714A06"/>
    <w:rsid w:val="007155DA"/>
    <w:rsid w:val="007155DC"/>
    <w:rsid w:val="00716461"/>
    <w:rsid w:val="0072017F"/>
    <w:rsid w:val="007212CC"/>
    <w:rsid w:val="007244E6"/>
    <w:rsid w:val="00724A0F"/>
    <w:rsid w:val="007260C5"/>
    <w:rsid w:val="007273A8"/>
    <w:rsid w:val="00727B78"/>
    <w:rsid w:val="00730839"/>
    <w:rsid w:val="00732163"/>
    <w:rsid w:val="00733794"/>
    <w:rsid w:val="007338C9"/>
    <w:rsid w:val="00733A6A"/>
    <w:rsid w:val="007345CA"/>
    <w:rsid w:val="00735855"/>
    <w:rsid w:val="0074042F"/>
    <w:rsid w:val="007409A8"/>
    <w:rsid w:val="0074322E"/>
    <w:rsid w:val="00744AEA"/>
    <w:rsid w:val="0074543F"/>
    <w:rsid w:val="00745DA7"/>
    <w:rsid w:val="00745F2F"/>
    <w:rsid w:val="00747543"/>
    <w:rsid w:val="007515D3"/>
    <w:rsid w:val="00752030"/>
    <w:rsid w:val="00752A2D"/>
    <w:rsid w:val="00754799"/>
    <w:rsid w:val="00755614"/>
    <w:rsid w:val="0075710C"/>
    <w:rsid w:val="0076101F"/>
    <w:rsid w:val="00762198"/>
    <w:rsid w:val="00762855"/>
    <w:rsid w:val="00762EFE"/>
    <w:rsid w:val="007638A2"/>
    <w:rsid w:val="0076773E"/>
    <w:rsid w:val="0077233A"/>
    <w:rsid w:val="00773003"/>
    <w:rsid w:val="00773D17"/>
    <w:rsid w:val="00775E5E"/>
    <w:rsid w:val="007762AB"/>
    <w:rsid w:val="00777B35"/>
    <w:rsid w:val="007805F4"/>
    <w:rsid w:val="00781B82"/>
    <w:rsid w:val="00783773"/>
    <w:rsid w:val="007838DB"/>
    <w:rsid w:val="00784131"/>
    <w:rsid w:val="0078519A"/>
    <w:rsid w:val="007864B0"/>
    <w:rsid w:val="0078693A"/>
    <w:rsid w:val="007870DF"/>
    <w:rsid w:val="007872F6"/>
    <w:rsid w:val="0079001D"/>
    <w:rsid w:val="007904AD"/>
    <w:rsid w:val="007908CA"/>
    <w:rsid w:val="007909F8"/>
    <w:rsid w:val="00790F53"/>
    <w:rsid w:val="007910A2"/>
    <w:rsid w:val="007912AF"/>
    <w:rsid w:val="0079148F"/>
    <w:rsid w:val="0079228E"/>
    <w:rsid w:val="00795597"/>
    <w:rsid w:val="00795BA8"/>
    <w:rsid w:val="00795EB8"/>
    <w:rsid w:val="00796BA3"/>
    <w:rsid w:val="007A1CB7"/>
    <w:rsid w:val="007A211F"/>
    <w:rsid w:val="007A2948"/>
    <w:rsid w:val="007A2E20"/>
    <w:rsid w:val="007A371C"/>
    <w:rsid w:val="007A41C9"/>
    <w:rsid w:val="007A634E"/>
    <w:rsid w:val="007A6614"/>
    <w:rsid w:val="007A6E04"/>
    <w:rsid w:val="007A78E1"/>
    <w:rsid w:val="007B14FE"/>
    <w:rsid w:val="007B1532"/>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2702"/>
    <w:rsid w:val="007C2AE5"/>
    <w:rsid w:val="007C2C23"/>
    <w:rsid w:val="007C45F9"/>
    <w:rsid w:val="007C5C8D"/>
    <w:rsid w:val="007C5D05"/>
    <w:rsid w:val="007C5F1D"/>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C3E"/>
    <w:rsid w:val="007E3986"/>
    <w:rsid w:val="007E3F62"/>
    <w:rsid w:val="007E4247"/>
    <w:rsid w:val="007E436D"/>
    <w:rsid w:val="007E44B2"/>
    <w:rsid w:val="007E4BE9"/>
    <w:rsid w:val="007E7225"/>
    <w:rsid w:val="007F0775"/>
    <w:rsid w:val="007F0DA0"/>
    <w:rsid w:val="007F1448"/>
    <w:rsid w:val="007F1C50"/>
    <w:rsid w:val="007F32E3"/>
    <w:rsid w:val="007F66D9"/>
    <w:rsid w:val="007F70B8"/>
    <w:rsid w:val="007F7497"/>
    <w:rsid w:val="0080158C"/>
    <w:rsid w:val="008034FB"/>
    <w:rsid w:val="00804111"/>
    <w:rsid w:val="008041F5"/>
    <w:rsid w:val="00804ACA"/>
    <w:rsid w:val="00804EF6"/>
    <w:rsid w:val="008050EE"/>
    <w:rsid w:val="00805A04"/>
    <w:rsid w:val="00805EED"/>
    <w:rsid w:val="0081096A"/>
    <w:rsid w:val="008135BC"/>
    <w:rsid w:val="008135FB"/>
    <w:rsid w:val="008136D8"/>
    <w:rsid w:val="00813913"/>
    <w:rsid w:val="008143DD"/>
    <w:rsid w:val="00814ACA"/>
    <w:rsid w:val="00814EB5"/>
    <w:rsid w:val="008152F6"/>
    <w:rsid w:val="0081543D"/>
    <w:rsid w:val="00815948"/>
    <w:rsid w:val="00816456"/>
    <w:rsid w:val="00817254"/>
    <w:rsid w:val="008204FC"/>
    <w:rsid w:val="00820C50"/>
    <w:rsid w:val="00820CE1"/>
    <w:rsid w:val="0082105F"/>
    <w:rsid w:val="00821F8E"/>
    <w:rsid w:val="008231AE"/>
    <w:rsid w:val="00823425"/>
    <w:rsid w:val="0082574F"/>
    <w:rsid w:val="0082603D"/>
    <w:rsid w:val="00826E43"/>
    <w:rsid w:val="00830DD6"/>
    <w:rsid w:val="00832755"/>
    <w:rsid w:val="0083277D"/>
    <w:rsid w:val="008330F9"/>
    <w:rsid w:val="00833EC4"/>
    <w:rsid w:val="008341B7"/>
    <w:rsid w:val="00834EA3"/>
    <w:rsid w:val="008353E8"/>
    <w:rsid w:val="00835624"/>
    <w:rsid w:val="0083569D"/>
    <w:rsid w:val="00835E4A"/>
    <w:rsid w:val="008372B2"/>
    <w:rsid w:val="00840152"/>
    <w:rsid w:val="00840160"/>
    <w:rsid w:val="00843ADE"/>
    <w:rsid w:val="00843CB9"/>
    <w:rsid w:val="00843F67"/>
    <w:rsid w:val="0084430D"/>
    <w:rsid w:val="0084465D"/>
    <w:rsid w:val="00845F59"/>
    <w:rsid w:val="00846346"/>
    <w:rsid w:val="00846443"/>
    <w:rsid w:val="00846FBB"/>
    <w:rsid w:val="008471B2"/>
    <w:rsid w:val="008508D5"/>
    <w:rsid w:val="00850FF2"/>
    <w:rsid w:val="00851C32"/>
    <w:rsid w:val="00851F72"/>
    <w:rsid w:val="008520E8"/>
    <w:rsid w:val="00852C50"/>
    <w:rsid w:val="00852CFA"/>
    <w:rsid w:val="00852FB2"/>
    <w:rsid w:val="008531FB"/>
    <w:rsid w:val="00853A8B"/>
    <w:rsid w:val="008574A7"/>
    <w:rsid w:val="008577F2"/>
    <w:rsid w:val="00857A1E"/>
    <w:rsid w:val="008605D7"/>
    <w:rsid w:val="00860CE1"/>
    <w:rsid w:val="008617E7"/>
    <w:rsid w:val="008625D6"/>
    <w:rsid w:val="008634F9"/>
    <w:rsid w:val="00863D74"/>
    <w:rsid w:val="008655A9"/>
    <w:rsid w:val="0086590A"/>
    <w:rsid w:val="00866071"/>
    <w:rsid w:val="00866456"/>
    <w:rsid w:val="00866B88"/>
    <w:rsid w:val="00866E8D"/>
    <w:rsid w:val="00867299"/>
    <w:rsid w:val="00867A33"/>
    <w:rsid w:val="00867D98"/>
    <w:rsid w:val="0087114F"/>
    <w:rsid w:val="008726C7"/>
    <w:rsid w:val="00875A5E"/>
    <w:rsid w:val="00876F5F"/>
    <w:rsid w:val="0087787E"/>
    <w:rsid w:val="00880D99"/>
    <w:rsid w:val="00882955"/>
    <w:rsid w:val="008829F5"/>
    <w:rsid w:val="008839E6"/>
    <w:rsid w:val="00883B4E"/>
    <w:rsid w:val="00884302"/>
    <w:rsid w:val="00884A69"/>
    <w:rsid w:val="00884A94"/>
    <w:rsid w:val="008855C2"/>
    <w:rsid w:val="008856EB"/>
    <w:rsid w:val="00886312"/>
    <w:rsid w:val="00886BAA"/>
    <w:rsid w:val="00886D63"/>
    <w:rsid w:val="00887365"/>
    <w:rsid w:val="0088739C"/>
    <w:rsid w:val="00887516"/>
    <w:rsid w:val="0089169E"/>
    <w:rsid w:val="0089263F"/>
    <w:rsid w:val="00893D49"/>
    <w:rsid w:val="00893D97"/>
    <w:rsid w:val="00894BAE"/>
    <w:rsid w:val="00895871"/>
    <w:rsid w:val="00896A57"/>
    <w:rsid w:val="00897586"/>
    <w:rsid w:val="008979CA"/>
    <w:rsid w:val="008A0085"/>
    <w:rsid w:val="008A0B0D"/>
    <w:rsid w:val="008A20B6"/>
    <w:rsid w:val="008A2895"/>
    <w:rsid w:val="008A389F"/>
    <w:rsid w:val="008A5619"/>
    <w:rsid w:val="008A5B98"/>
    <w:rsid w:val="008A6337"/>
    <w:rsid w:val="008A77AF"/>
    <w:rsid w:val="008A7D89"/>
    <w:rsid w:val="008B0184"/>
    <w:rsid w:val="008B15FA"/>
    <w:rsid w:val="008B2C6D"/>
    <w:rsid w:val="008B54D5"/>
    <w:rsid w:val="008B58DE"/>
    <w:rsid w:val="008B5996"/>
    <w:rsid w:val="008B617D"/>
    <w:rsid w:val="008B6759"/>
    <w:rsid w:val="008B722E"/>
    <w:rsid w:val="008B7355"/>
    <w:rsid w:val="008B7F69"/>
    <w:rsid w:val="008C040D"/>
    <w:rsid w:val="008C06F7"/>
    <w:rsid w:val="008C10A3"/>
    <w:rsid w:val="008C110D"/>
    <w:rsid w:val="008C1997"/>
    <w:rsid w:val="008C201C"/>
    <w:rsid w:val="008C2363"/>
    <w:rsid w:val="008C3413"/>
    <w:rsid w:val="008C4BD5"/>
    <w:rsid w:val="008C4E60"/>
    <w:rsid w:val="008C4FDA"/>
    <w:rsid w:val="008C72F2"/>
    <w:rsid w:val="008D0FC1"/>
    <w:rsid w:val="008D2764"/>
    <w:rsid w:val="008D311D"/>
    <w:rsid w:val="008D5B63"/>
    <w:rsid w:val="008E1190"/>
    <w:rsid w:val="008E24B4"/>
    <w:rsid w:val="008E2912"/>
    <w:rsid w:val="008E2F35"/>
    <w:rsid w:val="008E3763"/>
    <w:rsid w:val="008E5A5F"/>
    <w:rsid w:val="008F092C"/>
    <w:rsid w:val="008F1D84"/>
    <w:rsid w:val="008F28C4"/>
    <w:rsid w:val="008F390C"/>
    <w:rsid w:val="008F4290"/>
    <w:rsid w:val="008F4580"/>
    <w:rsid w:val="008F4894"/>
    <w:rsid w:val="008F4F4C"/>
    <w:rsid w:val="008F5003"/>
    <w:rsid w:val="008F5882"/>
    <w:rsid w:val="008F6463"/>
    <w:rsid w:val="008F6A34"/>
    <w:rsid w:val="008F73F2"/>
    <w:rsid w:val="009050E2"/>
    <w:rsid w:val="009067A4"/>
    <w:rsid w:val="00907000"/>
    <w:rsid w:val="00910EE4"/>
    <w:rsid w:val="009113B5"/>
    <w:rsid w:val="00911DAB"/>
    <w:rsid w:val="00912220"/>
    <w:rsid w:val="00914132"/>
    <w:rsid w:val="009142D6"/>
    <w:rsid w:val="009156F8"/>
    <w:rsid w:val="00917A5D"/>
    <w:rsid w:val="009201AE"/>
    <w:rsid w:val="00920833"/>
    <w:rsid w:val="0092167E"/>
    <w:rsid w:val="00921AAD"/>
    <w:rsid w:val="009220E3"/>
    <w:rsid w:val="00925C76"/>
    <w:rsid w:val="00927ECC"/>
    <w:rsid w:val="009303A8"/>
    <w:rsid w:val="00931BE6"/>
    <w:rsid w:val="009321C8"/>
    <w:rsid w:val="00932F6D"/>
    <w:rsid w:val="0093304E"/>
    <w:rsid w:val="00934320"/>
    <w:rsid w:val="009347ED"/>
    <w:rsid w:val="00934A2F"/>
    <w:rsid w:val="00936656"/>
    <w:rsid w:val="0093682D"/>
    <w:rsid w:val="00940E0B"/>
    <w:rsid w:val="00941CF6"/>
    <w:rsid w:val="0094222C"/>
    <w:rsid w:val="009423F6"/>
    <w:rsid w:val="00942AF8"/>
    <w:rsid w:val="0094313D"/>
    <w:rsid w:val="00943395"/>
    <w:rsid w:val="00943E12"/>
    <w:rsid w:val="009442AD"/>
    <w:rsid w:val="009445E7"/>
    <w:rsid w:val="00944D8E"/>
    <w:rsid w:val="00944E14"/>
    <w:rsid w:val="009450F5"/>
    <w:rsid w:val="00946EFA"/>
    <w:rsid w:val="00950040"/>
    <w:rsid w:val="0095063D"/>
    <w:rsid w:val="00950B93"/>
    <w:rsid w:val="00952806"/>
    <w:rsid w:val="00953458"/>
    <w:rsid w:val="00956468"/>
    <w:rsid w:val="00956743"/>
    <w:rsid w:val="00956B15"/>
    <w:rsid w:val="00957160"/>
    <w:rsid w:val="00960489"/>
    <w:rsid w:val="00960565"/>
    <w:rsid w:val="00960E59"/>
    <w:rsid w:val="0096132D"/>
    <w:rsid w:val="009613F2"/>
    <w:rsid w:val="009615B1"/>
    <w:rsid w:val="009627EB"/>
    <w:rsid w:val="00962CBB"/>
    <w:rsid w:val="00964348"/>
    <w:rsid w:val="0096500D"/>
    <w:rsid w:val="009658FF"/>
    <w:rsid w:val="00965F9F"/>
    <w:rsid w:val="00966059"/>
    <w:rsid w:val="0096677E"/>
    <w:rsid w:val="00967C2D"/>
    <w:rsid w:val="00967F02"/>
    <w:rsid w:val="00970349"/>
    <w:rsid w:val="00970532"/>
    <w:rsid w:val="009724DF"/>
    <w:rsid w:val="00973152"/>
    <w:rsid w:val="009738D0"/>
    <w:rsid w:val="00974DFE"/>
    <w:rsid w:val="009750D5"/>
    <w:rsid w:val="00975371"/>
    <w:rsid w:val="0097614A"/>
    <w:rsid w:val="00976556"/>
    <w:rsid w:val="0098139B"/>
    <w:rsid w:val="009817EF"/>
    <w:rsid w:val="009832E0"/>
    <w:rsid w:val="0098416C"/>
    <w:rsid w:val="00986057"/>
    <w:rsid w:val="0098605C"/>
    <w:rsid w:val="00986E9A"/>
    <w:rsid w:val="009878DF"/>
    <w:rsid w:val="00990C14"/>
    <w:rsid w:val="00991CD0"/>
    <w:rsid w:val="00991CDC"/>
    <w:rsid w:val="00992905"/>
    <w:rsid w:val="00992F13"/>
    <w:rsid w:val="0099461B"/>
    <w:rsid w:val="00995A53"/>
    <w:rsid w:val="00996F21"/>
    <w:rsid w:val="009A0CEE"/>
    <w:rsid w:val="009A11B8"/>
    <w:rsid w:val="009A2537"/>
    <w:rsid w:val="009A321F"/>
    <w:rsid w:val="009A3625"/>
    <w:rsid w:val="009A43F7"/>
    <w:rsid w:val="009A469F"/>
    <w:rsid w:val="009A482A"/>
    <w:rsid w:val="009A51AC"/>
    <w:rsid w:val="009A5B16"/>
    <w:rsid w:val="009A6477"/>
    <w:rsid w:val="009A67A4"/>
    <w:rsid w:val="009B00E1"/>
    <w:rsid w:val="009B22E2"/>
    <w:rsid w:val="009B2E71"/>
    <w:rsid w:val="009B3FD1"/>
    <w:rsid w:val="009B45E5"/>
    <w:rsid w:val="009B5ED5"/>
    <w:rsid w:val="009B62B8"/>
    <w:rsid w:val="009B69E1"/>
    <w:rsid w:val="009B6DA2"/>
    <w:rsid w:val="009C02EA"/>
    <w:rsid w:val="009C0E33"/>
    <w:rsid w:val="009C101A"/>
    <w:rsid w:val="009C14AF"/>
    <w:rsid w:val="009C2CA2"/>
    <w:rsid w:val="009C3048"/>
    <w:rsid w:val="009C33D7"/>
    <w:rsid w:val="009C3538"/>
    <w:rsid w:val="009C3A0B"/>
    <w:rsid w:val="009C4529"/>
    <w:rsid w:val="009C477C"/>
    <w:rsid w:val="009C5346"/>
    <w:rsid w:val="009C55A5"/>
    <w:rsid w:val="009C578A"/>
    <w:rsid w:val="009C6BD5"/>
    <w:rsid w:val="009C7BF7"/>
    <w:rsid w:val="009D0E77"/>
    <w:rsid w:val="009D470D"/>
    <w:rsid w:val="009D4DAE"/>
    <w:rsid w:val="009D503C"/>
    <w:rsid w:val="009D50A4"/>
    <w:rsid w:val="009D6807"/>
    <w:rsid w:val="009D72F7"/>
    <w:rsid w:val="009E04FB"/>
    <w:rsid w:val="009E0DD3"/>
    <w:rsid w:val="009E37B3"/>
    <w:rsid w:val="009E4102"/>
    <w:rsid w:val="009E4350"/>
    <w:rsid w:val="009E435B"/>
    <w:rsid w:val="009E4F7E"/>
    <w:rsid w:val="009E5753"/>
    <w:rsid w:val="009E58FD"/>
    <w:rsid w:val="009E60FC"/>
    <w:rsid w:val="009E670D"/>
    <w:rsid w:val="009E73B1"/>
    <w:rsid w:val="009E73E2"/>
    <w:rsid w:val="009E7BAE"/>
    <w:rsid w:val="009F01BF"/>
    <w:rsid w:val="009F0573"/>
    <w:rsid w:val="009F0A31"/>
    <w:rsid w:val="009F0C34"/>
    <w:rsid w:val="009F1FD5"/>
    <w:rsid w:val="009F276E"/>
    <w:rsid w:val="009F3A23"/>
    <w:rsid w:val="009F4459"/>
    <w:rsid w:val="009F493C"/>
    <w:rsid w:val="009F6209"/>
    <w:rsid w:val="009F62A5"/>
    <w:rsid w:val="009F6FFD"/>
    <w:rsid w:val="00A02411"/>
    <w:rsid w:val="00A03866"/>
    <w:rsid w:val="00A04311"/>
    <w:rsid w:val="00A0455C"/>
    <w:rsid w:val="00A04815"/>
    <w:rsid w:val="00A04E44"/>
    <w:rsid w:val="00A05E49"/>
    <w:rsid w:val="00A10382"/>
    <w:rsid w:val="00A11B71"/>
    <w:rsid w:val="00A11F33"/>
    <w:rsid w:val="00A12D92"/>
    <w:rsid w:val="00A15303"/>
    <w:rsid w:val="00A2163E"/>
    <w:rsid w:val="00A22BAB"/>
    <w:rsid w:val="00A23B70"/>
    <w:rsid w:val="00A243E7"/>
    <w:rsid w:val="00A24493"/>
    <w:rsid w:val="00A24BB4"/>
    <w:rsid w:val="00A24FC8"/>
    <w:rsid w:val="00A2647E"/>
    <w:rsid w:val="00A265F9"/>
    <w:rsid w:val="00A26877"/>
    <w:rsid w:val="00A26D70"/>
    <w:rsid w:val="00A26F56"/>
    <w:rsid w:val="00A27311"/>
    <w:rsid w:val="00A30F76"/>
    <w:rsid w:val="00A3115C"/>
    <w:rsid w:val="00A33F72"/>
    <w:rsid w:val="00A3473B"/>
    <w:rsid w:val="00A35531"/>
    <w:rsid w:val="00A35F54"/>
    <w:rsid w:val="00A36F7F"/>
    <w:rsid w:val="00A3786A"/>
    <w:rsid w:val="00A37A1A"/>
    <w:rsid w:val="00A37AEB"/>
    <w:rsid w:val="00A40C22"/>
    <w:rsid w:val="00A41639"/>
    <w:rsid w:val="00A41B55"/>
    <w:rsid w:val="00A421C9"/>
    <w:rsid w:val="00A430F4"/>
    <w:rsid w:val="00A44241"/>
    <w:rsid w:val="00A4461F"/>
    <w:rsid w:val="00A44726"/>
    <w:rsid w:val="00A46B0B"/>
    <w:rsid w:val="00A476DE"/>
    <w:rsid w:val="00A514B6"/>
    <w:rsid w:val="00A51B3F"/>
    <w:rsid w:val="00A5234B"/>
    <w:rsid w:val="00A52C23"/>
    <w:rsid w:val="00A52CD8"/>
    <w:rsid w:val="00A5424C"/>
    <w:rsid w:val="00A5478C"/>
    <w:rsid w:val="00A5625B"/>
    <w:rsid w:val="00A5798B"/>
    <w:rsid w:val="00A60B12"/>
    <w:rsid w:val="00A60EAD"/>
    <w:rsid w:val="00A622D6"/>
    <w:rsid w:val="00A6282E"/>
    <w:rsid w:val="00A63E6C"/>
    <w:rsid w:val="00A655B9"/>
    <w:rsid w:val="00A67961"/>
    <w:rsid w:val="00A71579"/>
    <w:rsid w:val="00A71B19"/>
    <w:rsid w:val="00A73B0F"/>
    <w:rsid w:val="00A74B1A"/>
    <w:rsid w:val="00A76348"/>
    <w:rsid w:val="00A7794E"/>
    <w:rsid w:val="00A8003D"/>
    <w:rsid w:val="00A80AEA"/>
    <w:rsid w:val="00A80F8A"/>
    <w:rsid w:val="00A82758"/>
    <w:rsid w:val="00A838F5"/>
    <w:rsid w:val="00A857CB"/>
    <w:rsid w:val="00A85EAD"/>
    <w:rsid w:val="00A87297"/>
    <w:rsid w:val="00A87478"/>
    <w:rsid w:val="00A8759C"/>
    <w:rsid w:val="00A91339"/>
    <w:rsid w:val="00A916A7"/>
    <w:rsid w:val="00A91907"/>
    <w:rsid w:val="00A9207B"/>
    <w:rsid w:val="00A93D6D"/>
    <w:rsid w:val="00A9405B"/>
    <w:rsid w:val="00AA1932"/>
    <w:rsid w:val="00AA1EC0"/>
    <w:rsid w:val="00AA2AD2"/>
    <w:rsid w:val="00AA3636"/>
    <w:rsid w:val="00AA3FDD"/>
    <w:rsid w:val="00AA4970"/>
    <w:rsid w:val="00AA4F20"/>
    <w:rsid w:val="00AA4FDB"/>
    <w:rsid w:val="00AA53C5"/>
    <w:rsid w:val="00AA59A0"/>
    <w:rsid w:val="00AB0104"/>
    <w:rsid w:val="00AB0EB3"/>
    <w:rsid w:val="00AB1419"/>
    <w:rsid w:val="00AB209D"/>
    <w:rsid w:val="00AB30F8"/>
    <w:rsid w:val="00AB3704"/>
    <w:rsid w:val="00AB37EF"/>
    <w:rsid w:val="00AB3B64"/>
    <w:rsid w:val="00AB491F"/>
    <w:rsid w:val="00AB53D1"/>
    <w:rsid w:val="00AB5B48"/>
    <w:rsid w:val="00AB6A43"/>
    <w:rsid w:val="00AB7DAF"/>
    <w:rsid w:val="00AC0F44"/>
    <w:rsid w:val="00AC1CD8"/>
    <w:rsid w:val="00AC26F5"/>
    <w:rsid w:val="00AC2E99"/>
    <w:rsid w:val="00AC4CFE"/>
    <w:rsid w:val="00AC5678"/>
    <w:rsid w:val="00AC671E"/>
    <w:rsid w:val="00AC678E"/>
    <w:rsid w:val="00AD03BE"/>
    <w:rsid w:val="00AD0ED6"/>
    <w:rsid w:val="00AD13F0"/>
    <w:rsid w:val="00AD2855"/>
    <w:rsid w:val="00AD32BE"/>
    <w:rsid w:val="00AD4375"/>
    <w:rsid w:val="00AD4EA0"/>
    <w:rsid w:val="00AD4FB0"/>
    <w:rsid w:val="00AD5CC3"/>
    <w:rsid w:val="00AD79D3"/>
    <w:rsid w:val="00AD7AAC"/>
    <w:rsid w:val="00AD7B9C"/>
    <w:rsid w:val="00AE0410"/>
    <w:rsid w:val="00AE2B21"/>
    <w:rsid w:val="00AE3A7B"/>
    <w:rsid w:val="00AE474B"/>
    <w:rsid w:val="00AE51E1"/>
    <w:rsid w:val="00AE57B1"/>
    <w:rsid w:val="00AE61CC"/>
    <w:rsid w:val="00AE6644"/>
    <w:rsid w:val="00AE6918"/>
    <w:rsid w:val="00AE7A95"/>
    <w:rsid w:val="00AF064F"/>
    <w:rsid w:val="00AF0B91"/>
    <w:rsid w:val="00AF173C"/>
    <w:rsid w:val="00AF25E9"/>
    <w:rsid w:val="00AF34E8"/>
    <w:rsid w:val="00AF4E87"/>
    <w:rsid w:val="00AF52F0"/>
    <w:rsid w:val="00AF6134"/>
    <w:rsid w:val="00AF6CA7"/>
    <w:rsid w:val="00AF73D2"/>
    <w:rsid w:val="00B001C0"/>
    <w:rsid w:val="00B00FE9"/>
    <w:rsid w:val="00B0169E"/>
    <w:rsid w:val="00B01BAC"/>
    <w:rsid w:val="00B023CD"/>
    <w:rsid w:val="00B04980"/>
    <w:rsid w:val="00B04DA9"/>
    <w:rsid w:val="00B05193"/>
    <w:rsid w:val="00B07B30"/>
    <w:rsid w:val="00B07F86"/>
    <w:rsid w:val="00B115AD"/>
    <w:rsid w:val="00B11662"/>
    <w:rsid w:val="00B12042"/>
    <w:rsid w:val="00B13E76"/>
    <w:rsid w:val="00B142B3"/>
    <w:rsid w:val="00B14C7B"/>
    <w:rsid w:val="00B14D9C"/>
    <w:rsid w:val="00B1578E"/>
    <w:rsid w:val="00B15C88"/>
    <w:rsid w:val="00B16D97"/>
    <w:rsid w:val="00B170B2"/>
    <w:rsid w:val="00B174FF"/>
    <w:rsid w:val="00B2342A"/>
    <w:rsid w:val="00B2574C"/>
    <w:rsid w:val="00B309A3"/>
    <w:rsid w:val="00B30B4C"/>
    <w:rsid w:val="00B31136"/>
    <w:rsid w:val="00B31202"/>
    <w:rsid w:val="00B3284C"/>
    <w:rsid w:val="00B32A86"/>
    <w:rsid w:val="00B34300"/>
    <w:rsid w:val="00B351B8"/>
    <w:rsid w:val="00B36291"/>
    <w:rsid w:val="00B40D1F"/>
    <w:rsid w:val="00B41322"/>
    <w:rsid w:val="00B42290"/>
    <w:rsid w:val="00B42702"/>
    <w:rsid w:val="00B4354F"/>
    <w:rsid w:val="00B43E83"/>
    <w:rsid w:val="00B446C5"/>
    <w:rsid w:val="00B454F6"/>
    <w:rsid w:val="00B46746"/>
    <w:rsid w:val="00B46B46"/>
    <w:rsid w:val="00B47165"/>
    <w:rsid w:val="00B47301"/>
    <w:rsid w:val="00B5295E"/>
    <w:rsid w:val="00B52F9B"/>
    <w:rsid w:val="00B53154"/>
    <w:rsid w:val="00B5380D"/>
    <w:rsid w:val="00B53AF9"/>
    <w:rsid w:val="00B5450C"/>
    <w:rsid w:val="00B54D56"/>
    <w:rsid w:val="00B55087"/>
    <w:rsid w:val="00B5535E"/>
    <w:rsid w:val="00B554DD"/>
    <w:rsid w:val="00B5619D"/>
    <w:rsid w:val="00B613A2"/>
    <w:rsid w:val="00B61A64"/>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79D"/>
    <w:rsid w:val="00B74FF9"/>
    <w:rsid w:val="00B75081"/>
    <w:rsid w:val="00B75D21"/>
    <w:rsid w:val="00B763A0"/>
    <w:rsid w:val="00B80C29"/>
    <w:rsid w:val="00B8124E"/>
    <w:rsid w:val="00B815C8"/>
    <w:rsid w:val="00B81BB6"/>
    <w:rsid w:val="00B81E09"/>
    <w:rsid w:val="00B82088"/>
    <w:rsid w:val="00B822E8"/>
    <w:rsid w:val="00B839A6"/>
    <w:rsid w:val="00B84B17"/>
    <w:rsid w:val="00B8534E"/>
    <w:rsid w:val="00B86599"/>
    <w:rsid w:val="00B876AF"/>
    <w:rsid w:val="00B91119"/>
    <w:rsid w:val="00B9155B"/>
    <w:rsid w:val="00B9200D"/>
    <w:rsid w:val="00B92F13"/>
    <w:rsid w:val="00B940EF"/>
    <w:rsid w:val="00B9474A"/>
    <w:rsid w:val="00B9655D"/>
    <w:rsid w:val="00B96B78"/>
    <w:rsid w:val="00B979B2"/>
    <w:rsid w:val="00BA2247"/>
    <w:rsid w:val="00BA303B"/>
    <w:rsid w:val="00BA4FBC"/>
    <w:rsid w:val="00BA6D52"/>
    <w:rsid w:val="00BA7D34"/>
    <w:rsid w:val="00BB063E"/>
    <w:rsid w:val="00BB11B2"/>
    <w:rsid w:val="00BB13AE"/>
    <w:rsid w:val="00BB1698"/>
    <w:rsid w:val="00BB1B42"/>
    <w:rsid w:val="00BB2804"/>
    <w:rsid w:val="00BB2F8B"/>
    <w:rsid w:val="00BB6588"/>
    <w:rsid w:val="00BB76F8"/>
    <w:rsid w:val="00BC0A04"/>
    <w:rsid w:val="00BC1073"/>
    <w:rsid w:val="00BC13B2"/>
    <w:rsid w:val="00BC202E"/>
    <w:rsid w:val="00BC303C"/>
    <w:rsid w:val="00BC40C0"/>
    <w:rsid w:val="00BC5875"/>
    <w:rsid w:val="00BC62D4"/>
    <w:rsid w:val="00BC64AB"/>
    <w:rsid w:val="00BD003F"/>
    <w:rsid w:val="00BD089B"/>
    <w:rsid w:val="00BD0A2F"/>
    <w:rsid w:val="00BD0AAA"/>
    <w:rsid w:val="00BD16C3"/>
    <w:rsid w:val="00BD1F23"/>
    <w:rsid w:val="00BD3239"/>
    <w:rsid w:val="00BD5A6F"/>
    <w:rsid w:val="00BD675C"/>
    <w:rsid w:val="00BD6D61"/>
    <w:rsid w:val="00BE0602"/>
    <w:rsid w:val="00BE21CB"/>
    <w:rsid w:val="00BE2495"/>
    <w:rsid w:val="00BE33D8"/>
    <w:rsid w:val="00BE353D"/>
    <w:rsid w:val="00BE5D23"/>
    <w:rsid w:val="00BE66BE"/>
    <w:rsid w:val="00BE66CE"/>
    <w:rsid w:val="00BE69C2"/>
    <w:rsid w:val="00BF05DB"/>
    <w:rsid w:val="00BF122D"/>
    <w:rsid w:val="00BF1327"/>
    <w:rsid w:val="00BF1803"/>
    <w:rsid w:val="00BF269D"/>
    <w:rsid w:val="00BF3D6D"/>
    <w:rsid w:val="00BF4397"/>
    <w:rsid w:val="00BF56D6"/>
    <w:rsid w:val="00BF6B17"/>
    <w:rsid w:val="00BF6F5A"/>
    <w:rsid w:val="00BF7AA7"/>
    <w:rsid w:val="00C00803"/>
    <w:rsid w:val="00C00CB1"/>
    <w:rsid w:val="00C00EB1"/>
    <w:rsid w:val="00C00F92"/>
    <w:rsid w:val="00C013D0"/>
    <w:rsid w:val="00C0174D"/>
    <w:rsid w:val="00C024D0"/>
    <w:rsid w:val="00C02BB3"/>
    <w:rsid w:val="00C0464F"/>
    <w:rsid w:val="00C04EEE"/>
    <w:rsid w:val="00C05987"/>
    <w:rsid w:val="00C05DBF"/>
    <w:rsid w:val="00C066BA"/>
    <w:rsid w:val="00C07677"/>
    <w:rsid w:val="00C10507"/>
    <w:rsid w:val="00C109B6"/>
    <w:rsid w:val="00C10AEE"/>
    <w:rsid w:val="00C10EA2"/>
    <w:rsid w:val="00C10F66"/>
    <w:rsid w:val="00C11069"/>
    <w:rsid w:val="00C11079"/>
    <w:rsid w:val="00C11203"/>
    <w:rsid w:val="00C1121D"/>
    <w:rsid w:val="00C1187F"/>
    <w:rsid w:val="00C1201C"/>
    <w:rsid w:val="00C13094"/>
    <w:rsid w:val="00C1340B"/>
    <w:rsid w:val="00C15A87"/>
    <w:rsid w:val="00C16473"/>
    <w:rsid w:val="00C20446"/>
    <w:rsid w:val="00C260D4"/>
    <w:rsid w:val="00C26557"/>
    <w:rsid w:val="00C269AE"/>
    <w:rsid w:val="00C26A23"/>
    <w:rsid w:val="00C307C6"/>
    <w:rsid w:val="00C30B87"/>
    <w:rsid w:val="00C33183"/>
    <w:rsid w:val="00C34D89"/>
    <w:rsid w:val="00C36405"/>
    <w:rsid w:val="00C36C98"/>
    <w:rsid w:val="00C36FC0"/>
    <w:rsid w:val="00C37A51"/>
    <w:rsid w:val="00C402BA"/>
    <w:rsid w:val="00C40815"/>
    <w:rsid w:val="00C40890"/>
    <w:rsid w:val="00C416C7"/>
    <w:rsid w:val="00C4221C"/>
    <w:rsid w:val="00C427C9"/>
    <w:rsid w:val="00C42A49"/>
    <w:rsid w:val="00C431AD"/>
    <w:rsid w:val="00C43608"/>
    <w:rsid w:val="00C447CB"/>
    <w:rsid w:val="00C4625F"/>
    <w:rsid w:val="00C479DE"/>
    <w:rsid w:val="00C47D0E"/>
    <w:rsid w:val="00C50032"/>
    <w:rsid w:val="00C5035C"/>
    <w:rsid w:val="00C510BD"/>
    <w:rsid w:val="00C54BC6"/>
    <w:rsid w:val="00C54E37"/>
    <w:rsid w:val="00C55044"/>
    <w:rsid w:val="00C55367"/>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88B"/>
    <w:rsid w:val="00C74AD1"/>
    <w:rsid w:val="00C75135"/>
    <w:rsid w:val="00C753BF"/>
    <w:rsid w:val="00C754AC"/>
    <w:rsid w:val="00C75797"/>
    <w:rsid w:val="00C75C48"/>
    <w:rsid w:val="00C75CF6"/>
    <w:rsid w:val="00C803E7"/>
    <w:rsid w:val="00C8388D"/>
    <w:rsid w:val="00C83A21"/>
    <w:rsid w:val="00C83C05"/>
    <w:rsid w:val="00C858C6"/>
    <w:rsid w:val="00C8667D"/>
    <w:rsid w:val="00C903B8"/>
    <w:rsid w:val="00C92170"/>
    <w:rsid w:val="00C92A33"/>
    <w:rsid w:val="00C92B9D"/>
    <w:rsid w:val="00C93666"/>
    <w:rsid w:val="00C938B8"/>
    <w:rsid w:val="00C9532A"/>
    <w:rsid w:val="00C968E1"/>
    <w:rsid w:val="00CA029C"/>
    <w:rsid w:val="00CA159F"/>
    <w:rsid w:val="00CA19BD"/>
    <w:rsid w:val="00CA25DB"/>
    <w:rsid w:val="00CA2CC7"/>
    <w:rsid w:val="00CA31F2"/>
    <w:rsid w:val="00CA46FA"/>
    <w:rsid w:val="00CA5975"/>
    <w:rsid w:val="00CA6AF2"/>
    <w:rsid w:val="00CA70C6"/>
    <w:rsid w:val="00CA76A0"/>
    <w:rsid w:val="00CA7A80"/>
    <w:rsid w:val="00CA7A91"/>
    <w:rsid w:val="00CB02D9"/>
    <w:rsid w:val="00CB0419"/>
    <w:rsid w:val="00CB0D88"/>
    <w:rsid w:val="00CB1952"/>
    <w:rsid w:val="00CB366E"/>
    <w:rsid w:val="00CB3869"/>
    <w:rsid w:val="00CB74F6"/>
    <w:rsid w:val="00CB78AC"/>
    <w:rsid w:val="00CC1BE4"/>
    <w:rsid w:val="00CC1C23"/>
    <w:rsid w:val="00CC4EBA"/>
    <w:rsid w:val="00CC5329"/>
    <w:rsid w:val="00CC64FA"/>
    <w:rsid w:val="00CC6E9B"/>
    <w:rsid w:val="00CD0F4F"/>
    <w:rsid w:val="00CD1235"/>
    <w:rsid w:val="00CD174A"/>
    <w:rsid w:val="00CD345D"/>
    <w:rsid w:val="00CD5113"/>
    <w:rsid w:val="00CD6B39"/>
    <w:rsid w:val="00CE0FDC"/>
    <w:rsid w:val="00CE245C"/>
    <w:rsid w:val="00CE4334"/>
    <w:rsid w:val="00CE5112"/>
    <w:rsid w:val="00CE54E0"/>
    <w:rsid w:val="00CE5693"/>
    <w:rsid w:val="00CE5944"/>
    <w:rsid w:val="00CE59BB"/>
    <w:rsid w:val="00CE66F3"/>
    <w:rsid w:val="00CE7006"/>
    <w:rsid w:val="00CF0687"/>
    <w:rsid w:val="00CF07EC"/>
    <w:rsid w:val="00CF0BF3"/>
    <w:rsid w:val="00CF1239"/>
    <w:rsid w:val="00CF2090"/>
    <w:rsid w:val="00CF2987"/>
    <w:rsid w:val="00CF3FB9"/>
    <w:rsid w:val="00CF4303"/>
    <w:rsid w:val="00CF47B6"/>
    <w:rsid w:val="00CF5944"/>
    <w:rsid w:val="00CF5EF6"/>
    <w:rsid w:val="00D0003A"/>
    <w:rsid w:val="00D0214A"/>
    <w:rsid w:val="00D02BDD"/>
    <w:rsid w:val="00D03518"/>
    <w:rsid w:val="00D03EED"/>
    <w:rsid w:val="00D03FFA"/>
    <w:rsid w:val="00D0442D"/>
    <w:rsid w:val="00D048A0"/>
    <w:rsid w:val="00D04D3F"/>
    <w:rsid w:val="00D04DEB"/>
    <w:rsid w:val="00D05DE6"/>
    <w:rsid w:val="00D06791"/>
    <w:rsid w:val="00D06BE0"/>
    <w:rsid w:val="00D076FC"/>
    <w:rsid w:val="00D10A57"/>
    <w:rsid w:val="00D10C15"/>
    <w:rsid w:val="00D11994"/>
    <w:rsid w:val="00D11A21"/>
    <w:rsid w:val="00D12189"/>
    <w:rsid w:val="00D12FA2"/>
    <w:rsid w:val="00D131B9"/>
    <w:rsid w:val="00D146D8"/>
    <w:rsid w:val="00D16B7D"/>
    <w:rsid w:val="00D170B1"/>
    <w:rsid w:val="00D17309"/>
    <w:rsid w:val="00D227EE"/>
    <w:rsid w:val="00D22E4A"/>
    <w:rsid w:val="00D24870"/>
    <w:rsid w:val="00D2574B"/>
    <w:rsid w:val="00D25B32"/>
    <w:rsid w:val="00D263AD"/>
    <w:rsid w:val="00D27F94"/>
    <w:rsid w:val="00D30BF5"/>
    <w:rsid w:val="00D312A6"/>
    <w:rsid w:val="00D313AC"/>
    <w:rsid w:val="00D323C2"/>
    <w:rsid w:val="00D34E9E"/>
    <w:rsid w:val="00D355CD"/>
    <w:rsid w:val="00D3577C"/>
    <w:rsid w:val="00D35A3B"/>
    <w:rsid w:val="00D35DAD"/>
    <w:rsid w:val="00D36239"/>
    <w:rsid w:val="00D4019A"/>
    <w:rsid w:val="00D4043D"/>
    <w:rsid w:val="00D409F7"/>
    <w:rsid w:val="00D40A96"/>
    <w:rsid w:val="00D4155E"/>
    <w:rsid w:val="00D42815"/>
    <w:rsid w:val="00D43AE1"/>
    <w:rsid w:val="00D44540"/>
    <w:rsid w:val="00D4594A"/>
    <w:rsid w:val="00D46066"/>
    <w:rsid w:val="00D46866"/>
    <w:rsid w:val="00D4726B"/>
    <w:rsid w:val="00D476BC"/>
    <w:rsid w:val="00D47AC4"/>
    <w:rsid w:val="00D50D67"/>
    <w:rsid w:val="00D523D6"/>
    <w:rsid w:val="00D52F4F"/>
    <w:rsid w:val="00D53DC3"/>
    <w:rsid w:val="00D54408"/>
    <w:rsid w:val="00D5479A"/>
    <w:rsid w:val="00D551DB"/>
    <w:rsid w:val="00D56A75"/>
    <w:rsid w:val="00D56C04"/>
    <w:rsid w:val="00D57AA3"/>
    <w:rsid w:val="00D60341"/>
    <w:rsid w:val="00D612B0"/>
    <w:rsid w:val="00D614EA"/>
    <w:rsid w:val="00D61920"/>
    <w:rsid w:val="00D63F94"/>
    <w:rsid w:val="00D67304"/>
    <w:rsid w:val="00D67A20"/>
    <w:rsid w:val="00D70085"/>
    <w:rsid w:val="00D708DA"/>
    <w:rsid w:val="00D7389E"/>
    <w:rsid w:val="00D758C2"/>
    <w:rsid w:val="00D763CF"/>
    <w:rsid w:val="00D76A31"/>
    <w:rsid w:val="00D80530"/>
    <w:rsid w:val="00D80D06"/>
    <w:rsid w:val="00D8154D"/>
    <w:rsid w:val="00D81CE5"/>
    <w:rsid w:val="00D83409"/>
    <w:rsid w:val="00D8473C"/>
    <w:rsid w:val="00D84AAB"/>
    <w:rsid w:val="00D852E4"/>
    <w:rsid w:val="00D8541D"/>
    <w:rsid w:val="00D866EE"/>
    <w:rsid w:val="00D905AE"/>
    <w:rsid w:val="00D91E00"/>
    <w:rsid w:val="00D9387A"/>
    <w:rsid w:val="00D93D35"/>
    <w:rsid w:val="00D940FF"/>
    <w:rsid w:val="00D94FC4"/>
    <w:rsid w:val="00D95519"/>
    <w:rsid w:val="00D95CA5"/>
    <w:rsid w:val="00D97CDF"/>
    <w:rsid w:val="00DA1908"/>
    <w:rsid w:val="00DA19DC"/>
    <w:rsid w:val="00DA1DDD"/>
    <w:rsid w:val="00DA2BB9"/>
    <w:rsid w:val="00DA3D12"/>
    <w:rsid w:val="00DA4365"/>
    <w:rsid w:val="00DA5672"/>
    <w:rsid w:val="00DA5BE2"/>
    <w:rsid w:val="00DA6A2F"/>
    <w:rsid w:val="00DB181E"/>
    <w:rsid w:val="00DB1923"/>
    <w:rsid w:val="00DB1A25"/>
    <w:rsid w:val="00DB22BC"/>
    <w:rsid w:val="00DB393F"/>
    <w:rsid w:val="00DB3C44"/>
    <w:rsid w:val="00DB4A2F"/>
    <w:rsid w:val="00DB4CFB"/>
    <w:rsid w:val="00DB5266"/>
    <w:rsid w:val="00DB5355"/>
    <w:rsid w:val="00DB57E4"/>
    <w:rsid w:val="00DB65A7"/>
    <w:rsid w:val="00DC0B3A"/>
    <w:rsid w:val="00DC25DF"/>
    <w:rsid w:val="00DC2A3E"/>
    <w:rsid w:val="00DC3711"/>
    <w:rsid w:val="00DC519B"/>
    <w:rsid w:val="00DC632D"/>
    <w:rsid w:val="00DC6E39"/>
    <w:rsid w:val="00DD0276"/>
    <w:rsid w:val="00DD03C1"/>
    <w:rsid w:val="00DD05B2"/>
    <w:rsid w:val="00DD11DE"/>
    <w:rsid w:val="00DD1F6F"/>
    <w:rsid w:val="00DD3394"/>
    <w:rsid w:val="00DD36DB"/>
    <w:rsid w:val="00DD3D80"/>
    <w:rsid w:val="00DD4D87"/>
    <w:rsid w:val="00DD4DF2"/>
    <w:rsid w:val="00DD5F8F"/>
    <w:rsid w:val="00DD6A9A"/>
    <w:rsid w:val="00DD737A"/>
    <w:rsid w:val="00DD7BE7"/>
    <w:rsid w:val="00DD7F55"/>
    <w:rsid w:val="00DE2041"/>
    <w:rsid w:val="00DE4567"/>
    <w:rsid w:val="00DE4917"/>
    <w:rsid w:val="00DE535E"/>
    <w:rsid w:val="00DE6058"/>
    <w:rsid w:val="00DE6413"/>
    <w:rsid w:val="00DE6BCF"/>
    <w:rsid w:val="00DE7DA9"/>
    <w:rsid w:val="00DF03B4"/>
    <w:rsid w:val="00DF1253"/>
    <w:rsid w:val="00DF1A8D"/>
    <w:rsid w:val="00DF1C5B"/>
    <w:rsid w:val="00DF2F56"/>
    <w:rsid w:val="00DF36E8"/>
    <w:rsid w:val="00DF3C93"/>
    <w:rsid w:val="00DF4855"/>
    <w:rsid w:val="00E0124C"/>
    <w:rsid w:val="00E01355"/>
    <w:rsid w:val="00E0163D"/>
    <w:rsid w:val="00E01DEA"/>
    <w:rsid w:val="00E02416"/>
    <w:rsid w:val="00E02451"/>
    <w:rsid w:val="00E0443A"/>
    <w:rsid w:val="00E0458D"/>
    <w:rsid w:val="00E05915"/>
    <w:rsid w:val="00E06CDA"/>
    <w:rsid w:val="00E06E06"/>
    <w:rsid w:val="00E0732D"/>
    <w:rsid w:val="00E1023A"/>
    <w:rsid w:val="00E11906"/>
    <w:rsid w:val="00E148E5"/>
    <w:rsid w:val="00E14BA8"/>
    <w:rsid w:val="00E14DCB"/>
    <w:rsid w:val="00E16824"/>
    <w:rsid w:val="00E177D5"/>
    <w:rsid w:val="00E177DA"/>
    <w:rsid w:val="00E20327"/>
    <w:rsid w:val="00E20BC6"/>
    <w:rsid w:val="00E20FB4"/>
    <w:rsid w:val="00E21105"/>
    <w:rsid w:val="00E214D1"/>
    <w:rsid w:val="00E21DFD"/>
    <w:rsid w:val="00E22CD6"/>
    <w:rsid w:val="00E23757"/>
    <w:rsid w:val="00E23FAA"/>
    <w:rsid w:val="00E2450C"/>
    <w:rsid w:val="00E25832"/>
    <w:rsid w:val="00E26763"/>
    <w:rsid w:val="00E27630"/>
    <w:rsid w:val="00E27D90"/>
    <w:rsid w:val="00E27DE6"/>
    <w:rsid w:val="00E27E55"/>
    <w:rsid w:val="00E305F4"/>
    <w:rsid w:val="00E310D2"/>
    <w:rsid w:val="00E32808"/>
    <w:rsid w:val="00E32E9E"/>
    <w:rsid w:val="00E341CD"/>
    <w:rsid w:val="00E34C19"/>
    <w:rsid w:val="00E36F3F"/>
    <w:rsid w:val="00E3713E"/>
    <w:rsid w:val="00E408C7"/>
    <w:rsid w:val="00E4164C"/>
    <w:rsid w:val="00E419B8"/>
    <w:rsid w:val="00E4394E"/>
    <w:rsid w:val="00E43C0C"/>
    <w:rsid w:val="00E44A42"/>
    <w:rsid w:val="00E450EC"/>
    <w:rsid w:val="00E45FA6"/>
    <w:rsid w:val="00E4619C"/>
    <w:rsid w:val="00E50405"/>
    <w:rsid w:val="00E512CF"/>
    <w:rsid w:val="00E520AF"/>
    <w:rsid w:val="00E522E9"/>
    <w:rsid w:val="00E52732"/>
    <w:rsid w:val="00E52E86"/>
    <w:rsid w:val="00E53FDF"/>
    <w:rsid w:val="00E547B9"/>
    <w:rsid w:val="00E5559D"/>
    <w:rsid w:val="00E555B2"/>
    <w:rsid w:val="00E55A9C"/>
    <w:rsid w:val="00E55D57"/>
    <w:rsid w:val="00E56A9C"/>
    <w:rsid w:val="00E57296"/>
    <w:rsid w:val="00E57723"/>
    <w:rsid w:val="00E57E3A"/>
    <w:rsid w:val="00E57EE5"/>
    <w:rsid w:val="00E60454"/>
    <w:rsid w:val="00E6218F"/>
    <w:rsid w:val="00E63964"/>
    <w:rsid w:val="00E708E1"/>
    <w:rsid w:val="00E70C5B"/>
    <w:rsid w:val="00E71659"/>
    <w:rsid w:val="00E72E22"/>
    <w:rsid w:val="00E7318F"/>
    <w:rsid w:val="00E7386B"/>
    <w:rsid w:val="00E74BAB"/>
    <w:rsid w:val="00E74EA1"/>
    <w:rsid w:val="00E75917"/>
    <w:rsid w:val="00E77F60"/>
    <w:rsid w:val="00E8091D"/>
    <w:rsid w:val="00E8097D"/>
    <w:rsid w:val="00E80ABE"/>
    <w:rsid w:val="00E80CBB"/>
    <w:rsid w:val="00E81643"/>
    <w:rsid w:val="00E823C4"/>
    <w:rsid w:val="00E83371"/>
    <w:rsid w:val="00E8422A"/>
    <w:rsid w:val="00E84989"/>
    <w:rsid w:val="00E84AB8"/>
    <w:rsid w:val="00E850E7"/>
    <w:rsid w:val="00E85D10"/>
    <w:rsid w:val="00E90B9E"/>
    <w:rsid w:val="00E914EC"/>
    <w:rsid w:val="00E91DDD"/>
    <w:rsid w:val="00E92565"/>
    <w:rsid w:val="00E928E4"/>
    <w:rsid w:val="00E92B12"/>
    <w:rsid w:val="00E92E63"/>
    <w:rsid w:val="00E93BBE"/>
    <w:rsid w:val="00E951C6"/>
    <w:rsid w:val="00E955AF"/>
    <w:rsid w:val="00E95CB9"/>
    <w:rsid w:val="00E96E26"/>
    <w:rsid w:val="00EA076D"/>
    <w:rsid w:val="00EA127D"/>
    <w:rsid w:val="00EA19B4"/>
    <w:rsid w:val="00EA25F4"/>
    <w:rsid w:val="00EA29AF"/>
    <w:rsid w:val="00EA4176"/>
    <w:rsid w:val="00EA49DF"/>
    <w:rsid w:val="00EA5CC4"/>
    <w:rsid w:val="00EA6475"/>
    <w:rsid w:val="00EA7F4C"/>
    <w:rsid w:val="00EB0037"/>
    <w:rsid w:val="00EB0F32"/>
    <w:rsid w:val="00EB540D"/>
    <w:rsid w:val="00EB5770"/>
    <w:rsid w:val="00EB627E"/>
    <w:rsid w:val="00EB643D"/>
    <w:rsid w:val="00EB758A"/>
    <w:rsid w:val="00EB7EB9"/>
    <w:rsid w:val="00EC1754"/>
    <w:rsid w:val="00EC1C6F"/>
    <w:rsid w:val="00EC1ED7"/>
    <w:rsid w:val="00EC35AD"/>
    <w:rsid w:val="00EC3E68"/>
    <w:rsid w:val="00EC45FB"/>
    <w:rsid w:val="00EC4C30"/>
    <w:rsid w:val="00EC5B65"/>
    <w:rsid w:val="00EC6D36"/>
    <w:rsid w:val="00EC71F3"/>
    <w:rsid w:val="00EC7717"/>
    <w:rsid w:val="00EC7DFD"/>
    <w:rsid w:val="00ED0487"/>
    <w:rsid w:val="00ED0AFA"/>
    <w:rsid w:val="00ED1285"/>
    <w:rsid w:val="00ED172B"/>
    <w:rsid w:val="00ED2EBD"/>
    <w:rsid w:val="00ED2F1B"/>
    <w:rsid w:val="00ED33E4"/>
    <w:rsid w:val="00ED4A04"/>
    <w:rsid w:val="00ED5500"/>
    <w:rsid w:val="00ED5BE7"/>
    <w:rsid w:val="00ED6401"/>
    <w:rsid w:val="00EE210C"/>
    <w:rsid w:val="00EE2A32"/>
    <w:rsid w:val="00EE35C1"/>
    <w:rsid w:val="00EE3FD0"/>
    <w:rsid w:val="00EE4AAE"/>
    <w:rsid w:val="00EE4E2B"/>
    <w:rsid w:val="00EE646D"/>
    <w:rsid w:val="00EE796C"/>
    <w:rsid w:val="00EE7C15"/>
    <w:rsid w:val="00EF033E"/>
    <w:rsid w:val="00EF0C4E"/>
    <w:rsid w:val="00EF13CE"/>
    <w:rsid w:val="00EF1DF9"/>
    <w:rsid w:val="00EF334A"/>
    <w:rsid w:val="00EF3680"/>
    <w:rsid w:val="00EF36A4"/>
    <w:rsid w:val="00EF556E"/>
    <w:rsid w:val="00EF77F1"/>
    <w:rsid w:val="00EF7CF4"/>
    <w:rsid w:val="00EF7F38"/>
    <w:rsid w:val="00F00218"/>
    <w:rsid w:val="00F00611"/>
    <w:rsid w:val="00F00957"/>
    <w:rsid w:val="00F00A91"/>
    <w:rsid w:val="00F00D5D"/>
    <w:rsid w:val="00F02797"/>
    <w:rsid w:val="00F029DE"/>
    <w:rsid w:val="00F03183"/>
    <w:rsid w:val="00F033C3"/>
    <w:rsid w:val="00F03965"/>
    <w:rsid w:val="00F04544"/>
    <w:rsid w:val="00F04C1F"/>
    <w:rsid w:val="00F04C96"/>
    <w:rsid w:val="00F05EC1"/>
    <w:rsid w:val="00F0632C"/>
    <w:rsid w:val="00F06F84"/>
    <w:rsid w:val="00F07EBC"/>
    <w:rsid w:val="00F07EE6"/>
    <w:rsid w:val="00F11018"/>
    <w:rsid w:val="00F11205"/>
    <w:rsid w:val="00F128C5"/>
    <w:rsid w:val="00F12B6F"/>
    <w:rsid w:val="00F13375"/>
    <w:rsid w:val="00F13D0E"/>
    <w:rsid w:val="00F14465"/>
    <w:rsid w:val="00F146CE"/>
    <w:rsid w:val="00F14C78"/>
    <w:rsid w:val="00F15A6F"/>
    <w:rsid w:val="00F15DE4"/>
    <w:rsid w:val="00F173A6"/>
    <w:rsid w:val="00F238B0"/>
    <w:rsid w:val="00F23E7B"/>
    <w:rsid w:val="00F23E90"/>
    <w:rsid w:val="00F24B9B"/>
    <w:rsid w:val="00F25D2D"/>
    <w:rsid w:val="00F264CC"/>
    <w:rsid w:val="00F26F4F"/>
    <w:rsid w:val="00F27235"/>
    <w:rsid w:val="00F308CE"/>
    <w:rsid w:val="00F315A0"/>
    <w:rsid w:val="00F31D80"/>
    <w:rsid w:val="00F31FFE"/>
    <w:rsid w:val="00F32B0D"/>
    <w:rsid w:val="00F33181"/>
    <w:rsid w:val="00F3708F"/>
    <w:rsid w:val="00F40530"/>
    <w:rsid w:val="00F40E76"/>
    <w:rsid w:val="00F422DF"/>
    <w:rsid w:val="00F42A73"/>
    <w:rsid w:val="00F43A18"/>
    <w:rsid w:val="00F46088"/>
    <w:rsid w:val="00F468E4"/>
    <w:rsid w:val="00F4720D"/>
    <w:rsid w:val="00F50A05"/>
    <w:rsid w:val="00F5187A"/>
    <w:rsid w:val="00F52A41"/>
    <w:rsid w:val="00F52C40"/>
    <w:rsid w:val="00F5474E"/>
    <w:rsid w:val="00F54A78"/>
    <w:rsid w:val="00F55E79"/>
    <w:rsid w:val="00F56763"/>
    <w:rsid w:val="00F56831"/>
    <w:rsid w:val="00F57363"/>
    <w:rsid w:val="00F575CF"/>
    <w:rsid w:val="00F5767F"/>
    <w:rsid w:val="00F60406"/>
    <w:rsid w:val="00F60925"/>
    <w:rsid w:val="00F60EC9"/>
    <w:rsid w:val="00F61D18"/>
    <w:rsid w:val="00F61EB9"/>
    <w:rsid w:val="00F63628"/>
    <w:rsid w:val="00F639F6"/>
    <w:rsid w:val="00F6403E"/>
    <w:rsid w:val="00F64795"/>
    <w:rsid w:val="00F64DF5"/>
    <w:rsid w:val="00F675FB"/>
    <w:rsid w:val="00F70BF8"/>
    <w:rsid w:val="00F746B3"/>
    <w:rsid w:val="00F754E9"/>
    <w:rsid w:val="00F76470"/>
    <w:rsid w:val="00F765EE"/>
    <w:rsid w:val="00F77482"/>
    <w:rsid w:val="00F779C7"/>
    <w:rsid w:val="00F77A1B"/>
    <w:rsid w:val="00F77FDE"/>
    <w:rsid w:val="00F803FF"/>
    <w:rsid w:val="00F81C27"/>
    <w:rsid w:val="00F82C6A"/>
    <w:rsid w:val="00F84266"/>
    <w:rsid w:val="00F859E3"/>
    <w:rsid w:val="00F85C92"/>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2EFD"/>
    <w:rsid w:val="00FA45C2"/>
    <w:rsid w:val="00FA4CDF"/>
    <w:rsid w:val="00FA5477"/>
    <w:rsid w:val="00FA5529"/>
    <w:rsid w:val="00FA5614"/>
    <w:rsid w:val="00FA5741"/>
    <w:rsid w:val="00FA6CBA"/>
    <w:rsid w:val="00FA6F35"/>
    <w:rsid w:val="00FA7ECA"/>
    <w:rsid w:val="00FB014B"/>
    <w:rsid w:val="00FB074D"/>
    <w:rsid w:val="00FB1DD0"/>
    <w:rsid w:val="00FB2292"/>
    <w:rsid w:val="00FB4488"/>
    <w:rsid w:val="00FB484C"/>
    <w:rsid w:val="00FB5EC5"/>
    <w:rsid w:val="00FB621F"/>
    <w:rsid w:val="00FB6881"/>
    <w:rsid w:val="00FB778F"/>
    <w:rsid w:val="00FB7F53"/>
    <w:rsid w:val="00FC03EE"/>
    <w:rsid w:val="00FC0F43"/>
    <w:rsid w:val="00FC0F6F"/>
    <w:rsid w:val="00FC28EF"/>
    <w:rsid w:val="00FC2B8D"/>
    <w:rsid w:val="00FC3886"/>
    <w:rsid w:val="00FC5B7A"/>
    <w:rsid w:val="00FC5C74"/>
    <w:rsid w:val="00FC63F3"/>
    <w:rsid w:val="00FC751F"/>
    <w:rsid w:val="00FC7BE5"/>
    <w:rsid w:val="00FD00D3"/>
    <w:rsid w:val="00FD1676"/>
    <w:rsid w:val="00FD282F"/>
    <w:rsid w:val="00FD2A85"/>
    <w:rsid w:val="00FD2B8A"/>
    <w:rsid w:val="00FD2C3B"/>
    <w:rsid w:val="00FD2EBF"/>
    <w:rsid w:val="00FD4AD1"/>
    <w:rsid w:val="00FD4B74"/>
    <w:rsid w:val="00FD5C35"/>
    <w:rsid w:val="00FD6D55"/>
    <w:rsid w:val="00FE21C5"/>
    <w:rsid w:val="00FE25B8"/>
    <w:rsid w:val="00FE361A"/>
    <w:rsid w:val="00FE38A3"/>
    <w:rsid w:val="00FE4000"/>
    <w:rsid w:val="00FE4449"/>
    <w:rsid w:val="00FE4541"/>
    <w:rsid w:val="00FE4A3F"/>
    <w:rsid w:val="00FE5694"/>
    <w:rsid w:val="00FE5B11"/>
    <w:rsid w:val="00FE70F7"/>
    <w:rsid w:val="00FE7477"/>
    <w:rsid w:val="00FE7803"/>
    <w:rsid w:val="00FE7FA5"/>
    <w:rsid w:val="00FF0519"/>
    <w:rsid w:val="00FF0878"/>
    <w:rsid w:val="00FF30F4"/>
    <w:rsid w:val="00FF3E61"/>
    <w:rsid w:val="00FF3EE0"/>
    <w:rsid w:val="00FF4B52"/>
    <w:rsid w:val="00FF4E11"/>
    <w:rsid w:val="00FF4F05"/>
    <w:rsid w:val="00FF5F28"/>
    <w:rsid w:val="00FF6831"/>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1A33C6"/>
    <w:rPr>
      <w:rFonts w:ascii="Tahoma" w:hAnsi="Tahoma"/>
      <w:sz w:val="16"/>
      <w:szCs w:val="16"/>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UnresolvedMention">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24"/>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semiHidden/>
    <w:unhideWhenUsed/>
    <w:rsid w:val="004B70E2"/>
    <w:pPr>
      <w:spacing w:after="120" w:line="480" w:lineRule="auto"/>
    </w:pPr>
  </w:style>
  <w:style w:type="character" w:customStyle="1" w:styleId="Tekstpodstawowy2Znak">
    <w:name w:val="Tekst podstawowy 2 Znak"/>
    <w:basedOn w:val="Domylnaczcionkaakapitu"/>
    <w:link w:val="Tekstpodstawowy2"/>
    <w:semiHidden/>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 w:type="paragraph" w:customStyle="1" w:styleId="p">
    <w:name w:val="p"/>
    <w:rsid w:val="00524193"/>
    <w:pPr>
      <w:spacing w:line="340" w:lineRule="auto"/>
    </w:pPr>
    <w:rPr>
      <w:rFonts w:ascii="Arial Narrow" w:hAnsi="Arial Narrow" w:cs="Arial Narrow"/>
      <w:sz w:val="22"/>
      <w:szCs w:val="22"/>
    </w:rPr>
  </w:style>
  <w:style w:type="paragraph" w:customStyle="1" w:styleId="center">
    <w:name w:val="center"/>
    <w:rsid w:val="00524193"/>
    <w:pPr>
      <w:spacing w:after="200" w:line="276" w:lineRule="auto"/>
      <w:jc w:val="center"/>
    </w:pPr>
    <w:rPr>
      <w:rFonts w:ascii="Arial Narrow" w:hAnsi="Arial Narrow" w:cs="Arial Narrow"/>
      <w:sz w:val="22"/>
      <w:szCs w:val="22"/>
    </w:rPr>
  </w:style>
  <w:style w:type="paragraph" w:customStyle="1" w:styleId="tableCenter">
    <w:name w:val="tableCenter"/>
    <w:rsid w:val="00524193"/>
    <w:pPr>
      <w:spacing w:line="276" w:lineRule="auto"/>
      <w:jc w:val="center"/>
    </w:pPr>
    <w:rPr>
      <w:rFonts w:ascii="Arial Narrow" w:hAnsi="Arial Narrow" w:cs="Arial Narrow"/>
      <w:sz w:val="22"/>
      <w:szCs w:val="22"/>
    </w:rPr>
  </w:style>
  <w:style w:type="paragraph" w:customStyle="1" w:styleId="right">
    <w:name w:val="right"/>
    <w:rsid w:val="00524193"/>
    <w:pPr>
      <w:spacing w:after="200" w:line="276" w:lineRule="auto"/>
      <w:jc w:val="right"/>
    </w:pPr>
    <w:rPr>
      <w:rFonts w:ascii="Arial Narrow" w:hAnsi="Arial Narrow" w:cs="Arial Narrow"/>
      <w:sz w:val="22"/>
      <w:szCs w:val="22"/>
    </w:rPr>
  </w:style>
  <w:style w:type="character" w:customStyle="1" w:styleId="bold">
    <w:name w:val="bold"/>
    <w:rsid w:val="00524193"/>
    <w:rPr>
      <w:b/>
    </w:rPr>
  </w:style>
</w:styles>
</file>

<file path=word/webSettings.xml><?xml version="1.0" encoding="utf-8"?>
<w:webSettings xmlns:r="http://schemas.openxmlformats.org/officeDocument/2006/relationships" xmlns:w="http://schemas.openxmlformats.org/wordprocessingml/2006/main">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699429876">
      <w:bodyDiv w:val="1"/>
      <w:marLeft w:val="0"/>
      <w:marRight w:val="0"/>
      <w:marTop w:val="0"/>
      <w:marBottom w:val="0"/>
      <w:divBdr>
        <w:top w:val="none" w:sz="0" w:space="0" w:color="auto"/>
        <w:left w:val="none" w:sz="0" w:space="0" w:color="auto"/>
        <w:bottom w:val="none" w:sz="0" w:space="0" w:color="auto"/>
        <w:right w:val="none" w:sz="0" w:space="0" w:color="auto"/>
      </w:divBdr>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9F464-FDE7-4BB9-998D-E1D443C1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4762</Words>
  <Characters>34902</Characters>
  <Application>Microsoft Office Word</Application>
  <DocSecurity>0</DocSecurity>
  <Lines>290</Lines>
  <Paragraphs>79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39585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"Krzysztof Zachura" &lt;biuro@zachura.pl&gt;</dc:creator>
  <cp:lastModifiedBy>a.habieda</cp:lastModifiedBy>
  <cp:revision>3</cp:revision>
  <cp:lastPrinted>2024-05-14T12:23:00Z</cp:lastPrinted>
  <dcterms:created xsi:type="dcterms:W3CDTF">2024-05-14T12:23:00Z</dcterms:created>
  <dcterms:modified xsi:type="dcterms:W3CDTF">2024-05-14T12:23:00Z</dcterms:modified>
</cp:coreProperties>
</file>