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3606CA4" w:rsidR="00456AF7" w:rsidRPr="001913F7" w:rsidRDefault="00E748C4" w:rsidP="005829C2">
            <w:pPr>
              <w:pStyle w:val="Bezodstpw"/>
              <w:jc w:val="left"/>
              <w:rPr>
                <w:b/>
                <w:sz w:val="38"/>
                <w:szCs w:val="38"/>
              </w:rPr>
            </w:pPr>
            <w:bookmarkStart w:id="0" w:name="_Hlk135290049"/>
            <w:r>
              <w:rPr>
                <w:b/>
                <w:color w:val="FF0000"/>
                <w:sz w:val="38"/>
                <w:szCs w:val="38"/>
              </w:rPr>
              <w:t>Wykonanie małej architektury na placu zabaw przy ul. B</w:t>
            </w:r>
            <w:r w:rsidR="006655F8" w:rsidRPr="006655F8">
              <w:rPr>
                <w:b/>
                <w:color w:val="FF0000"/>
                <w:sz w:val="38"/>
                <w:szCs w:val="38"/>
              </w:rPr>
              <w:t xml:space="preserve">oh. Westerplatte </w:t>
            </w:r>
            <w:r>
              <w:rPr>
                <w:b/>
                <w:color w:val="FF0000"/>
                <w:sz w:val="38"/>
                <w:szCs w:val="38"/>
              </w:rPr>
              <w:t>nr działki 335/3</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2FA586B7" w:rsidR="00E0559D" w:rsidRPr="00011DE6" w:rsidRDefault="002F226B" w:rsidP="00E0559D">
            <w:pPr>
              <w:pStyle w:val="Bezodstpw"/>
              <w:rPr>
                <w:sz w:val="28"/>
                <w:szCs w:val="28"/>
              </w:rPr>
            </w:pPr>
            <w:r>
              <w:rPr>
                <w:sz w:val="28"/>
                <w:szCs w:val="28"/>
              </w:rPr>
              <w:t>2023-</w:t>
            </w:r>
            <w:r w:rsidR="00612DAE">
              <w:rPr>
                <w:sz w:val="28"/>
                <w:szCs w:val="28"/>
              </w:rPr>
              <w:t>06-13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DEEC6E4" w14:textId="7BD29BF7"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212242">
          <w:rPr>
            <w:noProof/>
            <w:webHidden/>
          </w:rPr>
          <w:t>2</w:t>
        </w:r>
        <w:r w:rsidR="009B5F0A">
          <w:rPr>
            <w:noProof/>
            <w:webHidden/>
          </w:rPr>
          <w:fldChar w:fldCharType="end"/>
        </w:r>
      </w:hyperlink>
    </w:p>
    <w:p w14:paraId="0C50EE8D" w14:textId="5589622B" w:rsidR="009B5F0A" w:rsidRDefault="005328FF">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sidR="00212242">
          <w:rPr>
            <w:noProof/>
            <w:webHidden/>
          </w:rPr>
          <w:t>2</w:t>
        </w:r>
        <w:r w:rsidR="009B5F0A">
          <w:rPr>
            <w:noProof/>
            <w:webHidden/>
          </w:rPr>
          <w:fldChar w:fldCharType="end"/>
        </w:r>
      </w:hyperlink>
    </w:p>
    <w:p w14:paraId="17DC42E9" w14:textId="01E25866" w:rsidR="009B5F0A" w:rsidRDefault="005328FF">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sidR="00212242">
          <w:rPr>
            <w:noProof/>
            <w:webHidden/>
          </w:rPr>
          <w:t>2</w:t>
        </w:r>
        <w:r w:rsidR="009B5F0A">
          <w:rPr>
            <w:noProof/>
            <w:webHidden/>
          </w:rPr>
          <w:fldChar w:fldCharType="end"/>
        </w:r>
      </w:hyperlink>
    </w:p>
    <w:p w14:paraId="77FF9425" w14:textId="578E4C29" w:rsidR="009B5F0A" w:rsidRDefault="005328FF">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sidR="00212242">
          <w:rPr>
            <w:noProof/>
            <w:webHidden/>
          </w:rPr>
          <w:t>2</w:t>
        </w:r>
        <w:r w:rsidR="009B5F0A">
          <w:rPr>
            <w:noProof/>
            <w:webHidden/>
          </w:rPr>
          <w:fldChar w:fldCharType="end"/>
        </w:r>
      </w:hyperlink>
    </w:p>
    <w:p w14:paraId="22E355CA" w14:textId="4428A981" w:rsidR="009B5F0A" w:rsidRDefault="005328FF">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sidR="00212242">
          <w:rPr>
            <w:noProof/>
            <w:webHidden/>
          </w:rPr>
          <w:t>3</w:t>
        </w:r>
        <w:r w:rsidR="009B5F0A">
          <w:rPr>
            <w:noProof/>
            <w:webHidden/>
          </w:rPr>
          <w:fldChar w:fldCharType="end"/>
        </w:r>
      </w:hyperlink>
    </w:p>
    <w:p w14:paraId="065EF416" w14:textId="5A2ACB69" w:rsidR="009B5F0A" w:rsidRDefault="005328FF">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sidR="00212242">
          <w:rPr>
            <w:noProof/>
            <w:webHidden/>
          </w:rPr>
          <w:t>8</w:t>
        </w:r>
        <w:r w:rsidR="009B5F0A">
          <w:rPr>
            <w:noProof/>
            <w:webHidden/>
          </w:rPr>
          <w:fldChar w:fldCharType="end"/>
        </w:r>
      </w:hyperlink>
    </w:p>
    <w:p w14:paraId="03C6B155" w14:textId="0B6A5661" w:rsidR="009B5F0A" w:rsidRDefault="005328FF">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sidR="00212242">
          <w:rPr>
            <w:noProof/>
            <w:webHidden/>
          </w:rPr>
          <w:t>8</w:t>
        </w:r>
        <w:r w:rsidR="009B5F0A">
          <w:rPr>
            <w:noProof/>
            <w:webHidden/>
          </w:rPr>
          <w:fldChar w:fldCharType="end"/>
        </w:r>
      </w:hyperlink>
    </w:p>
    <w:p w14:paraId="788DCC56" w14:textId="1EC8A8FC" w:rsidR="009B5F0A" w:rsidRDefault="005328FF">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sidR="00212242">
          <w:rPr>
            <w:noProof/>
            <w:webHidden/>
          </w:rPr>
          <w:t>9</w:t>
        </w:r>
        <w:r w:rsidR="009B5F0A">
          <w:rPr>
            <w:noProof/>
            <w:webHidden/>
          </w:rPr>
          <w:fldChar w:fldCharType="end"/>
        </w:r>
      </w:hyperlink>
    </w:p>
    <w:p w14:paraId="72E503DD" w14:textId="2527723F" w:rsidR="009B5F0A" w:rsidRDefault="005328FF">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sidR="00212242">
          <w:rPr>
            <w:noProof/>
            <w:webHidden/>
          </w:rPr>
          <w:t>11</w:t>
        </w:r>
        <w:r w:rsidR="009B5F0A">
          <w:rPr>
            <w:noProof/>
            <w:webHidden/>
          </w:rPr>
          <w:fldChar w:fldCharType="end"/>
        </w:r>
      </w:hyperlink>
    </w:p>
    <w:p w14:paraId="56D2229B" w14:textId="161BC664" w:rsidR="009B5F0A" w:rsidRDefault="005328FF">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sidR="00212242">
          <w:rPr>
            <w:noProof/>
            <w:webHidden/>
          </w:rPr>
          <w:t>11</w:t>
        </w:r>
        <w:r w:rsidR="009B5F0A">
          <w:rPr>
            <w:noProof/>
            <w:webHidden/>
          </w:rPr>
          <w:fldChar w:fldCharType="end"/>
        </w:r>
      </w:hyperlink>
    </w:p>
    <w:p w14:paraId="56866EBF" w14:textId="261CC5ED" w:rsidR="009B5F0A" w:rsidRDefault="005328FF">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sidR="00212242">
          <w:rPr>
            <w:noProof/>
            <w:webHidden/>
          </w:rPr>
          <w:t>16</w:t>
        </w:r>
        <w:r w:rsidR="009B5F0A">
          <w:rPr>
            <w:noProof/>
            <w:webHidden/>
          </w:rPr>
          <w:fldChar w:fldCharType="end"/>
        </w:r>
      </w:hyperlink>
    </w:p>
    <w:p w14:paraId="7E537870" w14:textId="4A932D28" w:rsidR="009B5F0A" w:rsidRDefault="005328FF">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sidR="00212242">
          <w:rPr>
            <w:noProof/>
            <w:webHidden/>
          </w:rPr>
          <w:t>20</w:t>
        </w:r>
        <w:r w:rsidR="009B5F0A">
          <w:rPr>
            <w:noProof/>
            <w:webHidden/>
          </w:rPr>
          <w:fldChar w:fldCharType="end"/>
        </w:r>
      </w:hyperlink>
    </w:p>
    <w:p w14:paraId="634065D5" w14:textId="085A3DB3" w:rsidR="009B5F0A" w:rsidRDefault="005328FF">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sidR="00212242">
          <w:rPr>
            <w:noProof/>
            <w:webHidden/>
          </w:rPr>
          <w:t>21</w:t>
        </w:r>
        <w:r w:rsidR="009B5F0A">
          <w:rPr>
            <w:noProof/>
            <w:webHidden/>
          </w:rPr>
          <w:fldChar w:fldCharType="end"/>
        </w:r>
      </w:hyperlink>
    </w:p>
    <w:p w14:paraId="388F940A" w14:textId="0A1CD8B1" w:rsidR="009B5F0A" w:rsidRDefault="005328FF">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sidR="00212242">
          <w:rPr>
            <w:noProof/>
            <w:webHidden/>
          </w:rPr>
          <w:t>22</w:t>
        </w:r>
        <w:r w:rsidR="009B5F0A">
          <w:rPr>
            <w:noProof/>
            <w:webHidden/>
          </w:rPr>
          <w:fldChar w:fldCharType="end"/>
        </w:r>
      </w:hyperlink>
    </w:p>
    <w:p w14:paraId="772F208A" w14:textId="2D4904A0" w:rsidR="009B5F0A" w:rsidRDefault="005328FF">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sidR="00212242">
          <w:rPr>
            <w:noProof/>
            <w:webHidden/>
          </w:rPr>
          <w:t>23</w:t>
        </w:r>
        <w:r w:rsidR="009B5F0A">
          <w:rPr>
            <w:noProof/>
            <w:webHidden/>
          </w:rPr>
          <w:fldChar w:fldCharType="end"/>
        </w:r>
      </w:hyperlink>
    </w:p>
    <w:p w14:paraId="66005753" w14:textId="5D3E8DAA" w:rsidR="009B5F0A" w:rsidRDefault="005328FF">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sidR="00212242">
          <w:rPr>
            <w:noProof/>
            <w:webHidden/>
          </w:rPr>
          <w:t>25</w:t>
        </w:r>
        <w:r w:rsidR="009B5F0A">
          <w:rPr>
            <w:noProof/>
            <w:webHidden/>
          </w:rPr>
          <w:fldChar w:fldCharType="end"/>
        </w:r>
      </w:hyperlink>
    </w:p>
    <w:p w14:paraId="3622FB79" w14:textId="42F5F475" w:rsidR="009B5F0A" w:rsidRDefault="005328FF">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sidR="00212242">
          <w:rPr>
            <w:noProof/>
            <w:webHidden/>
          </w:rPr>
          <w:t>26</w:t>
        </w:r>
        <w:r w:rsidR="009B5F0A">
          <w:rPr>
            <w:noProof/>
            <w:webHidden/>
          </w:rPr>
          <w:fldChar w:fldCharType="end"/>
        </w:r>
      </w:hyperlink>
    </w:p>
    <w:p w14:paraId="77160F25" w14:textId="2A917F6C" w:rsidR="009B5F0A" w:rsidRDefault="005328FF">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sidR="00212242">
          <w:rPr>
            <w:noProof/>
            <w:webHidden/>
          </w:rPr>
          <w:t>26</w:t>
        </w:r>
        <w:r w:rsidR="009B5F0A">
          <w:rPr>
            <w:noProof/>
            <w:webHidden/>
          </w:rPr>
          <w:fldChar w:fldCharType="end"/>
        </w:r>
      </w:hyperlink>
    </w:p>
    <w:p w14:paraId="244FF581" w14:textId="56BBE295" w:rsidR="009B5F0A" w:rsidRDefault="005328FF">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sidR="00212242">
          <w:rPr>
            <w:noProof/>
            <w:webHidden/>
          </w:rPr>
          <w:t>27</w:t>
        </w:r>
        <w:r w:rsidR="009B5F0A">
          <w:rPr>
            <w:noProof/>
            <w:webHidden/>
          </w:rPr>
          <w:fldChar w:fldCharType="end"/>
        </w:r>
      </w:hyperlink>
    </w:p>
    <w:p w14:paraId="2A8A2178" w14:textId="1C0E91E4" w:rsidR="009B5F0A" w:rsidRDefault="005328FF">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sidR="00212242">
          <w:rPr>
            <w:noProof/>
            <w:webHidden/>
          </w:rPr>
          <w:t>27</w:t>
        </w:r>
        <w:r w:rsidR="009B5F0A">
          <w:rPr>
            <w:noProof/>
            <w:webHidden/>
          </w:rPr>
          <w:fldChar w:fldCharType="end"/>
        </w:r>
      </w:hyperlink>
    </w:p>
    <w:p w14:paraId="1032B6A3" w14:textId="68DD7D81" w:rsidR="009B5F0A" w:rsidRDefault="005328FF">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sidR="00212242">
          <w:rPr>
            <w:noProof/>
            <w:webHidden/>
          </w:rPr>
          <w:t>28</w:t>
        </w:r>
        <w:r w:rsidR="009B5F0A">
          <w:rPr>
            <w:noProof/>
            <w:webHidden/>
          </w:rPr>
          <w:fldChar w:fldCharType="end"/>
        </w:r>
      </w:hyperlink>
    </w:p>
    <w:p w14:paraId="04954DFB" w14:textId="601829CC" w:rsidR="009B5F0A" w:rsidRDefault="005328FF">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sidR="00212242">
          <w:rPr>
            <w:noProof/>
            <w:webHidden/>
          </w:rPr>
          <w:t>30</w:t>
        </w:r>
        <w:r w:rsidR="009B5F0A">
          <w:rPr>
            <w:noProof/>
            <w:webHidden/>
          </w:rPr>
          <w:fldChar w:fldCharType="end"/>
        </w:r>
      </w:hyperlink>
    </w:p>
    <w:p w14:paraId="6EDD4396" w14:textId="4BAED09B" w:rsidR="009B5F0A" w:rsidRDefault="005328FF">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sidR="00212242">
          <w:rPr>
            <w:noProof/>
            <w:webHidden/>
          </w:rPr>
          <w:t>32</w:t>
        </w:r>
        <w:r w:rsidR="009B5F0A">
          <w:rPr>
            <w:noProof/>
            <w:webHidden/>
          </w:rPr>
          <w:fldChar w:fldCharType="end"/>
        </w:r>
      </w:hyperlink>
    </w:p>
    <w:p w14:paraId="3976D48B" w14:textId="7D22610B" w:rsidR="009B5F0A" w:rsidRDefault="005328FF">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sidR="00212242">
          <w:rPr>
            <w:noProof/>
            <w:webHidden/>
          </w:rPr>
          <w:t>42</w:t>
        </w:r>
        <w:r w:rsidR="009B5F0A">
          <w:rPr>
            <w:noProof/>
            <w:webHidden/>
          </w:rPr>
          <w:fldChar w:fldCharType="end"/>
        </w:r>
      </w:hyperlink>
    </w:p>
    <w:p w14:paraId="1EC4A680" w14:textId="1C49F16A" w:rsidR="009B5F0A" w:rsidRDefault="005328FF">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sidR="00212242">
          <w:rPr>
            <w:noProof/>
            <w:webHidden/>
          </w:rPr>
          <w:t>43</w:t>
        </w:r>
        <w:r w:rsidR="009B5F0A">
          <w:rPr>
            <w:noProof/>
            <w:webHidden/>
          </w:rPr>
          <w:fldChar w:fldCharType="end"/>
        </w:r>
      </w:hyperlink>
    </w:p>
    <w:p w14:paraId="79343358" w14:textId="522BE6FF" w:rsidR="009B5F0A" w:rsidRDefault="005328FF">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sidR="00212242">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32967208"/>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32967209"/>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3D43B9">
      <w:pPr>
        <w:pStyle w:val="Nagwek2"/>
        <w:numPr>
          <w:ilvl w:val="0"/>
          <w:numId w:val="38"/>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07522E2C"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5328FF" w:rsidRPr="005C73C1">
          <w:rPr>
            <w:rStyle w:val="Hipercze"/>
          </w:rPr>
          <w:t>https://platformazakupowa.pl/transakcja/</w:t>
        </w:r>
        <w:r w:rsidR="005328FF" w:rsidRPr="005C73C1">
          <w:rPr>
            <w:rStyle w:val="Hipercze"/>
          </w:rPr>
          <w:t>779640</w:t>
        </w:r>
      </w:hyperlink>
    </w:p>
    <w:p w14:paraId="3E861B38" w14:textId="243DAB0D" w:rsidR="00F25682" w:rsidRDefault="00F25682" w:rsidP="003D43B9">
      <w:pPr>
        <w:pStyle w:val="Nagwek2"/>
        <w:numPr>
          <w:ilvl w:val="0"/>
          <w:numId w:val="38"/>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32967211"/>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D43B9">
      <w:pPr>
        <w:pStyle w:val="Akapitzlist"/>
        <w:numPr>
          <w:ilvl w:val="1"/>
          <w:numId w:val="39"/>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D43B9">
      <w:pPr>
        <w:pStyle w:val="Akapitzlist"/>
        <w:numPr>
          <w:ilvl w:val="1"/>
          <w:numId w:val="39"/>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D43B9">
      <w:pPr>
        <w:pStyle w:val="Akapitzlist"/>
        <w:numPr>
          <w:ilvl w:val="1"/>
          <w:numId w:val="39"/>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D43B9">
      <w:pPr>
        <w:pStyle w:val="Akapitzlist"/>
        <w:numPr>
          <w:ilvl w:val="1"/>
          <w:numId w:val="39"/>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D43B9">
      <w:pPr>
        <w:pStyle w:val="Akapitzlist"/>
        <w:numPr>
          <w:ilvl w:val="0"/>
          <w:numId w:val="39"/>
        </w:numPr>
        <w:rPr>
          <w:vanish/>
          <w:sz w:val="24"/>
          <w:szCs w:val="24"/>
        </w:rPr>
      </w:pPr>
    </w:p>
    <w:p w14:paraId="1076068E" w14:textId="77777777" w:rsidR="00440C7B" w:rsidRPr="00183E61" w:rsidRDefault="00440C7B" w:rsidP="003D43B9">
      <w:pPr>
        <w:pStyle w:val="Akapitzlist"/>
        <w:numPr>
          <w:ilvl w:val="0"/>
          <w:numId w:val="39"/>
        </w:numPr>
        <w:rPr>
          <w:vanish/>
          <w:sz w:val="24"/>
          <w:szCs w:val="24"/>
        </w:rPr>
      </w:pPr>
    </w:p>
    <w:p w14:paraId="0BED0F0A" w14:textId="77777777" w:rsidR="00440C7B" w:rsidRPr="00183E61" w:rsidRDefault="00440C7B" w:rsidP="003D43B9">
      <w:pPr>
        <w:pStyle w:val="Akapitzlist"/>
        <w:numPr>
          <w:ilvl w:val="1"/>
          <w:numId w:val="39"/>
        </w:numPr>
        <w:rPr>
          <w:vanish/>
          <w:sz w:val="24"/>
          <w:szCs w:val="24"/>
        </w:rPr>
      </w:pPr>
    </w:p>
    <w:p w14:paraId="1BF11E01" w14:textId="77777777" w:rsidR="00440C7B" w:rsidRPr="00183E61" w:rsidRDefault="00440C7B" w:rsidP="003D43B9">
      <w:pPr>
        <w:pStyle w:val="Akapitzlist"/>
        <w:numPr>
          <w:ilvl w:val="1"/>
          <w:numId w:val="39"/>
        </w:numPr>
        <w:rPr>
          <w:vanish/>
          <w:sz w:val="24"/>
          <w:szCs w:val="24"/>
        </w:rPr>
      </w:pPr>
    </w:p>
    <w:p w14:paraId="2D02E717" w14:textId="77777777" w:rsidR="00440C7B" w:rsidRPr="00183E61" w:rsidRDefault="00440C7B" w:rsidP="003D43B9">
      <w:pPr>
        <w:pStyle w:val="Akapitzlist"/>
        <w:numPr>
          <w:ilvl w:val="1"/>
          <w:numId w:val="39"/>
        </w:numPr>
        <w:rPr>
          <w:vanish/>
          <w:sz w:val="24"/>
          <w:szCs w:val="24"/>
        </w:rPr>
      </w:pPr>
    </w:p>
    <w:p w14:paraId="2BDBBBB9" w14:textId="77777777" w:rsidR="00440C7B" w:rsidRPr="00183E61" w:rsidRDefault="00440C7B" w:rsidP="003D43B9">
      <w:pPr>
        <w:pStyle w:val="Akapitzlist"/>
        <w:numPr>
          <w:ilvl w:val="1"/>
          <w:numId w:val="39"/>
        </w:numPr>
        <w:rPr>
          <w:vanish/>
          <w:sz w:val="24"/>
          <w:szCs w:val="24"/>
        </w:rPr>
      </w:pPr>
    </w:p>
    <w:p w14:paraId="19698720" w14:textId="63681ADF" w:rsidR="006E1744"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20B01CB6" w:rsidR="00851841" w:rsidRPr="00183E61" w:rsidRDefault="00C826E0" w:rsidP="003D43B9">
      <w:pPr>
        <w:pStyle w:val="Akapitzlist"/>
        <w:numPr>
          <w:ilvl w:val="1"/>
          <w:numId w:val="39"/>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5328FF" w:rsidRPr="005C73C1">
          <w:rPr>
            <w:rStyle w:val="Hipercze"/>
          </w:rPr>
          <w:t>https://platformazakupowa.pl/transakcja/</w:t>
        </w:r>
        <w:r w:rsidR="005328FF" w:rsidRPr="005C73C1">
          <w:rPr>
            <w:rStyle w:val="Hipercze"/>
          </w:rPr>
          <w:t>779640</w:t>
        </w:r>
      </w:hyperlink>
    </w:p>
    <w:p w14:paraId="7ABF2C45"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D43B9">
      <w:pPr>
        <w:pStyle w:val="Akapitzlist"/>
        <w:numPr>
          <w:ilvl w:val="1"/>
          <w:numId w:val="39"/>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D43B9">
      <w:pPr>
        <w:pStyle w:val="Akapitzlist"/>
        <w:numPr>
          <w:ilvl w:val="1"/>
          <w:numId w:val="39"/>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D43B9">
      <w:pPr>
        <w:pStyle w:val="Akapitzlist"/>
        <w:numPr>
          <w:ilvl w:val="2"/>
          <w:numId w:val="39"/>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D43B9">
      <w:pPr>
        <w:pStyle w:val="Akapitzlist"/>
        <w:numPr>
          <w:ilvl w:val="2"/>
          <w:numId w:val="39"/>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D43B9">
      <w:pPr>
        <w:pStyle w:val="Akapitzlist"/>
        <w:numPr>
          <w:ilvl w:val="1"/>
          <w:numId w:val="39"/>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D43B9">
      <w:pPr>
        <w:pStyle w:val="Akapitzlist"/>
        <w:numPr>
          <w:ilvl w:val="1"/>
          <w:numId w:val="39"/>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D43B9">
      <w:pPr>
        <w:pStyle w:val="Akapitzlist"/>
        <w:numPr>
          <w:ilvl w:val="1"/>
          <w:numId w:val="39"/>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32967212"/>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0C1918DC" w14:textId="4A01751F" w:rsidR="00766E5F" w:rsidRPr="003610BB" w:rsidRDefault="005439F7" w:rsidP="003D43B9">
      <w:pPr>
        <w:pStyle w:val="Akapitzlist"/>
        <w:numPr>
          <w:ilvl w:val="0"/>
          <w:numId w:val="61"/>
        </w:numPr>
        <w:spacing w:after="0"/>
        <w:rPr>
          <w:b/>
          <w:sz w:val="24"/>
          <w:szCs w:val="24"/>
        </w:rPr>
      </w:pPr>
      <w:r w:rsidRPr="005C0B3A">
        <w:rPr>
          <w:b/>
          <w:sz w:val="24"/>
          <w:szCs w:val="24"/>
        </w:rPr>
        <w:t xml:space="preserve">Główny kod: </w:t>
      </w:r>
      <w:r w:rsidR="00E748C4" w:rsidRPr="00E748C4">
        <w:rPr>
          <w:b/>
          <w:sz w:val="24"/>
          <w:szCs w:val="24"/>
        </w:rPr>
        <w:t>45200000-9</w:t>
      </w:r>
      <w:r w:rsidR="00E748C4">
        <w:rPr>
          <w:b/>
          <w:sz w:val="24"/>
          <w:szCs w:val="24"/>
        </w:rPr>
        <w:t xml:space="preserve"> </w:t>
      </w:r>
      <w:r w:rsidR="00E748C4" w:rsidRPr="00E748C4">
        <w:rPr>
          <w:b/>
          <w:sz w:val="24"/>
          <w:szCs w:val="24"/>
        </w:rPr>
        <w:t>Roboty w zakresie wznoszenia kompletnych obiektów budowlanych lub ich części oraz roboty w zakresie inżynierii lądowej i wodnej</w:t>
      </w:r>
      <w:r w:rsidR="005C0B3A" w:rsidRPr="003610BB">
        <w:rPr>
          <w:b/>
          <w:sz w:val="24"/>
          <w:szCs w:val="24"/>
        </w:rPr>
        <w:t xml:space="preserve"> </w:t>
      </w:r>
    </w:p>
    <w:p w14:paraId="57EDBA53" w14:textId="77777777" w:rsidR="005C0B3A" w:rsidRPr="003610BB" w:rsidRDefault="005C0B3A" w:rsidP="003D43B9">
      <w:pPr>
        <w:pStyle w:val="Akapitzlist"/>
        <w:numPr>
          <w:ilvl w:val="0"/>
          <w:numId w:val="61"/>
        </w:numPr>
        <w:spacing w:after="0"/>
        <w:rPr>
          <w:b/>
          <w:sz w:val="24"/>
          <w:szCs w:val="24"/>
        </w:rPr>
      </w:pPr>
      <w:r w:rsidRPr="003610BB">
        <w:rPr>
          <w:b/>
          <w:sz w:val="24"/>
          <w:szCs w:val="24"/>
        </w:rPr>
        <w:lastRenderedPageBreak/>
        <w:t xml:space="preserve">Kod uzupełniający: </w:t>
      </w:r>
    </w:p>
    <w:p w14:paraId="00B54D99" w14:textId="77777777" w:rsidR="00F7670E" w:rsidRDefault="005C0B3A" w:rsidP="00F7670E">
      <w:pPr>
        <w:pStyle w:val="Akapitzlist"/>
        <w:spacing w:after="0"/>
        <w:ind w:left="786"/>
        <w:rPr>
          <w:b/>
          <w:sz w:val="24"/>
          <w:szCs w:val="24"/>
        </w:rPr>
      </w:pPr>
      <w:r w:rsidRPr="003610BB">
        <w:rPr>
          <w:b/>
          <w:sz w:val="24"/>
          <w:szCs w:val="24"/>
        </w:rPr>
        <w:t>45112710-5 roboty w zakresie kształtowania terenów zielonych</w:t>
      </w:r>
    </w:p>
    <w:p w14:paraId="0AAC5D59" w14:textId="08302482" w:rsidR="005C0B3A" w:rsidRPr="003610BB" w:rsidRDefault="00F7670E" w:rsidP="005C0B3A">
      <w:pPr>
        <w:pStyle w:val="Akapitzlist"/>
        <w:spacing w:after="0"/>
        <w:ind w:left="786"/>
        <w:rPr>
          <w:b/>
          <w:sz w:val="24"/>
          <w:szCs w:val="24"/>
        </w:rPr>
      </w:pPr>
      <w:r w:rsidRPr="00F7670E">
        <w:rPr>
          <w:b/>
          <w:sz w:val="24"/>
          <w:szCs w:val="24"/>
        </w:rPr>
        <w:t>77310000-6</w:t>
      </w:r>
      <w:r>
        <w:rPr>
          <w:b/>
          <w:sz w:val="24"/>
          <w:szCs w:val="24"/>
        </w:rPr>
        <w:t xml:space="preserve"> </w:t>
      </w:r>
      <w:r w:rsidRPr="00F7670E">
        <w:rPr>
          <w:b/>
          <w:sz w:val="24"/>
          <w:szCs w:val="24"/>
        </w:rPr>
        <w:t>usługi sadzenia roślin oraz utrzymania terenów zielonych</w:t>
      </w:r>
    </w:p>
    <w:p w14:paraId="39C2EDF2" w14:textId="65218DB1" w:rsidR="00F60EF2" w:rsidRPr="004E30F5" w:rsidRDefault="00F60EF2" w:rsidP="005439F7">
      <w:pPr>
        <w:spacing w:after="120"/>
        <w:ind w:left="425"/>
        <w:rPr>
          <w:b/>
          <w:color w:val="FF0000"/>
          <w:sz w:val="24"/>
          <w:szCs w:val="24"/>
        </w:rPr>
      </w:pPr>
    </w:p>
    <w:p w14:paraId="41F9CF7C" w14:textId="6BB69CF6" w:rsidR="005439F7" w:rsidRPr="005439F7" w:rsidRDefault="00D95634" w:rsidP="003D43B9">
      <w:pPr>
        <w:pStyle w:val="Akapitzlist"/>
        <w:numPr>
          <w:ilvl w:val="0"/>
          <w:numId w:val="22"/>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w:t>
      </w:r>
      <w:r w:rsidR="00E748C4" w:rsidRPr="00E748C4">
        <w:rPr>
          <w:b/>
          <w:bCs/>
          <w:sz w:val="24"/>
          <w:szCs w:val="24"/>
        </w:rPr>
        <w:t>małej architektury na placu zabaw przy ul. Boh. Westerplatte nr działki 335/3</w:t>
      </w:r>
      <w:r w:rsidR="00A93243">
        <w:rPr>
          <w:b/>
          <w:bCs/>
          <w:sz w:val="24"/>
          <w:szCs w:val="24"/>
        </w:rPr>
        <w:t>.</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w:t>
      </w:r>
      <w:r w:rsidR="00E748C4">
        <w:rPr>
          <w:sz w:val="24"/>
          <w:szCs w:val="24"/>
        </w:rPr>
        <w:t>i</w:t>
      </w:r>
      <w:r w:rsidR="005439F7" w:rsidRPr="005439F7">
        <w:rPr>
          <w:sz w:val="24"/>
          <w:szCs w:val="24"/>
        </w:rPr>
        <w:t xml:space="preserve"> techniczn</w:t>
      </w:r>
      <w:r w:rsidR="00E748C4">
        <w:rPr>
          <w:sz w:val="24"/>
          <w:szCs w:val="24"/>
        </w:rPr>
        <w:t>ej</w:t>
      </w:r>
      <w:r w:rsidR="005439F7" w:rsidRPr="005439F7">
        <w:rPr>
          <w:sz w:val="24"/>
          <w:szCs w:val="24"/>
        </w:rPr>
        <w:t xml:space="preserve"> wykonania i odbioru robót oraz </w:t>
      </w:r>
      <w:r w:rsidR="000B3A2B">
        <w:rPr>
          <w:sz w:val="24"/>
          <w:szCs w:val="24"/>
        </w:rPr>
        <w:t>przedmiar</w:t>
      </w:r>
      <w:r w:rsidR="00E748C4">
        <w:rPr>
          <w:sz w:val="24"/>
          <w:szCs w:val="24"/>
        </w:rPr>
        <w:t>ze</w:t>
      </w:r>
      <w:r w:rsidR="000B3A2B">
        <w:rPr>
          <w:sz w:val="24"/>
          <w:szCs w:val="24"/>
        </w:rPr>
        <w:t xml:space="preserve"> robót stanowiących</w:t>
      </w:r>
      <w:r w:rsidR="005439F7" w:rsidRPr="005439F7">
        <w:rPr>
          <w:sz w:val="24"/>
          <w:szCs w:val="24"/>
        </w:rPr>
        <w:t xml:space="preserve"> </w:t>
      </w:r>
      <w:r w:rsidR="005439F7" w:rsidRPr="0025261E">
        <w:rPr>
          <w:b/>
          <w:bCs/>
          <w:sz w:val="24"/>
          <w:szCs w:val="24"/>
        </w:rPr>
        <w:t xml:space="preserve">załącznik nr </w:t>
      </w:r>
      <w:r w:rsidR="0020724D">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E748C4">
        <w:rPr>
          <w:sz w:val="24"/>
          <w:szCs w:val="24"/>
        </w:rPr>
        <w:t xml:space="preserve">, a </w:t>
      </w:r>
      <w:r w:rsidR="00E748C4" w:rsidRPr="00E748C4">
        <w:rPr>
          <w:sz w:val="24"/>
          <w:szCs w:val="24"/>
        </w:rPr>
        <w:t>obejmuj</w:t>
      </w:r>
      <w:r w:rsidR="00E748C4">
        <w:rPr>
          <w:sz w:val="24"/>
          <w:szCs w:val="24"/>
        </w:rPr>
        <w:t>e</w:t>
      </w:r>
      <w:r w:rsidR="00E748C4" w:rsidRPr="00E748C4">
        <w:rPr>
          <w:sz w:val="24"/>
          <w:szCs w:val="24"/>
        </w:rPr>
        <w:t xml:space="preserve"> wykonanie zagospodarowania terenu pomiędzy budynkami Boh. Westerplatte 4 i 6 w Gorzowie Wlkp. dz. Nr. 335/3 obręb 1 Chwalęcice</w:t>
      </w:r>
      <w:r w:rsidR="00E748C4">
        <w:rPr>
          <w:sz w:val="24"/>
          <w:szCs w:val="24"/>
        </w:rPr>
        <w:t xml:space="preserve">, w tym </w:t>
      </w:r>
      <w:r w:rsidR="00E748C4" w:rsidRPr="00E748C4">
        <w:rPr>
          <w:sz w:val="24"/>
          <w:szCs w:val="24"/>
        </w:rPr>
        <w:t xml:space="preserve">wykonanie dwóch pieszych ciągów chodnikowych, dostawę i montaż stołu szachowego wraz z siedziskami, dostawę i montaż ławek oraz koszy na śmieci a także wykonanie </w:t>
      </w:r>
      <w:proofErr w:type="spellStart"/>
      <w:r w:rsidR="00E748C4" w:rsidRPr="00E748C4">
        <w:rPr>
          <w:sz w:val="24"/>
          <w:szCs w:val="24"/>
        </w:rPr>
        <w:t>nasadzeń</w:t>
      </w:r>
      <w:proofErr w:type="spellEnd"/>
      <w:r w:rsidR="00E748C4" w:rsidRPr="00E748C4">
        <w:rPr>
          <w:sz w:val="24"/>
          <w:szCs w:val="24"/>
        </w:rPr>
        <w:t xml:space="preserve"> krzewów</w:t>
      </w:r>
      <w:r w:rsidR="00E748C4">
        <w:rPr>
          <w:sz w:val="24"/>
          <w:szCs w:val="24"/>
        </w:rPr>
        <w:t>.</w:t>
      </w:r>
    </w:p>
    <w:p w14:paraId="2F5F815C" w14:textId="78C1E179" w:rsidR="00F60EF2" w:rsidRPr="00A93243" w:rsidRDefault="005439F7" w:rsidP="003D43B9">
      <w:pPr>
        <w:pStyle w:val="Akapitzlist"/>
        <w:numPr>
          <w:ilvl w:val="1"/>
          <w:numId w:val="22"/>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3D43B9">
      <w:pPr>
        <w:pStyle w:val="Akapitzlist"/>
        <w:numPr>
          <w:ilvl w:val="1"/>
          <w:numId w:val="22"/>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3D43B9">
      <w:pPr>
        <w:pStyle w:val="Akapitzlist"/>
        <w:numPr>
          <w:ilvl w:val="0"/>
          <w:numId w:val="22"/>
        </w:numPr>
        <w:spacing w:after="0"/>
        <w:ind w:left="357" w:hanging="357"/>
        <w:rPr>
          <w:b/>
          <w:sz w:val="24"/>
          <w:szCs w:val="24"/>
        </w:rPr>
      </w:pPr>
      <w:r w:rsidRPr="00065C38">
        <w:rPr>
          <w:b/>
          <w:sz w:val="24"/>
          <w:szCs w:val="24"/>
        </w:rPr>
        <w:t>Podział zamówienia na części</w:t>
      </w:r>
    </w:p>
    <w:p w14:paraId="70F9F6B5" w14:textId="62EAC0FE" w:rsidR="00410E17" w:rsidRPr="00F20640" w:rsidRDefault="005439F7" w:rsidP="00E748C4">
      <w:pPr>
        <w:rPr>
          <w:sz w:val="24"/>
          <w:szCs w:val="24"/>
        </w:rPr>
      </w:pPr>
      <w:r w:rsidRPr="005439F7">
        <w:rPr>
          <w:sz w:val="24"/>
          <w:szCs w:val="24"/>
        </w:rPr>
        <w:t xml:space="preserve">Przedmiot niniejszego zamówienia </w:t>
      </w:r>
      <w:r w:rsidR="000B3A2B">
        <w:rPr>
          <w:sz w:val="24"/>
          <w:szCs w:val="24"/>
        </w:rPr>
        <w:t>stanowi jedną z części zamówienia udzielanego w odrębnych procedurach</w:t>
      </w:r>
      <w:r w:rsidR="00E748C4">
        <w:rPr>
          <w:sz w:val="24"/>
          <w:szCs w:val="24"/>
        </w:rPr>
        <w:t>.</w:t>
      </w:r>
      <w:r w:rsidR="000B3A2B">
        <w:rPr>
          <w:sz w:val="24"/>
          <w:szCs w:val="24"/>
        </w:rPr>
        <w:t xml:space="preserve"> </w:t>
      </w:r>
      <w:r w:rsidR="00E748C4" w:rsidRPr="00E748C4">
        <w:rPr>
          <w:sz w:val="24"/>
          <w:szCs w:val="24"/>
        </w:rPr>
        <w:t>Zakres zamówienia jest zakresem typowym, umożliwiającym złożenie oferty wykonawcom z grupy małych lub średnich przedsiębiorstw</w:t>
      </w:r>
      <w:r w:rsidR="00E748C4">
        <w:rPr>
          <w:sz w:val="24"/>
          <w:szCs w:val="24"/>
        </w:rPr>
        <w:t>, dlatego jego dalszy podział jest nieuzasadniony.</w:t>
      </w:r>
    </w:p>
    <w:p w14:paraId="130E0D70" w14:textId="77777777" w:rsidR="00C55757" w:rsidRPr="00F20640" w:rsidRDefault="00C55757" w:rsidP="003D43B9">
      <w:pPr>
        <w:pStyle w:val="Akapitzlist"/>
        <w:numPr>
          <w:ilvl w:val="0"/>
          <w:numId w:val="22"/>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3D43B9">
      <w:pPr>
        <w:pStyle w:val="Akapitzlist"/>
        <w:numPr>
          <w:ilvl w:val="1"/>
          <w:numId w:val="22"/>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3D43B9">
      <w:pPr>
        <w:pStyle w:val="Akapitzlist"/>
        <w:numPr>
          <w:ilvl w:val="1"/>
          <w:numId w:val="22"/>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D43B9">
      <w:pPr>
        <w:pStyle w:val="Akapitzlist"/>
        <w:numPr>
          <w:ilvl w:val="1"/>
          <w:numId w:val="22"/>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D43B9">
      <w:pPr>
        <w:pStyle w:val="Akapitzlist"/>
        <w:numPr>
          <w:ilvl w:val="1"/>
          <w:numId w:val="22"/>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3D43B9">
      <w:pPr>
        <w:pStyle w:val="Akapitzlist"/>
        <w:numPr>
          <w:ilvl w:val="1"/>
          <w:numId w:val="22"/>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w:t>
      </w:r>
      <w:r w:rsidR="006D051B" w:rsidRPr="00183E61">
        <w:rPr>
          <w:bCs/>
          <w:iCs/>
          <w:sz w:val="24"/>
          <w:szCs w:val="24"/>
          <w:lang w:eastAsia="pl-PL"/>
        </w:rPr>
        <w:lastRenderedPageBreak/>
        <w:t xml:space="preserve">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D43B9">
      <w:pPr>
        <w:pStyle w:val="Akapitzlist"/>
        <w:numPr>
          <w:ilvl w:val="1"/>
          <w:numId w:val="22"/>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3D43B9">
      <w:pPr>
        <w:pStyle w:val="Akapitzlist"/>
        <w:numPr>
          <w:ilvl w:val="1"/>
          <w:numId w:val="22"/>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D43B9">
      <w:pPr>
        <w:pStyle w:val="Akapitzlist"/>
        <w:numPr>
          <w:ilvl w:val="0"/>
          <w:numId w:val="40"/>
        </w:numPr>
        <w:rPr>
          <w:b/>
          <w:bCs/>
          <w:sz w:val="24"/>
          <w:szCs w:val="24"/>
        </w:rPr>
      </w:pPr>
      <w:r w:rsidRPr="00183E61">
        <w:rPr>
          <w:b/>
          <w:bCs/>
          <w:sz w:val="24"/>
          <w:szCs w:val="24"/>
        </w:rPr>
        <w:t>Informacja w zakresie zatrudnienia na podstawie stosunku pracy.</w:t>
      </w:r>
    </w:p>
    <w:p w14:paraId="2BFB00C5" w14:textId="4F9C065F" w:rsidR="00065C38" w:rsidRPr="00FC69FA" w:rsidRDefault="00C55757" w:rsidP="003D43B9">
      <w:pPr>
        <w:pStyle w:val="Akapitzlist"/>
        <w:numPr>
          <w:ilvl w:val="1"/>
          <w:numId w:val="40"/>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0B3A2B" w:rsidRPr="000B3A2B">
        <w:rPr>
          <w:b/>
          <w:sz w:val="24"/>
          <w:szCs w:val="24"/>
        </w:rPr>
        <w:t xml:space="preserve">czynności w zakresie robót </w:t>
      </w:r>
      <w:r w:rsidR="004F370F">
        <w:rPr>
          <w:b/>
          <w:sz w:val="24"/>
          <w:szCs w:val="24"/>
        </w:rPr>
        <w:t>rozbiórkow</w:t>
      </w:r>
      <w:r w:rsidR="00F7670E">
        <w:rPr>
          <w:b/>
          <w:sz w:val="24"/>
          <w:szCs w:val="24"/>
        </w:rPr>
        <w:t>ych</w:t>
      </w:r>
      <w:r w:rsidR="004F370F">
        <w:rPr>
          <w:b/>
          <w:sz w:val="24"/>
          <w:szCs w:val="24"/>
        </w:rPr>
        <w:t xml:space="preserve">, </w:t>
      </w:r>
      <w:r w:rsidR="000B3A2B" w:rsidRPr="000B3A2B">
        <w:rPr>
          <w:b/>
          <w:sz w:val="24"/>
          <w:szCs w:val="24"/>
        </w:rPr>
        <w:t>ziemn</w:t>
      </w:r>
      <w:r w:rsidR="00F7670E">
        <w:rPr>
          <w:b/>
          <w:sz w:val="24"/>
          <w:szCs w:val="24"/>
        </w:rPr>
        <w:t>ych</w:t>
      </w:r>
      <w:r w:rsidR="000B3A2B" w:rsidRPr="000B3A2B">
        <w:rPr>
          <w:b/>
          <w:sz w:val="24"/>
          <w:szCs w:val="24"/>
        </w:rPr>
        <w:t xml:space="preserve">, układanie </w:t>
      </w:r>
      <w:r w:rsidR="000B3A2B" w:rsidRPr="00F7670E">
        <w:rPr>
          <w:b/>
          <w:sz w:val="24"/>
          <w:szCs w:val="24"/>
        </w:rPr>
        <w:t>nawierzchni</w:t>
      </w:r>
      <w:r w:rsidR="00E06482" w:rsidRPr="00F7670E">
        <w:rPr>
          <w:b/>
          <w:bCs/>
          <w:sz w:val="24"/>
          <w:szCs w:val="24"/>
        </w:rPr>
        <w:t xml:space="preserve">, </w:t>
      </w:r>
      <w:r w:rsidR="00F7670E" w:rsidRPr="00F7670E">
        <w:rPr>
          <w:b/>
          <w:bCs/>
          <w:sz w:val="24"/>
          <w:szCs w:val="24"/>
        </w:rPr>
        <w:t xml:space="preserve">wykonanie </w:t>
      </w:r>
      <w:proofErr w:type="spellStart"/>
      <w:r w:rsidR="00F7670E" w:rsidRPr="00F7670E">
        <w:rPr>
          <w:b/>
          <w:bCs/>
          <w:sz w:val="24"/>
          <w:szCs w:val="24"/>
        </w:rPr>
        <w:t>nasadzeń</w:t>
      </w:r>
      <w:proofErr w:type="spellEnd"/>
      <w:r w:rsidR="00F7670E" w:rsidRPr="00F7670E">
        <w:rPr>
          <w:b/>
          <w:bCs/>
          <w:sz w:val="24"/>
          <w:szCs w:val="24"/>
        </w:rPr>
        <w:t xml:space="preserve"> </w:t>
      </w:r>
      <w:r w:rsidR="00E06482" w:rsidRPr="00F7670E">
        <w:rPr>
          <w:b/>
          <w:bCs/>
          <w:sz w:val="24"/>
          <w:szCs w:val="24"/>
        </w:rPr>
        <w:t>o ile czynności</w:t>
      </w:r>
      <w:r w:rsidR="00E06482" w:rsidRPr="00EB6B17">
        <w:rPr>
          <w:b/>
          <w:bCs/>
          <w:sz w:val="24"/>
          <w:szCs w:val="24"/>
        </w:rPr>
        <w:t xml:space="preserve">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D43B9">
      <w:pPr>
        <w:pStyle w:val="Akapitzlist"/>
        <w:numPr>
          <w:ilvl w:val="1"/>
          <w:numId w:val="40"/>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3D43B9">
      <w:pPr>
        <w:pStyle w:val="Akapitzlist"/>
        <w:numPr>
          <w:ilvl w:val="1"/>
          <w:numId w:val="40"/>
        </w:numPr>
        <w:rPr>
          <w:b/>
          <w:bCs/>
          <w:sz w:val="24"/>
          <w:szCs w:val="24"/>
        </w:rPr>
      </w:pPr>
      <w:r w:rsidRPr="00183E61">
        <w:rPr>
          <w:sz w:val="24"/>
          <w:szCs w:val="24"/>
        </w:rPr>
        <w:lastRenderedPageBreak/>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D43B9">
      <w:pPr>
        <w:pStyle w:val="Akapitzlist"/>
        <w:numPr>
          <w:ilvl w:val="1"/>
          <w:numId w:val="40"/>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3D43B9">
      <w:pPr>
        <w:pStyle w:val="Akapitzlist"/>
        <w:numPr>
          <w:ilvl w:val="0"/>
          <w:numId w:val="41"/>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3D43B9">
      <w:pPr>
        <w:pStyle w:val="Akapitzlist"/>
        <w:numPr>
          <w:ilvl w:val="0"/>
          <w:numId w:val="42"/>
        </w:numPr>
        <w:rPr>
          <w:bCs/>
          <w:sz w:val="24"/>
          <w:szCs w:val="24"/>
        </w:rPr>
      </w:pPr>
      <w:r w:rsidRPr="00183E61">
        <w:rPr>
          <w:b/>
          <w:bCs/>
          <w:sz w:val="24"/>
          <w:szCs w:val="24"/>
        </w:rPr>
        <w:t>Zamówienia podobne.</w:t>
      </w:r>
    </w:p>
    <w:p w14:paraId="7D6346FE" w14:textId="77777777" w:rsidR="00FC69FA" w:rsidRPr="00FC69FA" w:rsidRDefault="00FC69FA" w:rsidP="003D43B9">
      <w:pPr>
        <w:pStyle w:val="Akapitzlist"/>
        <w:numPr>
          <w:ilvl w:val="0"/>
          <w:numId w:val="43"/>
        </w:numPr>
        <w:spacing w:after="0"/>
        <w:rPr>
          <w:vanish/>
          <w:color w:val="000000" w:themeColor="text1"/>
          <w:sz w:val="24"/>
          <w:szCs w:val="24"/>
        </w:rPr>
      </w:pPr>
    </w:p>
    <w:p w14:paraId="0838E53E" w14:textId="77777777" w:rsidR="00FC69FA" w:rsidRPr="00FC69FA" w:rsidRDefault="00FC69FA" w:rsidP="003D43B9">
      <w:pPr>
        <w:pStyle w:val="Akapitzlist"/>
        <w:numPr>
          <w:ilvl w:val="0"/>
          <w:numId w:val="43"/>
        </w:numPr>
        <w:spacing w:after="0"/>
        <w:rPr>
          <w:vanish/>
          <w:color w:val="000000" w:themeColor="text1"/>
          <w:sz w:val="24"/>
          <w:szCs w:val="24"/>
        </w:rPr>
      </w:pPr>
    </w:p>
    <w:p w14:paraId="0929E5C4" w14:textId="77777777" w:rsidR="00FC69FA" w:rsidRPr="00FC69FA" w:rsidRDefault="00FC69FA" w:rsidP="003D43B9">
      <w:pPr>
        <w:pStyle w:val="Akapitzlist"/>
        <w:numPr>
          <w:ilvl w:val="0"/>
          <w:numId w:val="43"/>
        </w:numPr>
        <w:spacing w:after="0"/>
        <w:rPr>
          <w:vanish/>
          <w:color w:val="000000" w:themeColor="text1"/>
          <w:sz w:val="24"/>
          <w:szCs w:val="24"/>
        </w:rPr>
      </w:pPr>
    </w:p>
    <w:p w14:paraId="34E00710" w14:textId="77777777" w:rsidR="00FC69FA" w:rsidRPr="00FC69FA" w:rsidRDefault="00FC69FA" w:rsidP="003D43B9">
      <w:pPr>
        <w:pStyle w:val="Akapitzlist"/>
        <w:numPr>
          <w:ilvl w:val="0"/>
          <w:numId w:val="43"/>
        </w:numPr>
        <w:spacing w:after="0"/>
        <w:rPr>
          <w:vanish/>
          <w:color w:val="000000" w:themeColor="text1"/>
          <w:sz w:val="24"/>
          <w:szCs w:val="24"/>
        </w:rPr>
      </w:pPr>
    </w:p>
    <w:p w14:paraId="5356EEA5" w14:textId="77777777" w:rsidR="00FC69FA" w:rsidRPr="00FC69FA" w:rsidRDefault="00FC69FA" w:rsidP="003D43B9">
      <w:pPr>
        <w:pStyle w:val="Akapitzlist"/>
        <w:numPr>
          <w:ilvl w:val="0"/>
          <w:numId w:val="43"/>
        </w:numPr>
        <w:spacing w:after="0"/>
        <w:rPr>
          <w:vanish/>
          <w:color w:val="000000" w:themeColor="text1"/>
          <w:sz w:val="24"/>
          <w:szCs w:val="24"/>
        </w:rPr>
      </w:pPr>
    </w:p>
    <w:p w14:paraId="39C27907" w14:textId="77777777" w:rsidR="00FC69FA" w:rsidRPr="00FC69FA" w:rsidRDefault="00FC69FA" w:rsidP="003D43B9">
      <w:pPr>
        <w:pStyle w:val="Akapitzlist"/>
        <w:numPr>
          <w:ilvl w:val="0"/>
          <w:numId w:val="43"/>
        </w:numPr>
        <w:spacing w:after="0"/>
        <w:rPr>
          <w:vanish/>
          <w:color w:val="000000" w:themeColor="text1"/>
          <w:sz w:val="24"/>
          <w:szCs w:val="24"/>
        </w:rPr>
      </w:pPr>
    </w:p>
    <w:p w14:paraId="33942D4D" w14:textId="77777777" w:rsidR="00FC69FA" w:rsidRPr="00FC69FA" w:rsidRDefault="00FC69FA" w:rsidP="003D43B9">
      <w:pPr>
        <w:pStyle w:val="Akapitzlist"/>
        <w:numPr>
          <w:ilvl w:val="0"/>
          <w:numId w:val="43"/>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3D43B9">
      <w:pPr>
        <w:pStyle w:val="Akapitzlist"/>
        <w:numPr>
          <w:ilvl w:val="0"/>
          <w:numId w:val="42"/>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3D43B9">
      <w:pPr>
        <w:pStyle w:val="Akapitzlist"/>
        <w:numPr>
          <w:ilvl w:val="0"/>
          <w:numId w:val="5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3D43B9">
      <w:pPr>
        <w:pStyle w:val="Akapitzlist"/>
        <w:numPr>
          <w:ilvl w:val="0"/>
          <w:numId w:val="44"/>
        </w:numPr>
        <w:rPr>
          <w:vanish/>
          <w:sz w:val="24"/>
          <w:szCs w:val="24"/>
        </w:rPr>
      </w:pPr>
    </w:p>
    <w:p w14:paraId="527263C4" w14:textId="77777777" w:rsidR="00FC69FA" w:rsidRPr="00FC69FA" w:rsidRDefault="00FC69FA" w:rsidP="003D43B9">
      <w:pPr>
        <w:pStyle w:val="Akapitzlist"/>
        <w:numPr>
          <w:ilvl w:val="0"/>
          <w:numId w:val="44"/>
        </w:numPr>
        <w:rPr>
          <w:vanish/>
          <w:sz w:val="24"/>
          <w:szCs w:val="24"/>
        </w:rPr>
      </w:pPr>
    </w:p>
    <w:p w14:paraId="4B2EF73E" w14:textId="77777777" w:rsidR="00FC69FA" w:rsidRPr="00FC69FA" w:rsidRDefault="00FC69FA" w:rsidP="003D43B9">
      <w:pPr>
        <w:pStyle w:val="Akapitzlist"/>
        <w:numPr>
          <w:ilvl w:val="0"/>
          <w:numId w:val="44"/>
        </w:numPr>
        <w:rPr>
          <w:vanish/>
          <w:sz w:val="24"/>
          <w:szCs w:val="24"/>
        </w:rPr>
      </w:pPr>
    </w:p>
    <w:p w14:paraId="3AB58D91" w14:textId="77777777" w:rsidR="00FC69FA" w:rsidRPr="00FC69FA" w:rsidRDefault="00FC69FA" w:rsidP="003D43B9">
      <w:pPr>
        <w:pStyle w:val="Akapitzlist"/>
        <w:numPr>
          <w:ilvl w:val="0"/>
          <w:numId w:val="44"/>
        </w:numPr>
        <w:rPr>
          <w:vanish/>
          <w:sz w:val="24"/>
          <w:szCs w:val="24"/>
        </w:rPr>
      </w:pPr>
    </w:p>
    <w:p w14:paraId="6D27B44E" w14:textId="77777777" w:rsidR="00FC69FA" w:rsidRPr="00FC69FA" w:rsidRDefault="00FC69FA" w:rsidP="003D43B9">
      <w:pPr>
        <w:pStyle w:val="Akapitzlist"/>
        <w:numPr>
          <w:ilvl w:val="0"/>
          <w:numId w:val="44"/>
        </w:numPr>
        <w:rPr>
          <w:vanish/>
          <w:sz w:val="24"/>
          <w:szCs w:val="24"/>
        </w:rPr>
      </w:pPr>
    </w:p>
    <w:p w14:paraId="69C04C8A" w14:textId="77777777" w:rsidR="00FC69FA" w:rsidRPr="00FC69FA" w:rsidRDefault="00FC69FA" w:rsidP="003D43B9">
      <w:pPr>
        <w:pStyle w:val="Akapitzlist"/>
        <w:numPr>
          <w:ilvl w:val="0"/>
          <w:numId w:val="44"/>
        </w:numPr>
        <w:rPr>
          <w:vanish/>
          <w:sz w:val="24"/>
          <w:szCs w:val="24"/>
        </w:rPr>
      </w:pPr>
    </w:p>
    <w:p w14:paraId="2941C26D" w14:textId="77777777" w:rsidR="00FC69FA" w:rsidRPr="00FC69FA" w:rsidRDefault="00FC69FA" w:rsidP="003D43B9">
      <w:pPr>
        <w:pStyle w:val="Akapitzlist"/>
        <w:numPr>
          <w:ilvl w:val="0"/>
          <w:numId w:val="44"/>
        </w:numPr>
        <w:rPr>
          <w:vanish/>
          <w:sz w:val="24"/>
          <w:szCs w:val="24"/>
        </w:rPr>
      </w:pPr>
    </w:p>
    <w:p w14:paraId="75F4FD3B" w14:textId="77777777" w:rsidR="00FC69FA" w:rsidRPr="00FC69FA" w:rsidRDefault="00FC69FA" w:rsidP="003D43B9">
      <w:pPr>
        <w:pStyle w:val="Akapitzlist"/>
        <w:numPr>
          <w:ilvl w:val="0"/>
          <w:numId w:val="44"/>
        </w:numPr>
        <w:rPr>
          <w:vanish/>
          <w:sz w:val="24"/>
          <w:szCs w:val="24"/>
        </w:rPr>
      </w:pPr>
    </w:p>
    <w:p w14:paraId="6DFFAC19" w14:textId="77777777" w:rsidR="00FC69FA" w:rsidRPr="00FC69FA" w:rsidRDefault="00FC69FA" w:rsidP="003D43B9">
      <w:pPr>
        <w:pStyle w:val="Akapitzlist"/>
        <w:numPr>
          <w:ilvl w:val="0"/>
          <w:numId w:val="44"/>
        </w:numPr>
        <w:rPr>
          <w:vanish/>
          <w:sz w:val="24"/>
          <w:szCs w:val="24"/>
        </w:rPr>
      </w:pPr>
    </w:p>
    <w:p w14:paraId="07D738FE" w14:textId="52A3B911" w:rsidR="00065C38" w:rsidRPr="00FC69FA" w:rsidRDefault="00857167" w:rsidP="003D43B9">
      <w:pPr>
        <w:pStyle w:val="Akapitzlist"/>
        <w:numPr>
          <w:ilvl w:val="1"/>
          <w:numId w:val="44"/>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3D43B9">
      <w:pPr>
        <w:pStyle w:val="Akapitzlist"/>
        <w:numPr>
          <w:ilvl w:val="1"/>
          <w:numId w:val="4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3D43B9">
      <w:pPr>
        <w:pStyle w:val="Akapitzlist"/>
        <w:numPr>
          <w:ilvl w:val="1"/>
          <w:numId w:val="44"/>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D43B9">
      <w:pPr>
        <w:pStyle w:val="Akapitzlist"/>
        <w:numPr>
          <w:ilvl w:val="1"/>
          <w:numId w:val="4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D43B9">
      <w:pPr>
        <w:pStyle w:val="Akapitzlist"/>
        <w:numPr>
          <w:ilvl w:val="1"/>
          <w:numId w:val="4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3D43B9">
      <w:pPr>
        <w:pStyle w:val="Akapitzlist"/>
        <w:numPr>
          <w:ilvl w:val="0"/>
          <w:numId w:val="42"/>
        </w:numPr>
        <w:rPr>
          <w:vanish/>
          <w:sz w:val="24"/>
          <w:szCs w:val="24"/>
        </w:rPr>
      </w:pPr>
    </w:p>
    <w:p w14:paraId="4E29C178" w14:textId="77777777" w:rsidR="000B3A2B" w:rsidRPr="000B3A2B" w:rsidRDefault="000B3A2B" w:rsidP="003D43B9">
      <w:pPr>
        <w:pStyle w:val="Akapitzlist"/>
        <w:numPr>
          <w:ilvl w:val="1"/>
          <w:numId w:val="42"/>
        </w:numPr>
        <w:rPr>
          <w:vanish/>
          <w:sz w:val="24"/>
          <w:szCs w:val="24"/>
        </w:rPr>
      </w:pPr>
    </w:p>
    <w:p w14:paraId="3BC10C26" w14:textId="77777777" w:rsidR="000B3A2B" w:rsidRPr="000B3A2B" w:rsidRDefault="000B3A2B" w:rsidP="003D43B9">
      <w:pPr>
        <w:pStyle w:val="Akapitzlist"/>
        <w:numPr>
          <w:ilvl w:val="1"/>
          <w:numId w:val="42"/>
        </w:numPr>
        <w:rPr>
          <w:vanish/>
          <w:sz w:val="24"/>
          <w:szCs w:val="24"/>
        </w:rPr>
      </w:pPr>
    </w:p>
    <w:p w14:paraId="16E3EBC1" w14:textId="77777777" w:rsidR="000B3A2B" w:rsidRPr="000B3A2B" w:rsidRDefault="000B3A2B" w:rsidP="003D43B9">
      <w:pPr>
        <w:pStyle w:val="Akapitzlist"/>
        <w:numPr>
          <w:ilvl w:val="1"/>
          <w:numId w:val="42"/>
        </w:numPr>
        <w:rPr>
          <w:vanish/>
          <w:sz w:val="24"/>
          <w:szCs w:val="24"/>
        </w:rPr>
      </w:pPr>
    </w:p>
    <w:p w14:paraId="3920BA99" w14:textId="77777777" w:rsidR="000B3A2B" w:rsidRPr="000B3A2B" w:rsidRDefault="000B3A2B" w:rsidP="003D43B9">
      <w:pPr>
        <w:pStyle w:val="Akapitzlist"/>
        <w:numPr>
          <w:ilvl w:val="1"/>
          <w:numId w:val="42"/>
        </w:numPr>
        <w:rPr>
          <w:vanish/>
          <w:sz w:val="24"/>
          <w:szCs w:val="24"/>
        </w:rPr>
      </w:pPr>
    </w:p>
    <w:p w14:paraId="566B6416" w14:textId="40D7FD64" w:rsidR="004735EF" w:rsidRPr="00183E61" w:rsidRDefault="00445056" w:rsidP="003D43B9">
      <w:pPr>
        <w:pStyle w:val="Akapitzlist"/>
        <w:numPr>
          <w:ilvl w:val="2"/>
          <w:numId w:val="42"/>
        </w:numPr>
        <w:rPr>
          <w:b/>
          <w:bCs/>
          <w:sz w:val="24"/>
          <w:szCs w:val="24"/>
        </w:rPr>
      </w:pPr>
      <w:r w:rsidRPr="00183E61">
        <w:rPr>
          <w:sz w:val="24"/>
          <w:szCs w:val="24"/>
        </w:rPr>
        <w:t>zakres robót powierzonych podwykonawcy,</w:t>
      </w:r>
    </w:p>
    <w:p w14:paraId="412C284E" w14:textId="77777777" w:rsidR="004735EF" w:rsidRPr="00183E61" w:rsidRDefault="00445056" w:rsidP="003D43B9">
      <w:pPr>
        <w:pStyle w:val="Akapitzlist"/>
        <w:numPr>
          <w:ilvl w:val="2"/>
          <w:numId w:val="4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D43B9">
      <w:pPr>
        <w:pStyle w:val="Akapitzlist"/>
        <w:numPr>
          <w:ilvl w:val="2"/>
          <w:numId w:val="42"/>
        </w:numPr>
        <w:rPr>
          <w:b/>
          <w:bCs/>
          <w:sz w:val="24"/>
          <w:szCs w:val="24"/>
        </w:rPr>
      </w:pPr>
      <w:r w:rsidRPr="00183E61">
        <w:rPr>
          <w:sz w:val="24"/>
          <w:szCs w:val="24"/>
        </w:rPr>
        <w:t>termin wykonania robót powierzonych podwykonawcy,</w:t>
      </w:r>
    </w:p>
    <w:p w14:paraId="40FF6655" w14:textId="77777777" w:rsidR="004735EF" w:rsidRPr="00183E61" w:rsidRDefault="00445056" w:rsidP="003D43B9">
      <w:pPr>
        <w:pStyle w:val="Akapitzlist"/>
        <w:numPr>
          <w:ilvl w:val="2"/>
          <w:numId w:val="42"/>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D43B9">
      <w:pPr>
        <w:pStyle w:val="Akapitzlist"/>
        <w:numPr>
          <w:ilvl w:val="2"/>
          <w:numId w:val="4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3D43B9">
      <w:pPr>
        <w:pStyle w:val="Akapitzlist"/>
        <w:numPr>
          <w:ilvl w:val="2"/>
          <w:numId w:val="42"/>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3D43B9">
      <w:pPr>
        <w:pStyle w:val="Akapitzlist"/>
        <w:numPr>
          <w:ilvl w:val="2"/>
          <w:numId w:val="42"/>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3D43B9">
      <w:pPr>
        <w:pStyle w:val="Akapitzlist"/>
        <w:numPr>
          <w:ilvl w:val="2"/>
          <w:numId w:val="42"/>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D43B9">
      <w:pPr>
        <w:pStyle w:val="Akapitzlist"/>
        <w:numPr>
          <w:ilvl w:val="1"/>
          <w:numId w:val="44"/>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D43B9">
      <w:pPr>
        <w:pStyle w:val="Akapitzlist"/>
        <w:numPr>
          <w:ilvl w:val="1"/>
          <w:numId w:val="4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D43B9">
      <w:pPr>
        <w:pStyle w:val="Akapitzlist"/>
        <w:numPr>
          <w:ilvl w:val="1"/>
          <w:numId w:val="44"/>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3D43B9">
      <w:pPr>
        <w:pStyle w:val="Akapitzlist"/>
        <w:numPr>
          <w:ilvl w:val="1"/>
          <w:numId w:val="42"/>
        </w:numPr>
        <w:rPr>
          <w:vanish/>
          <w:sz w:val="24"/>
          <w:szCs w:val="24"/>
        </w:rPr>
      </w:pPr>
    </w:p>
    <w:p w14:paraId="0AED0287" w14:textId="77777777" w:rsidR="00BF708F" w:rsidRPr="00BF708F" w:rsidRDefault="00BF708F" w:rsidP="003D43B9">
      <w:pPr>
        <w:pStyle w:val="Akapitzlist"/>
        <w:numPr>
          <w:ilvl w:val="1"/>
          <w:numId w:val="42"/>
        </w:numPr>
        <w:rPr>
          <w:vanish/>
          <w:sz w:val="24"/>
          <w:szCs w:val="24"/>
        </w:rPr>
      </w:pPr>
    </w:p>
    <w:p w14:paraId="66074778" w14:textId="77777777" w:rsidR="00BF708F" w:rsidRPr="00BF708F" w:rsidRDefault="00BF708F" w:rsidP="003D43B9">
      <w:pPr>
        <w:pStyle w:val="Akapitzlist"/>
        <w:numPr>
          <w:ilvl w:val="1"/>
          <w:numId w:val="42"/>
        </w:numPr>
        <w:rPr>
          <w:vanish/>
          <w:sz w:val="24"/>
          <w:szCs w:val="24"/>
        </w:rPr>
      </w:pPr>
    </w:p>
    <w:p w14:paraId="0046AF03" w14:textId="77777777" w:rsidR="00BF708F" w:rsidRPr="00BF708F" w:rsidRDefault="00BF708F" w:rsidP="003D43B9">
      <w:pPr>
        <w:pStyle w:val="Akapitzlist"/>
        <w:numPr>
          <w:ilvl w:val="1"/>
          <w:numId w:val="42"/>
        </w:numPr>
        <w:rPr>
          <w:vanish/>
          <w:sz w:val="24"/>
          <w:szCs w:val="24"/>
        </w:rPr>
      </w:pPr>
    </w:p>
    <w:p w14:paraId="5C675F18" w14:textId="404DB5DD" w:rsidR="004735EF" w:rsidRPr="00183E61" w:rsidRDefault="00445056" w:rsidP="003D43B9">
      <w:pPr>
        <w:pStyle w:val="Akapitzlist"/>
        <w:numPr>
          <w:ilvl w:val="2"/>
          <w:numId w:val="42"/>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3D43B9">
      <w:pPr>
        <w:pStyle w:val="Akapitzlist"/>
        <w:numPr>
          <w:ilvl w:val="2"/>
          <w:numId w:val="42"/>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3D43B9">
      <w:pPr>
        <w:pStyle w:val="Akapitzlist"/>
        <w:numPr>
          <w:ilvl w:val="2"/>
          <w:numId w:val="42"/>
        </w:numPr>
        <w:rPr>
          <w:b/>
          <w:bCs/>
          <w:sz w:val="24"/>
          <w:szCs w:val="24"/>
        </w:rPr>
      </w:pPr>
      <w:r w:rsidRPr="00183E61">
        <w:rPr>
          <w:sz w:val="24"/>
          <w:szCs w:val="24"/>
        </w:rPr>
        <w:lastRenderedPageBreak/>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3D43B9">
      <w:pPr>
        <w:pStyle w:val="Akapitzlist"/>
        <w:numPr>
          <w:ilvl w:val="1"/>
          <w:numId w:val="44"/>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D43B9">
      <w:pPr>
        <w:pStyle w:val="Akapitzlist"/>
        <w:numPr>
          <w:ilvl w:val="1"/>
          <w:numId w:val="44"/>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D43B9">
      <w:pPr>
        <w:pStyle w:val="Akapitzlist"/>
        <w:numPr>
          <w:ilvl w:val="1"/>
          <w:numId w:val="44"/>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D43B9">
      <w:pPr>
        <w:pStyle w:val="Akapitzlist"/>
        <w:numPr>
          <w:ilvl w:val="1"/>
          <w:numId w:val="44"/>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D43B9">
      <w:pPr>
        <w:pStyle w:val="Akapitzlist"/>
        <w:numPr>
          <w:ilvl w:val="1"/>
          <w:numId w:val="44"/>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3D43B9">
      <w:pPr>
        <w:pStyle w:val="Akapitzlist"/>
        <w:numPr>
          <w:ilvl w:val="0"/>
          <w:numId w:val="42"/>
        </w:numPr>
        <w:spacing w:after="0"/>
        <w:ind w:left="357" w:hanging="357"/>
        <w:rPr>
          <w:b/>
          <w:bCs/>
          <w:sz w:val="24"/>
          <w:szCs w:val="24"/>
        </w:rPr>
      </w:pPr>
      <w:r w:rsidRPr="00183E61">
        <w:rPr>
          <w:b/>
          <w:bCs/>
          <w:sz w:val="24"/>
          <w:szCs w:val="24"/>
        </w:rPr>
        <w:t>Dostępność dla osób niepełnosprawnych</w:t>
      </w:r>
    </w:p>
    <w:p w14:paraId="1DED94EE" w14:textId="0D02D83F" w:rsidR="006C0632" w:rsidRPr="00537B6B" w:rsidRDefault="006C0632" w:rsidP="006C0632">
      <w:pPr>
        <w:pStyle w:val="Akapitzlist"/>
        <w:spacing w:after="0"/>
        <w:ind w:left="357"/>
        <w:rPr>
          <w:bCs/>
          <w:sz w:val="24"/>
          <w:szCs w:val="24"/>
        </w:rPr>
      </w:pPr>
      <w:r w:rsidRPr="00537B6B">
        <w:rPr>
          <w:bCs/>
          <w:sz w:val="24"/>
          <w:szCs w:val="24"/>
        </w:rPr>
        <w:t xml:space="preserve">W zakresie dostępności dla osób niepełnosprawnych, niniejsze zamówienie </w:t>
      </w:r>
      <w:r w:rsidR="000B3A2B" w:rsidRPr="00537B6B">
        <w:rPr>
          <w:bCs/>
          <w:sz w:val="24"/>
          <w:szCs w:val="24"/>
        </w:rPr>
        <w:t>spowoduje</w:t>
      </w:r>
      <w:r w:rsidRPr="00537B6B">
        <w:rPr>
          <w:bCs/>
          <w:sz w:val="24"/>
          <w:szCs w:val="24"/>
        </w:rPr>
        <w:t xml:space="preserve"> popraw</w:t>
      </w:r>
      <w:r w:rsidR="000B3A2B" w:rsidRPr="00537B6B">
        <w:rPr>
          <w:bCs/>
          <w:sz w:val="24"/>
          <w:szCs w:val="24"/>
        </w:rPr>
        <w:t xml:space="preserve">ę </w:t>
      </w:r>
      <w:r w:rsidRPr="00537B6B">
        <w:rPr>
          <w:bCs/>
          <w:sz w:val="24"/>
          <w:szCs w:val="24"/>
        </w:rPr>
        <w:t xml:space="preserve">dostępności </w:t>
      </w:r>
      <w:r w:rsidR="00F7670E">
        <w:rPr>
          <w:bCs/>
          <w:sz w:val="24"/>
          <w:szCs w:val="24"/>
        </w:rPr>
        <w:t>placu zabaw</w:t>
      </w:r>
      <w:r w:rsidR="000B3A2B" w:rsidRPr="00537B6B">
        <w:rPr>
          <w:bCs/>
          <w:sz w:val="24"/>
          <w:szCs w:val="24"/>
        </w:rPr>
        <w:t xml:space="preserve"> </w:t>
      </w:r>
      <w:r w:rsidRPr="00537B6B">
        <w:rPr>
          <w:bCs/>
          <w:sz w:val="24"/>
          <w:szCs w:val="24"/>
        </w:rPr>
        <w:t xml:space="preserve">dla </w:t>
      </w:r>
      <w:r w:rsidR="00F7670E">
        <w:rPr>
          <w:bCs/>
          <w:sz w:val="24"/>
          <w:szCs w:val="24"/>
        </w:rPr>
        <w:t xml:space="preserve">wszystkich użytkowników w tym </w:t>
      </w:r>
      <w:r w:rsidRPr="00537B6B">
        <w:rPr>
          <w:bCs/>
          <w:sz w:val="24"/>
          <w:szCs w:val="24"/>
        </w:rPr>
        <w:t>osób niepełnosprawnych</w:t>
      </w:r>
      <w:r w:rsidR="00E60440" w:rsidRPr="00537B6B">
        <w:rPr>
          <w:bCs/>
          <w:sz w:val="24"/>
          <w:szCs w:val="24"/>
        </w:rPr>
        <w:t xml:space="preserve"> poprzez usunięcie barier w postaci nierówności i </w:t>
      </w:r>
      <w:r w:rsidR="00F7670E">
        <w:rPr>
          <w:bCs/>
          <w:sz w:val="24"/>
          <w:szCs w:val="24"/>
        </w:rPr>
        <w:t>wykonanie chodnika</w:t>
      </w:r>
      <w:r w:rsidR="00E60440" w:rsidRPr="00537B6B">
        <w:rPr>
          <w:bCs/>
          <w:sz w:val="24"/>
          <w:szCs w:val="24"/>
        </w:rPr>
        <w:t>.</w:t>
      </w:r>
    </w:p>
    <w:p w14:paraId="7C188CE6" w14:textId="617A2265" w:rsidR="0074095A" w:rsidRPr="00537B6B" w:rsidRDefault="006C0632" w:rsidP="006C0632">
      <w:pPr>
        <w:pStyle w:val="Akapitzlist"/>
        <w:spacing w:after="0"/>
        <w:ind w:left="357"/>
        <w:rPr>
          <w:bCs/>
          <w:sz w:val="24"/>
          <w:szCs w:val="24"/>
        </w:rPr>
      </w:pPr>
      <w:r w:rsidRPr="00537B6B">
        <w:rPr>
          <w:bCs/>
          <w:sz w:val="24"/>
          <w:szCs w:val="24"/>
        </w:rPr>
        <w:t>W kontekście sposobu wykonania - przedmiot</w:t>
      </w:r>
      <w:r w:rsidR="00D030F4" w:rsidRPr="00537B6B">
        <w:rPr>
          <w:bCs/>
          <w:sz w:val="24"/>
          <w:szCs w:val="24"/>
        </w:rPr>
        <w:t xml:space="preserve"> zamówienia </w:t>
      </w:r>
      <w:r w:rsidR="0074095A" w:rsidRPr="00537B6B">
        <w:rPr>
          <w:bCs/>
          <w:sz w:val="24"/>
          <w:szCs w:val="24"/>
        </w:rPr>
        <w:t>ma zostać wykonany zgodnie z wymogami</w:t>
      </w:r>
      <w:r w:rsidR="00D030F4" w:rsidRPr="00537B6B">
        <w:rPr>
          <w:bCs/>
          <w:sz w:val="24"/>
          <w:szCs w:val="24"/>
        </w:rPr>
        <w:t xml:space="preserve"> w zakresie dostępności obiektów </w:t>
      </w:r>
      <w:r w:rsidR="0074095A" w:rsidRPr="00537B6B">
        <w:rPr>
          <w:bCs/>
          <w:sz w:val="24"/>
          <w:szCs w:val="24"/>
        </w:rPr>
        <w:t>opisanymi w projekcie umowy</w:t>
      </w:r>
      <w:r w:rsidR="00D030F4" w:rsidRPr="00537B6B">
        <w:rPr>
          <w:bCs/>
          <w:sz w:val="24"/>
          <w:szCs w:val="24"/>
        </w:rPr>
        <w:t xml:space="preserve">. </w:t>
      </w:r>
    </w:p>
    <w:p w14:paraId="7B91A48B" w14:textId="10893DE7" w:rsidR="00D030F4" w:rsidRPr="00537B6B" w:rsidRDefault="00D030F4" w:rsidP="0074095A">
      <w:pPr>
        <w:pStyle w:val="Akapitzlist"/>
        <w:spacing w:after="0"/>
        <w:ind w:left="357"/>
        <w:rPr>
          <w:b/>
          <w:bCs/>
          <w:sz w:val="24"/>
          <w:szCs w:val="24"/>
        </w:rPr>
      </w:pPr>
      <w:r w:rsidRPr="00537B6B">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32967213"/>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7FD1075" w14:textId="77777777"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Pr="00F20640">
        <w:rPr>
          <w:rFonts w:ascii="Arial" w:hAnsi="Arial" w:cs="Arial"/>
          <w:b/>
          <w:bCs/>
        </w:rPr>
        <w:t>3 m-</w:t>
      </w:r>
      <w:proofErr w:type="spellStart"/>
      <w:r w:rsidRPr="00F20640">
        <w:rPr>
          <w:rFonts w:ascii="Arial" w:hAnsi="Arial" w:cs="Arial"/>
          <w:b/>
          <w:bCs/>
        </w:rPr>
        <w:t>cy</w:t>
      </w:r>
      <w:proofErr w:type="spellEnd"/>
      <w:r w:rsidRPr="00F20640">
        <w:rPr>
          <w:rFonts w:ascii="Arial" w:hAnsi="Arial" w:cs="Arial"/>
          <w:b/>
          <w:bCs/>
        </w:rPr>
        <w:t xml:space="preserve"> od podpisania umowy </w:t>
      </w:r>
      <w:r w:rsidRPr="00F20640">
        <w:rPr>
          <w:rFonts w:ascii="Arial" w:hAnsi="Arial" w:cs="Arial"/>
        </w:rPr>
        <w:t>niezależnie od ilości części, która przypadnie do wykonania jednemu wykonawcy.</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lastRenderedPageBreak/>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32967215"/>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3D43B9">
      <w:pPr>
        <w:pStyle w:val="Akapitzlist"/>
        <w:numPr>
          <w:ilvl w:val="0"/>
          <w:numId w:val="23"/>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06DFEEDC" w:rsidR="004A7375" w:rsidRPr="00183E61" w:rsidRDefault="00F25682" w:rsidP="003D43B9">
      <w:pPr>
        <w:pStyle w:val="Akapitzlist"/>
        <w:numPr>
          <w:ilvl w:val="0"/>
          <w:numId w:val="23"/>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5328FF" w:rsidRPr="005C73C1">
          <w:rPr>
            <w:rStyle w:val="Hipercze"/>
          </w:rPr>
          <w:t>https://platformazakupowa.pl/transakcja/</w:t>
        </w:r>
        <w:r w:rsidR="005328FF" w:rsidRPr="005C73C1">
          <w:rPr>
            <w:rStyle w:val="Hipercze"/>
          </w:rPr>
          <w:t>779640</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D43B9">
      <w:pPr>
        <w:pStyle w:val="Akapitzlist"/>
        <w:numPr>
          <w:ilvl w:val="0"/>
          <w:numId w:val="23"/>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D43B9">
      <w:pPr>
        <w:pStyle w:val="Akapitzlist"/>
        <w:numPr>
          <w:ilvl w:val="0"/>
          <w:numId w:val="23"/>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D43B9">
      <w:pPr>
        <w:pStyle w:val="Akapitzlist"/>
        <w:numPr>
          <w:ilvl w:val="0"/>
          <w:numId w:val="23"/>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D43B9">
      <w:pPr>
        <w:pStyle w:val="Akapitzlist"/>
        <w:numPr>
          <w:ilvl w:val="0"/>
          <w:numId w:val="23"/>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D43B9">
      <w:pPr>
        <w:pStyle w:val="Akapitzlist"/>
        <w:numPr>
          <w:ilvl w:val="0"/>
          <w:numId w:val="23"/>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D43B9">
      <w:pPr>
        <w:pStyle w:val="Akapitzlist"/>
        <w:numPr>
          <w:ilvl w:val="1"/>
          <w:numId w:val="23"/>
        </w:numPr>
        <w:rPr>
          <w:sz w:val="24"/>
          <w:szCs w:val="24"/>
        </w:rPr>
      </w:pPr>
      <w:r w:rsidRPr="00183E61">
        <w:rPr>
          <w:sz w:val="24"/>
          <w:szCs w:val="24"/>
        </w:rPr>
        <w:lastRenderedPageBreak/>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D43B9">
      <w:pPr>
        <w:pStyle w:val="Akapitzlist"/>
        <w:numPr>
          <w:ilvl w:val="1"/>
          <w:numId w:val="23"/>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D43B9">
      <w:pPr>
        <w:pStyle w:val="Akapitzlist"/>
        <w:numPr>
          <w:ilvl w:val="1"/>
          <w:numId w:val="23"/>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D43B9">
      <w:pPr>
        <w:pStyle w:val="Akapitzlist"/>
        <w:numPr>
          <w:ilvl w:val="1"/>
          <w:numId w:val="23"/>
        </w:numPr>
        <w:rPr>
          <w:sz w:val="24"/>
          <w:szCs w:val="24"/>
        </w:rPr>
      </w:pPr>
      <w:r w:rsidRPr="00183E61">
        <w:rPr>
          <w:sz w:val="24"/>
          <w:szCs w:val="24"/>
        </w:rPr>
        <w:t>włączona obsługa JavaScript,</w:t>
      </w:r>
    </w:p>
    <w:p w14:paraId="4DE1BCE1" w14:textId="77777777" w:rsidR="004A7375" w:rsidRPr="00183E61" w:rsidRDefault="00F25682" w:rsidP="003D43B9">
      <w:pPr>
        <w:pStyle w:val="Akapitzlist"/>
        <w:numPr>
          <w:ilvl w:val="1"/>
          <w:numId w:val="23"/>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D43B9">
      <w:pPr>
        <w:pStyle w:val="Akapitzlist"/>
        <w:numPr>
          <w:ilvl w:val="1"/>
          <w:numId w:val="23"/>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D43B9">
      <w:pPr>
        <w:pStyle w:val="Akapitzlist"/>
        <w:numPr>
          <w:ilvl w:val="1"/>
          <w:numId w:val="23"/>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D43B9">
      <w:pPr>
        <w:pStyle w:val="Akapitzlist"/>
        <w:numPr>
          <w:ilvl w:val="0"/>
          <w:numId w:val="23"/>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D43B9">
      <w:pPr>
        <w:pStyle w:val="Akapitzlist"/>
        <w:numPr>
          <w:ilvl w:val="1"/>
          <w:numId w:val="23"/>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D43B9">
      <w:pPr>
        <w:pStyle w:val="Akapitzlist"/>
        <w:numPr>
          <w:ilvl w:val="1"/>
          <w:numId w:val="23"/>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D43B9">
      <w:pPr>
        <w:pStyle w:val="Akapitzlist"/>
        <w:numPr>
          <w:ilvl w:val="0"/>
          <w:numId w:val="23"/>
        </w:numPr>
        <w:rPr>
          <w:sz w:val="24"/>
          <w:szCs w:val="24"/>
        </w:rPr>
      </w:pPr>
      <w:r w:rsidRPr="00183E61">
        <w:rPr>
          <w:sz w:val="24"/>
          <w:szCs w:val="24"/>
        </w:rPr>
        <w:t>Korzystanie z Platformy przez wykonawcę jest bezpłatne.</w:t>
      </w:r>
    </w:p>
    <w:p w14:paraId="4AA49953" w14:textId="77777777" w:rsidR="004A7375" w:rsidRPr="00183E61" w:rsidRDefault="00AF7045" w:rsidP="003D43B9">
      <w:pPr>
        <w:pStyle w:val="Akapitzlist"/>
        <w:numPr>
          <w:ilvl w:val="0"/>
          <w:numId w:val="23"/>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D43B9">
      <w:pPr>
        <w:pStyle w:val="Akapitzlist"/>
        <w:numPr>
          <w:ilvl w:val="0"/>
          <w:numId w:val="23"/>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D43B9">
      <w:pPr>
        <w:pStyle w:val="Akapitzlist"/>
        <w:numPr>
          <w:ilvl w:val="0"/>
          <w:numId w:val="23"/>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D43B9">
      <w:pPr>
        <w:pStyle w:val="Akapitzlist"/>
        <w:numPr>
          <w:ilvl w:val="0"/>
          <w:numId w:val="23"/>
        </w:numPr>
        <w:rPr>
          <w:sz w:val="24"/>
          <w:szCs w:val="24"/>
        </w:rPr>
      </w:pPr>
      <w:r w:rsidRPr="00183E61">
        <w:rPr>
          <w:b/>
          <w:sz w:val="24"/>
          <w:szCs w:val="24"/>
        </w:rPr>
        <w:lastRenderedPageBreak/>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D43B9">
      <w:pPr>
        <w:pStyle w:val="Akapitzlist"/>
        <w:numPr>
          <w:ilvl w:val="0"/>
          <w:numId w:val="23"/>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32967216"/>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71393F87" w:rsidR="004A7375" w:rsidRPr="00183E61" w:rsidRDefault="00F25682" w:rsidP="003D43B9">
      <w:pPr>
        <w:pStyle w:val="Akapitzlist"/>
        <w:numPr>
          <w:ilvl w:val="0"/>
          <w:numId w:val="24"/>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5328FF">
        <w:rPr>
          <w:b/>
          <w:sz w:val="24"/>
          <w:szCs w:val="24"/>
        </w:rPr>
        <w:t>29.07.</w:t>
      </w:r>
      <w:r w:rsidR="00F20640" w:rsidRPr="00F20640">
        <w:rPr>
          <w:b/>
          <w:sz w:val="24"/>
          <w:szCs w:val="24"/>
        </w:rPr>
        <w:t>2023r.</w:t>
      </w:r>
    </w:p>
    <w:p w14:paraId="007F348F" w14:textId="77777777" w:rsidR="004A7375" w:rsidRPr="00183E61" w:rsidRDefault="00F25682" w:rsidP="003D43B9">
      <w:pPr>
        <w:pStyle w:val="Akapitzlist"/>
        <w:numPr>
          <w:ilvl w:val="0"/>
          <w:numId w:val="24"/>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D43B9">
      <w:pPr>
        <w:pStyle w:val="Akapitzlist"/>
        <w:numPr>
          <w:ilvl w:val="0"/>
          <w:numId w:val="24"/>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32967217"/>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3D43B9">
      <w:pPr>
        <w:pStyle w:val="Akapitzlist"/>
        <w:numPr>
          <w:ilvl w:val="0"/>
          <w:numId w:val="25"/>
        </w:numPr>
        <w:rPr>
          <w:b/>
          <w:sz w:val="24"/>
          <w:szCs w:val="24"/>
        </w:rPr>
      </w:pPr>
      <w:r w:rsidRPr="00183E61">
        <w:rPr>
          <w:b/>
          <w:sz w:val="24"/>
          <w:szCs w:val="24"/>
        </w:rPr>
        <w:t>Podstawy wykluczenia</w:t>
      </w:r>
    </w:p>
    <w:p w14:paraId="0B23C44E" w14:textId="77777777" w:rsidR="00C54D8D" w:rsidRPr="00183E61" w:rsidRDefault="00C3330B" w:rsidP="003D43B9">
      <w:pPr>
        <w:pStyle w:val="Akapitzlist"/>
        <w:numPr>
          <w:ilvl w:val="1"/>
          <w:numId w:val="25"/>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D43B9">
      <w:pPr>
        <w:pStyle w:val="Akapitzlist"/>
        <w:numPr>
          <w:ilvl w:val="2"/>
          <w:numId w:val="25"/>
        </w:numPr>
        <w:rPr>
          <w:b/>
          <w:sz w:val="24"/>
          <w:szCs w:val="24"/>
        </w:rPr>
      </w:pPr>
      <w:r w:rsidRPr="00183E61">
        <w:rPr>
          <w:bCs/>
          <w:sz w:val="24"/>
          <w:szCs w:val="24"/>
        </w:rPr>
        <w:lastRenderedPageBreak/>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D43B9">
      <w:pPr>
        <w:pStyle w:val="Akapitzlist"/>
        <w:numPr>
          <w:ilvl w:val="1"/>
          <w:numId w:val="25"/>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D43B9">
      <w:pPr>
        <w:pStyle w:val="Akapitzlist"/>
        <w:numPr>
          <w:ilvl w:val="1"/>
          <w:numId w:val="25"/>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D43B9">
      <w:pPr>
        <w:pStyle w:val="Akapitzlist"/>
        <w:numPr>
          <w:ilvl w:val="0"/>
          <w:numId w:val="25"/>
        </w:numPr>
        <w:rPr>
          <w:b/>
          <w:sz w:val="24"/>
          <w:szCs w:val="24"/>
        </w:rPr>
      </w:pPr>
      <w:r w:rsidRPr="00183E61">
        <w:rPr>
          <w:b/>
          <w:sz w:val="24"/>
          <w:szCs w:val="24"/>
        </w:rPr>
        <w:t>Warunki udziału w postępowaniu</w:t>
      </w:r>
    </w:p>
    <w:p w14:paraId="732E37B7" w14:textId="77777777" w:rsidR="00C54D8D" w:rsidRPr="00183E61" w:rsidRDefault="00C3330B" w:rsidP="003D43B9">
      <w:pPr>
        <w:pStyle w:val="Akapitzlist"/>
        <w:numPr>
          <w:ilvl w:val="1"/>
          <w:numId w:val="25"/>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D43B9">
      <w:pPr>
        <w:pStyle w:val="Akapitzlist"/>
        <w:numPr>
          <w:ilvl w:val="2"/>
          <w:numId w:val="25"/>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D43B9">
      <w:pPr>
        <w:pStyle w:val="Akapitzlist"/>
        <w:numPr>
          <w:ilvl w:val="2"/>
          <w:numId w:val="25"/>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D43B9">
      <w:pPr>
        <w:pStyle w:val="Akapitzlist"/>
        <w:numPr>
          <w:ilvl w:val="2"/>
          <w:numId w:val="25"/>
        </w:numPr>
        <w:rPr>
          <w:sz w:val="24"/>
          <w:szCs w:val="24"/>
        </w:rPr>
      </w:pPr>
      <w:r w:rsidRPr="00183E61">
        <w:rPr>
          <w:b/>
          <w:sz w:val="24"/>
          <w:szCs w:val="24"/>
        </w:rPr>
        <w:lastRenderedPageBreak/>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D43B9">
      <w:pPr>
        <w:pStyle w:val="Akapitzlist"/>
        <w:numPr>
          <w:ilvl w:val="2"/>
          <w:numId w:val="25"/>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3D43B9">
      <w:pPr>
        <w:pStyle w:val="Akapitzlist"/>
        <w:numPr>
          <w:ilvl w:val="3"/>
          <w:numId w:val="25"/>
        </w:numPr>
        <w:rPr>
          <w:bCs/>
          <w:sz w:val="24"/>
          <w:szCs w:val="24"/>
        </w:rPr>
      </w:pPr>
      <w:r w:rsidRPr="00183E61">
        <w:rPr>
          <w:b/>
          <w:sz w:val="24"/>
          <w:szCs w:val="24"/>
        </w:rPr>
        <w:t xml:space="preserve">w zakresie </w:t>
      </w:r>
      <w:r w:rsidRPr="00F20640">
        <w:rPr>
          <w:b/>
          <w:sz w:val="24"/>
          <w:szCs w:val="24"/>
        </w:rPr>
        <w:t xml:space="preserve">doświadczenia: </w:t>
      </w:r>
    </w:p>
    <w:p w14:paraId="38DBB7DB" w14:textId="797E1DC3"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F7670E">
        <w:rPr>
          <w:b/>
          <w:sz w:val="24"/>
          <w:szCs w:val="24"/>
        </w:rPr>
        <w:t xml:space="preserve"> </w:t>
      </w:r>
      <w:r w:rsidR="00F7670E" w:rsidRPr="00F7670E">
        <w:rPr>
          <w:b/>
          <w:sz w:val="24"/>
          <w:szCs w:val="24"/>
        </w:rPr>
        <w:t>polegających na lub obejmujące swoim zakresem zagospodarowanie/urządzenie placów zabaw i/lub stref rekreacji i/lub siłowni zewnętrznych</w:t>
      </w:r>
      <w:r w:rsidR="000B3A2B" w:rsidRPr="00F20640">
        <w:rPr>
          <w:b/>
          <w:sz w:val="24"/>
          <w:szCs w:val="24"/>
        </w:rPr>
        <w:t>.</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3D43B9">
      <w:pPr>
        <w:pStyle w:val="Akapitzlist"/>
        <w:numPr>
          <w:ilvl w:val="0"/>
          <w:numId w:val="60"/>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3D43B9">
      <w:pPr>
        <w:pStyle w:val="Akapitzlist"/>
        <w:numPr>
          <w:ilvl w:val="0"/>
          <w:numId w:val="60"/>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3D43B9">
      <w:pPr>
        <w:pStyle w:val="Akapitzlist"/>
        <w:numPr>
          <w:ilvl w:val="0"/>
          <w:numId w:val="60"/>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3D43B9">
      <w:pPr>
        <w:pStyle w:val="Akapitzlist"/>
        <w:numPr>
          <w:ilvl w:val="0"/>
          <w:numId w:val="60"/>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3D43B9">
      <w:pPr>
        <w:pStyle w:val="Akapitzlist"/>
        <w:numPr>
          <w:ilvl w:val="3"/>
          <w:numId w:val="25"/>
        </w:numPr>
        <w:rPr>
          <w:bCs/>
          <w:sz w:val="24"/>
          <w:szCs w:val="24"/>
        </w:rPr>
      </w:pPr>
      <w:r w:rsidRPr="00EB6B17">
        <w:rPr>
          <w:b/>
          <w:sz w:val="24"/>
          <w:szCs w:val="24"/>
        </w:rPr>
        <w:lastRenderedPageBreak/>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3D43B9">
      <w:pPr>
        <w:pStyle w:val="Akapitzlist"/>
        <w:numPr>
          <w:ilvl w:val="1"/>
          <w:numId w:val="25"/>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3D43B9">
      <w:pPr>
        <w:pStyle w:val="Akapitzlist"/>
        <w:numPr>
          <w:ilvl w:val="2"/>
          <w:numId w:val="25"/>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3D43B9">
      <w:pPr>
        <w:pStyle w:val="Akapitzlist"/>
        <w:numPr>
          <w:ilvl w:val="0"/>
          <w:numId w:val="25"/>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t>W niniejszym postępowaniu o udzielenie zamówienia publicznego podmiotowym  środkiem dowodowym jest oświadczenie wykonawcy złożone wraz z ofertą.</w:t>
      </w:r>
    </w:p>
    <w:p w14:paraId="2F98C63C" w14:textId="5EBDF3DB" w:rsidR="00A667C6" w:rsidRPr="00EB6B17" w:rsidRDefault="00C3330B" w:rsidP="003D43B9">
      <w:pPr>
        <w:pStyle w:val="Akapitzlist"/>
        <w:numPr>
          <w:ilvl w:val="0"/>
          <w:numId w:val="24"/>
        </w:numPr>
        <w:rPr>
          <w:b/>
          <w:sz w:val="24"/>
          <w:szCs w:val="24"/>
        </w:rPr>
      </w:pPr>
      <w:r w:rsidRPr="00EB6B17">
        <w:rPr>
          <w:b/>
          <w:sz w:val="24"/>
          <w:szCs w:val="24"/>
        </w:rPr>
        <w:t>Poleganie na zasobach innych podmiotów</w:t>
      </w:r>
    </w:p>
    <w:p w14:paraId="6CA53FA5" w14:textId="77777777" w:rsidR="00C35503" w:rsidRPr="00EB6B17" w:rsidRDefault="00C35503" w:rsidP="003D43B9">
      <w:pPr>
        <w:pStyle w:val="Akapitzlist"/>
        <w:numPr>
          <w:ilvl w:val="0"/>
          <w:numId w:val="25"/>
        </w:numPr>
        <w:rPr>
          <w:vanish/>
          <w:sz w:val="24"/>
          <w:szCs w:val="24"/>
        </w:rPr>
      </w:pPr>
    </w:p>
    <w:p w14:paraId="1D2EBF49" w14:textId="0643A889" w:rsidR="00A667C6" w:rsidRPr="00EB6B17" w:rsidRDefault="00C3330B" w:rsidP="003D43B9">
      <w:pPr>
        <w:pStyle w:val="Akapitzlist"/>
        <w:numPr>
          <w:ilvl w:val="1"/>
          <w:numId w:val="25"/>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3D43B9">
      <w:pPr>
        <w:pStyle w:val="Akapitzlist"/>
        <w:numPr>
          <w:ilvl w:val="1"/>
          <w:numId w:val="25"/>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3D43B9">
      <w:pPr>
        <w:pStyle w:val="Akapitzlist"/>
        <w:numPr>
          <w:ilvl w:val="1"/>
          <w:numId w:val="25"/>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3D43B9">
      <w:pPr>
        <w:pStyle w:val="Akapitzlist"/>
        <w:numPr>
          <w:ilvl w:val="1"/>
          <w:numId w:val="25"/>
        </w:numPr>
        <w:rPr>
          <w:sz w:val="24"/>
          <w:szCs w:val="24"/>
        </w:rPr>
      </w:pPr>
      <w:r w:rsidRPr="00EB6B17">
        <w:rPr>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w:t>
      </w:r>
      <w:r w:rsidRPr="00EB6B17">
        <w:rPr>
          <w:sz w:val="24"/>
          <w:szCs w:val="24"/>
        </w:rPr>
        <w:lastRenderedPageBreak/>
        <w:t>tego podmiotu podstawy wykluczenia, które zostały przewidziane względem wykonawcy.</w:t>
      </w:r>
    </w:p>
    <w:p w14:paraId="7B45D4AD" w14:textId="77777777" w:rsidR="00C3330B" w:rsidRPr="00EB6B17" w:rsidRDefault="00C3330B" w:rsidP="003D43B9">
      <w:pPr>
        <w:pStyle w:val="Akapitzlist"/>
        <w:numPr>
          <w:ilvl w:val="1"/>
          <w:numId w:val="25"/>
        </w:numPr>
        <w:rPr>
          <w:sz w:val="24"/>
          <w:szCs w:val="24"/>
        </w:rPr>
      </w:pPr>
      <w:r w:rsidRPr="00EB6B17">
        <w:rPr>
          <w:sz w:val="24"/>
          <w:szCs w:val="24"/>
        </w:rPr>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3D43B9">
      <w:pPr>
        <w:pStyle w:val="Akapitzlist"/>
        <w:numPr>
          <w:ilvl w:val="0"/>
          <w:numId w:val="25"/>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3D43B9">
      <w:pPr>
        <w:pStyle w:val="Akapitzlist"/>
        <w:numPr>
          <w:ilvl w:val="1"/>
          <w:numId w:val="25"/>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D43B9">
      <w:pPr>
        <w:pStyle w:val="Akapitzlist"/>
        <w:numPr>
          <w:ilvl w:val="1"/>
          <w:numId w:val="25"/>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D43B9">
      <w:pPr>
        <w:pStyle w:val="Akapitzlist"/>
        <w:numPr>
          <w:ilvl w:val="1"/>
          <w:numId w:val="25"/>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D43B9">
      <w:pPr>
        <w:pStyle w:val="Akapitzlist"/>
        <w:numPr>
          <w:ilvl w:val="1"/>
          <w:numId w:val="25"/>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D43B9">
      <w:pPr>
        <w:pStyle w:val="Akapitzlist"/>
        <w:numPr>
          <w:ilvl w:val="1"/>
          <w:numId w:val="25"/>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D43B9">
      <w:pPr>
        <w:pStyle w:val="Akapitzlist"/>
        <w:numPr>
          <w:ilvl w:val="1"/>
          <w:numId w:val="25"/>
        </w:numPr>
        <w:rPr>
          <w:sz w:val="24"/>
          <w:szCs w:val="24"/>
        </w:rPr>
      </w:pPr>
      <w:r w:rsidRPr="00183E61">
        <w:rPr>
          <w:sz w:val="24"/>
          <w:szCs w:val="24"/>
        </w:rPr>
        <w:lastRenderedPageBreak/>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D43B9">
      <w:pPr>
        <w:pStyle w:val="Akapitzlist"/>
        <w:numPr>
          <w:ilvl w:val="1"/>
          <w:numId w:val="25"/>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D43B9">
      <w:pPr>
        <w:pStyle w:val="Akapitzlist"/>
        <w:numPr>
          <w:ilvl w:val="0"/>
          <w:numId w:val="25"/>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D43B9">
      <w:pPr>
        <w:pStyle w:val="Akapitzlist"/>
        <w:numPr>
          <w:ilvl w:val="0"/>
          <w:numId w:val="25"/>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32967218"/>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3D43B9">
      <w:pPr>
        <w:pStyle w:val="Akapitzlist"/>
        <w:numPr>
          <w:ilvl w:val="0"/>
          <w:numId w:val="26"/>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D43B9">
      <w:pPr>
        <w:pStyle w:val="Akapitzlist"/>
        <w:numPr>
          <w:ilvl w:val="0"/>
          <w:numId w:val="26"/>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D43B9">
      <w:pPr>
        <w:pStyle w:val="Akapitzlist"/>
        <w:numPr>
          <w:ilvl w:val="0"/>
          <w:numId w:val="26"/>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183E61">
        <w:rPr>
          <w:sz w:val="24"/>
          <w:szCs w:val="24"/>
        </w:rPr>
        <w:lastRenderedPageBreak/>
        <w:t xml:space="preserve">podpisem zaufanym lub podpisem osobistym przez osobę/osoby upoważnioną/upoważnione. </w:t>
      </w:r>
    </w:p>
    <w:p w14:paraId="4520BE86" w14:textId="77777777" w:rsidR="00092F15" w:rsidRPr="00183E61" w:rsidRDefault="00092F15" w:rsidP="003D43B9">
      <w:pPr>
        <w:pStyle w:val="Akapitzlist"/>
        <w:numPr>
          <w:ilvl w:val="0"/>
          <w:numId w:val="26"/>
        </w:numPr>
        <w:rPr>
          <w:b/>
          <w:sz w:val="24"/>
          <w:szCs w:val="24"/>
        </w:rPr>
      </w:pPr>
      <w:r w:rsidRPr="00183E61">
        <w:rPr>
          <w:sz w:val="24"/>
          <w:szCs w:val="24"/>
        </w:rPr>
        <w:t>Oferta powinna być:</w:t>
      </w:r>
    </w:p>
    <w:p w14:paraId="1439FF50" w14:textId="574EF6E1" w:rsidR="00092F15" w:rsidRPr="00183E61" w:rsidRDefault="00092F15" w:rsidP="003D43B9">
      <w:pPr>
        <w:pStyle w:val="Akapitzlist"/>
        <w:numPr>
          <w:ilvl w:val="1"/>
          <w:numId w:val="26"/>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D43B9">
      <w:pPr>
        <w:pStyle w:val="Akapitzlist"/>
        <w:numPr>
          <w:ilvl w:val="1"/>
          <w:numId w:val="26"/>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D43B9">
      <w:pPr>
        <w:pStyle w:val="Akapitzlist"/>
        <w:numPr>
          <w:ilvl w:val="1"/>
          <w:numId w:val="26"/>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D43B9">
      <w:pPr>
        <w:pStyle w:val="Akapitzlist"/>
        <w:numPr>
          <w:ilvl w:val="0"/>
          <w:numId w:val="26"/>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D43B9">
      <w:pPr>
        <w:pStyle w:val="Akapitzlist"/>
        <w:numPr>
          <w:ilvl w:val="0"/>
          <w:numId w:val="26"/>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D43B9">
      <w:pPr>
        <w:pStyle w:val="Akapitzlist"/>
        <w:numPr>
          <w:ilvl w:val="0"/>
          <w:numId w:val="26"/>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D43B9">
      <w:pPr>
        <w:pStyle w:val="Akapitzlist"/>
        <w:numPr>
          <w:ilvl w:val="0"/>
          <w:numId w:val="26"/>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D43B9">
      <w:pPr>
        <w:pStyle w:val="Akapitzlist"/>
        <w:numPr>
          <w:ilvl w:val="0"/>
          <w:numId w:val="26"/>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D43B9">
      <w:pPr>
        <w:pStyle w:val="Akapitzlist"/>
        <w:numPr>
          <w:ilvl w:val="0"/>
          <w:numId w:val="26"/>
        </w:numPr>
        <w:rPr>
          <w:sz w:val="24"/>
          <w:szCs w:val="24"/>
        </w:rPr>
      </w:pPr>
      <w:r w:rsidRPr="00183E61">
        <w:rPr>
          <w:sz w:val="24"/>
          <w:szCs w:val="24"/>
        </w:rPr>
        <w:lastRenderedPageBreak/>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D43B9">
      <w:pPr>
        <w:pStyle w:val="Akapitzlist"/>
        <w:numPr>
          <w:ilvl w:val="0"/>
          <w:numId w:val="26"/>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D43B9">
      <w:pPr>
        <w:pStyle w:val="Akapitzlist"/>
        <w:numPr>
          <w:ilvl w:val="0"/>
          <w:numId w:val="26"/>
        </w:numPr>
        <w:rPr>
          <w:sz w:val="24"/>
          <w:szCs w:val="24"/>
        </w:rPr>
      </w:pPr>
      <w:r w:rsidRPr="00183E61">
        <w:rPr>
          <w:sz w:val="24"/>
          <w:szCs w:val="24"/>
        </w:rPr>
        <w:t>Zamawiający zaleca ponumerowanie stron oferty.</w:t>
      </w:r>
    </w:p>
    <w:p w14:paraId="70399D7A" w14:textId="77777777" w:rsidR="00DE1F71" w:rsidRPr="00183E61" w:rsidRDefault="007E7827" w:rsidP="003D43B9">
      <w:pPr>
        <w:pStyle w:val="Akapitzlist"/>
        <w:numPr>
          <w:ilvl w:val="0"/>
          <w:numId w:val="26"/>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D43B9">
      <w:pPr>
        <w:pStyle w:val="Akapitzlist"/>
        <w:numPr>
          <w:ilvl w:val="0"/>
          <w:numId w:val="26"/>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D43B9">
      <w:pPr>
        <w:pStyle w:val="Akapitzlist"/>
        <w:numPr>
          <w:ilvl w:val="0"/>
          <w:numId w:val="26"/>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D43B9">
      <w:pPr>
        <w:pStyle w:val="Akapitzlist"/>
        <w:numPr>
          <w:ilvl w:val="0"/>
          <w:numId w:val="26"/>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D43B9">
      <w:pPr>
        <w:pStyle w:val="Akapitzlist"/>
        <w:numPr>
          <w:ilvl w:val="1"/>
          <w:numId w:val="26"/>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D43B9">
      <w:pPr>
        <w:pStyle w:val="Akapitzlist"/>
        <w:numPr>
          <w:ilvl w:val="1"/>
          <w:numId w:val="26"/>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D43B9">
      <w:pPr>
        <w:pStyle w:val="Akapitzlist"/>
        <w:numPr>
          <w:ilvl w:val="0"/>
          <w:numId w:val="26"/>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D43B9">
      <w:pPr>
        <w:pStyle w:val="Akapitzlist"/>
        <w:numPr>
          <w:ilvl w:val="0"/>
          <w:numId w:val="26"/>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D43B9">
      <w:pPr>
        <w:pStyle w:val="Akapitzlist"/>
        <w:numPr>
          <w:ilvl w:val="1"/>
          <w:numId w:val="26"/>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D43B9">
      <w:pPr>
        <w:pStyle w:val="Akapitzlist"/>
        <w:numPr>
          <w:ilvl w:val="1"/>
          <w:numId w:val="26"/>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D43B9">
      <w:pPr>
        <w:pStyle w:val="Akapitzlist"/>
        <w:numPr>
          <w:ilvl w:val="2"/>
          <w:numId w:val="26"/>
        </w:numPr>
        <w:rPr>
          <w:sz w:val="24"/>
          <w:szCs w:val="24"/>
        </w:rPr>
      </w:pPr>
      <w:r w:rsidRPr="00183E61">
        <w:rPr>
          <w:sz w:val="24"/>
          <w:szCs w:val="24"/>
        </w:rPr>
        <w:lastRenderedPageBreak/>
        <w:t xml:space="preserve">.zip </w:t>
      </w:r>
    </w:p>
    <w:p w14:paraId="52A73E51" w14:textId="77777777" w:rsidR="008845B5" w:rsidRPr="00183E61" w:rsidRDefault="008845B5" w:rsidP="003D43B9">
      <w:pPr>
        <w:pStyle w:val="Akapitzlist"/>
        <w:numPr>
          <w:ilvl w:val="2"/>
          <w:numId w:val="26"/>
        </w:numPr>
        <w:rPr>
          <w:sz w:val="24"/>
          <w:szCs w:val="24"/>
        </w:rPr>
      </w:pPr>
      <w:r w:rsidRPr="00183E61">
        <w:rPr>
          <w:sz w:val="24"/>
          <w:szCs w:val="24"/>
        </w:rPr>
        <w:t>.7Z</w:t>
      </w:r>
    </w:p>
    <w:p w14:paraId="750E92C6" w14:textId="67693DD1" w:rsidR="008845B5" w:rsidRPr="00183E61" w:rsidRDefault="008845B5" w:rsidP="003D43B9">
      <w:pPr>
        <w:pStyle w:val="Akapitzlist"/>
        <w:numPr>
          <w:ilvl w:val="1"/>
          <w:numId w:val="26"/>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D43B9">
      <w:pPr>
        <w:pStyle w:val="Akapitzlist"/>
        <w:numPr>
          <w:ilvl w:val="1"/>
          <w:numId w:val="26"/>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D43B9">
      <w:pPr>
        <w:pStyle w:val="Akapitzlist"/>
        <w:numPr>
          <w:ilvl w:val="1"/>
          <w:numId w:val="26"/>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D43B9">
      <w:pPr>
        <w:pStyle w:val="Akapitzlist"/>
        <w:numPr>
          <w:ilvl w:val="2"/>
          <w:numId w:val="26"/>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D43B9">
      <w:pPr>
        <w:pStyle w:val="Akapitzlist"/>
        <w:numPr>
          <w:ilvl w:val="2"/>
          <w:numId w:val="26"/>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D43B9">
      <w:pPr>
        <w:pStyle w:val="Akapitzlist"/>
        <w:numPr>
          <w:ilvl w:val="2"/>
          <w:numId w:val="26"/>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D43B9">
      <w:pPr>
        <w:pStyle w:val="Akapitzlist"/>
        <w:numPr>
          <w:ilvl w:val="1"/>
          <w:numId w:val="26"/>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D43B9">
      <w:pPr>
        <w:pStyle w:val="Akapitzlist"/>
        <w:numPr>
          <w:ilvl w:val="1"/>
          <w:numId w:val="26"/>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D43B9">
      <w:pPr>
        <w:pStyle w:val="Akapitzlist"/>
        <w:numPr>
          <w:ilvl w:val="1"/>
          <w:numId w:val="26"/>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D43B9">
      <w:pPr>
        <w:pStyle w:val="Akapitzlist"/>
        <w:numPr>
          <w:ilvl w:val="1"/>
          <w:numId w:val="26"/>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D43B9">
      <w:pPr>
        <w:pStyle w:val="Akapitzlist"/>
        <w:numPr>
          <w:ilvl w:val="1"/>
          <w:numId w:val="26"/>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D43B9">
      <w:pPr>
        <w:pStyle w:val="Akapitzlist"/>
        <w:numPr>
          <w:ilvl w:val="1"/>
          <w:numId w:val="26"/>
        </w:numPr>
        <w:rPr>
          <w:sz w:val="24"/>
          <w:szCs w:val="24"/>
        </w:rPr>
      </w:pPr>
      <w:r w:rsidRPr="00183E61">
        <w:rPr>
          <w:sz w:val="24"/>
          <w:szCs w:val="24"/>
        </w:rPr>
        <w:lastRenderedPageBreak/>
        <w:t xml:space="preserve">Jeśli wykonawca pakuje dokumenty np. w plik ZIP zalecamy wcześniejsze podpisanie każdego ze skompresowanych plików. </w:t>
      </w:r>
    </w:p>
    <w:p w14:paraId="5010774A" w14:textId="15A83942" w:rsidR="008845B5" w:rsidRPr="00183E61" w:rsidRDefault="008845B5" w:rsidP="003D43B9">
      <w:pPr>
        <w:pStyle w:val="Akapitzlist"/>
        <w:numPr>
          <w:ilvl w:val="1"/>
          <w:numId w:val="26"/>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D43B9">
      <w:pPr>
        <w:pStyle w:val="Akapitzlist"/>
        <w:numPr>
          <w:ilvl w:val="0"/>
          <w:numId w:val="26"/>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32967219"/>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66EB29D5" w:rsidR="002E2165" w:rsidRPr="00183E61" w:rsidRDefault="00F25682" w:rsidP="003D43B9">
      <w:pPr>
        <w:pStyle w:val="Akapitzlist"/>
        <w:numPr>
          <w:ilvl w:val="0"/>
          <w:numId w:val="27"/>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3E4D23" w:rsidRPr="003E4D23">
          <w:t xml:space="preserve"> </w:t>
        </w:r>
        <w:hyperlink r:id="rId37" w:history="1">
          <w:r w:rsidR="005328FF">
            <w:rPr>
              <w:rStyle w:val="Hipercze"/>
            </w:rPr>
            <w:t xml:space="preserve">https://platformazakupowa.pl/transakcja/779640 </w:t>
          </w:r>
        </w:hyperlink>
      </w:hyperlink>
      <w:r w:rsidR="002B1328" w:rsidRPr="002F226B">
        <w:rPr>
          <w:color w:val="FF0000"/>
          <w:sz w:val="24"/>
          <w:szCs w:val="24"/>
        </w:rPr>
        <w:t xml:space="preserve"> </w:t>
      </w:r>
      <w:r w:rsidRPr="002F226B">
        <w:rPr>
          <w:b/>
          <w:color w:val="FF0000"/>
          <w:sz w:val="24"/>
          <w:szCs w:val="24"/>
        </w:rPr>
        <w:t xml:space="preserve">do dnia </w:t>
      </w:r>
      <w:r w:rsidR="005328FF">
        <w:rPr>
          <w:b/>
          <w:color w:val="FF0000"/>
          <w:sz w:val="24"/>
          <w:szCs w:val="24"/>
        </w:rPr>
        <w:t>30.06.</w:t>
      </w:r>
      <w:r w:rsidR="00F20640">
        <w:rPr>
          <w:b/>
          <w:color w:val="FF0000"/>
          <w:sz w:val="24"/>
          <w:szCs w:val="24"/>
        </w:rPr>
        <w:t>2023r.</w:t>
      </w:r>
      <w:r w:rsidR="00A45140" w:rsidRPr="002F226B">
        <w:rPr>
          <w:b/>
          <w:color w:val="FF0000"/>
          <w:sz w:val="24"/>
          <w:szCs w:val="24"/>
        </w:rPr>
        <w:t xml:space="preserve"> </w:t>
      </w:r>
      <w:r w:rsidR="00A45140" w:rsidRPr="00183E61">
        <w:rPr>
          <w:b/>
          <w:sz w:val="24"/>
          <w:szCs w:val="24"/>
        </w:rPr>
        <w:t>do godz. 09.00</w:t>
      </w:r>
    </w:p>
    <w:p w14:paraId="5DE2000F" w14:textId="77777777" w:rsidR="002E2165" w:rsidRPr="00183E61" w:rsidRDefault="00F25682" w:rsidP="003D43B9">
      <w:pPr>
        <w:pStyle w:val="Akapitzlist"/>
        <w:numPr>
          <w:ilvl w:val="0"/>
          <w:numId w:val="27"/>
        </w:numPr>
        <w:rPr>
          <w:sz w:val="24"/>
          <w:szCs w:val="24"/>
        </w:rPr>
      </w:pPr>
      <w:r w:rsidRPr="00183E61">
        <w:rPr>
          <w:sz w:val="24"/>
          <w:szCs w:val="24"/>
        </w:rPr>
        <w:t xml:space="preserve">Do oferty należy </w:t>
      </w:r>
      <w:r w:rsidR="007A1BC8" w:rsidRPr="00183E61">
        <w:rPr>
          <w:sz w:val="24"/>
          <w:szCs w:val="24"/>
        </w:rPr>
        <w:t>dołączyć:</w:t>
      </w:r>
    </w:p>
    <w:p w14:paraId="78DF14F1" w14:textId="3233D7BE" w:rsidR="00C90820" w:rsidRPr="00C90820" w:rsidRDefault="001B0ADF" w:rsidP="003D43B9">
      <w:pPr>
        <w:pStyle w:val="Akapitzlist"/>
        <w:numPr>
          <w:ilvl w:val="1"/>
          <w:numId w:val="27"/>
        </w:numPr>
        <w:rPr>
          <w:bCs/>
          <w:sz w:val="24"/>
          <w:szCs w:val="24"/>
        </w:rPr>
      </w:pPr>
      <w:r w:rsidRPr="00C90820">
        <w:rPr>
          <w:b/>
          <w:sz w:val="24"/>
          <w:szCs w:val="24"/>
        </w:rPr>
        <w:t>Formularz oferty</w:t>
      </w:r>
      <w:r w:rsidRPr="00C90820">
        <w:rPr>
          <w:sz w:val="24"/>
          <w:szCs w:val="24"/>
        </w:rPr>
        <w:t xml:space="preserve"> </w:t>
      </w:r>
      <w:r w:rsidR="005328FF">
        <w:rPr>
          <w:sz w:val="24"/>
          <w:szCs w:val="24"/>
        </w:rPr>
        <w:t xml:space="preserve">wraz z kosztorysem ofertowym </w:t>
      </w:r>
      <w:r w:rsidRPr="00C90820">
        <w:rPr>
          <w:sz w:val="24"/>
          <w:szCs w:val="24"/>
        </w:rPr>
        <w:t>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p>
    <w:p w14:paraId="30A296B9" w14:textId="2B171690" w:rsidR="001B0ADF" w:rsidRPr="00183E61" w:rsidRDefault="001B0ADF" w:rsidP="003D43B9">
      <w:pPr>
        <w:pStyle w:val="Akapitzlist"/>
        <w:numPr>
          <w:ilvl w:val="1"/>
          <w:numId w:val="27"/>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D43B9">
      <w:pPr>
        <w:pStyle w:val="Akapitzlist"/>
        <w:numPr>
          <w:ilvl w:val="1"/>
          <w:numId w:val="27"/>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D43B9">
      <w:pPr>
        <w:pStyle w:val="Akapitzlist"/>
        <w:numPr>
          <w:ilvl w:val="1"/>
          <w:numId w:val="27"/>
        </w:numPr>
        <w:rPr>
          <w:sz w:val="24"/>
          <w:szCs w:val="24"/>
        </w:rPr>
      </w:pPr>
      <w:r w:rsidRPr="00183E61">
        <w:rPr>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3D43B9">
      <w:pPr>
        <w:pStyle w:val="Akapitzlist"/>
        <w:numPr>
          <w:ilvl w:val="1"/>
          <w:numId w:val="27"/>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3D43B9">
      <w:pPr>
        <w:pStyle w:val="Akapitzlist"/>
        <w:numPr>
          <w:ilvl w:val="1"/>
          <w:numId w:val="27"/>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3D43B9">
      <w:pPr>
        <w:pStyle w:val="Akapitzlist"/>
        <w:numPr>
          <w:ilvl w:val="1"/>
          <w:numId w:val="27"/>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D43B9">
      <w:pPr>
        <w:pStyle w:val="Akapitzlist"/>
        <w:numPr>
          <w:ilvl w:val="1"/>
          <w:numId w:val="27"/>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D43B9">
      <w:pPr>
        <w:pStyle w:val="Akapitzlist"/>
        <w:numPr>
          <w:ilvl w:val="0"/>
          <w:numId w:val="27"/>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D43B9">
      <w:pPr>
        <w:pStyle w:val="Akapitzlist"/>
        <w:numPr>
          <w:ilvl w:val="0"/>
          <w:numId w:val="27"/>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8">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9">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D43B9">
      <w:pPr>
        <w:pStyle w:val="Akapitzlist"/>
        <w:numPr>
          <w:ilvl w:val="0"/>
          <w:numId w:val="27"/>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D43B9">
      <w:pPr>
        <w:pStyle w:val="Akapitzlist"/>
        <w:numPr>
          <w:ilvl w:val="0"/>
          <w:numId w:val="27"/>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40">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32967220"/>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6D514DEA" w:rsidR="00F25682" w:rsidRPr="00183E61" w:rsidRDefault="00F25682" w:rsidP="003D43B9">
      <w:pPr>
        <w:pStyle w:val="Akapitzlist"/>
        <w:numPr>
          <w:ilvl w:val="0"/>
          <w:numId w:val="28"/>
        </w:numPr>
        <w:rPr>
          <w:sz w:val="24"/>
          <w:szCs w:val="24"/>
        </w:rPr>
      </w:pPr>
      <w:r w:rsidRPr="00183E61">
        <w:rPr>
          <w:sz w:val="24"/>
          <w:szCs w:val="24"/>
        </w:rPr>
        <w:t xml:space="preserve">Otwarcie ofert nastąpi w dniu </w:t>
      </w:r>
      <w:r w:rsidR="005328FF">
        <w:rPr>
          <w:b/>
          <w:color w:val="FF0000"/>
          <w:sz w:val="24"/>
          <w:szCs w:val="24"/>
        </w:rPr>
        <w:t>30.06.</w:t>
      </w:r>
      <w:r w:rsidR="00F20640">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1">
        <w:r w:rsidRPr="00183E61">
          <w:rPr>
            <w:color w:val="1155CC"/>
            <w:sz w:val="24"/>
            <w:szCs w:val="24"/>
            <w:u w:val="single"/>
          </w:rPr>
          <w:t>platformazakupowa.pl</w:t>
        </w:r>
      </w:hyperlink>
    </w:p>
    <w:p w14:paraId="477A6B3A" w14:textId="00797C3B" w:rsidR="00576BC8" w:rsidRPr="00183E61" w:rsidRDefault="00BE7A06" w:rsidP="003D43B9">
      <w:pPr>
        <w:pStyle w:val="Akapitzlist"/>
        <w:numPr>
          <w:ilvl w:val="0"/>
          <w:numId w:val="28"/>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2">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D43B9">
      <w:pPr>
        <w:pStyle w:val="Akapitzlist"/>
        <w:numPr>
          <w:ilvl w:val="0"/>
          <w:numId w:val="28"/>
        </w:numPr>
        <w:rPr>
          <w:sz w:val="24"/>
          <w:szCs w:val="24"/>
        </w:rPr>
      </w:pPr>
      <w:r w:rsidRPr="00183E61">
        <w:rPr>
          <w:sz w:val="24"/>
          <w:szCs w:val="24"/>
        </w:rPr>
        <w:t xml:space="preserve">Informację z otwarcia ofert zamawiający udostępni na </w:t>
      </w:r>
      <w:hyperlink r:id="rId43">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D43B9">
      <w:pPr>
        <w:pStyle w:val="Akapitzlist"/>
        <w:numPr>
          <w:ilvl w:val="0"/>
          <w:numId w:val="28"/>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D43B9">
      <w:pPr>
        <w:pStyle w:val="Akapitzlist"/>
        <w:numPr>
          <w:ilvl w:val="0"/>
          <w:numId w:val="28"/>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32967221"/>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C2063F2" w14:textId="743182A3" w:rsidR="00D13E81" w:rsidRPr="00044926" w:rsidRDefault="00D13E81" w:rsidP="003D43B9">
      <w:pPr>
        <w:pStyle w:val="Akapitzlist"/>
        <w:numPr>
          <w:ilvl w:val="0"/>
          <w:numId w:val="29"/>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w:t>
      </w:r>
      <w:r w:rsidR="008E26DA">
        <w:rPr>
          <w:sz w:val="24"/>
          <w:szCs w:val="24"/>
        </w:rPr>
        <w:t>.</w:t>
      </w:r>
      <w:r w:rsidR="00F5636B" w:rsidRPr="00044926">
        <w:rPr>
          <w:sz w:val="24"/>
          <w:szCs w:val="24"/>
        </w:rPr>
        <w:t xml:space="preserve"> </w:t>
      </w:r>
    </w:p>
    <w:p w14:paraId="61A72636" w14:textId="17712308" w:rsidR="00D13E81" w:rsidRPr="00183E61" w:rsidRDefault="00212242" w:rsidP="003D43B9">
      <w:pPr>
        <w:pStyle w:val="Akapitzlist"/>
        <w:numPr>
          <w:ilvl w:val="0"/>
          <w:numId w:val="29"/>
        </w:numPr>
        <w:rPr>
          <w:sz w:val="24"/>
          <w:szCs w:val="24"/>
        </w:rPr>
      </w:pPr>
      <w:r w:rsidRPr="00212242">
        <w:rPr>
          <w:sz w:val="24"/>
          <w:szCs w:val="24"/>
        </w:rPr>
        <w:t>Cena oferty stanowi wynagrodzenie kosztorysowe jednak musi uwzględniać wszystkie koszty i czynności niezbędne dla prawidłowej realizacji przedmiotu zamówienia, tj. zgodnie z prawem i najlepszą wiedzą techniczną, jakie musi ponieść wykonawca, aby zrealizować zamówienie z najwyższą starannością oraz ewentualne rabaty</w:t>
      </w:r>
      <w:r w:rsidR="00136350" w:rsidRPr="00183E61">
        <w:rPr>
          <w:sz w:val="24"/>
          <w:szCs w:val="24"/>
        </w:rPr>
        <w:t xml:space="preserve">. </w:t>
      </w:r>
    </w:p>
    <w:p w14:paraId="09A9BC52" w14:textId="77777777" w:rsidR="00C13523" w:rsidRPr="00183E61" w:rsidRDefault="00C13523" w:rsidP="003D43B9">
      <w:pPr>
        <w:pStyle w:val="Akapitzlist"/>
        <w:numPr>
          <w:ilvl w:val="0"/>
          <w:numId w:val="29"/>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D43B9">
      <w:pPr>
        <w:pStyle w:val="Akapitzlist"/>
        <w:numPr>
          <w:ilvl w:val="0"/>
          <w:numId w:val="29"/>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D43B9">
      <w:pPr>
        <w:pStyle w:val="Akapitzlist"/>
        <w:numPr>
          <w:ilvl w:val="0"/>
          <w:numId w:val="29"/>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D43B9">
      <w:pPr>
        <w:pStyle w:val="Akapitzlist"/>
        <w:numPr>
          <w:ilvl w:val="0"/>
          <w:numId w:val="29"/>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D43B9">
      <w:pPr>
        <w:pStyle w:val="Akapitzlist"/>
        <w:numPr>
          <w:ilvl w:val="0"/>
          <w:numId w:val="29"/>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3D43B9">
      <w:pPr>
        <w:pStyle w:val="Akapitzlist"/>
        <w:numPr>
          <w:ilvl w:val="0"/>
          <w:numId w:val="30"/>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3D43B9">
      <w:pPr>
        <w:pStyle w:val="Akapitzlist"/>
        <w:numPr>
          <w:ilvl w:val="0"/>
          <w:numId w:val="30"/>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3D43B9">
      <w:pPr>
        <w:pStyle w:val="Akapitzlist"/>
        <w:numPr>
          <w:ilvl w:val="0"/>
          <w:numId w:val="30"/>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3D43B9">
      <w:pPr>
        <w:pStyle w:val="Akapitzlist"/>
        <w:numPr>
          <w:ilvl w:val="0"/>
          <w:numId w:val="30"/>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D43B9">
      <w:pPr>
        <w:pStyle w:val="Akapitzlist"/>
        <w:numPr>
          <w:ilvl w:val="0"/>
          <w:numId w:val="29"/>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D43B9">
      <w:pPr>
        <w:pStyle w:val="Akapitzlist"/>
        <w:numPr>
          <w:ilvl w:val="0"/>
          <w:numId w:val="29"/>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EB6B17" w:rsidRDefault="00AF7D4E" w:rsidP="003D43B9">
      <w:pPr>
        <w:pStyle w:val="Akapitzlist"/>
        <w:numPr>
          <w:ilvl w:val="0"/>
          <w:numId w:val="31"/>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3D43B9">
      <w:pPr>
        <w:pStyle w:val="Akapitzlist"/>
        <w:numPr>
          <w:ilvl w:val="1"/>
          <w:numId w:val="31"/>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3D43B9">
      <w:pPr>
        <w:pStyle w:val="Akapitzlist"/>
        <w:numPr>
          <w:ilvl w:val="1"/>
          <w:numId w:val="31"/>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3D43B9">
      <w:pPr>
        <w:pStyle w:val="Akapitzlist"/>
        <w:numPr>
          <w:ilvl w:val="0"/>
          <w:numId w:val="31"/>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D43B9">
      <w:pPr>
        <w:pStyle w:val="Akapitzlist"/>
        <w:numPr>
          <w:ilvl w:val="0"/>
          <w:numId w:val="31"/>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D43B9">
      <w:pPr>
        <w:pStyle w:val="Akapitzlist"/>
        <w:numPr>
          <w:ilvl w:val="0"/>
          <w:numId w:val="32"/>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D43B9">
      <w:pPr>
        <w:pStyle w:val="Akapitzlist"/>
        <w:numPr>
          <w:ilvl w:val="0"/>
          <w:numId w:val="32"/>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D43B9">
      <w:pPr>
        <w:pStyle w:val="Akapitzlist"/>
        <w:numPr>
          <w:ilvl w:val="0"/>
          <w:numId w:val="32"/>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09D12182" w:rsidR="00D1174E" w:rsidRPr="00183E61" w:rsidRDefault="00D1174E" w:rsidP="003D43B9">
      <w:pPr>
        <w:pStyle w:val="Akapitzlist"/>
        <w:numPr>
          <w:ilvl w:val="0"/>
          <w:numId w:val="32"/>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D43B9">
      <w:pPr>
        <w:pStyle w:val="Akapitzlist"/>
        <w:numPr>
          <w:ilvl w:val="0"/>
          <w:numId w:val="33"/>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D43B9">
      <w:pPr>
        <w:pStyle w:val="Akapitzlist"/>
        <w:numPr>
          <w:ilvl w:val="0"/>
          <w:numId w:val="33"/>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D43B9">
      <w:pPr>
        <w:pStyle w:val="Akapitzlist"/>
        <w:numPr>
          <w:ilvl w:val="0"/>
          <w:numId w:val="33"/>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D43B9">
      <w:pPr>
        <w:pStyle w:val="Akapitzlist"/>
        <w:numPr>
          <w:ilvl w:val="0"/>
          <w:numId w:val="33"/>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D43B9">
      <w:pPr>
        <w:pStyle w:val="Akapitzlist"/>
        <w:numPr>
          <w:ilvl w:val="0"/>
          <w:numId w:val="33"/>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D43B9">
      <w:pPr>
        <w:pStyle w:val="Akapitzlist"/>
        <w:numPr>
          <w:ilvl w:val="0"/>
          <w:numId w:val="33"/>
        </w:numPr>
        <w:rPr>
          <w:sz w:val="24"/>
          <w:szCs w:val="24"/>
        </w:rPr>
      </w:pPr>
      <w:r w:rsidRPr="00183E61">
        <w:rPr>
          <w:sz w:val="24"/>
          <w:szCs w:val="24"/>
        </w:rPr>
        <w:lastRenderedPageBreak/>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3296722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3D43B9">
      <w:pPr>
        <w:pStyle w:val="Akapitzlist"/>
        <w:numPr>
          <w:ilvl w:val="0"/>
          <w:numId w:val="34"/>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D43B9">
      <w:pPr>
        <w:pStyle w:val="Akapitzlist"/>
        <w:numPr>
          <w:ilvl w:val="0"/>
          <w:numId w:val="34"/>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D43B9">
      <w:pPr>
        <w:pStyle w:val="Akapitzlist"/>
        <w:numPr>
          <w:ilvl w:val="0"/>
          <w:numId w:val="34"/>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3D43B9">
      <w:pPr>
        <w:pStyle w:val="Akapitzlist"/>
        <w:numPr>
          <w:ilvl w:val="0"/>
          <w:numId w:val="34"/>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D43B9">
      <w:pPr>
        <w:pStyle w:val="Akapitzlist"/>
        <w:numPr>
          <w:ilvl w:val="0"/>
          <w:numId w:val="34"/>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D43B9">
      <w:pPr>
        <w:pStyle w:val="Akapitzlist"/>
        <w:numPr>
          <w:ilvl w:val="0"/>
          <w:numId w:val="34"/>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D43B9">
      <w:pPr>
        <w:pStyle w:val="Akapitzlist"/>
        <w:numPr>
          <w:ilvl w:val="0"/>
          <w:numId w:val="34"/>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D43B9">
      <w:pPr>
        <w:pStyle w:val="Akapitzlist"/>
        <w:numPr>
          <w:ilvl w:val="0"/>
          <w:numId w:val="34"/>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2E82DDF" w:rsidR="0072083F" w:rsidRPr="00A62B88" w:rsidRDefault="0072083F" w:rsidP="003D43B9">
      <w:pPr>
        <w:pStyle w:val="Akapitzlist"/>
        <w:numPr>
          <w:ilvl w:val="1"/>
          <w:numId w:val="34"/>
        </w:numPr>
        <w:rPr>
          <w:color w:val="FF0000"/>
          <w:sz w:val="24"/>
          <w:szCs w:val="24"/>
        </w:rPr>
      </w:pPr>
      <w:r w:rsidRPr="00537B6B">
        <w:rPr>
          <w:sz w:val="24"/>
          <w:szCs w:val="24"/>
        </w:rPr>
        <w:lastRenderedPageBreak/>
        <w:t>kopię aktualnej polisy OC w zakresie prowadzon</w:t>
      </w:r>
      <w:r w:rsidR="00661A14" w:rsidRPr="00537B6B">
        <w:rPr>
          <w:sz w:val="24"/>
          <w:szCs w:val="24"/>
        </w:rPr>
        <w:t>ej działalności gospodarczej na </w:t>
      </w:r>
      <w:r w:rsidRPr="00537B6B">
        <w:rPr>
          <w:sz w:val="24"/>
          <w:szCs w:val="24"/>
        </w:rPr>
        <w:t>sumę gwarancyjną nie mniejszą niż: 100 000pln,</w:t>
      </w:r>
    </w:p>
    <w:p w14:paraId="46AE117B" w14:textId="77777777" w:rsidR="0072083F" w:rsidRPr="00F5636B" w:rsidRDefault="0072083F" w:rsidP="003D43B9">
      <w:pPr>
        <w:pStyle w:val="Akapitzlist"/>
        <w:numPr>
          <w:ilvl w:val="1"/>
          <w:numId w:val="34"/>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3D43B9">
      <w:pPr>
        <w:pStyle w:val="Akapitzlist"/>
        <w:numPr>
          <w:ilvl w:val="0"/>
          <w:numId w:val="34"/>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32967224"/>
      <w:bookmarkStart w:id="226" w:name="_Toc58316214"/>
      <w:bookmarkStart w:id="227" w:name="_Toc58316642"/>
      <w:bookmarkStart w:id="228" w:name="_Toc59022807"/>
      <w:bookmarkStart w:id="229" w:name="_Toc59022904"/>
      <w:bookmarkStart w:id="230" w:name="_Toc59022954"/>
      <w:bookmarkStart w:id="231"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6F8265EA" w:rsidR="007F7643" w:rsidRPr="00EB6B17" w:rsidRDefault="007F7643" w:rsidP="003D43B9">
      <w:pPr>
        <w:pStyle w:val="Akapitzlist"/>
        <w:numPr>
          <w:ilvl w:val="0"/>
          <w:numId w:val="35"/>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6E0576A" w14:textId="6DDAB1C9" w:rsidR="006946D2" w:rsidRPr="00183E61" w:rsidRDefault="006946D2" w:rsidP="003D43B9">
      <w:pPr>
        <w:pStyle w:val="Akapitzlist"/>
        <w:numPr>
          <w:ilvl w:val="0"/>
          <w:numId w:val="35"/>
        </w:numPr>
        <w:rPr>
          <w:b/>
          <w:sz w:val="24"/>
          <w:szCs w:val="24"/>
        </w:rPr>
      </w:pPr>
      <w:r w:rsidRPr="008E26DA">
        <w:rPr>
          <w:b/>
          <w:sz w:val="24"/>
          <w:szCs w:val="24"/>
        </w:rPr>
        <w:t>Umow</w:t>
      </w:r>
      <w:r w:rsidR="008E26DA" w:rsidRPr="008E26DA">
        <w:rPr>
          <w:b/>
          <w:sz w:val="24"/>
          <w:szCs w:val="24"/>
        </w:rPr>
        <w:t>a</w:t>
      </w:r>
      <w:r w:rsidRPr="008E26DA">
        <w:rPr>
          <w:b/>
          <w:sz w:val="24"/>
          <w:szCs w:val="24"/>
        </w:rPr>
        <w:t xml:space="preserve"> zostan</w:t>
      </w:r>
      <w:r w:rsidR="008E26DA" w:rsidRPr="008E26DA">
        <w:rPr>
          <w:b/>
          <w:sz w:val="24"/>
          <w:szCs w:val="24"/>
        </w:rPr>
        <w:t>ie</w:t>
      </w:r>
      <w:r w:rsidRPr="008E26DA">
        <w:rPr>
          <w:b/>
          <w:sz w:val="24"/>
          <w:szCs w:val="24"/>
        </w:rPr>
        <w:t xml:space="preserve"> podpisan</w:t>
      </w:r>
      <w:r w:rsidR="008E26DA" w:rsidRPr="008E26DA">
        <w:rPr>
          <w:b/>
          <w:sz w:val="24"/>
          <w:szCs w:val="24"/>
        </w:rPr>
        <w:t>a</w:t>
      </w:r>
      <w:r w:rsidRPr="008E26DA">
        <w:rPr>
          <w:b/>
          <w:sz w:val="24"/>
          <w:szCs w:val="24"/>
        </w:rPr>
        <w:t xml:space="preserve"> z kierownictwem</w:t>
      </w:r>
      <w:r w:rsidR="008E26DA">
        <w:rPr>
          <w:b/>
          <w:sz w:val="24"/>
          <w:szCs w:val="24"/>
        </w:rPr>
        <w:t xml:space="preserve"> A</w:t>
      </w:r>
      <w:r w:rsidRPr="008E26DA">
        <w:rPr>
          <w:b/>
          <w:sz w:val="24"/>
          <w:szCs w:val="24"/>
        </w:rPr>
        <w:t>dministracji Domów Mieszkalnych Nr 1</w:t>
      </w:r>
      <w:r w:rsidR="008E26DA">
        <w:rPr>
          <w:b/>
          <w:sz w:val="24"/>
          <w:szCs w:val="24"/>
        </w:rPr>
        <w:t>.</w:t>
      </w:r>
      <w:r w:rsidRPr="008E26DA">
        <w:rPr>
          <w:b/>
          <w:sz w:val="24"/>
          <w:szCs w:val="24"/>
        </w:rPr>
        <w:t xml:space="preserve"> </w:t>
      </w:r>
      <w:r w:rsidRPr="00183E61">
        <w:rPr>
          <w:b/>
          <w:sz w:val="24"/>
          <w:szCs w:val="24"/>
        </w:rPr>
        <w:t>Kierownik Administracji nadzoruje przebieg realizacji umowy.</w:t>
      </w:r>
    </w:p>
    <w:p w14:paraId="57D78402" w14:textId="77777777" w:rsidR="007F7643" w:rsidRPr="00183E61" w:rsidRDefault="007F7643" w:rsidP="003D43B9">
      <w:pPr>
        <w:pStyle w:val="Akapitzlist"/>
        <w:numPr>
          <w:ilvl w:val="0"/>
          <w:numId w:val="35"/>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3D43B9">
      <w:pPr>
        <w:pStyle w:val="Akapitzlist"/>
        <w:numPr>
          <w:ilvl w:val="0"/>
          <w:numId w:val="35"/>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D43B9">
      <w:pPr>
        <w:pStyle w:val="Akapitzlist"/>
        <w:numPr>
          <w:ilvl w:val="0"/>
          <w:numId w:val="35"/>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32967225"/>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3D43B9">
      <w:pPr>
        <w:pStyle w:val="Akapitzlist"/>
        <w:numPr>
          <w:ilvl w:val="0"/>
          <w:numId w:val="36"/>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D43B9">
      <w:pPr>
        <w:pStyle w:val="Akapitzlist"/>
        <w:numPr>
          <w:ilvl w:val="0"/>
          <w:numId w:val="36"/>
        </w:numPr>
        <w:rPr>
          <w:sz w:val="24"/>
          <w:szCs w:val="24"/>
        </w:rPr>
      </w:pPr>
      <w:r w:rsidRPr="00183E61">
        <w:rPr>
          <w:sz w:val="24"/>
          <w:szCs w:val="24"/>
        </w:rPr>
        <w:t>Odwołanie przysługuje na:</w:t>
      </w:r>
    </w:p>
    <w:p w14:paraId="6F99CE12" w14:textId="77777777" w:rsidR="00F25682" w:rsidRPr="00183E61" w:rsidRDefault="00123F4E" w:rsidP="003D43B9">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D43B9">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D43B9">
      <w:pPr>
        <w:pStyle w:val="Akapitzlist"/>
        <w:numPr>
          <w:ilvl w:val="0"/>
          <w:numId w:val="36"/>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D43B9">
      <w:pPr>
        <w:pStyle w:val="Akapitzlist"/>
        <w:numPr>
          <w:ilvl w:val="0"/>
          <w:numId w:val="36"/>
        </w:numPr>
        <w:rPr>
          <w:sz w:val="24"/>
          <w:szCs w:val="24"/>
        </w:rPr>
      </w:pPr>
      <w:r w:rsidRPr="00183E61">
        <w:rPr>
          <w:sz w:val="24"/>
          <w:szCs w:val="24"/>
        </w:rPr>
        <w:lastRenderedPageBreak/>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D43B9">
      <w:pPr>
        <w:pStyle w:val="Akapitzlist"/>
        <w:numPr>
          <w:ilvl w:val="0"/>
          <w:numId w:val="36"/>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32967226"/>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3D43B9">
      <w:pPr>
        <w:pStyle w:val="Akapitzlist"/>
        <w:numPr>
          <w:ilvl w:val="0"/>
          <w:numId w:val="37"/>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D43B9">
      <w:pPr>
        <w:pStyle w:val="Akapitzlist"/>
        <w:numPr>
          <w:ilvl w:val="0"/>
          <w:numId w:val="37"/>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D43B9">
      <w:pPr>
        <w:pStyle w:val="Akapitzlist"/>
        <w:numPr>
          <w:ilvl w:val="0"/>
          <w:numId w:val="37"/>
        </w:numPr>
        <w:rPr>
          <w:sz w:val="24"/>
          <w:szCs w:val="24"/>
        </w:rPr>
      </w:pPr>
      <w:r w:rsidRPr="00183E61">
        <w:rPr>
          <w:sz w:val="24"/>
          <w:szCs w:val="24"/>
        </w:rPr>
        <w:t>Zamawiający nie przewiduje zawarcia umowy ramowej.</w:t>
      </w:r>
    </w:p>
    <w:p w14:paraId="721E334B" w14:textId="77777777" w:rsidR="00857167" w:rsidRPr="00183E61" w:rsidRDefault="003B186F" w:rsidP="003D43B9">
      <w:pPr>
        <w:pStyle w:val="Akapitzlist"/>
        <w:numPr>
          <w:ilvl w:val="0"/>
          <w:numId w:val="37"/>
        </w:numPr>
        <w:rPr>
          <w:sz w:val="24"/>
          <w:szCs w:val="24"/>
        </w:rPr>
      </w:pPr>
      <w:r w:rsidRPr="00183E61">
        <w:rPr>
          <w:sz w:val="24"/>
          <w:szCs w:val="24"/>
        </w:rPr>
        <w:t>Zamawiający nie przewiduje aukcji elektronicznej.</w:t>
      </w:r>
    </w:p>
    <w:p w14:paraId="0BA2C55A" w14:textId="77777777" w:rsidR="003B186F" w:rsidRPr="00183E61" w:rsidRDefault="003B186F" w:rsidP="003D43B9">
      <w:pPr>
        <w:pStyle w:val="Akapitzlist"/>
        <w:numPr>
          <w:ilvl w:val="0"/>
          <w:numId w:val="37"/>
        </w:numPr>
        <w:rPr>
          <w:sz w:val="24"/>
          <w:szCs w:val="24"/>
        </w:rPr>
      </w:pPr>
      <w:r w:rsidRPr="00183E61">
        <w:rPr>
          <w:sz w:val="24"/>
          <w:szCs w:val="24"/>
        </w:rPr>
        <w:t>Zamawiający nie wymaga:</w:t>
      </w:r>
    </w:p>
    <w:p w14:paraId="7E79BFF8" w14:textId="44077D46" w:rsidR="003B186F" w:rsidRPr="00183E61" w:rsidRDefault="003B186F" w:rsidP="003D43B9">
      <w:pPr>
        <w:pStyle w:val="Akapitzlist"/>
        <w:numPr>
          <w:ilvl w:val="1"/>
          <w:numId w:val="28"/>
        </w:numPr>
        <w:rPr>
          <w:sz w:val="24"/>
          <w:szCs w:val="24"/>
        </w:rPr>
      </w:pPr>
      <w:r w:rsidRPr="00183E61">
        <w:rPr>
          <w:sz w:val="24"/>
          <w:szCs w:val="24"/>
        </w:rPr>
        <w:t>złożenia oferty w postaci katalogów elektronicznych</w:t>
      </w:r>
    </w:p>
    <w:p w14:paraId="1FC688BA" w14:textId="63AE1694" w:rsidR="003B186F" w:rsidRPr="00183E61" w:rsidRDefault="003B186F" w:rsidP="003D43B9">
      <w:pPr>
        <w:pStyle w:val="Akapitzlist"/>
        <w:numPr>
          <w:ilvl w:val="1"/>
          <w:numId w:val="28"/>
        </w:numPr>
        <w:rPr>
          <w:sz w:val="24"/>
          <w:szCs w:val="24"/>
        </w:rPr>
      </w:pPr>
      <w:r w:rsidRPr="00183E61">
        <w:rPr>
          <w:sz w:val="24"/>
          <w:szCs w:val="24"/>
        </w:rPr>
        <w:t>dołączenia do oferty katalogów elektronicznych</w:t>
      </w:r>
    </w:p>
    <w:p w14:paraId="1E781653" w14:textId="77777777" w:rsidR="003B186F" w:rsidRPr="00183E61" w:rsidRDefault="003B186F" w:rsidP="003D43B9">
      <w:pPr>
        <w:pStyle w:val="Akapitzlist"/>
        <w:numPr>
          <w:ilvl w:val="0"/>
          <w:numId w:val="37"/>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D43B9">
      <w:pPr>
        <w:pStyle w:val="Akapitzlist"/>
        <w:numPr>
          <w:ilvl w:val="0"/>
          <w:numId w:val="37"/>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32967227"/>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26668761"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8E26DA">
        <w:rPr>
          <w:b/>
          <w:sz w:val="24"/>
          <w:szCs w:val="24"/>
        </w:rPr>
        <w:t>Wykonanie małej architektury na placu zabaw przy ul. Bohaterów Westerplatte nr działki 335/3</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w:t>
      </w:r>
      <w:r w:rsidR="008E26DA">
        <w:rPr>
          <w:b/>
          <w:sz w:val="24"/>
          <w:szCs w:val="24"/>
        </w:rPr>
        <w:t>31</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lastRenderedPageBreak/>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32967228"/>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3D43B9">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33274C5E" w:rsidR="00FD480C"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 xml:space="preserve">dokumentacja obejmująca specyfikacje techniczne wykonania i odbioru robót oraz </w:t>
      </w:r>
      <w:r w:rsidR="00FD480C">
        <w:rPr>
          <w:rFonts w:cstheme="minorHAnsi"/>
          <w:sz w:val="24"/>
          <w:szCs w:val="24"/>
        </w:rPr>
        <w:t>przedmiary robót</w:t>
      </w:r>
      <w:r w:rsidR="008E26DA">
        <w:rPr>
          <w:rFonts w:cstheme="minorHAnsi"/>
          <w:sz w:val="24"/>
          <w:szCs w:val="24"/>
        </w:rPr>
        <w:t>.</w:t>
      </w:r>
    </w:p>
    <w:p w14:paraId="7680D1AD" w14:textId="66EF3F61" w:rsidR="00426BCF" w:rsidRDefault="00426BCF" w:rsidP="003D43B9">
      <w:pPr>
        <w:widowControl w:val="0"/>
        <w:numPr>
          <w:ilvl w:val="1"/>
          <w:numId w:val="46"/>
        </w:numPr>
        <w:autoSpaceDE w:val="0"/>
        <w:autoSpaceDN w:val="0"/>
        <w:adjustRightInd w:val="0"/>
        <w:spacing w:after="0" w:line="276" w:lineRule="auto"/>
        <w:jc w:val="left"/>
        <w:sectPr w:rsidR="00426BCF" w:rsidSect="00F05C8D">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9" w:name="_Toc132967229"/>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057EA84C" w:rsidR="00D93CD3" w:rsidRDefault="008E26DA" w:rsidP="00426BCF">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Wykonanie małej architektury na placu zabaw przy ul. Bohaterów Westerplatte nr działki 335/3</w:t>
      </w:r>
      <w:r w:rsidR="00C73354">
        <w:rPr>
          <w:rFonts w:ascii="Arial" w:hAnsi="Arial" w:cs="Arial"/>
          <w:b/>
          <w:color w:val="FF0000"/>
          <w:sz w:val="32"/>
          <w:szCs w:val="32"/>
        </w:rPr>
        <w:t xml:space="preserve"> </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32B2AC93" w14:textId="34D6D2A0" w:rsidR="00654255" w:rsidRPr="008E26DA" w:rsidRDefault="00F25682" w:rsidP="008E26DA">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w:t>
      </w:r>
      <w:r w:rsidR="00C73354" w:rsidRPr="008E26DA">
        <w:rPr>
          <w:rFonts w:ascii="Tahoma" w:hAnsi="Tahoma" w:cs="Tahoma"/>
        </w:rPr>
        <w:t>Zamówienia</w:t>
      </w:r>
      <w:r w:rsidR="00654255" w:rsidRPr="008E26DA">
        <w:rPr>
          <w:rFonts w:ascii="Arial" w:hAnsi="Arial" w:cs="Arial"/>
          <w:color w:val="000000" w:themeColor="text1"/>
        </w:rPr>
        <w:t xml:space="preserve">, </w:t>
      </w:r>
      <w:r w:rsidR="00654255" w:rsidRPr="008E26DA">
        <w:rPr>
          <w:rFonts w:ascii="Arial" w:hAnsi="Arial" w:cs="Arial"/>
        </w:rPr>
        <w:t>na</w:t>
      </w:r>
      <w:r w:rsidR="00654255" w:rsidRPr="00345CA3">
        <w:rPr>
          <w:rFonts w:ascii="Arial" w:hAnsi="Arial" w:cs="Arial"/>
          <w:bCs/>
        </w:rPr>
        <w:t xml:space="preserve">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3BC39BA5" w14:textId="77777777" w:rsidR="00212242" w:rsidRPr="00537B6B" w:rsidRDefault="00212242" w:rsidP="0021224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A36EFAB" w14:textId="77777777" w:rsidR="00212242" w:rsidRDefault="00212242" w:rsidP="00212242">
      <w:pPr>
        <w:pStyle w:val="Tekstpodstawowy"/>
        <w:rPr>
          <w:rFonts w:cs="Arial"/>
          <w:i/>
          <w:sz w:val="16"/>
          <w:szCs w:val="16"/>
        </w:rPr>
      </w:pPr>
    </w:p>
    <w:p w14:paraId="08954E16" w14:textId="77777777" w:rsidR="00212242" w:rsidRPr="001B458E" w:rsidRDefault="00212242" w:rsidP="00212242">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E16919"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C89CC61"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D729F72"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5BBC25" w14:textId="77777777" w:rsidR="00212242" w:rsidRDefault="00212242" w:rsidP="00212242">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26F19ADC"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537B6B">
        <w:rPr>
          <w:rFonts w:cs="Arial"/>
          <w:iCs/>
          <w:sz w:val="20"/>
        </w:rPr>
        <w:t>3 miesiące od podpisania umowy</w:t>
      </w:r>
    </w:p>
    <w:p w14:paraId="78ED0E17" w14:textId="77777777" w:rsidR="00426BCF" w:rsidRPr="00EF3293" w:rsidRDefault="00426BCF" w:rsidP="00426BCF">
      <w:pPr>
        <w:pStyle w:val="Tekstpodstawowy"/>
        <w:rPr>
          <w:rFonts w:cs="Arial"/>
          <w:sz w:val="18"/>
          <w:szCs w:val="18"/>
        </w:rPr>
      </w:pP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8"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9"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32967230"/>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C196C22" w14:textId="77777777"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Wykonanie małej architektury na placu zabaw przy ul. Bohaterów Westerplatte nr działki 335/3</w:t>
      </w:r>
      <w:r>
        <w:rPr>
          <w:rFonts w:ascii="Arial" w:hAnsi="Arial" w:cs="Arial"/>
          <w:b/>
          <w:color w:val="FF0000"/>
          <w:sz w:val="32"/>
          <w:szCs w:val="32"/>
        </w:rPr>
        <w:t xml:space="preserve">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11D18BC7"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wykonałem </w:t>
      </w:r>
      <w:r w:rsidR="00BE6291">
        <w:rPr>
          <w:rFonts w:ascii="Tahoma" w:hAnsi="Tahoma" w:cs="Tahoma"/>
          <w:sz w:val="20"/>
          <w:szCs w:val="20"/>
        </w:rPr>
        <w:t xml:space="preserve">należycie </w:t>
      </w:r>
      <w:r w:rsidRPr="008F2537">
        <w:rPr>
          <w:rFonts w:ascii="Tahoma" w:hAnsi="Tahoma" w:cs="Tahoma"/>
          <w:sz w:val="20"/>
          <w:szCs w:val="20"/>
        </w:rPr>
        <w:t xml:space="preserve">następujące </w:t>
      </w:r>
      <w:r>
        <w:rPr>
          <w:rFonts w:ascii="Tahoma" w:hAnsi="Tahoma" w:cs="Tahoma"/>
          <w:sz w:val="20"/>
          <w:szCs w:val="20"/>
        </w:rPr>
        <w:t>roboty budowlane</w:t>
      </w:r>
      <w:r w:rsidRPr="008F2537">
        <w:rPr>
          <w:rFonts w:ascii="Tahoma" w:hAnsi="Tahoma" w:cs="Tahoma"/>
          <w:sz w:val="20"/>
          <w:szCs w:val="20"/>
        </w:rPr>
        <w:t xml:space="preserve"> </w:t>
      </w:r>
      <w:r w:rsidR="008E26DA" w:rsidRPr="008E26DA">
        <w:rPr>
          <w:rFonts w:ascii="Tahoma" w:hAnsi="Tahoma" w:cs="Tahoma"/>
          <w:sz w:val="20"/>
          <w:szCs w:val="20"/>
        </w:rPr>
        <w:t>polegając</w:t>
      </w:r>
      <w:r w:rsidR="008E26DA">
        <w:rPr>
          <w:rFonts w:ascii="Tahoma" w:hAnsi="Tahoma" w:cs="Tahoma"/>
          <w:sz w:val="20"/>
          <w:szCs w:val="20"/>
        </w:rPr>
        <w:t>e</w:t>
      </w:r>
      <w:r w:rsidR="008E26DA" w:rsidRPr="008E26DA">
        <w:rPr>
          <w:rFonts w:ascii="Tahoma" w:hAnsi="Tahoma" w:cs="Tahoma"/>
          <w:sz w:val="20"/>
          <w:szCs w:val="20"/>
        </w:rPr>
        <w:t xml:space="preserve"> na lub obejmujące swoim zakresem zagospodarowanie/urządzenie placów zabaw i/lub stref rekreacji i/lub siłowni zewnętrznych</w:t>
      </w:r>
      <w:r w:rsidRPr="008F2537">
        <w:rPr>
          <w:rFonts w:ascii="Tahoma" w:hAnsi="Tahoma" w:cs="Tahoma"/>
          <w:sz w:val="20"/>
          <w:szCs w:val="20"/>
        </w:rPr>
        <w:t xml:space="preserve">: </w:t>
      </w:r>
    </w:p>
    <w:p w14:paraId="1391C2D1" w14:textId="1A5909EB"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w:t>
      </w:r>
      <w:r w:rsidR="008E26DA" w:rsidRPr="008E26DA">
        <w:rPr>
          <w:rFonts w:ascii="Tahoma" w:hAnsi="Tahoma" w:cs="Tahoma"/>
          <w:i/>
          <w:iCs/>
          <w:sz w:val="20"/>
          <w:szCs w:val="20"/>
        </w:rPr>
        <w:t>nawa, zakres zadania</w:t>
      </w:r>
      <w:r w:rsidRPr="008F2537">
        <w:rPr>
          <w:rFonts w:ascii="Tahoma" w:hAnsi="Tahoma" w:cs="Tahoma"/>
          <w:sz w:val="20"/>
          <w:szCs w:val="20"/>
        </w:rPr>
        <w:t>…………………… na rzecz ………………. W terminie od……….do …………..</w:t>
      </w:r>
    </w:p>
    <w:p w14:paraId="59EB9056" w14:textId="3F36B4A2"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3D0D06DD" w14:textId="5343D24E"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6A7CC769" w14:textId="4407D26D"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F2537">
        <w:rPr>
          <w:rFonts w:ascii="Tahoma" w:hAnsi="Tahoma" w:cs="Tahoma"/>
          <w:sz w:val="20"/>
          <w:szCs w:val="20"/>
        </w:rPr>
        <w:t>……</w:t>
      </w:r>
      <w:r w:rsidR="008E26DA" w:rsidRPr="008E26DA">
        <w:rPr>
          <w:rFonts w:ascii="Tahoma" w:hAnsi="Tahoma" w:cs="Tahoma"/>
          <w:i/>
          <w:iCs/>
          <w:sz w:val="20"/>
          <w:szCs w:val="20"/>
        </w:rPr>
        <w:t>nawa, zakres zadania</w:t>
      </w:r>
      <w:r w:rsidR="008E26DA" w:rsidRPr="008F2537">
        <w:rPr>
          <w:rFonts w:ascii="Tahoma" w:hAnsi="Tahoma" w:cs="Tahoma"/>
          <w:sz w:val="20"/>
          <w:szCs w:val="20"/>
        </w:rPr>
        <w:t>…………………… na rzecz ………………. W terminie od……….do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lastRenderedPageBreak/>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2" w:name="_Toc132967231"/>
      <w:r w:rsidRPr="000A0AC5">
        <w:lastRenderedPageBreak/>
        <w:t xml:space="preserve">Załącznik nr </w:t>
      </w:r>
      <w:r>
        <w:t>3</w:t>
      </w:r>
      <w:r w:rsidRPr="000A0AC5">
        <w:t xml:space="preserve"> do SWZ</w:t>
      </w:r>
      <w:bookmarkEnd w:id="282"/>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06562B7F" w14:textId="77777777"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Wykonanie małej architektury na placu zabaw przy ul. Bohaterów Westerplatte nr działki 335/3</w:t>
      </w:r>
      <w:r>
        <w:rPr>
          <w:rFonts w:ascii="Arial" w:hAnsi="Arial" w:cs="Arial"/>
          <w:b/>
          <w:color w:val="FF0000"/>
          <w:sz w:val="32"/>
          <w:szCs w:val="32"/>
        </w:rPr>
        <w:t xml:space="preserve"> </w:t>
      </w:r>
    </w:p>
    <w:p w14:paraId="65D67725" w14:textId="77777777" w:rsidR="0057077D" w:rsidRDefault="0057077D" w:rsidP="00CA0DA4">
      <w:pPr>
        <w:pStyle w:val="Tekstpodstawowy3"/>
        <w:jc w:val="both"/>
        <w:rPr>
          <w:rFonts w:ascii="Arial" w:hAnsi="Arial" w:cs="Arial"/>
          <w:b/>
          <w:bCs/>
          <w:color w:val="000000"/>
          <w:sz w:val="22"/>
          <w:szCs w:val="22"/>
          <w:lang w:eastAsia="ko-KR"/>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3" w:name="_Toc132967232"/>
      <w:r w:rsidRPr="00C375FC">
        <w:lastRenderedPageBreak/>
        <w:t xml:space="preserve">Załącznik nr </w:t>
      </w:r>
      <w:r w:rsidR="00537B6B">
        <w:t>4</w:t>
      </w:r>
      <w:r>
        <w:t xml:space="preserve"> do SWZ</w:t>
      </w:r>
      <w:bookmarkEnd w:id="283"/>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2CF6421" w14:textId="77777777" w:rsidR="008E26DA" w:rsidRDefault="008E26DA" w:rsidP="008E26DA">
      <w:pPr>
        <w:widowControl w:val="0"/>
        <w:tabs>
          <w:tab w:val="right" w:pos="0"/>
        </w:tabs>
        <w:autoSpaceDE w:val="0"/>
        <w:autoSpaceDN w:val="0"/>
        <w:adjustRightInd w:val="0"/>
        <w:spacing w:after="0" w:line="276" w:lineRule="auto"/>
        <w:rPr>
          <w:rFonts w:ascii="Arial" w:hAnsi="Arial" w:cs="Arial"/>
          <w:b/>
          <w:color w:val="FF0000"/>
          <w:sz w:val="32"/>
          <w:szCs w:val="32"/>
        </w:rPr>
      </w:pPr>
      <w:r w:rsidRPr="008E26DA">
        <w:rPr>
          <w:rFonts w:ascii="Arial" w:hAnsi="Arial" w:cs="Arial"/>
          <w:b/>
          <w:color w:val="FF0000"/>
          <w:sz w:val="32"/>
          <w:szCs w:val="32"/>
        </w:rPr>
        <w:t>Wykonanie małej architektury na placu zabaw przy ul. Bohaterów Westerplatte nr działki 335/3</w:t>
      </w:r>
      <w:r>
        <w:rPr>
          <w:rFonts w:ascii="Arial" w:hAnsi="Arial" w:cs="Arial"/>
          <w:b/>
          <w:color w:val="FF0000"/>
          <w:sz w:val="32"/>
          <w:szCs w:val="32"/>
        </w:rPr>
        <w:t xml:space="preserve"> </w:t>
      </w:r>
    </w:p>
    <w:p w14:paraId="407B7666" w14:textId="77777777" w:rsidR="0057077D" w:rsidRDefault="0057077D" w:rsidP="003D0077">
      <w:pPr>
        <w:rPr>
          <w:rFonts w:eastAsia="Times New Roman"/>
          <w:b/>
          <w:sz w:val="20"/>
          <w:szCs w:val="20"/>
        </w:rPr>
      </w:pP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4" w:name="_Toc132967233"/>
      <w:r w:rsidRPr="00240BE0">
        <w:t xml:space="preserve">Załącznik nr </w:t>
      </w:r>
      <w:r w:rsidR="00537B6B">
        <w:t>5</w:t>
      </w:r>
      <w:r w:rsidRPr="00240BE0">
        <w:t xml:space="preserve"> do SWZ</w:t>
      </w:r>
      <w:bookmarkEnd w:id="284"/>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2CFD4BBD"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8E26DA">
        <w:rPr>
          <w:b/>
          <w:bCs/>
          <w:sz w:val="24"/>
          <w:szCs w:val="24"/>
        </w:rPr>
        <w:t>31</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02DF5AA6" w:rsidR="00D93CD3" w:rsidRPr="00BD4FCC" w:rsidRDefault="00D93CD3" w:rsidP="003D43B9">
      <w:pPr>
        <w:pStyle w:val="Akapitzlist1"/>
        <w:numPr>
          <w:ilvl w:val="6"/>
          <w:numId w:val="11"/>
        </w:numPr>
        <w:spacing w:line="360" w:lineRule="auto"/>
        <w:ind w:left="426" w:hanging="426"/>
        <w:jc w:val="both"/>
        <w:rPr>
          <w:b/>
          <w:bCs/>
          <w:sz w:val="24"/>
          <w:szCs w:val="24"/>
        </w:rPr>
      </w:pPr>
      <w:r w:rsidRPr="00BD4FCC">
        <w:rPr>
          <w:sz w:val="24"/>
          <w:szCs w:val="24"/>
        </w:rPr>
        <w:t xml:space="preserve">Przedmiotem niniejszej umowy jest </w:t>
      </w:r>
      <w:r w:rsidR="008E26DA" w:rsidRPr="008E26DA">
        <w:rPr>
          <w:b/>
          <w:bCs/>
          <w:sz w:val="24"/>
          <w:szCs w:val="24"/>
        </w:rPr>
        <w:t>wykonanie małej architektury na placu zabaw przy ul. Bohaterów Westerplatte nr działki 335/3</w:t>
      </w:r>
      <w:r w:rsidRPr="00BD4FCC">
        <w:rPr>
          <w:b/>
          <w:bCs/>
          <w:sz w:val="24"/>
          <w:szCs w:val="24"/>
        </w:rPr>
        <w:t>.</w:t>
      </w:r>
    </w:p>
    <w:p w14:paraId="2D22DE97" w14:textId="77777777" w:rsidR="00D93CD3" w:rsidRPr="00BD4FCC" w:rsidRDefault="00D93CD3" w:rsidP="003D43B9">
      <w:pPr>
        <w:pStyle w:val="Akapitzlist1"/>
        <w:numPr>
          <w:ilvl w:val="6"/>
          <w:numId w:val="11"/>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77777777" w:rsidR="007568AF"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2021 r., poz. 779 ze zm.), do gospodarowania wytworzonymi przez siebie odpadami</w:t>
      </w:r>
      <w:r w:rsidR="007568AF" w:rsidRPr="00BD4FCC">
        <w:rPr>
          <w:sz w:val="24"/>
          <w:szCs w:val="24"/>
        </w:rPr>
        <w:t>.</w:t>
      </w:r>
    </w:p>
    <w:p w14:paraId="0165801E" w14:textId="2B3898DC" w:rsidR="007568AF" w:rsidRPr="00BD4FCC" w:rsidRDefault="007568AF" w:rsidP="003D43B9">
      <w:pPr>
        <w:pStyle w:val="Akapitzlist1"/>
        <w:numPr>
          <w:ilvl w:val="3"/>
          <w:numId w:val="11"/>
        </w:numPr>
        <w:spacing w:line="360" w:lineRule="auto"/>
        <w:ind w:left="426" w:hanging="426"/>
        <w:jc w:val="both"/>
        <w:rPr>
          <w:sz w:val="24"/>
          <w:szCs w:val="24"/>
        </w:rPr>
      </w:pPr>
      <w:r w:rsidRPr="00BD4FCC">
        <w:rPr>
          <w:sz w:val="24"/>
          <w:szCs w:val="24"/>
        </w:rPr>
        <w:lastRenderedPageBreak/>
        <w:t xml:space="preserve">Stosownie do art. 4 ust. 3 ustawy z dnia 19 lipca 2019 r. – o zapewnieniu dostępności osobom ze szczególnymi potrzebami (Dz.U.2020 poz.1062) Zamawiający wymaga, a Wykonawca </w:t>
      </w:r>
      <w:r w:rsidRPr="00BD4FCC">
        <w:rPr>
          <w:color w:val="FF0000"/>
          <w:sz w:val="24"/>
          <w:szCs w:val="24"/>
        </w:rPr>
        <w:t xml:space="preserve">zobowiązuje się, że </w:t>
      </w:r>
      <w:r w:rsidR="003B6535" w:rsidRPr="003B6535">
        <w:rPr>
          <w:color w:val="FF0000"/>
          <w:sz w:val="24"/>
          <w:szCs w:val="24"/>
        </w:rPr>
        <w:t xml:space="preserve">wykonując umowę będzie przestrzegał przepisów </w:t>
      </w:r>
      <w:r w:rsidR="003B6535">
        <w:rPr>
          <w:color w:val="FF0000"/>
          <w:sz w:val="24"/>
          <w:szCs w:val="24"/>
        </w:rPr>
        <w:t xml:space="preserve">tejże </w:t>
      </w:r>
      <w:r w:rsidR="003B6535" w:rsidRPr="003B6535">
        <w:rPr>
          <w:color w:val="FF0000"/>
          <w:sz w:val="24"/>
          <w:szCs w:val="24"/>
        </w:rPr>
        <w:t>ustawy, w szczególności art. 6 pkt 1) w zakresie minimalnych wymagań służących zapewnieniu dostępności architektonicznej.</w:t>
      </w:r>
      <w:r w:rsidR="00C366D1">
        <w:rPr>
          <w:color w:val="FF0000"/>
          <w:sz w:val="24"/>
          <w:szCs w:val="24"/>
        </w:rPr>
        <w:t xml:space="preserve"> Jednocześnie </w:t>
      </w:r>
      <w:r w:rsidR="00C366D1" w:rsidRPr="00C366D1">
        <w:rPr>
          <w:color w:val="FF0000"/>
          <w:sz w:val="24"/>
          <w:szCs w:val="24"/>
        </w:rPr>
        <w:t>Wykonawca oświadcza, iż dysponuje wiedzą i doświadczeniem w zakresie projektowania uniwersalnego oraz wykona przedmiot umowy zgodnie z obowiązującymi przepisami prawa budowlanego i normami techniczno-budowlanymi, w szczególności z uwzględnieniem zasad projektowania uniwersalnego</w:t>
      </w:r>
      <w:r w:rsidR="00C366D1">
        <w:rPr>
          <w:color w:val="FF0000"/>
          <w:sz w:val="24"/>
          <w:szCs w:val="24"/>
        </w:rPr>
        <w:t>.</w:t>
      </w:r>
    </w:p>
    <w:p w14:paraId="277780E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obniżenie kosztu ponoszonego przez zamawiającego na eksploatację i konserwację wykonanego przedmiotu umowy,</w:t>
      </w:r>
    </w:p>
    <w:p w14:paraId="33B7CEA1"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powodujące poprawienie parametrów technicznych,</w:t>
      </w:r>
    </w:p>
    <w:p w14:paraId="2D7EC072"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717581B4" w14:textId="77777777" w:rsidR="00826616" w:rsidRPr="00BD4FCC" w:rsidRDefault="00826616" w:rsidP="00826616">
      <w:pPr>
        <w:pStyle w:val="Akapitzlist1"/>
        <w:spacing w:line="360" w:lineRule="auto"/>
        <w:jc w:val="center"/>
        <w:rPr>
          <w:sz w:val="24"/>
          <w:szCs w:val="24"/>
        </w:rPr>
      </w:pPr>
      <w:r w:rsidRPr="00BD4FCC">
        <w:rPr>
          <w:sz w:val="24"/>
          <w:szCs w:val="24"/>
        </w:rPr>
        <w:t>§ 2</w:t>
      </w:r>
    </w:p>
    <w:p w14:paraId="43FDBF71" w14:textId="77777777" w:rsidR="00826616" w:rsidRPr="00BD4FCC" w:rsidRDefault="00826616" w:rsidP="00826616">
      <w:pPr>
        <w:pStyle w:val="Akapitzlist1"/>
        <w:spacing w:line="360" w:lineRule="auto"/>
        <w:ind w:left="0"/>
        <w:jc w:val="both"/>
        <w:rPr>
          <w:sz w:val="24"/>
          <w:szCs w:val="24"/>
        </w:rPr>
      </w:pPr>
      <w:r w:rsidRPr="00BD4FCC">
        <w:rPr>
          <w:sz w:val="24"/>
          <w:szCs w:val="24"/>
        </w:rPr>
        <w:t>Integralnymi częściami niniejszej umowy są następujące dokumenty:</w:t>
      </w:r>
    </w:p>
    <w:p w14:paraId="78A61F00" w14:textId="77777777" w:rsidR="00826616" w:rsidRPr="00BD4FCC" w:rsidRDefault="00826616" w:rsidP="00826616">
      <w:pPr>
        <w:pStyle w:val="Akapitzlist1"/>
        <w:spacing w:line="360" w:lineRule="auto"/>
        <w:ind w:left="851" w:hanging="425"/>
        <w:jc w:val="both"/>
        <w:rPr>
          <w:sz w:val="24"/>
          <w:szCs w:val="24"/>
        </w:rPr>
      </w:pPr>
      <w:r w:rsidRPr="00BD4FCC">
        <w:rPr>
          <w:sz w:val="24"/>
          <w:szCs w:val="24"/>
        </w:rPr>
        <w:t>a/ Oferta Wykonawcy</w:t>
      </w:r>
    </w:p>
    <w:p w14:paraId="180031BF" w14:textId="77777777" w:rsidR="00826616" w:rsidRPr="00BD4FCC" w:rsidRDefault="00826616" w:rsidP="00826616">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5A8131D8" w14:textId="77777777" w:rsidR="00826616" w:rsidRPr="00BD4FCC" w:rsidRDefault="00826616" w:rsidP="00826616">
      <w:pPr>
        <w:pStyle w:val="Akapitzlist1"/>
        <w:spacing w:line="360" w:lineRule="auto"/>
        <w:jc w:val="center"/>
        <w:rPr>
          <w:sz w:val="24"/>
          <w:szCs w:val="24"/>
        </w:rPr>
      </w:pPr>
      <w:r w:rsidRPr="00BD4FCC">
        <w:rPr>
          <w:sz w:val="24"/>
          <w:szCs w:val="24"/>
        </w:rPr>
        <w:t>§ 3</w:t>
      </w:r>
    </w:p>
    <w:p w14:paraId="296213EC" w14:textId="77777777" w:rsidR="00826616" w:rsidRPr="00BD4FCC" w:rsidRDefault="00826616" w:rsidP="00826616">
      <w:pPr>
        <w:pStyle w:val="Akapitzlist1"/>
        <w:numPr>
          <w:ilvl w:val="0"/>
          <w:numId w:val="7"/>
        </w:numPr>
        <w:spacing w:line="360" w:lineRule="auto"/>
        <w:ind w:left="567" w:hanging="567"/>
        <w:jc w:val="both"/>
        <w:rPr>
          <w:i/>
          <w:color w:val="00B050"/>
          <w:sz w:val="24"/>
          <w:szCs w:val="24"/>
        </w:rPr>
      </w:pPr>
      <w:r w:rsidRPr="00BD4FCC">
        <w:rPr>
          <w:sz w:val="24"/>
          <w:szCs w:val="24"/>
        </w:rPr>
        <w:t xml:space="preserve">Termin wykonania zamówienia ustala się na </w:t>
      </w:r>
      <w:r w:rsidRPr="00537B6B">
        <w:rPr>
          <w:b/>
          <w:sz w:val="24"/>
          <w:szCs w:val="24"/>
        </w:rPr>
        <w:t>3 miesiące od podpisania umowy</w:t>
      </w:r>
    </w:p>
    <w:p w14:paraId="32A30027"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lastRenderedPageBreak/>
        <w:t>Za datę wykonania zamówienia strony przyjmują dzień zakończenia czynności odbioru końcowego robót budowlanych, potwierdzoną protokołem odbioru przedmiotu umowy z wpisem Zamawiającego o odbiorze.</w:t>
      </w:r>
    </w:p>
    <w:p w14:paraId="3249B395"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t xml:space="preserve">Wykonawca ma obowiązek pisemnie uprzedzić Zamawiającego o każdej groźbie opóźnienia robót, podając przyczyny i skutki opóźnienia oraz czas, o jaki termin wykonania robót może ulec przesunięciu.  </w:t>
      </w:r>
    </w:p>
    <w:p w14:paraId="507B25AF" w14:textId="77777777" w:rsidR="00826616" w:rsidRPr="00BD4FCC" w:rsidRDefault="00826616" w:rsidP="00826616">
      <w:pPr>
        <w:pStyle w:val="Akapitzlist1"/>
        <w:spacing w:line="360" w:lineRule="auto"/>
        <w:jc w:val="center"/>
        <w:rPr>
          <w:sz w:val="24"/>
          <w:szCs w:val="24"/>
        </w:rPr>
      </w:pPr>
      <w:r w:rsidRPr="00BD4FCC">
        <w:rPr>
          <w:sz w:val="24"/>
          <w:szCs w:val="24"/>
        </w:rPr>
        <w:t>§ 4</w:t>
      </w:r>
    </w:p>
    <w:p w14:paraId="1F617A26"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97D9E5"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518F1B14"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7A0EB5E3"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2164CDB0"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33951B"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5CEC012D"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64F6096A"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4DD42131" w14:textId="77777777" w:rsidR="00826616" w:rsidRPr="00BD4FCC" w:rsidRDefault="00826616" w:rsidP="00826616">
      <w:pPr>
        <w:pStyle w:val="Akapitzlist1"/>
        <w:spacing w:line="360" w:lineRule="auto"/>
        <w:jc w:val="center"/>
        <w:rPr>
          <w:sz w:val="24"/>
          <w:szCs w:val="24"/>
        </w:rPr>
      </w:pPr>
      <w:r w:rsidRPr="00BD4FCC">
        <w:rPr>
          <w:sz w:val="24"/>
          <w:szCs w:val="24"/>
        </w:rPr>
        <w:t>§ 5</w:t>
      </w:r>
    </w:p>
    <w:p w14:paraId="5E0A2E0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 wykonanie robót, stanowiących przedmiot niniejszej umowy Zamawiający zapłaci Wykonawcy wynagrodzenie wynikające z ilości robót wykonanych i przyjętych na podstawie kosztorysu zamiennego.</w:t>
      </w:r>
    </w:p>
    <w:p w14:paraId="47951C49"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3E6AF08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2799C32F"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50E1A3A3"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7B4F7B94"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3344D507"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72AD358C"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color w:val="FF0000"/>
          <w:sz w:val="24"/>
          <w:szCs w:val="24"/>
        </w:rPr>
        <w:t xml:space="preserve">Zmawiający nie przewiduje możliwości dokonywania płatności częściowych. </w:t>
      </w:r>
    </w:p>
    <w:p w14:paraId="79EC2B0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743C80D7"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50"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027A054"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1B3EA9D5"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4E0618C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5AF0B626"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5F88AA51"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8FACF74"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8F54970"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250F45A6"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55EFC3BA"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A3488E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7C756ABF"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F8D1740"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„zamiennej”;</w:t>
      </w:r>
    </w:p>
    <w:p w14:paraId="22C1C174"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lastRenderedPageBreak/>
        <w:t>należy wyliczyć różnicę pomiędzy tymi cenami.</w:t>
      </w:r>
    </w:p>
    <w:p w14:paraId="7E273263"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40C50975" w14:textId="77777777" w:rsidR="00826616" w:rsidRPr="00BD4FCC" w:rsidRDefault="00826616" w:rsidP="00826616">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6208B354" w14:textId="77777777" w:rsidR="00826616" w:rsidRPr="00BD4FCC" w:rsidRDefault="00826616" w:rsidP="00826616">
      <w:pPr>
        <w:pStyle w:val="Akapitzlist1"/>
        <w:spacing w:line="360" w:lineRule="auto"/>
        <w:ind w:left="1276" w:hanging="425"/>
        <w:jc w:val="both"/>
        <w:rPr>
          <w:sz w:val="24"/>
          <w:szCs w:val="24"/>
        </w:rPr>
      </w:pPr>
      <w:r w:rsidRPr="00BD4FCC">
        <w:rPr>
          <w:sz w:val="24"/>
          <w:szCs w:val="24"/>
        </w:rPr>
        <w:t>- d2) w przypadku, gdy wystąpią roboty, których nie można rozliczyć zgodnie z podpunktem „d1” należy wyliczyć ceny jednostkowe w oparciu o następujące założenia:</w:t>
      </w:r>
    </w:p>
    <w:p w14:paraId="02D497F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30D6177A"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204F60C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0400796"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536FCACD"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2C3F4F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329A519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53828B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67E69F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AB4FEA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7C9939A8"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1D45D3B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AD742A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 xml:space="preserve">Bezpośrednia zapłata, o której mowa w ust. 16 powyżej, obejmuje wyłącznie należne wynagrodzenie, bez odsetek należnych podwykonawcy lub dalszemu podwykonawcy. </w:t>
      </w:r>
    </w:p>
    <w:p w14:paraId="4F241B1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372F295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2751404D"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31C9A11"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B4F850C"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24AFF567"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D66344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4F15D8B" w14:textId="77777777" w:rsidR="00826616" w:rsidRPr="00BD4FCC" w:rsidRDefault="00826616" w:rsidP="00826616">
      <w:pPr>
        <w:pStyle w:val="Akapitzlist1"/>
        <w:spacing w:line="360" w:lineRule="auto"/>
        <w:jc w:val="center"/>
        <w:rPr>
          <w:sz w:val="24"/>
          <w:szCs w:val="24"/>
        </w:rPr>
      </w:pPr>
      <w:r w:rsidRPr="00BD4FCC">
        <w:rPr>
          <w:sz w:val="24"/>
          <w:szCs w:val="24"/>
        </w:rPr>
        <w:lastRenderedPageBreak/>
        <w:t>§ 6</w:t>
      </w:r>
    </w:p>
    <w:p w14:paraId="5A9E62B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093E737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BE0FD77"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41689885"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4AFFB6F"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4E4DB85A"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lastRenderedPageBreak/>
        <w:t>wartości mniejszej niż 0,5 % wartości umowy o roboty budowlane,</w:t>
      </w:r>
    </w:p>
    <w:p w14:paraId="16A6252C"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7EECBF9B"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5B7F871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466F02EE"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Przepisy ust. 2 – 6 powyżej stosuje się odpowiednio do zmian umowy o podwykonawstwo.</w:t>
      </w:r>
    </w:p>
    <w:p w14:paraId="2BD0426C"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F90FA87"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5" w:name="_Hlk97196824"/>
      <w:r w:rsidRPr="00BD4FCC">
        <w:rPr>
          <w:sz w:val="24"/>
          <w:szCs w:val="24"/>
        </w:rPr>
        <w:t>o braku zobowiązań Wykonawcy wobec podwykonawcy</w:t>
      </w:r>
      <w:bookmarkEnd w:id="285"/>
      <w:r w:rsidRPr="00BD4FCC">
        <w:rPr>
          <w:sz w:val="24"/>
          <w:szCs w:val="24"/>
        </w:rPr>
        <w:t>, albo oświadczenie Wykonawcy, wyjaśniające dlaczego podwykonawca odmówił złożenia oświadczenia,</w:t>
      </w:r>
    </w:p>
    <w:p w14:paraId="27E81052"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w:t>
      </w:r>
      <w:r w:rsidRPr="00BD4FCC">
        <w:rPr>
          <w:sz w:val="24"/>
          <w:szCs w:val="24"/>
        </w:rPr>
        <w:lastRenderedPageBreak/>
        <w:t>a Wykonawca bezspornie udowodni poprzez przedstawienie stosownych dokumentów, ze należne płatności zostały wykonane.</w:t>
      </w:r>
    </w:p>
    <w:p w14:paraId="0CC6D642"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3166BD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348E25" w14:textId="77777777" w:rsidR="00826616" w:rsidRPr="00BD4FCC" w:rsidRDefault="00826616" w:rsidP="00826616">
      <w:pPr>
        <w:pStyle w:val="Akapitzlist1"/>
        <w:spacing w:line="360" w:lineRule="auto"/>
        <w:jc w:val="center"/>
        <w:rPr>
          <w:sz w:val="24"/>
          <w:szCs w:val="24"/>
        </w:rPr>
      </w:pPr>
      <w:r w:rsidRPr="00BD4FCC">
        <w:rPr>
          <w:sz w:val="24"/>
          <w:szCs w:val="24"/>
        </w:rPr>
        <w:t>§ 7</w:t>
      </w:r>
    </w:p>
    <w:p w14:paraId="513DF642" w14:textId="77777777" w:rsidR="00826616" w:rsidRPr="00BD4FCC" w:rsidRDefault="00826616" w:rsidP="00826616">
      <w:pPr>
        <w:pStyle w:val="Akapitzlist1"/>
        <w:numPr>
          <w:ilvl w:val="3"/>
          <w:numId w:val="57"/>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826616" w:rsidRPr="00BD4FCC" w14:paraId="74F00EC1" w14:textId="77777777" w:rsidTr="007F3259">
        <w:trPr>
          <w:trHeight w:val="91"/>
        </w:trPr>
        <w:tc>
          <w:tcPr>
            <w:tcW w:w="3118" w:type="dxa"/>
          </w:tcPr>
          <w:p w14:paraId="511D337E" w14:textId="77777777" w:rsidR="00826616" w:rsidRPr="00BD4FCC" w:rsidRDefault="00826616" w:rsidP="007F3259">
            <w:pPr>
              <w:pStyle w:val="Akapitzlist1"/>
              <w:spacing w:line="360" w:lineRule="auto"/>
              <w:ind w:left="426"/>
              <w:rPr>
                <w:sz w:val="24"/>
                <w:szCs w:val="24"/>
              </w:rPr>
            </w:pPr>
          </w:p>
        </w:tc>
        <w:tc>
          <w:tcPr>
            <w:tcW w:w="3119" w:type="dxa"/>
          </w:tcPr>
          <w:p w14:paraId="684D49BA" w14:textId="77777777" w:rsidR="00826616" w:rsidRPr="00BD4FCC" w:rsidRDefault="00826616" w:rsidP="007F3259">
            <w:pPr>
              <w:pStyle w:val="Akapitzlist1"/>
              <w:spacing w:line="360" w:lineRule="auto"/>
              <w:ind w:left="426"/>
              <w:rPr>
                <w:sz w:val="24"/>
                <w:szCs w:val="24"/>
              </w:rPr>
            </w:pPr>
            <w:r w:rsidRPr="00BD4FCC">
              <w:rPr>
                <w:sz w:val="24"/>
                <w:szCs w:val="24"/>
              </w:rPr>
              <w:t>E-mail:</w:t>
            </w:r>
          </w:p>
        </w:tc>
        <w:tc>
          <w:tcPr>
            <w:tcW w:w="2552" w:type="dxa"/>
          </w:tcPr>
          <w:p w14:paraId="7812666B" w14:textId="77777777" w:rsidR="00826616" w:rsidRPr="00BD4FCC" w:rsidRDefault="00826616" w:rsidP="007F3259">
            <w:pPr>
              <w:pStyle w:val="Akapitzlist1"/>
              <w:spacing w:line="360" w:lineRule="auto"/>
              <w:ind w:left="0"/>
              <w:rPr>
                <w:sz w:val="24"/>
                <w:szCs w:val="24"/>
              </w:rPr>
            </w:pPr>
            <w:r w:rsidRPr="00BD4FCC">
              <w:rPr>
                <w:sz w:val="24"/>
                <w:szCs w:val="24"/>
              </w:rPr>
              <w:t>Tel. komórkowy</w:t>
            </w:r>
          </w:p>
        </w:tc>
      </w:tr>
      <w:tr w:rsidR="00826616" w:rsidRPr="00BD4FCC" w14:paraId="7408D224" w14:textId="77777777" w:rsidTr="007F3259">
        <w:trPr>
          <w:trHeight w:val="82"/>
        </w:trPr>
        <w:tc>
          <w:tcPr>
            <w:tcW w:w="3119" w:type="dxa"/>
          </w:tcPr>
          <w:p w14:paraId="3872F3EE" w14:textId="77777777" w:rsidR="00826616" w:rsidRPr="00BD4FCC" w:rsidRDefault="00826616" w:rsidP="007F3259">
            <w:pPr>
              <w:pStyle w:val="Akapitzlist1"/>
              <w:spacing w:line="360" w:lineRule="auto"/>
              <w:ind w:left="0"/>
              <w:rPr>
                <w:sz w:val="24"/>
                <w:szCs w:val="24"/>
              </w:rPr>
            </w:pPr>
            <w:r w:rsidRPr="00BD4FCC">
              <w:rPr>
                <w:sz w:val="24"/>
                <w:szCs w:val="24"/>
              </w:rPr>
              <w:t>Do Zamawiającego</w:t>
            </w:r>
          </w:p>
        </w:tc>
        <w:tc>
          <w:tcPr>
            <w:tcW w:w="3118" w:type="dxa"/>
          </w:tcPr>
          <w:p w14:paraId="2D04C801"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2B79A056" w14:textId="77777777" w:rsidR="00826616" w:rsidRPr="00BD4FCC" w:rsidRDefault="00826616" w:rsidP="007F3259">
            <w:pPr>
              <w:pStyle w:val="Akapitzlist1"/>
              <w:spacing w:line="360" w:lineRule="auto"/>
              <w:ind w:left="426"/>
              <w:rPr>
                <w:sz w:val="24"/>
                <w:szCs w:val="24"/>
              </w:rPr>
            </w:pPr>
            <w:r w:rsidRPr="00BD4FCC">
              <w:rPr>
                <w:sz w:val="24"/>
                <w:szCs w:val="24"/>
              </w:rPr>
              <w:t>…………………</w:t>
            </w:r>
          </w:p>
        </w:tc>
      </w:tr>
      <w:tr w:rsidR="00826616" w:rsidRPr="00BD4FCC" w14:paraId="49E96C1E" w14:textId="77777777" w:rsidTr="007F3259">
        <w:trPr>
          <w:trHeight w:val="82"/>
        </w:trPr>
        <w:tc>
          <w:tcPr>
            <w:tcW w:w="3119" w:type="dxa"/>
          </w:tcPr>
          <w:p w14:paraId="1172932F" w14:textId="77777777" w:rsidR="00826616" w:rsidRPr="00BD4FCC" w:rsidRDefault="00826616" w:rsidP="007F3259">
            <w:pPr>
              <w:pStyle w:val="Akapitzlist1"/>
              <w:spacing w:line="360" w:lineRule="auto"/>
              <w:ind w:left="0"/>
              <w:rPr>
                <w:sz w:val="24"/>
                <w:szCs w:val="24"/>
              </w:rPr>
            </w:pPr>
            <w:r w:rsidRPr="00BD4FCC">
              <w:rPr>
                <w:sz w:val="24"/>
                <w:szCs w:val="24"/>
              </w:rPr>
              <w:t>Do Wykonawcy</w:t>
            </w:r>
          </w:p>
        </w:tc>
        <w:tc>
          <w:tcPr>
            <w:tcW w:w="3118" w:type="dxa"/>
          </w:tcPr>
          <w:p w14:paraId="73853F53"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59DB3768" w14:textId="77777777" w:rsidR="00826616" w:rsidRPr="00BD4FCC" w:rsidRDefault="00826616" w:rsidP="007F3259">
            <w:pPr>
              <w:pStyle w:val="Akapitzlist1"/>
              <w:spacing w:line="360" w:lineRule="auto"/>
              <w:ind w:left="426"/>
              <w:rPr>
                <w:sz w:val="24"/>
                <w:szCs w:val="24"/>
              </w:rPr>
            </w:pPr>
            <w:r w:rsidRPr="00BD4FCC">
              <w:rPr>
                <w:sz w:val="24"/>
                <w:szCs w:val="24"/>
              </w:rPr>
              <w:t>…………………</w:t>
            </w:r>
          </w:p>
        </w:tc>
      </w:tr>
    </w:tbl>
    <w:p w14:paraId="1AE5A4DA"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Kierownika Robót/Brygadzisty</w:t>
      </w:r>
      <w:r>
        <w:rPr>
          <w:sz w:val="24"/>
          <w:szCs w:val="24"/>
        </w:rPr>
        <w:t>/ Kierownika budowy</w:t>
      </w:r>
      <w:r w:rsidRPr="00BD4FCC">
        <w:rPr>
          <w:sz w:val="24"/>
          <w:szCs w:val="24"/>
        </w:rPr>
        <w:t xml:space="preserve"> pełnić będzie:</w:t>
      </w:r>
    </w:p>
    <w:p w14:paraId="76F1EC86"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Inspektora Nadzoru z ramienia Zamawiającego pełnić będzie:</w:t>
      </w:r>
    </w:p>
    <w:p w14:paraId="3A0BCCC3"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Osobą odpowiedzialną za zgodność przeprowadzenia procesu wykonania przedmiotu umowy z jej zapisami jest: …………….</w:t>
      </w:r>
    </w:p>
    <w:p w14:paraId="71BB26E2" w14:textId="77777777" w:rsidR="00826616" w:rsidRPr="00BD4FCC" w:rsidRDefault="00826616" w:rsidP="00826616">
      <w:pPr>
        <w:pStyle w:val="Akapitzlist1"/>
        <w:spacing w:line="360" w:lineRule="auto"/>
        <w:jc w:val="center"/>
        <w:rPr>
          <w:sz w:val="24"/>
          <w:szCs w:val="24"/>
        </w:rPr>
      </w:pPr>
      <w:r w:rsidRPr="00BD4FCC">
        <w:rPr>
          <w:sz w:val="24"/>
          <w:szCs w:val="24"/>
        </w:rPr>
        <w:t>§ 8</w:t>
      </w:r>
    </w:p>
    <w:p w14:paraId="33CFA855"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lastRenderedPageBreak/>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79A503"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BD4FCC">
        <w:rPr>
          <w:b/>
          <w:sz w:val="24"/>
          <w:szCs w:val="24"/>
        </w:rPr>
        <w:t>w zakresie robót związanych z remontem chodników i schodów, tj. roboty rozbiórkowe, ziemne, układanie nawierzchni, o ile czynności te nie będą wykonywane przez osoby w ramach prowadzonej przez nich działalności gospodarczej.</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5BC3FA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1E2C22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233F663A"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24195E9"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lastRenderedPageBreak/>
        <w:t>żądania oświadczeń i dokumentów w zakresie potwierdzenia spełniania ww. wymogów i dokonywania ich oceny,</w:t>
      </w:r>
    </w:p>
    <w:p w14:paraId="3920F97D"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żądania wyjaśnień w przypadku wątpliwości w zakresie potwierdzenia spełniania ww. wymogów,</w:t>
      </w:r>
    </w:p>
    <w:p w14:paraId="41101530"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przeprowadzenia kontroli w miejscu wykonywania świadczenia.</w:t>
      </w:r>
    </w:p>
    <w:p w14:paraId="2109B80B"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CE63D2A"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zatrudnionego pracownika/ów, </w:t>
      </w:r>
    </w:p>
    <w:p w14:paraId="77C52C73"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624740D2"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628E9AAB"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13D07EEC" w14:textId="77777777" w:rsidR="00826616" w:rsidRPr="00BD4FCC" w:rsidRDefault="00826616" w:rsidP="00826616">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0A1CD52"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1A4E955D"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3C4CAB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FA144E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10</w:t>
      </w:r>
      <w:r w:rsidRPr="00BD4FCC">
        <w:rPr>
          <w:b/>
          <w:sz w:val="24"/>
          <w:szCs w:val="24"/>
        </w:rPr>
        <w:t xml:space="preserve">. </w:t>
      </w:r>
      <w:r w:rsidRPr="00BD4FCC">
        <w:rPr>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8DCAF1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11. W przypadku niewykonania lub nienależytego wykonania obowiązków wynikających z ust. 2 i 3 powyżej Wykonawca zapłaci Zamawiającemu karę umowną w kwocie 1.500 zł.</w:t>
      </w:r>
    </w:p>
    <w:p w14:paraId="35355A59" w14:textId="77777777" w:rsidR="00826616" w:rsidRPr="00BD4FCC" w:rsidRDefault="00826616" w:rsidP="00826616">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5AD7D821" w14:textId="77777777" w:rsidR="00826616" w:rsidRPr="00BD4FCC" w:rsidRDefault="00826616" w:rsidP="00826616">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258B54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D48301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5690B4B"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29E2ED5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Pr>
          <w:color w:val="000000" w:themeColor="text1"/>
          <w:sz w:val="24"/>
          <w:szCs w:val="24"/>
        </w:rPr>
        <w:t>ę</w:t>
      </w:r>
      <w:r w:rsidRPr="00BD4FCC">
        <w:rPr>
          <w:color w:val="000000" w:themeColor="text1"/>
          <w:sz w:val="24"/>
          <w:szCs w:val="24"/>
        </w:rPr>
        <w:t>, nazwisk</w:t>
      </w:r>
      <w:r>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1B76205" w14:textId="77777777" w:rsidR="00826616" w:rsidRPr="00BD4FCC" w:rsidRDefault="00826616" w:rsidP="00826616">
      <w:pPr>
        <w:pStyle w:val="Akapitzlist1"/>
        <w:numPr>
          <w:ilvl w:val="0"/>
          <w:numId w:val="67"/>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73381DA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D56BB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78929F0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lastRenderedPageBreak/>
        <w:t xml:space="preserve">Wykonawca zobowiązuje się do nadania upoważnień do przetwarzania danych osobowych wszystkim osobom, które będą przetwarzały powierzone dane w celu realizacji niniejszej umowy. </w:t>
      </w:r>
    </w:p>
    <w:p w14:paraId="2BEABA7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6FF22D7"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4E88F3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48CBD7A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4F1DCA6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4E9F6D4"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5EAF0C1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7C6EB4F9"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3E21BBA1"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2F27DD0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Przekazanie powierzonych danych do państwa trzeciego może nastąpić jedynie na pisemne polecenie Zamawiającego chyba, że obowiązek taki nakłada na Wykonawcę prawo Unii lub </w:t>
      </w:r>
      <w:r w:rsidRPr="00BD4FCC">
        <w:rPr>
          <w:color w:val="000000" w:themeColor="text1"/>
          <w:sz w:val="24"/>
          <w:szCs w:val="24"/>
        </w:rPr>
        <w:lastRenderedPageBreak/>
        <w:t>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757A266"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Podwykonawca, o którym mowa powyżej winien spełniać te same gwarancje i obowiązki jakie zostały nałożone na Wykonawcę w niniejszym paragrafie.</w:t>
      </w:r>
    </w:p>
    <w:p w14:paraId="67FDEDC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139708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4409FC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E3DCB1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A5F81F" w14:textId="77777777" w:rsidR="00826616" w:rsidRPr="00BD4FCC" w:rsidRDefault="00826616" w:rsidP="00826616">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112C75E9"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1B42B68"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7F224BA"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0F77B570" w14:textId="77777777" w:rsidR="00826616" w:rsidRPr="00BD4FCC" w:rsidRDefault="00826616" w:rsidP="00826616">
      <w:pPr>
        <w:pStyle w:val="Akapitzlist1"/>
        <w:spacing w:line="360" w:lineRule="auto"/>
        <w:ind w:left="0"/>
        <w:jc w:val="center"/>
        <w:rPr>
          <w:sz w:val="24"/>
          <w:szCs w:val="24"/>
        </w:rPr>
      </w:pPr>
      <w:r w:rsidRPr="00BD4FCC">
        <w:rPr>
          <w:sz w:val="24"/>
          <w:szCs w:val="24"/>
        </w:rPr>
        <w:t>§ 10</w:t>
      </w:r>
    </w:p>
    <w:p w14:paraId="7E783032"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63DDFC4D"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62505D7"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odmówić przyjęcia robót do czasu usunięcia wad,</w:t>
      </w:r>
    </w:p>
    <w:p w14:paraId="655DEA36"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przyjąć wykonane roboty z wadami obniżając odpowiednio wynagrodzenie Wykonawcy.</w:t>
      </w:r>
    </w:p>
    <w:p w14:paraId="5EEF030A"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2548647"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przyjąć roboty obniżając odpowiednio wynagrodzenie Wykonawcy,</w:t>
      </w:r>
    </w:p>
    <w:p w14:paraId="4FB01DFF"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nie odstępując od umowy i zachowując prawo do kar umownych żądać wykonania robót po raz drugi,</w:t>
      </w:r>
    </w:p>
    <w:p w14:paraId="327B8F10"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odstąpić od umowy.</w:t>
      </w:r>
    </w:p>
    <w:p w14:paraId="492C20F8" w14:textId="77777777" w:rsidR="00826616" w:rsidRPr="00BD4FCC" w:rsidRDefault="00826616" w:rsidP="00826616">
      <w:pPr>
        <w:pStyle w:val="Akapitzlist1"/>
        <w:spacing w:line="360" w:lineRule="auto"/>
        <w:jc w:val="center"/>
        <w:rPr>
          <w:sz w:val="24"/>
          <w:szCs w:val="24"/>
        </w:rPr>
      </w:pPr>
      <w:r w:rsidRPr="00BD4FCC">
        <w:rPr>
          <w:sz w:val="24"/>
          <w:szCs w:val="24"/>
        </w:rPr>
        <w:t>§ 11</w:t>
      </w:r>
    </w:p>
    <w:p w14:paraId="3CF9A0D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Obowiązującą formą odszkodowania, uzgodnioną przez strony będą kary umowne.</w:t>
      </w:r>
    </w:p>
    <w:p w14:paraId="4F9CFEC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 xml:space="preserve">Wykonawca zapłaci Zamawiającemu kary umowne w następujących przypadkach: </w:t>
      </w:r>
    </w:p>
    <w:p w14:paraId="54E7C102"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59E44EF4"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26B5CFB1"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27ED861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braku zapłaty lub nieterminowej zapłaty wynagrodzenia należnego podwykonawcom lub dalszym podwykonawcom – 0,3% wynagrodzenia </w:t>
      </w:r>
      <w:r w:rsidRPr="00BD4FCC">
        <w:rPr>
          <w:sz w:val="24"/>
          <w:szCs w:val="24"/>
        </w:rPr>
        <w:lastRenderedPageBreak/>
        <w:t>umownego brutto określonego w § 5 ust.3, za każdy dzień opóźnienia w zapłacie, naliczaną od terminu zapłaty wynikającego z umowy łączącej podwykonawcę z Wykonawcą lub podwykonawcę z dalszym podwykonawcą,</w:t>
      </w:r>
    </w:p>
    <w:p w14:paraId="5E3E7440"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1CFEAF2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7192B805"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24AA88E3"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3D5223B0"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132FEBC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30743CA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646CD71"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154469E8"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w:t>
      </w:r>
      <w:r w:rsidRPr="00BD4FCC">
        <w:rPr>
          <w:sz w:val="24"/>
          <w:szCs w:val="24"/>
        </w:rPr>
        <w:lastRenderedPageBreak/>
        <w:t xml:space="preserve">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C9F9483" w14:textId="77777777" w:rsidR="00826616" w:rsidRPr="00BD4FCC" w:rsidRDefault="00826616" w:rsidP="00826616">
      <w:pPr>
        <w:pStyle w:val="Akapitzlist1"/>
        <w:spacing w:line="360" w:lineRule="auto"/>
        <w:jc w:val="center"/>
        <w:rPr>
          <w:sz w:val="24"/>
          <w:szCs w:val="24"/>
        </w:rPr>
      </w:pPr>
      <w:r w:rsidRPr="00BD4FCC">
        <w:rPr>
          <w:sz w:val="24"/>
          <w:szCs w:val="24"/>
        </w:rPr>
        <w:t>§ 12</w:t>
      </w:r>
    </w:p>
    <w:p w14:paraId="11115E61"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625E5B38"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58DE6515"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66D8CC7D"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2629CCE6"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przetwarza dane osobowe w sposób niezgodny z umową;</w:t>
      </w:r>
    </w:p>
    <w:p w14:paraId="2CA66634"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wysokość naliczonych kar umownych osiągnie limit określony w § 11 ust. 6.</w:t>
      </w:r>
    </w:p>
    <w:p w14:paraId="06AB99C8"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00374CAD"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6485331B" w14:textId="77777777" w:rsidR="00826616" w:rsidRPr="00BD4FCC" w:rsidRDefault="00826616" w:rsidP="00826616">
      <w:pPr>
        <w:pStyle w:val="Akapitzlist1"/>
        <w:spacing w:line="360" w:lineRule="auto"/>
        <w:jc w:val="center"/>
        <w:rPr>
          <w:sz w:val="24"/>
          <w:szCs w:val="24"/>
        </w:rPr>
      </w:pPr>
      <w:r w:rsidRPr="00BD4FCC">
        <w:rPr>
          <w:sz w:val="24"/>
          <w:szCs w:val="24"/>
        </w:rPr>
        <w:t>§ 13</w:t>
      </w:r>
    </w:p>
    <w:p w14:paraId="65067DBB" w14:textId="77777777" w:rsidR="00826616" w:rsidRPr="00BD4FCC" w:rsidRDefault="00826616" w:rsidP="00826616">
      <w:pPr>
        <w:pStyle w:val="Akapitzlist1"/>
        <w:numPr>
          <w:ilvl w:val="3"/>
          <w:numId w:val="49"/>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45125EE0" w14:textId="77777777" w:rsidR="00826616" w:rsidRPr="00BD4FCC" w:rsidRDefault="00826616" w:rsidP="00826616">
      <w:pPr>
        <w:pStyle w:val="Akapitzlist1"/>
        <w:numPr>
          <w:ilvl w:val="0"/>
          <w:numId w:val="49"/>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CCE9F73" w14:textId="77777777" w:rsidR="00826616" w:rsidRPr="00BD4FCC" w:rsidRDefault="00826616" w:rsidP="00826616">
      <w:pPr>
        <w:pStyle w:val="Akapitzlist1"/>
        <w:numPr>
          <w:ilvl w:val="0"/>
          <w:numId w:val="49"/>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4DC7E414"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885C34A"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EA19034"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6725D5B5"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31847126"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40F583F7" w14:textId="77777777" w:rsidR="00826616" w:rsidRPr="00BD4FCC" w:rsidRDefault="00826616" w:rsidP="00826616">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25D4674F"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p>
    <w:p w14:paraId="608C0D9A"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6" w:name="_Hlk127885228"/>
      <w:r w:rsidRPr="00BD4FCC">
        <w:rPr>
          <w:rFonts w:ascii="Calibri" w:hAnsi="Calibri" w:cs="Calibri"/>
          <w:sz w:val="24"/>
          <w:szCs w:val="24"/>
        </w:rPr>
        <w:t>jeżeli wybór oferty nastąpi po tym terminie</w:t>
      </w:r>
      <w:bookmarkEnd w:id="286"/>
      <w:r w:rsidRPr="00BD4FCC">
        <w:rPr>
          <w:rFonts w:ascii="Calibri" w:hAnsi="Calibri" w:cs="Calibri"/>
          <w:sz w:val="24"/>
          <w:szCs w:val="24"/>
        </w:rPr>
        <w:t>,</w:t>
      </w:r>
    </w:p>
    <w:p w14:paraId="77F2A6DB"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32F81E9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3B94FA7" w14:textId="77777777" w:rsidR="00826616" w:rsidRPr="00BD4FCC" w:rsidRDefault="00826616" w:rsidP="00826616">
      <w:pPr>
        <w:numPr>
          <w:ilvl w:val="0"/>
          <w:numId w:val="53"/>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2731B59A"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39109935"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4CD24BF0"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lastRenderedPageBreak/>
        <w:t>pozwoli na skrócenie terminu wykonania Umowy lub</w:t>
      </w:r>
    </w:p>
    <w:p w14:paraId="3AB80D2E"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41DE7321"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0DF39587"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54BC1C08"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p>
    <w:p w14:paraId="4F8C3D64" w14:textId="77777777" w:rsidR="00826616" w:rsidRPr="00BD4FCC" w:rsidRDefault="00826616" w:rsidP="00826616">
      <w:pPr>
        <w:numPr>
          <w:ilvl w:val="0"/>
          <w:numId w:val="53"/>
        </w:numPr>
        <w:autoSpaceDE w:val="0"/>
        <w:autoSpaceDN w:val="0"/>
        <w:adjustRightInd w:val="0"/>
        <w:spacing w:after="0" w:line="360" w:lineRule="auto"/>
        <w:ind w:left="1418" w:hanging="284"/>
        <w:rPr>
          <w:rFonts w:ascii="Calibri" w:hAnsi="Calibri" w:cs="Calibri"/>
          <w:bCs/>
          <w:sz w:val="24"/>
          <w:szCs w:val="24"/>
        </w:rPr>
      </w:pPr>
      <w:r w:rsidRPr="00BD4FCC">
        <w:rPr>
          <w:rFonts w:ascii="Calibri" w:hAnsi="Calibri" w:cs="Calibri"/>
          <w:bCs/>
          <w:sz w:val="24"/>
          <w:szCs w:val="24"/>
        </w:rPr>
        <w:t xml:space="preserve">zmiany lokalizacji wykonania prac - adresu w wykazie adresowym, </w:t>
      </w:r>
    </w:p>
    <w:p w14:paraId="521C010A"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 xml:space="preserve">zmiana wynagrodzenia wykonawcy będzie możliwa w przypadku spełnienia się okoliczności uprawniających do zmiany Umowy, o których mowa w ust. 3 lit. a, b i e </w:t>
      </w:r>
      <w:proofErr w:type="spellStart"/>
      <w:r w:rsidRPr="00BD4FCC">
        <w:rPr>
          <w:rFonts w:ascii="Calibri" w:hAnsi="Calibri" w:cs="Calibri"/>
          <w:sz w:val="24"/>
          <w:szCs w:val="24"/>
        </w:rPr>
        <w:t>tiret</w:t>
      </w:r>
      <w:proofErr w:type="spellEnd"/>
      <w:r w:rsidRPr="00BD4FCC">
        <w:rPr>
          <w:rFonts w:ascii="Calibri" w:hAnsi="Calibri" w:cs="Calibri"/>
          <w:sz w:val="24"/>
          <w:szCs w:val="24"/>
        </w:rPr>
        <w:t xml:space="preserve"> 9 Umowy, jeżeli mają one wpływ na wysokość wynagrodzenia. W takim wypadku zmiana wynagrodzenia jest dopuszczalna w zakresie, w jakim zmiany te mają wpływ na wysokość wynagrodzenia Wykonawcy.</w:t>
      </w:r>
    </w:p>
    <w:p w14:paraId="1760C31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bookmarkStart w:id="287" w:name="_Hlk99538598"/>
      <w:r w:rsidRPr="00BD4FCC">
        <w:rPr>
          <w:rFonts w:ascii="Calibri" w:hAnsi="Calibri" w:cs="Calibri"/>
          <w:sz w:val="24"/>
          <w:szCs w:val="24"/>
        </w:rPr>
        <w:t>Zmiana podwykonawcy lub osób skierowanych do wykonania umowy może nastąpić w przypadku zaistnienia następujących okoliczności:</w:t>
      </w:r>
    </w:p>
    <w:p w14:paraId="7627FBE6" w14:textId="77777777" w:rsidR="00826616" w:rsidRPr="00BD4FCC" w:rsidRDefault="00826616" w:rsidP="00826616">
      <w:pPr>
        <w:numPr>
          <w:ilvl w:val="0"/>
          <w:numId w:val="55"/>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7"/>
    <w:p w14:paraId="76F7A482"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156EF61B" w14:textId="77777777" w:rsidR="00826616" w:rsidRPr="00BD4FCC" w:rsidRDefault="00826616" w:rsidP="00826616">
      <w:pPr>
        <w:numPr>
          <w:ilvl w:val="0"/>
          <w:numId w:val="54"/>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5CE42C6B"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w:t>
      </w:r>
      <w:r w:rsidRPr="00BD4FCC">
        <w:rPr>
          <w:rFonts w:ascii="Calibri" w:hAnsi="Calibri" w:cs="Calibri"/>
          <w:sz w:val="24"/>
          <w:szCs w:val="24"/>
        </w:rPr>
        <w:lastRenderedPageBreak/>
        <w:t xml:space="preserve">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888F111"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7894FE1A"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6E51EF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1EE286FC"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361386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3BEA75A" w14:textId="77777777" w:rsidR="00826616" w:rsidRPr="00BD4FCC" w:rsidRDefault="00826616" w:rsidP="00826616">
      <w:pPr>
        <w:pStyle w:val="Akapitzlist"/>
        <w:numPr>
          <w:ilvl w:val="0"/>
          <w:numId w:val="54"/>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podpisaniu umowy, a dotyczących dostępności</w:t>
      </w:r>
      <w:r>
        <w:rPr>
          <w:rFonts w:ascii="Calibri" w:hAnsi="Calibri" w:cs="Calibri"/>
          <w:sz w:val="24"/>
          <w:szCs w:val="24"/>
        </w:rPr>
        <w:t>.</w:t>
      </w:r>
    </w:p>
    <w:p w14:paraId="74272E57"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1E29A92F" w14:textId="77777777" w:rsidR="00826616" w:rsidRPr="00BD4FCC" w:rsidRDefault="00826616" w:rsidP="00826616">
      <w:pPr>
        <w:pStyle w:val="Akapitzlist1"/>
        <w:numPr>
          <w:ilvl w:val="0"/>
          <w:numId w:val="49"/>
        </w:numPr>
        <w:spacing w:after="0" w:line="360" w:lineRule="auto"/>
        <w:ind w:left="425" w:hanging="425"/>
        <w:jc w:val="both"/>
        <w:rPr>
          <w:sz w:val="24"/>
          <w:szCs w:val="24"/>
        </w:rPr>
      </w:pPr>
      <w:r w:rsidRPr="00BD4FCC">
        <w:rPr>
          <w:b/>
          <w:bCs/>
          <w:sz w:val="24"/>
          <w:szCs w:val="24"/>
        </w:rPr>
        <w:lastRenderedPageBreak/>
        <w:t>Sposób ustalenia zmiany wysokości wynagrodzenia, o której mowa w ust. 3 lit. d powyżej:</w:t>
      </w:r>
    </w:p>
    <w:p w14:paraId="3F4C2101"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bookmarkStart w:id="288" w:name="_Hlk127886389"/>
      <w:r w:rsidRPr="00BD4FCC">
        <w:rPr>
          <w:rFonts w:ascii="Calibri" w:hAnsi="Calibri" w:cs="Calibri"/>
          <w:sz w:val="24"/>
          <w:szCs w:val="24"/>
        </w:rPr>
        <w:t xml:space="preserve">Wysokość wynagrodzenia ze względu na </w:t>
      </w:r>
      <w:bookmarkEnd w:id="288"/>
      <w:r w:rsidRPr="00BD4FCC">
        <w:rPr>
          <w:rFonts w:ascii="Calibri" w:hAnsi="Calibri" w:cs="Calibri"/>
          <w:sz w:val="24"/>
          <w:szCs w:val="24"/>
        </w:rPr>
        <w:t>zmianę przedmiotu Umowy zostanie ustalona wg zasad określonych w § 5 umowy.</w:t>
      </w:r>
    </w:p>
    <w:p w14:paraId="669AEE4A"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60B47F4C" w14:textId="77777777" w:rsidR="00826616" w:rsidRPr="00BD4FCC" w:rsidRDefault="00826616" w:rsidP="00826616">
      <w:pPr>
        <w:pStyle w:val="Akapitzlist"/>
        <w:numPr>
          <w:ilvl w:val="0"/>
          <w:numId w:val="56"/>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07846E77" w14:textId="77777777" w:rsidR="00826616" w:rsidRPr="00BD4FCC" w:rsidRDefault="00826616" w:rsidP="00826616">
      <w:pPr>
        <w:pStyle w:val="Akapitzlist1"/>
        <w:numPr>
          <w:ilvl w:val="0"/>
          <w:numId w:val="49"/>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7E8E7543"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3A3587B9"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32A48BC4"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6D92A396"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2D9A92FA"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1E054070" w14:textId="77777777" w:rsidR="00826616" w:rsidRPr="00BD4FCC" w:rsidRDefault="00826616" w:rsidP="00826616">
      <w:pPr>
        <w:pStyle w:val="Akapitzlist1"/>
        <w:spacing w:line="360" w:lineRule="auto"/>
        <w:ind w:left="1418" w:hanging="284"/>
        <w:jc w:val="center"/>
        <w:rPr>
          <w:sz w:val="24"/>
          <w:szCs w:val="24"/>
        </w:rPr>
      </w:pPr>
      <w:r w:rsidRPr="00BD4FCC">
        <w:rPr>
          <w:sz w:val="24"/>
          <w:szCs w:val="24"/>
        </w:rPr>
        <w:t>§ 14</w:t>
      </w:r>
    </w:p>
    <w:p w14:paraId="4A85C455"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08C9BAD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3E1161E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3BE6DE8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lastRenderedPageBreak/>
        <w:t>Wykonawca zobowiązany jest do potwierdzenia przyjęcia zgłoszenia i ustalenia z Zamawiającym terminu przeprowadzenia oględzin.</w:t>
      </w:r>
    </w:p>
    <w:p w14:paraId="22F3863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73707CB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Usunięcie wady stwierdza się protokolarnie.</w:t>
      </w:r>
    </w:p>
    <w:p w14:paraId="3D6C592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00A633A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0317228C"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99508CA" w14:textId="77777777" w:rsidR="00826616" w:rsidRPr="00BD4FCC" w:rsidRDefault="00826616" w:rsidP="00826616">
      <w:pPr>
        <w:pStyle w:val="Akapitzlist1"/>
        <w:numPr>
          <w:ilvl w:val="0"/>
          <w:numId w:val="9"/>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557EE7A3" w14:textId="77777777" w:rsidR="00826616" w:rsidRPr="00BD4FCC" w:rsidRDefault="00826616" w:rsidP="00826616">
      <w:pPr>
        <w:pStyle w:val="Akapitzlist1"/>
        <w:spacing w:line="360" w:lineRule="auto"/>
        <w:jc w:val="center"/>
        <w:rPr>
          <w:sz w:val="24"/>
          <w:szCs w:val="24"/>
        </w:rPr>
      </w:pPr>
      <w:r w:rsidRPr="00BD4FCC">
        <w:rPr>
          <w:sz w:val="24"/>
          <w:szCs w:val="24"/>
        </w:rPr>
        <w:t>§ 15</w:t>
      </w:r>
    </w:p>
    <w:p w14:paraId="008936E4" w14:textId="77777777" w:rsidR="00826616" w:rsidRPr="00BD4FCC" w:rsidRDefault="00826616" w:rsidP="00826616">
      <w:pPr>
        <w:pStyle w:val="Akapitzlist"/>
        <w:numPr>
          <w:ilvl w:val="6"/>
          <w:numId w:val="58"/>
        </w:numPr>
        <w:spacing w:after="0" w:line="360" w:lineRule="auto"/>
        <w:ind w:left="425" w:hanging="425"/>
        <w:rPr>
          <w:rFonts w:ascii="Calibri" w:hAnsi="Calibri" w:cs="Calibri"/>
          <w:spacing w:val="-6"/>
          <w:sz w:val="24"/>
          <w:szCs w:val="24"/>
        </w:rPr>
      </w:pPr>
      <w:bookmarkStart w:id="289"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2B0B7C61" w14:textId="77777777" w:rsidR="00826616" w:rsidRPr="00BD4FCC" w:rsidRDefault="00826616" w:rsidP="00826616">
      <w:pPr>
        <w:pStyle w:val="Akapitzlist1"/>
        <w:numPr>
          <w:ilvl w:val="0"/>
          <w:numId w:val="58"/>
        </w:numPr>
        <w:spacing w:line="360" w:lineRule="auto"/>
        <w:ind w:left="426" w:hanging="426"/>
        <w:jc w:val="both"/>
        <w:rPr>
          <w:sz w:val="24"/>
          <w:szCs w:val="24"/>
        </w:rPr>
      </w:pPr>
      <w:r w:rsidRPr="00BD4FCC">
        <w:rPr>
          <w:sz w:val="24"/>
          <w:szCs w:val="24"/>
        </w:rPr>
        <w:t xml:space="preserve">W sprawach nieuregulowanych niniejszą umową mają zastosowanie przepisy ustawy z dnia 11 września 2019 r. Prawo zamówień publicznych (t. j. Dz. U. z  2022 r., poz. 1710 ze zm.) oraz Kodeksu cywilnego. </w:t>
      </w:r>
    </w:p>
    <w:p w14:paraId="72AF6DE0" w14:textId="77777777" w:rsidR="00826616" w:rsidRPr="00BD4FCC" w:rsidRDefault="00826616" w:rsidP="00826616">
      <w:pPr>
        <w:pStyle w:val="Akapitzlist1"/>
        <w:numPr>
          <w:ilvl w:val="0"/>
          <w:numId w:val="58"/>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9"/>
    <w:p w14:paraId="4F173182" w14:textId="77777777" w:rsidR="00826616" w:rsidRPr="00BD4FCC" w:rsidRDefault="00826616" w:rsidP="00826616">
      <w:pPr>
        <w:pStyle w:val="Akapitzlist1"/>
        <w:spacing w:line="360" w:lineRule="auto"/>
        <w:ind w:left="567"/>
        <w:jc w:val="center"/>
        <w:rPr>
          <w:sz w:val="24"/>
          <w:szCs w:val="24"/>
        </w:rPr>
      </w:pPr>
      <w:r w:rsidRPr="00BD4FCC">
        <w:rPr>
          <w:sz w:val="24"/>
          <w:szCs w:val="24"/>
        </w:rPr>
        <w:t>§ 16</w:t>
      </w:r>
    </w:p>
    <w:p w14:paraId="47D32583" w14:textId="77777777" w:rsidR="00826616" w:rsidRPr="00BD4FCC" w:rsidRDefault="00826616" w:rsidP="00826616">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0A52F1E7" w14:textId="77777777" w:rsidR="00826616" w:rsidRPr="00BD4FCC" w:rsidRDefault="00826616" w:rsidP="00826616">
      <w:pPr>
        <w:pStyle w:val="Akapitzlist1"/>
        <w:spacing w:line="360" w:lineRule="auto"/>
        <w:jc w:val="both"/>
        <w:rPr>
          <w:sz w:val="24"/>
          <w:szCs w:val="24"/>
        </w:rPr>
      </w:pPr>
      <w:r w:rsidRPr="00BD4FCC">
        <w:rPr>
          <w:sz w:val="24"/>
          <w:szCs w:val="24"/>
        </w:rPr>
        <w:lastRenderedPageBreak/>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20724D">
          <w:rPr>
            <w:noProof/>
          </w:rPr>
          <w:t>20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7260237" w:rsidR="00440C7B" w:rsidRDefault="00440C7B" w:rsidP="00440C7B">
    <w:pPr>
      <w:pStyle w:val="Nagwek"/>
      <w:jc w:val="right"/>
    </w:pPr>
    <w:r>
      <w:t>TZP-002/</w:t>
    </w:r>
    <w:r w:rsidR="006655F8">
      <w:t>3</w:t>
    </w:r>
    <w:r w:rsidR="00BE0C52">
      <w:t>2/</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54B4F560" w:rsidR="003E08BC" w:rsidRDefault="00440C7B" w:rsidP="00440C7B">
    <w:pPr>
      <w:pStyle w:val="Nagwek"/>
      <w:jc w:val="right"/>
    </w:pPr>
    <w:r>
      <w:t>TZP-002/</w:t>
    </w:r>
    <w:r w:rsidR="006655F8">
      <w:t>3</w:t>
    </w:r>
    <w:r w:rsidR="00612DAE">
      <w:t>2</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DC95849"/>
    <w:multiLevelType w:val="multilevel"/>
    <w:tmpl w:val="8ACC23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83AC7"/>
    <w:multiLevelType w:val="hybridMultilevel"/>
    <w:tmpl w:val="50EA7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C982A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064488">
    <w:abstractNumId w:val="18"/>
  </w:num>
  <w:num w:numId="2" w16cid:durableId="577792834">
    <w:abstractNumId w:val="36"/>
  </w:num>
  <w:num w:numId="3" w16cid:durableId="1277132621">
    <w:abstractNumId w:val="52"/>
  </w:num>
  <w:num w:numId="4" w16cid:durableId="26486852">
    <w:abstractNumId w:val="17"/>
  </w:num>
  <w:num w:numId="5" w16cid:durableId="1148594628">
    <w:abstractNumId w:val="0"/>
  </w:num>
  <w:num w:numId="6" w16cid:durableId="37970878">
    <w:abstractNumId w:val="55"/>
  </w:num>
  <w:num w:numId="7" w16cid:durableId="785580123">
    <w:abstractNumId w:val="38"/>
  </w:num>
  <w:num w:numId="8" w16cid:durableId="1270116435">
    <w:abstractNumId w:val="15"/>
  </w:num>
  <w:num w:numId="9" w16cid:durableId="791020513">
    <w:abstractNumId w:val="8"/>
  </w:num>
  <w:num w:numId="10" w16cid:durableId="1053963981">
    <w:abstractNumId w:val="12"/>
  </w:num>
  <w:num w:numId="11" w16cid:durableId="1478496242">
    <w:abstractNumId w:val="53"/>
  </w:num>
  <w:num w:numId="12" w16cid:durableId="671034749">
    <w:abstractNumId w:val="6"/>
  </w:num>
  <w:num w:numId="13" w16cid:durableId="299307782">
    <w:abstractNumId w:val="65"/>
  </w:num>
  <w:num w:numId="14" w16cid:durableId="384791581">
    <w:abstractNumId w:val="50"/>
  </w:num>
  <w:num w:numId="15" w16cid:durableId="182786838">
    <w:abstractNumId w:val="30"/>
  </w:num>
  <w:num w:numId="16" w16cid:durableId="1218931160">
    <w:abstractNumId w:val="37"/>
  </w:num>
  <w:num w:numId="17" w16cid:durableId="2097901186">
    <w:abstractNumId w:val="26"/>
  </w:num>
  <w:num w:numId="18" w16cid:durableId="807942868">
    <w:abstractNumId w:val="28"/>
  </w:num>
  <w:num w:numId="19" w16cid:durableId="825824806">
    <w:abstractNumId w:val="40"/>
  </w:num>
  <w:num w:numId="20" w16cid:durableId="1963726582">
    <w:abstractNumId w:val="43"/>
  </w:num>
  <w:num w:numId="21" w16cid:durableId="1550678281">
    <w:abstractNumId w:val="54"/>
  </w:num>
  <w:num w:numId="22" w16cid:durableId="2104494346">
    <w:abstractNumId w:val="39"/>
  </w:num>
  <w:num w:numId="23" w16cid:durableId="260185578">
    <w:abstractNumId w:val="58"/>
  </w:num>
  <w:num w:numId="24" w16cid:durableId="1491629317">
    <w:abstractNumId w:val="60"/>
  </w:num>
  <w:num w:numId="25" w16cid:durableId="1918637522">
    <w:abstractNumId w:val="56"/>
  </w:num>
  <w:num w:numId="26" w16cid:durableId="1735003754">
    <w:abstractNumId w:val="20"/>
  </w:num>
  <w:num w:numId="27" w16cid:durableId="29039736">
    <w:abstractNumId w:val="59"/>
  </w:num>
  <w:num w:numId="28" w16cid:durableId="1419908705">
    <w:abstractNumId w:val="63"/>
  </w:num>
  <w:num w:numId="29" w16cid:durableId="1650088234">
    <w:abstractNumId w:val="4"/>
  </w:num>
  <w:num w:numId="30" w16cid:durableId="1465469248">
    <w:abstractNumId w:val="34"/>
  </w:num>
  <w:num w:numId="31" w16cid:durableId="1538927178">
    <w:abstractNumId w:val="68"/>
  </w:num>
  <w:num w:numId="32" w16cid:durableId="1990750125">
    <w:abstractNumId w:val="11"/>
  </w:num>
  <w:num w:numId="33" w16cid:durableId="1947539194">
    <w:abstractNumId w:val="29"/>
  </w:num>
  <w:num w:numId="34" w16cid:durableId="566964989">
    <w:abstractNumId w:val="32"/>
  </w:num>
  <w:num w:numId="35" w16cid:durableId="787158841">
    <w:abstractNumId w:val="31"/>
  </w:num>
  <w:num w:numId="36" w16cid:durableId="86118996">
    <w:abstractNumId w:val="41"/>
  </w:num>
  <w:num w:numId="37" w16cid:durableId="1088576700">
    <w:abstractNumId w:val="57"/>
  </w:num>
  <w:num w:numId="38" w16cid:durableId="1159267880">
    <w:abstractNumId w:val="33"/>
  </w:num>
  <w:num w:numId="39" w16cid:durableId="982854792">
    <w:abstractNumId w:val="42"/>
  </w:num>
  <w:num w:numId="40" w16cid:durableId="1284649206">
    <w:abstractNumId w:val="3"/>
  </w:num>
  <w:num w:numId="41" w16cid:durableId="1957134263">
    <w:abstractNumId w:val="2"/>
  </w:num>
  <w:num w:numId="42" w16cid:durableId="1970277191">
    <w:abstractNumId w:val="21"/>
  </w:num>
  <w:num w:numId="43" w16cid:durableId="1114521763">
    <w:abstractNumId w:val="48"/>
  </w:num>
  <w:num w:numId="44" w16cid:durableId="1611274825">
    <w:abstractNumId w:val="51"/>
  </w:num>
  <w:num w:numId="45" w16cid:durableId="168835860">
    <w:abstractNumId w:val="41"/>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1930238338">
    <w:abstractNumId w:val="1"/>
  </w:num>
  <w:num w:numId="47" w16cid:durableId="1849907773">
    <w:abstractNumId w:val="23"/>
  </w:num>
  <w:num w:numId="48" w16cid:durableId="777875645">
    <w:abstractNumId w:val="5"/>
  </w:num>
  <w:num w:numId="49" w16cid:durableId="1425177883">
    <w:abstractNumId w:val="14"/>
  </w:num>
  <w:num w:numId="50" w16cid:durableId="527718070">
    <w:abstractNumId w:val="44"/>
  </w:num>
  <w:num w:numId="51" w16cid:durableId="908151198">
    <w:abstractNumId w:val="46"/>
  </w:num>
  <w:num w:numId="52" w16cid:durableId="817840946">
    <w:abstractNumId w:val="27"/>
  </w:num>
  <w:num w:numId="53" w16cid:durableId="185682647">
    <w:abstractNumId w:val="64"/>
  </w:num>
  <w:num w:numId="54" w16cid:durableId="431559970">
    <w:abstractNumId w:val="13"/>
  </w:num>
  <w:num w:numId="55" w16cid:durableId="411006157">
    <w:abstractNumId w:val="47"/>
  </w:num>
  <w:num w:numId="56" w16cid:durableId="1388845004">
    <w:abstractNumId w:val="45"/>
  </w:num>
  <w:num w:numId="57" w16cid:durableId="665018225">
    <w:abstractNumId w:val="10"/>
  </w:num>
  <w:num w:numId="58" w16cid:durableId="1113746826">
    <w:abstractNumId w:val="16"/>
  </w:num>
  <w:num w:numId="59" w16cid:durableId="1683971434">
    <w:abstractNumId w:val="49"/>
  </w:num>
  <w:num w:numId="60" w16cid:durableId="622424440">
    <w:abstractNumId w:val="7"/>
  </w:num>
  <w:num w:numId="61" w16cid:durableId="723526178">
    <w:abstractNumId w:val="9"/>
  </w:num>
  <w:num w:numId="62" w16cid:durableId="1257787610">
    <w:abstractNumId w:val="66"/>
  </w:num>
  <w:num w:numId="63" w16cid:durableId="1047952957">
    <w:abstractNumId w:val="19"/>
  </w:num>
  <w:num w:numId="64" w16cid:durableId="322128501">
    <w:abstractNumId w:val="22"/>
  </w:num>
  <w:num w:numId="65" w16cid:durableId="1641377940">
    <w:abstractNumId w:val="24"/>
  </w:num>
  <w:num w:numId="66" w16cid:durableId="882015062">
    <w:abstractNumId w:val="35"/>
  </w:num>
  <w:num w:numId="67"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88785774">
    <w:abstractNumId w:val="25"/>
  </w:num>
  <w:num w:numId="69" w16cid:durableId="359820260">
    <w:abstractNumId w:val="62"/>
  </w:num>
  <w:num w:numId="70" w16cid:durableId="1419012339">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41EB"/>
    <w:rsid w:val="00065C38"/>
    <w:rsid w:val="00067F41"/>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242"/>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7DD1"/>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B6535"/>
    <w:rsid w:val="003C144C"/>
    <w:rsid w:val="003C1DA8"/>
    <w:rsid w:val="003C1F66"/>
    <w:rsid w:val="003C72BF"/>
    <w:rsid w:val="003D0077"/>
    <w:rsid w:val="003D05C6"/>
    <w:rsid w:val="003D351D"/>
    <w:rsid w:val="003D43B9"/>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50FA"/>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07D7"/>
    <w:rsid w:val="005328FF"/>
    <w:rsid w:val="00536494"/>
    <w:rsid w:val="00537B6B"/>
    <w:rsid w:val="005439F7"/>
    <w:rsid w:val="0054401F"/>
    <w:rsid w:val="005452CC"/>
    <w:rsid w:val="005460C0"/>
    <w:rsid w:val="0055077F"/>
    <w:rsid w:val="00551D9A"/>
    <w:rsid w:val="005547F6"/>
    <w:rsid w:val="00563316"/>
    <w:rsid w:val="00563624"/>
    <w:rsid w:val="00565969"/>
    <w:rsid w:val="00566842"/>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9C4"/>
    <w:rsid w:val="005E3421"/>
    <w:rsid w:val="005E53D5"/>
    <w:rsid w:val="005E7F7D"/>
    <w:rsid w:val="005F4921"/>
    <w:rsid w:val="005F76DF"/>
    <w:rsid w:val="00606EA6"/>
    <w:rsid w:val="00610456"/>
    <w:rsid w:val="00612DAE"/>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55F8"/>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1CD1"/>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26616"/>
    <w:rsid w:val="008319ED"/>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26DA"/>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6BF0"/>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0C52"/>
    <w:rsid w:val="00BE6291"/>
    <w:rsid w:val="00BE7A06"/>
    <w:rsid w:val="00BF0659"/>
    <w:rsid w:val="00BF1C1A"/>
    <w:rsid w:val="00BF2EC2"/>
    <w:rsid w:val="00BF708F"/>
    <w:rsid w:val="00C0310E"/>
    <w:rsid w:val="00C04A78"/>
    <w:rsid w:val="00C11294"/>
    <w:rsid w:val="00C11E9F"/>
    <w:rsid w:val="00C13523"/>
    <w:rsid w:val="00C159ED"/>
    <w:rsid w:val="00C160E4"/>
    <w:rsid w:val="00C21172"/>
    <w:rsid w:val="00C2117D"/>
    <w:rsid w:val="00C2353F"/>
    <w:rsid w:val="00C250BC"/>
    <w:rsid w:val="00C27809"/>
    <w:rsid w:val="00C30055"/>
    <w:rsid w:val="00C3121C"/>
    <w:rsid w:val="00C322DA"/>
    <w:rsid w:val="00C3330B"/>
    <w:rsid w:val="00C35503"/>
    <w:rsid w:val="00C3621D"/>
    <w:rsid w:val="00C366D1"/>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B1E2F"/>
    <w:rsid w:val="00DB3626"/>
    <w:rsid w:val="00DB42B5"/>
    <w:rsid w:val="00DB544B"/>
    <w:rsid w:val="00DB7FE7"/>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440"/>
    <w:rsid w:val="00E608B1"/>
    <w:rsid w:val="00E6296F"/>
    <w:rsid w:val="00E63D67"/>
    <w:rsid w:val="00E657DC"/>
    <w:rsid w:val="00E675CF"/>
    <w:rsid w:val="00E72EAF"/>
    <w:rsid w:val="00E748C4"/>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7BAE"/>
    <w:rsid w:val="00F731CB"/>
    <w:rsid w:val="00F7670E"/>
    <w:rsid w:val="00F80E57"/>
    <w:rsid w:val="00F813C3"/>
    <w:rsid w:val="00F85860"/>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53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7964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s://efaktura.gov.pl/" TargetMode="External"/><Relationship Id="rId7" Type="http://schemas.openxmlformats.org/officeDocument/2006/relationships/footnotes" Target="footnotes.xml"/><Relationship Id="rId12" Type="http://schemas.openxmlformats.org/officeDocument/2006/relationships/hyperlink" Target="https://platformazakupowa.pl/transakcja/77964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platformazakupowa.pl/transakcja/779640"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transakcja/77964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42054%20"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FA3-98F3-43AF-8C2C-E640264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62</Pages>
  <Words>16765</Words>
  <Characters>112812</Characters>
  <Application>Microsoft Office Word</Application>
  <DocSecurity>0</DocSecurity>
  <Lines>940</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71</cp:revision>
  <cp:lastPrinted>2023-06-13T09:47:00Z</cp:lastPrinted>
  <dcterms:created xsi:type="dcterms:W3CDTF">2023-04-17T06:56:00Z</dcterms:created>
  <dcterms:modified xsi:type="dcterms:W3CDTF">2023-06-13T12:31:00Z</dcterms:modified>
</cp:coreProperties>
</file>