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F5" w:rsidRPr="00B13F05" w:rsidRDefault="00ED1BF5" w:rsidP="00ED1BF5">
      <w:pPr>
        <w:pStyle w:val="ListParagraph"/>
        <w:numPr>
          <w:ilvl w:val="0"/>
          <w:numId w:val="4"/>
        </w:numPr>
        <w:spacing w:line="240" w:lineRule="auto"/>
        <w:jc w:val="right"/>
      </w:pPr>
      <w:r w:rsidRPr="00B13F05">
        <w:rPr>
          <w:rFonts w:cs="Calibri"/>
        </w:rPr>
        <w:t>Załącznik nr 2 do zapytania ofertowego</w:t>
      </w:r>
    </w:p>
    <w:p w:rsidR="00ED1BF5" w:rsidRDefault="00ED1BF5" w:rsidP="00ED1BF5">
      <w:pPr>
        <w:pStyle w:val="ListParagraph"/>
        <w:spacing w:line="240" w:lineRule="auto"/>
        <w:jc w:val="right"/>
        <w:rPr>
          <w:rFonts w:cs="Times New Roman"/>
          <w:color w:val="00CC00"/>
        </w:rPr>
      </w:pPr>
    </w:p>
    <w:p w:rsidR="00ED1BF5" w:rsidRDefault="00ED1BF5" w:rsidP="00ED1BF5">
      <w:pPr>
        <w:pStyle w:val="ListParagraph"/>
        <w:spacing w:line="240" w:lineRule="auto"/>
        <w:jc w:val="right"/>
        <w:rPr>
          <w:rFonts w:cs="Times New Roman"/>
          <w:color w:val="00CC00"/>
        </w:rPr>
      </w:pPr>
    </w:p>
    <w:p w:rsidR="00ED1BF5" w:rsidRDefault="00ED1BF5" w:rsidP="00ED1BF5">
      <w:pPr>
        <w:spacing w:line="240" w:lineRule="auto"/>
        <w:jc w:val="center"/>
      </w:pPr>
      <w:r>
        <w:rPr>
          <w:rFonts w:cs="Calibri"/>
          <w:b/>
          <w:u w:val="single"/>
        </w:rPr>
        <w:t>Projekt umowy</w:t>
      </w:r>
    </w:p>
    <w:p w:rsidR="00ED1BF5" w:rsidRDefault="00ED1BF5" w:rsidP="00ED1BF5">
      <w:pPr>
        <w:spacing w:line="240" w:lineRule="auto"/>
        <w:jc w:val="center"/>
      </w:pPr>
      <w:r>
        <w:rPr>
          <w:rFonts w:cs="Calibri"/>
        </w:rPr>
        <w:t>UMOWA nr ……………………..</w:t>
      </w:r>
    </w:p>
    <w:p w:rsidR="00ED1BF5" w:rsidRDefault="00ED1BF5" w:rsidP="00ED1BF5">
      <w:pPr>
        <w:spacing w:line="240" w:lineRule="auto"/>
        <w:jc w:val="center"/>
        <w:rPr>
          <w:rFonts w:cs="Calibri"/>
          <w:u w:val="single"/>
        </w:rPr>
      </w:pPr>
    </w:p>
    <w:p w:rsidR="00ED1BF5" w:rsidRDefault="00ED1BF5" w:rsidP="00ED1BF5">
      <w:pPr>
        <w:spacing w:line="240" w:lineRule="auto"/>
        <w:jc w:val="both"/>
      </w:pPr>
      <w:r>
        <w:rPr>
          <w:rFonts w:cs="Calibri"/>
        </w:rPr>
        <w:t>zawarta w dniu …………….…………. r. pomiędzy Gminą Sośnicowice z siedzibą w Sośnicowicach</w:t>
      </w:r>
      <w:r>
        <w:rPr>
          <w:rFonts w:cs="Calibri"/>
        </w:rPr>
        <w:br/>
        <w:t xml:space="preserve">(44-153) ul. Rynek 19, NIP 969-14-22-687, </w:t>
      </w:r>
    </w:p>
    <w:p w:rsidR="00ED1BF5" w:rsidRDefault="00ED1BF5" w:rsidP="00ED1BF5">
      <w:pPr>
        <w:spacing w:line="240" w:lineRule="auto"/>
        <w:jc w:val="both"/>
      </w:pPr>
      <w:r>
        <w:rPr>
          <w:rFonts w:cs="Calibri"/>
        </w:rPr>
        <w:t>reprezentowaną przez:</w:t>
      </w:r>
    </w:p>
    <w:p w:rsidR="00ED1BF5" w:rsidRDefault="00ED1BF5" w:rsidP="00ED1BF5">
      <w:pPr>
        <w:spacing w:line="240" w:lineRule="auto"/>
        <w:jc w:val="both"/>
      </w:pPr>
      <w:r>
        <w:rPr>
          <w:rFonts w:cs="Calibri"/>
        </w:rPr>
        <w:t>Burmistrza Sośnicowic - Leszka Kołodzieja</w:t>
      </w:r>
    </w:p>
    <w:p w:rsidR="00ED1BF5" w:rsidRDefault="00ED1BF5" w:rsidP="00ED1BF5">
      <w:pPr>
        <w:spacing w:line="240" w:lineRule="auto"/>
        <w:jc w:val="both"/>
      </w:pPr>
      <w:r>
        <w:rPr>
          <w:rFonts w:cs="Calibri"/>
        </w:rPr>
        <w:t>przy kontrasygnacie Skarbnika Gminy – Leszka Pietrasińskiego,</w:t>
      </w:r>
    </w:p>
    <w:p w:rsidR="00ED1BF5" w:rsidRDefault="00ED1BF5" w:rsidP="00ED1BF5">
      <w:pPr>
        <w:spacing w:line="240" w:lineRule="auto"/>
        <w:jc w:val="both"/>
      </w:pPr>
      <w:r>
        <w:rPr>
          <w:rFonts w:cs="Calibri"/>
        </w:rPr>
        <w:t xml:space="preserve">zwaną dalej </w:t>
      </w:r>
      <w:r>
        <w:rPr>
          <w:rFonts w:cs="Calibri"/>
          <w:b/>
        </w:rPr>
        <w:t>ZAMAWIAJĄCYM,</w:t>
      </w:r>
    </w:p>
    <w:p w:rsidR="00ED1BF5" w:rsidRDefault="00ED1BF5" w:rsidP="00ED1BF5">
      <w:pPr>
        <w:spacing w:line="240" w:lineRule="auto"/>
        <w:jc w:val="both"/>
      </w:pPr>
      <w:r>
        <w:rPr>
          <w:rFonts w:cs="Calibri"/>
        </w:rPr>
        <w:t xml:space="preserve">a </w:t>
      </w:r>
    </w:p>
    <w:p w:rsidR="00ED1BF5" w:rsidRDefault="00ED1BF5" w:rsidP="00ED1BF5">
      <w:pPr>
        <w:tabs>
          <w:tab w:val="right" w:leader="dot" w:pos="9072"/>
        </w:tabs>
        <w:spacing w:line="240" w:lineRule="auto"/>
        <w:jc w:val="both"/>
      </w:pPr>
      <w:r>
        <w:rPr>
          <w:rFonts w:cs="Calibri"/>
        </w:rPr>
        <w:t>………………………………………………………………………………………………………………………………………………</w:t>
      </w:r>
    </w:p>
    <w:p w:rsidR="00ED1BF5" w:rsidRDefault="00ED1BF5" w:rsidP="00ED1BF5">
      <w:pPr>
        <w:tabs>
          <w:tab w:val="right" w:leader="dot" w:pos="9072"/>
        </w:tabs>
        <w:spacing w:line="240" w:lineRule="auto"/>
        <w:jc w:val="both"/>
      </w:pPr>
      <w:r>
        <w:rPr>
          <w:rFonts w:cs="Calibri"/>
        </w:rPr>
        <w:t>………………………………………………………………………………………………………………………………………………</w:t>
      </w:r>
    </w:p>
    <w:p w:rsidR="00ED1BF5" w:rsidRDefault="00ED1BF5" w:rsidP="00ED1BF5">
      <w:pPr>
        <w:tabs>
          <w:tab w:val="right" w:leader="dot" w:pos="9072"/>
        </w:tabs>
        <w:spacing w:line="240" w:lineRule="auto"/>
        <w:jc w:val="both"/>
      </w:pPr>
      <w:r>
        <w:rPr>
          <w:rFonts w:cs="Calibri"/>
        </w:rPr>
        <w:t xml:space="preserve">zwanym dalej </w:t>
      </w:r>
      <w:r>
        <w:rPr>
          <w:rFonts w:cs="Calibri"/>
          <w:b/>
        </w:rPr>
        <w:t>WYKONAWCĄ</w:t>
      </w:r>
      <w:r>
        <w:rPr>
          <w:rFonts w:cs="Calibri"/>
        </w:rPr>
        <w:t xml:space="preserve">, </w:t>
      </w:r>
    </w:p>
    <w:p w:rsidR="00ED1BF5" w:rsidRDefault="00ED1BF5" w:rsidP="00ED1BF5">
      <w:pPr>
        <w:tabs>
          <w:tab w:val="right" w:leader="dot" w:pos="9072"/>
        </w:tabs>
        <w:spacing w:line="240" w:lineRule="auto"/>
        <w:jc w:val="both"/>
      </w:pPr>
      <w:r>
        <w:rPr>
          <w:rFonts w:cs="Calibri"/>
        </w:rPr>
        <w:t>o następującej treści:</w:t>
      </w:r>
    </w:p>
    <w:p w:rsidR="00ED1BF5" w:rsidRDefault="00ED1BF5" w:rsidP="00ED1BF5">
      <w:pPr>
        <w:spacing w:line="240" w:lineRule="auto"/>
        <w:jc w:val="both"/>
        <w:rPr>
          <w:rFonts w:cs="Calibri"/>
        </w:rPr>
      </w:pPr>
    </w:p>
    <w:p w:rsidR="00ED1BF5" w:rsidRDefault="00ED1BF5" w:rsidP="00ED1BF5">
      <w:pPr>
        <w:spacing w:line="240" w:lineRule="auto"/>
        <w:jc w:val="both"/>
      </w:pPr>
      <w:r>
        <w:rPr>
          <w:rFonts w:cs="Calibri"/>
        </w:rPr>
        <w:t>Umowa niniejsza została zawarta w wyniku postępowania o udzielenie zamówienia publicznego</w:t>
      </w:r>
      <w:r>
        <w:rPr>
          <w:rFonts w:cs="Calibri"/>
        </w:rPr>
        <w:br/>
        <w:t xml:space="preserve">o wartości szacunkowej nieprzekraczającej kwot określonych w art. 4 </w:t>
      </w:r>
      <w:proofErr w:type="spellStart"/>
      <w:r>
        <w:rPr>
          <w:rFonts w:cs="Calibri"/>
        </w:rPr>
        <w:t>pkt</w:t>
      </w:r>
      <w:proofErr w:type="spellEnd"/>
      <w:r>
        <w:rPr>
          <w:rFonts w:cs="Calibri"/>
        </w:rPr>
        <w:t xml:space="preserve"> 8 ustawy z dnia 29 stycznia 2004r. Prawo zamówień publicznych (</w:t>
      </w:r>
      <w:proofErr w:type="spellStart"/>
      <w:r>
        <w:rPr>
          <w:rFonts w:cs="Calibri"/>
        </w:rPr>
        <w:t>t.j</w:t>
      </w:r>
      <w:proofErr w:type="spellEnd"/>
      <w:r>
        <w:rPr>
          <w:rFonts w:cs="Calibri"/>
        </w:rPr>
        <w:t xml:space="preserve">. </w:t>
      </w:r>
      <w:r>
        <w:rPr>
          <w:rFonts w:cs="Calibri"/>
          <w:bCs/>
        </w:rPr>
        <w:t xml:space="preserve">Dz. U. z 2019 r. poz. 1843 z </w:t>
      </w:r>
      <w:proofErr w:type="spellStart"/>
      <w:r>
        <w:rPr>
          <w:rFonts w:cs="Calibri"/>
          <w:bCs/>
        </w:rPr>
        <w:t>późn</w:t>
      </w:r>
      <w:proofErr w:type="spellEnd"/>
      <w:r>
        <w:rPr>
          <w:rFonts w:cs="Calibri"/>
          <w:bCs/>
        </w:rPr>
        <w:t>. zm.).</w:t>
      </w:r>
    </w:p>
    <w:p w:rsidR="00ED1BF5" w:rsidRDefault="00ED1BF5" w:rsidP="00ED1BF5">
      <w:pPr>
        <w:spacing w:line="240" w:lineRule="auto"/>
        <w:jc w:val="both"/>
        <w:rPr>
          <w:rFonts w:cs="Calibri"/>
        </w:rPr>
      </w:pPr>
    </w:p>
    <w:p w:rsidR="00ED1BF5" w:rsidRDefault="00ED1BF5" w:rsidP="00ED1BF5">
      <w:pPr>
        <w:spacing w:line="240" w:lineRule="auto"/>
        <w:jc w:val="center"/>
      </w:pPr>
      <w:r>
        <w:rPr>
          <w:rFonts w:cs="Calibri"/>
        </w:rPr>
        <w:t>§1</w:t>
      </w:r>
    </w:p>
    <w:p w:rsidR="00ED1BF5" w:rsidRPr="00F162F6" w:rsidRDefault="00ED1BF5" w:rsidP="00ED1BF5">
      <w:pPr>
        <w:spacing w:line="240" w:lineRule="auto"/>
        <w:jc w:val="both"/>
      </w:pPr>
      <w:r>
        <w:rPr>
          <w:rFonts w:cs="Calibri"/>
        </w:rPr>
        <w:t xml:space="preserve">1. Zamawiający zleca, a Wykonawca przyjmuje </w:t>
      </w:r>
      <w:r w:rsidRPr="00B13F05">
        <w:rPr>
          <w:rFonts w:cs="Calibri"/>
        </w:rPr>
        <w:t xml:space="preserve">do realizacji </w:t>
      </w:r>
      <w:r w:rsidRPr="00B13F05">
        <w:rPr>
          <w:rFonts w:cs="Calibri"/>
          <w:sz w:val="24"/>
          <w:szCs w:val="24"/>
        </w:rPr>
        <w:t xml:space="preserve">zadanie pn. „Wykonanie </w:t>
      </w:r>
      <w:r w:rsidRPr="00F162F6">
        <w:rPr>
          <w:rFonts w:cs="Calibri"/>
          <w:sz w:val="24"/>
          <w:szCs w:val="24"/>
        </w:rPr>
        <w:t xml:space="preserve">ekspertyzy/opinii biegłego/specjalisty w zakresie hydrologii, hydrogeologii lub </w:t>
      </w:r>
      <w:proofErr w:type="spellStart"/>
      <w:r w:rsidRPr="00F162F6">
        <w:rPr>
          <w:rFonts w:cs="Calibri"/>
          <w:sz w:val="24"/>
          <w:szCs w:val="24"/>
        </w:rPr>
        <w:t>melioracji</w:t>
      </w:r>
      <w:proofErr w:type="spellEnd"/>
      <w:r w:rsidRPr="00F162F6">
        <w:rPr>
          <w:rFonts w:cs="Calibri"/>
          <w:sz w:val="24"/>
          <w:szCs w:val="24"/>
        </w:rPr>
        <w:t xml:space="preserve"> </w:t>
      </w:r>
      <w:proofErr w:type="spellStart"/>
      <w:r w:rsidRPr="00F162F6">
        <w:rPr>
          <w:rFonts w:cs="Calibri"/>
          <w:sz w:val="24"/>
          <w:szCs w:val="24"/>
        </w:rPr>
        <w:t>wodnych</w:t>
      </w:r>
      <w:proofErr w:type="spellEnd"/>
      <w:r w:rsidRPr="00F162F6">
        <w:rPr>
          <w:rFonts w:cs="Calibri"/>
          <w:sz w:val="24"/>
          <w:szCs w:val="24"/>
        </w:rPr>
        <w:t xml:space="preserve"> w sprawie zalewania posesji położonych w Sośnicow</w:t>
      </w:r>
      <w:r>
        <w:rPr>
          <w:rFonts w:cs="Calibri"/>
          <w:sz w:val="24"/>
          <w:szCs w:val="24"/>
        </w:rPr>
        <w:t>icach przy ul. Gliwickiej nr 67</w:t>
      </w:r>
      <w:r>
        <w:rPr>
          <w:rFonts w:cs="Calibri"/>
          <w:sz w:val="24"/>
          <w:szCs w:val="24"/>
        </w:rPr>
        <w:br/>
      </w:r>
      <w:r w:rsidRPr="00F162F6">
        <w:rPr>
          <w:rFonts w:cs="Calibri"/>
          <w:sz w:val="24"/>
          <w:szCs w:val="24"/>
        </w:rPr>
        <w:t>i nr 69 wodami pochodzącymi z nieruchomości sąsiednich.”</w:t>
      </w:r>
    </w:p>
    <w:p w:rsidR="00ED1BF5" w:rsidRPr="00F162F6" w:rsidRDefault="00ED1BF5" w:rsidP="00ED1BF5">
      <w:pPr>
        <w:spacing w:line="240" w:lineRule="auto"/>
        <w:jc w:val="both"/>
      </w:pPr>
      <w:r w:rsidRPr="00F162F6">
        <w:rPr>
          <w:rFonts w:cs="Calibri"/>
        </w:rPr>
        <w:t>2. P</w:t>
      </w:r>
      <w:r w:rsidRPr="00F162F6">
        <w:t xml:space="preserve">rzedmiotem ekspertyzy będzie określenie przyczyn zalewania – naruszenia stosunków </w:t>
      </w:r>
      <w:proofErr w:type="spellStart"/>
      <w:r w:rsidRPr="00F162F6">
        <w:t>wodnych</w:t>
      </w:r>
      <w:proofErr w:type="spellEnd"/>
      <w:r w:rsidRPr="00F162F6">
        <w:t xml:space="preserve"> działek położonych w Sośnicowicach przy ul. Gliwickiej nr 67 i nr 69 (działka nr 144/5 i działka nr 143/5, ark. 10 obręb Sośnicowice) oraz drogi dojazdowej do w/w posesji (działka nr 92/5, ark. 10 obręb Sośnicowice) oraz określenie czy działania właścicieli działek nr 195/3 oraz nr 242/4 (ark. 10 obręb Sośnicowice) miały negatywny wpływ na działki sąsiednie tj. działki nr 144/5, nr 143/5 i nr 92/5 (ark. 10 obręb Sośnicowice) i czy mogły spowodować zaburzenia stanu wody ze szkodą dla gruntów sąsiednich w myśl art. 234 ustawy z dnia 20 lipca 2017 r. Prawo wodne (</w:t>
      </w:r>
      <w:proofErr w:type="spellStart"/>
      <w:r w:rsidRPr="00F162F6">
        <w:t>t.j</w:t>
      </w:r>
      <w:proofErr w:type="spellEnd"/>
      <w:r w:rsidRPr="00F162F6">
        <w:t xml:space="preserve">. </w:t>
      </w:r>
      <w:proofErr w:type="spellStart"/>
      <w:r w:rsidRPr="00F162F6">
        <w:rPr>
          <w:rFonts w:cs="A"/>
          <w:bCs/>
        </w:rPr>
        <w:t>Dz.U</w:t>
      </w:r>
      <w:proofErr w:type="spellEnd"/>
      <w:r w:rsidRPr="00F162F6">
        <w:rPr>
          <w:rFonts w:cs="A"/>
          <w:bCs/>
        </w:rPr>
        <w:t xml:space="preserve">. z 2019 r. poz. 310 z </w:t>
      </w:r>
      <w:proofErr w:type="spellStart"/>
      <w:r w:rsidRPr="00F162F6">
        <w:rPr>
          <w:rFonts w:cs="A"/>
          <w:bCs/>
        </w:rPr>
        <w:t>późn</w:t>
      </w:r>
      <w:proofErr w:type="spellEnd"/>
      <w:r w:rsidRPr="00F162F6">
        <w:rPr>
          <w:rFonts w:cs="A"/>
          <w:bCs/>
        </w:rPr>
        <w:t>. zm.</w:t>
      </w:r>
      <w:r>
        <w:t>),</w:t>
      </w:r>
      <w:r>
        <w:br/>
      </w:r>
      <w:r w:rsidRPr="00F162F6">
        <w:t xml:space="preserve">a także zaproponowanie sposobu przywrócenia prawidłowego stanu wody na gruncie. </w:t>
      </w:r>
    </w:p>
    <w:p w:rsidR="00ED1BF5" w:rsidRPr="00F162F6" w:rsidRDefault="00ED1BF5" w:rsidP="00ED1BF5">
      <w:pPr>
        <w:spacing w:line="240" w:lineRule="auto"/>
        <w:jc w:val="both"/>
      </w:pPr>
    </w:p>
    <w:p w:rsidR="00ED1BF5" w:rsidRPr="00F162F6" w:rsidRDefault="00ED1BF5" w:rsidP="00ED1BF5">
      <w:pPr>
        <w:tabs>
          <w:tab w:val="left" w:pos="100"/>
        </w:tabs>
        <w:spacing w:line="240" w:lineRule="auto"/>
        <w:jc w:val="both"/>
      </w:pPr>
      <w:r w:rsidRPr="00F162F6">
        <w:rPr>
          <w:rFonts w:cs="Calibri"/>
        </w:rPr>
        <w:t>3. Ekspertyza musi określać:</w:t>
      </w:r>
    </w:p>
    <w:p w:rsidR="00ED1BF5" w:rsidRPr="00F162F6" w:rsidRDefault="00ED1BF5" w:rsidP="00ED1BF5">
      <w:pPr>
        <w:numPr>
          <w:ilvl w:val="0"/>
          <w:numId w:val="3"/>
        </w:numPr>
        <w:spacing w:line="240" w:lineRule="auto"/>
        <w:jc w:val="both"/>
      </w:pPr>
      <w:r w:rsidRPr="00F162F6">
        <w:t>opis istniejącego stanu wody na gruncie,</w:t>
      </w:r>
    </w:p>
    <w:p w:rsidR="00ED1BF5" w:rsidRPr="00F162F6" w:rsidRDefault="00ED1BF5" w:rsidP="00ED1BF5">
      <w:pPr>
        <w:numPr>
          <w:ilvl w:val="0"/>
          <w:numId w:val="3"/>
        </w:numPr>
        <w:spacing w:line="240" w:lineRule="auto"/>
        <w:jc w:val="both"/>
      </w:pPr>
      <w:r w:rsidRPr="00F162F6">
        <w:t>dokumentację fotograficzną obecnej sytuacji na gruncie,</w:t>
      </w:r>
    </w:p>
    <w:p w:rsidR="00ED1BF5" w:rsidRPr="00F162F6" w:rsidRDefault="00ED1BF5" w:rsidP="00ED1BF5">
      <w:pPr>
        <w:numPr>
          <w:ilvl w:val="0"/>
          <w:numId w:val="3"/>
        </w:numPr>
        <w:spacing w:line="240" w:lineRule="auto"/>
        <w:jc w:val="both"/>
      </w:pPr>
      <w:r w:rsidRPr="00F162F6">
        <w:t>informację, czy doszło do zmiany stanu wody na gruncie (w rejonie przedmiotowych nieruchomości gruntowych). Jeśli tak, to jakie były tego przyczyny (kiedy nastąpiła zmiana oraz czy została ona wywołana działaniami właścicieli działek, czy została wywołana innymi czynnikami - wskazać jakimi);</w:t>
      </w:r>
    </w:p>
    <w:p w:rsidR="00ED1BF5" w:rsidRPr="00F162F6" w:rsidRDefault="00ED1BF5" w:rsidP="00ED1BF5">
      <w:pPr>
        <w:numPr>
          <w:ilvl w:val="0"/>
          <w:numId w:val="3"/>
        </w:numPr>
        <w:spacing w:line="240" w:lineRule="auto"/>
        <w:jc w:val="both"/>
      </w:pPr>
      <w:r w:rsidRPr="00F162F6">
        <w:t>informację, czy nastąpiła zmiana kierunku lub natężenia odpływu wody opadowej, roztopowej, a jeśli  tak - to z jakiej przyczyny;</w:t>
      </w:r>
    </w:p>
    <w:p w:rsidR="00ED1BF5" w:rsidRPr="00F162F6" w:rsidRDefault="00ED1BF5" w:rsidP="00ED1BF5">
      <w:pPr>
        <w:numPr>
          <w:ilvl w:val="0"/>
          <w:numId w:val="3"/>
        </w:numPr>
        <w:spacing w:line="240" w:lineRule="auto"/>
        <w:jc w:val="both"/>
      </w:pPr>
      <w:r w:rsidRPr="00F162F6">
        <w:t>informację, na czym polegała zmiana stanu wody na gruncie tj. na działkach nr: 144/5, 143/5</w:t>
      </w:r>
      <w:r>
        <w:br/>
      </w:r>
      <w:r w:rsidRPr="00F162F6">
        <w:t>i 92/5 ark. 10 obręb Sośnicowice);</w:t>
      </w:r>
    </w:p>
    <w:p w:rsidR="00ED1BF5" w:rsidRPr="00F162F6" w:rsidRDefault="00ED1BF5" w:rsidP="00ED1BF5">
      <w:pPr>
        <w:numPr>
          <w:ilvl w:val="0"/>
          <w:numId w:val="3"/>
        </w:numPr>
        <w:spacing w:line="240" w:lineRule="auto"/>
        <w:jc w:val="both"/>
      </w:pPr>
      <w:r w:rsidRPr="00F162F6">
        <w:t>informację, czy dochodzi do zalewania działek przedstawionych na załączniku graficznym nr 1 i jaka jest tego przyczyna;</w:t>
      </w:r>
    </w:p>
    <w:p w:rsidR="00ED1BF5" w:rsidRDefault="00ED1BF5" w:rsidP="00ED1BF5">
      <w:pPr>
        <w:numPr>
          <w:ilvl w:val="0"/>
          <w:numId w:val="3"/>
        </w:numPr>
        <w:spacing w:line="240" w:lineRule="auto"/>
        <w:jc w:val="both"/>
      </w:pPr>
      <w:r>
        <w:lastRenderedPageBreak/>
        <w:t xml:space="preserve">wyszczególnienie konkretnych działań właścicieli przedmiotowych działek, obręb Sośnicowice, które ingerują w ukształtowany w terenie system zasobów </w:t>
      </w:r>
      <w:proofErr w:type="spellStart"/>
      <w:r>
        <w:t>wodnych</w:t>
      </w:r>
      <w:proofErr w:type="spellEnd"/>
      <w:r>
        <w:t>;</w:t>
      </w:r>
    </w:p>
    <w:p w:rsidR="00ED1BF5" w:rsidRPr="00F162F6" w:rsidRDefault="00ED1BF5" w:rsidP="00ED1BF5">
      <w:pPr>
        <w:numPr>
          <w:ilvl w:val="0"/>
          <w:numId w:val="3"/>
        </w:numPr>
        <w:spacing w:line="240" w:lineRule="auto"/>
        <w:jc w:val="both"/>
      </w:pPr>
      <w:r w:rsidRPr="00F162F6">
        <w:t xml:space="preserve">informację, czy działania właścicieli działek sąsiednich spowodowały zmianę stosunków </w:t>
      </w:r>
      <w:proofErr w:type="spellStart"/>
      <w:r w:rsidRPr="00F162F6">
        <w:t>wodnych</w:t>
      </w:r>
      <w:proofErr w:type="spellEnd"/>
      <w:r w:rsidRPr="00F162F6">
        <w:t xml:space="preserve"> na działkach o nr ewidencyjnych: 144/5, 143/</w:t>
      </w:r>
      <w:r>
        <w:t>5 oraz będących współwłasnością</w:t>
      </w:r>
      <w:r>
        <w:br/>
      </w:r>
      <w:r w:rsidRPr="00F162F6">
        <w:t>nr 92/5 obręb Sośnicowice (jeśli tak - wyszczególnić jakie szkody i w jakim zakresie) oraz czy spowodowały one szkody na przedmiotowych nieruchomościach gruntowych;</w:t>
      </w:r>
    </w:p>
    <w:p w:rsidR="00ED1BF5" w:rsidRPr="00F162F6" w:rsidRDefault="00ED1BF5" w:rsidP="00ED1BF5">
      <w:pPr>
        <w:numPr>
          <w:ilvl w:val="0"/>
          <w:numId w:val="3"/>
        </w:numPr>
        <w:spacing w:line="240" w:lineRule="auto"/>
        <w:jc w:val="both"/>
      </w:pPr>
      <w:r w:rsidRPr="00F162F6">
        <w:t>informację, jaki jest związek przyczynowo – skutkowy między szkodą, a działaniami podjętymi na działkach sąsiednich;</w:t>
      </w:r>
    </w:p>
    <w:p w:rsidR="00ED1BF5" w:rsidRPr="00F162F6" w:rsidRDefault="00ED1BF5" w:rsidP="00ED1BF5">
      <w:pPr>
        <w:numPr>
          <w:ilvl w:val="0"/>
          <w:numId w:val="3"/>
        </w:numPr>
        <w:spacing w:line="240" w:lineRule="auto"/>
        <w:jc w:val="both"/>
      </w:pPr>
      <w:r w:rsidRPr="00F162F6">
        <w:t>informację, czy mogłoby dojść do szkody na przedmiotowych działkach, gdyby nie wystąpiło zdarzenie na działkach sąsiednich;</w:t>
      </w:r>
    </w:p>
    <w:p w:rsidR="00ED1BF5" w:rsidRPr="00F162F6" w:rsidRDefault="00ED1BF5" w:rsidP="00ED1BF5">
      <w:pPr>
        <w:numPr>
          <w:ilvl w:val="0"/>
          <w:numId w:val="3"/>
        </w:numPr>
        <w:spacing w:line="240" w:lineRule="auto"/>
        <w:jc w:val="both"/>
      </w:pPr>
      <w:r w:rsidRPr="00F162F6">
        <w:t xml:space="preserve">wskazanie najskuteczniejszego i najprostszego sposobu zabezpieczenia działek nr: 144/5, 143/5 oraz 92/5 ark. 10 obręb Sośnicowice, przed szkodami związanymi z ewentualną zmianą stosunków </w:t>
      </w:r>
      <w:proofErr w:type="spellStart"/>
      <w:r w:rsidRPr="00F162F6">
        <w:t>wodnych</w:t>
      </w:r>
      <w:proofErr w:type="spellEnd"/>
      <w:r w:rsidRPr="00F162F6">
        <w:t>;</w:t>
      </w:r>
    </w:p>
    <w:p w:rsidR="00ED1BF5" w:rsidRPr="00F162F6" w:rsidRDefault="00ED1BF5" w:rsidP="00ED1BF5">
      <w:pPr>
        <w:numPr>
          <w:ilvl w:val="0"/>
          <w:numId w:val="3"/>
        </w:numPr>
        <w:spacing w:line="240" w:lineRule="auto"/>
        <w:jc w:val="both"/>
      </w:pPr>
      <w:r w:rsidRPr="00F162F6">
        <w:rPr>
          <w:rFonts w:cs="Calibri"/>
        </w:rPr>
        <w:t>informację, czy/jaki jest wpływ wód opadowych i roztopowych w najmniej korzystnym okresie roku na przedmiotowe działki.</w:t>
      </w:r>
    </w:p>
    <w:p w:rsidR="00ED1BF5" w:rsidRDefault="00ED1BF5" w:rsidP="00ED1BF5">
      <w:pPr>
        <w:spacing w:line="240" w:lineRule="auto"/>
        <w:jc w:val="both"/>
      </w:pPr>
    </w:p>
    <w:p w:rsidR="00ED1BF5" w:rsidRDefault="00ED1BF5" w:rsidP="00ED1BF5">
      <w:pPr>
        <w:spacing w:line="240" w:lineRule="auto"/>
        <w:jc w:val="both"/>
      </w:pPr>
      <w:r>
        <w:rPr>
          <w:rFonts w:cs="Calibri"/>
        </w:rPr>
        <w:t>4. W trakcie przygotowywania ekspertyzy należy wziąć pod uwagę prawo stron postępowania</w:t>
      </w:r>
      <w:r>
        <w:rPr>
          <w:rFonts w:cs="Calibri"/>
        </w:rPr>
        <w:br/>
        <w:t>do zadawania pytań świadkom i biegłym oraz do czynnego udziału w postępowaniu. W związku</w:t>
      </w:r>
      <w:r>
        <w:rPr>
          <w:rFonts w:cs="Calibri"/>
        </w:rPr>
        <w:br/>
        <w:t xml:space="preserve">z powyższym czynności konieczne do </w:t>
      </w:r>
      <w:r w:rsidRPr="00F162F6">
        <w:rPr>
          <w:rFonts w:cs="Calibri"/>
        </w:rPr>
        <w:t>wykonania ekspertyzy</w:t>
      </w:r>
      <w:r>
        <w:rPr>
          <w:rFonts w:cs="Calibri"/>
        </w:rPr>
        <w:t xml:space="preserve"> (oględziny w terenie) powinny być wykonane po uprzednim zawiadomieniu stron postępowania.</w:t>
      </w:r>
    </w:p>
    <w:p w:rsidR="00ED1BF5" w:rsidRDefault="00ED1BF5" w:rsidP="00ED1BF5">
      <w:pPr>
        <w:spacing w:line="240" w:lineRule="auto"/>
        <w:jc w:val="both"/>
      </w:pPr>
    </w:p>
    <w:p w:rsidR="00ED1BF5" w:rsidRDefault="00ED1BF5" w:rsidP="00ED1BF5">
      <w:pPr>
        <w:spacing w:line="240" w:lineRule="auto"/>
        <w:jc w:val="both"/>
      </w:pPr>
      <w:r>
        <w:rPr>
          <w:rFonts w:cs="Calibri"/>
        </w:rPr>
        <w:t>5. Dokumentacja zostanie wykonana przez następujących autorów:</w:t>
      </w:r>
    </w:p>
    <w:p w:rsidR="00ED1BF5" w:rsidRDefault="00ED1BF5" w:rsidP="00ED1BF5">
      <w:pPr>
        <w:spacing w:line="240" w:lineRule="auto"/>
        <w:rPr>
          <w:rFonts w:cs="Calibri"/>
        </w:rPr>
      </w:pPr>
    </w:p>
    <w:p w:rsidR="00ED1BF5" w:rsidRDefault="00ED1BF5" w:rsidP="00ED1BF5">
      <w:r>
        <w:rPr>
          <w:rFonts w:cs="Calibri"/>
        </w:rPr>
        <w:t>………………………………………………………….</w:t>
      </w:r>
    </w:p>
    <w:p w:rsidR="00ED1BF5" w:rsidRDefault="00ED1BF5" w:rsidP="00ED1BF5">
      <w:r>
        <w:rPr>
          <w:rFonts w:cs="Calibri"/>
        </w:rPr>
        <w:t>………………………………………………………….</w:t>
      </w:r>
    </w:p>
    <w:p w:rsidR="00ED1BF5" w:rsidRPr="00F162F6" w:rsidRDefault="00ED1BF5" w:rsidP="00ED1BF5">
      <w:pPr>
        <w:spacing w:line="240" w:lineRule="auto"/>
        <w:jc w:val="both"/>
      </w:pPr>
      <w:r w:rsidRPr="00F162F6">
        <w:rPr>
          <w:rFonts w:cs="Calibri"/>
        </w:rPr>
        <w:t>6. Wykonawca wymienioną w ust. 1 ekspertyzę w 3 egzemplarzach dostarczy w terminie:</w:t>
      </w:r>
      <w:r w:rsidRPr="00F162F6">
        <w:rPr>
          <w:rFonts w:cs="Calibri"/>
        </w:rPr>
        <w:br/>
        <w:t>do 60 dni od dnia podpisania umowy.</w:t>
      </w:r>
    </w:p>
    <w:p w:rsidR="00ED1BF5" w:rsidRPr="00F162F6" w:rsidRDefault="00ED1BF5" w:rsidP="00ED1BF5">
      <w:pPr>
        <w:spacing w:line="240" w:lineRule="auto"/>
        <w:jc w:val="center"/>
        <w:rPr>
          <w:rFonts w:cs="Calibri"/>
        </w:rPr>
      </w:pPr>
    </w:p>
    <w:p w:rsidR="00ED1BF5" w:rsidRPr="00F162F6" w:rsidRDefault="00ED1BF5" w:rsidP="00ED1BF5">
      <w:pPr>
        <w:spacing w:line="240" w:lineRule="auto"/>
        <w:jc w:val="center"/>
      </w:pPr>
      <w:r w:rsidRPr="00F162F6">
        <w:rPr>
          <w:rFonts w:cs="Calibri"/>
        </w:rPr>
        <w:t>§2</w:t>
      </w:r>
    </w:p>
    <w:p w:rsidR="00ED1BF5" w:rsidRPr="00F162F6" w:rsidRDefault="00ED1BF5" w:rsidP="00ED1BF5">
      <w:pPr>
        <w:spacing w:line="240" w:lineRule="auto"/>
        <w:jc w:val="both"/>
      </w:pPr>
      <w:r w:rsidRPr="00F162F6">
        <w:rPr>
          <w:rFonts w:cs="Calibri"/>
        </w:rPr>
        <w:t>1. Wykonawca oświadcza, że posiada wymagane prawem uprawnienia i kwalifikacje niezbędne</w:t>
      </w:r>
      <w:r w:rsidRPr="00F162F6">
        <w:rPr>
          <w:rFonts w:cs="Calibri"/>
        </w:rPr>
        <w:br/>
        <w:t>do wykonania przedmiotu umowy.</w:t>
      </w:r>
    </w:p>
    <w:p w:rsidR="00ED1BF5" w:rsidRPr="00F162F6" w:rsidRDefault="00ED1BF5" w:rsidP="00ED1BF5">
      <w:pPr>
        <w:spacing w:line="240" w:lineRule="auto"/>
        <w:jc w:val="both"/>
      </w:pPr>
      <w:r w:rsidRPr="00F162F6">
        <w:rPr>
          <w:rFonts w:cs="Calibri"/>
        </w:rPr>
        <w:t>2. Wykonawca zobowiązuje się wykonać usługi objęte przedmiotem umowy z należytą starannością, zgodnie z zapisami niniejszej umowy, zasadami współczesnej wiedzy, normami i przepisami szczególnymi oraz zgodnie z przepisami regulującymi przedmiotową problematykę.</w:t>
      </w:r>
    </w:p>
    <w:p w:rsidR="00ED1BF5" w:rsidRDefault="00ED1BF5" w:rsidP="00ED1BF5">
      <w:pPr>
        <w:spacing w:line="240" w:lineRule="auto"/>
        <w:jc w:val="center"/>
        <w:rPr>
          <w:rFonts w:cs="Calibri"/>
        </w:rPr>
      </w:pPr>
    </w:p>
    <w:p w:rsidR="00ED1BF5" w:rsidRPr="00F162F6" w:rsidRDefault="00ED1BF5" w:rsidP="00ED1BF5">
      <w:pPr>
        <w:spacing w:line="240" w:lineRule="auto"/>
        <w:jc w:val="center"/>
      </w:pPr>
      <w:r w:rsidRPr="00F162F6">
        <w:rPr>
          <w:rFonts w:cs="Calibri"/>
        </w:rPr>
        <w:t>§3</w:t>
      </w:r>
    </w:p>
    <w:p w:rsidR="00ED1BF5" w:rsidRPr="00F162F6" w:rsidRDefault="00ED1BF5" w:rsidP="00ED1BF5">
      <w:pPr>
        <w:spacing w:line="240" w:lineRule="auto"/>
        <w:jc w:val="both"/>
      </w:pPr>
      <w:r w:rsidRPr="00F162F6">
        <w:rPr>
          <w:rFonts w:cs="Calibri"/>
        </w:rPr>
        <w:t>1. Strony ustalają dla Wykonawcy wynagrodzenie ryczałtowe netto w wysokości: ……………………………… zł, plus należny podatek VAT w kwocie: ……………………………… zł, to jest brutto: ……………………………… zł (słownie: ………………………………………………………………..…………………….).</w:t>
      </w:r>
    </w:p>
    <w:p w:rsidR="00ED1BF5" w:rsidRPr="00F162F6" w:rsidRDefault="00ED1BF5" w:rsidP="00ED1BF5">
      <w:pPr>
        <w:spacing w:line="240" w:lineRule="auto"/>
        <w:jc w:val="both"/>
      </w:pPr>
      <w:r w:rsidRPr="00F162F6">
        <w:rPr>
          <w:rFonts w:cs="Calibri"/>
          <w:b/>
        </w:rPr>
        <w:t xml:space="preserve">2. </w:t>
      </w:r>
      <w:r w:rsidRPr="00F162F6">
        <w:rPr>
          <w:rFonts w:cs="Calibri"/>
        </w:rPr>
        <w:t>Wynagrodzenie obejmuje wszystkie koszty związane z wykonaniem umowy, w tym przeniesienie autorskich praw majątkowych, zgodnie z § 4 umowy.</w:t>
      </w:r>
    </w:p>
    <w:p w:rsidR="00ED1BF5" w:rsidRPr="00E65945" w:rsidRDefault="00ED1BF5" w:rsidP="00ED1BF5">
      <w:pPr>
        <w:spacing w:line="240" w:lineRule="auto"/>
        <w:jc w:val="both"/>
      </w:pPr>
      <w:r w:rsidRPr="00F162F6">
        <w:rPr>
          <w:rFonts w:cs="Calibri"/>
        </w:rPr>
        <w:t>3. Zamawiający zobowiązuje się dokonać zapłaty rachunku/faktury, w terminie 21 dni, licząc</w:t>
      </w:r>
      <w:r w:rsidRPr="00F162F6">
        <w:rPr>
          <w:rFonts w:cs="Calibri"/>
        </w:rPr>
        <w:br/>
        <w:t xml:space="preserve">od dnia jego/jej doręczenia do siedziby Zamawiającego wraz z załączonym protokołem zdawczo-odbiorczym, stwierdzającym należyte wykonanie umowy, na rachunek bankowy wskazany przez </w:t>
      </w:r>
      <w:r w:rsidRPr="00E65945">
        <w:rPr>
          <w:rFonts w:cs="Calibri"/>
        </w:rPr>
        <w:t>Wykonawcę.</w:t>
      </w:r>
    </w:p>
    <w:p w:rsidR="00ED1BF5" w:rsidRPr="00E65945" w:rsidRDefault="00ED1BF5" w:rsidP="00ED1BF5">
      <w:pPr>
        <w:spacing w:line="240" w:lineRule="auto"/>
        <w:jc w:val="both"/>
      </w:pPr>
      <w:r w:rsidRPr="00E65945">
        <w:rPr>
          <w:rFonts w:cs="Calibri"/>
        </w:rPr>
        <w:t>4. Za datę zapłaty należności wynikającej z rachunku/faktury, uważa się dzień obciążenia rachunku bankowego Zamawiającego.</w:t>
      </w:r>
    </w:p>
    <w:p w:rsidR="00ED1BF5" w:rsidRPr="00E65945" w:rsidRDefault="00ED1BF5" w:rsidP="00ED1BF5">
      <w:pPr>
        <w:spacing w:line="240" w:lineRule="auto"/>
        <w:jc w:val="both"/>
      </w:pPr>
      <w:r w:rsidRPr="00E65945">
        <w:rPr>
          <w:rFonts w:cs="Calibri"/>
        </w:rPr>
        <w:t xml:space="preserve">5. </w:t>
      </w:r>
      <w:r w:rsidRPr="00E65945">
        <w:t xml:space="preserve">Fakturę należy wystawić w następujący sposób: </w:t>
      </w:r>
    </w:p>
    <w:p w:rsidR="00ED1BF5" w:rsidRPr="00E65945" w:rsidRDefault="00ED1BF5" w:rsidP="00ED1BF5">
      <w:pPr>
        <w:tabs>
          <w:tab w:val="left" w:pos="0"/>
          <w:tab w:val="left" w:pos="380"/>
        </w:tabs>
        <w:spacing w:line="240" w:lineRule="auto"/>
        <w:jc w:val="both"/>
      </w:pPr>
      <w:r w:rsidRPr="00E65945">
        <w:tab/>
        <w:t>Nabywca: Gmina Sośnicowice, 44-153 Sośnicowice ul. Rynek 19, NIP: 969-142-26-87</w:t>
      </w:r>
    </w:p>
    <w:p w:rsidR="00ED1BF5" w:rsidRPr="00E65945" w:rsidRDefault="00ED1BF5" w:rsidP="00ED1BF5">
      <w:pPr>
        <w:tabs>
          <w:tab w:val="left" w:pos="0"/>
          <w:tab w:val="left" w:pos="380"/>
        </w:tabs>
        <w:spacing w:line="240" w:lineRule="auto"/>
        <w:jc w:val="both"/>
      </w:pPr>
      <w:r w:rsidRPr="00E65945">
        <w:tab/>
        <w:t>Odbiorca: Urząd Miejski w Sośnicowicach, 44-153 Sośnicowice ul. Rynek 19.</w:t>
      </w:r>
    </w:p>
    <w:p w:rsidR="00ED1BF5" w:rsidRDefault="00ED1BF5" w:rsidP="00ED1BF5">
      <w:pPr>
        <w:spacing w:line="240" w:lineRule="auto"/>
        <w:jc w:val="center"/>
        <w:rPr>
          <w:rFonts w:cs="Calibri"/>
        </w:rPr>
      </w:pPr>
    </w:p>
    <w:p w:rsidR="00ED1BF5" w:rsidRDefault="00ED1BF5" w:rsidP="00ED1BF5">
      <w:pPr>
        <w:spacing w:line="240" w:lineRule="auto"/>
        <w:jc w:val="center"/>
        <w:rPr>
          <w:rFonts w:cs="Calibri"/>
        </w:rPr>
      </w:pPr>
    </w:p>
    <w:p w:rsidR="00ED1BF5" w:rsidRPr="00E65945" w:rsidRDefault="00ED1BF5" w:rsidP="00ED1BF5">
      <w:pPr>
        <w:spacing w:line="240" w:lineRule="auto"/>
        <w:jc w:val="center"/>
        <w:rPr>
          <w:rFonts w:cs="Calibri"/>
        </w:rPr>
      </w:pPr>
    </w:p>
    <w:p w:rsidR="00ED1BF5" w:rsidRPr="00E65945" w:rsidRDefault="00ED1BF5" w:rsidP="00ED1BF5">
      <w:pPr>
        <w:spacing w:line="240" w:lineRule="auto"/>
        <w:jc w:val="center"/>
      </w:pPr>
      <w:r w:rsidRPr="00E65945">
        <w:rPr>
          <w:rFonts w:cs="Calibri"/>
        </w:rPr>
        <w:t>§4</w:t>
      </w:r>
    </w:p>
    <w:p w:rsidR="00ED1BF5" w:rsidRPr="00E65945" w:rsidRDefault="00ED1BF5" w:rsidP="00ED1BF5">
      <w:pPr>
        <w:spacing w:line="240" w:lineRule="auto"/>
        <w:jc w:val="both"/>
      </w:pPr>
      <w:r w:rsidRPr="00E65945">
        <w:rPr>
          <w:rFonts w:cs="Calibri"/>
        </w:rPr>
        <w:t>1. Wykonawca przenosi na Zamawiającego, w ramach wynagrodzenia określonego w §3 ust. 1 umowy, autorskie prawa majątkowe do dokumentacji, będącej przedmiotem umowy.</w:t>
      </w:r>
    </w:p>
    <w:p w:rsidR="00ED1BF5" w:rsidRPr="00E65945" w:rsidRDefault="00ED1BF5" w:rsidP="00ED1BF5">
      <w:pPr>
        <w:spacing w:line="240" w:lineRule="auto"/>
        <w:jc w:val="both"/>
      </w:pPr>
      <w:r w:rsidRPr="00E65945">
        <w:rPr>
          <w:rFonts w:cs="Calibri"/>
        </w:rPr>
        <w:t>2. Wykonawca oświadcza, że z chwilą przeniesienia autorskich praw majątkowych i praw pokrewnych Zamawiającemu przysługuje wyłączne prawo do dysponowania przedmiotem umowy w całości,                   jak również w dających się wyodrębnić częściach na wszystkich polach eksploatacji, a w szczególności:</w:t>
      </w:r>
    </w:p>
    <w:p w:rsidR="00ED1BF5" w:rsidRPr="00E65945" w:rsidRDefault="00ED1BF5" w:rsidP="00ED1BF5">
      <w:pPr>
        <w:numPr>
          <w:ilvl w:val="0"/>
          <w:numId w:val="9"/>
        </w:numPr>
        <w:spacing w:line="240" w:lineRule="auto"/>
        <w:jc w:val="both"/>
      </w:pPr>
      <w:r w:rsidRPr="00E65945">
        <w:rPr>
          <w:rFonts w:cs="Calibri"/>
        </w:rPr>
        <w:t>w zakresie używania w formie zapisu na papierze i/lub zapisu magnetycznego bądź elektronicznego,</w:t>
      </w:r>
    </w:p>
    <w:p w:rsidR="00ED1BF5" w:rsidRPr="00E65945" w:rsidRDefault="00ED1BF5" w:rsidP="00ED1BF5">
      <w:pPr>
        <w:numPr>
          <w:ilvl w:val="0"/>
          <w:numId w:val="9"/>
        </w:numPr>
        <w:spacing w:line="240" w:lineRule="auto"/>
        <w:jc w:val="both"/>
      </w:pPr>
      <w:r w:rsidRPr="00E65945">
        <w:rPr>
          <w:rFonts w:cs="Calibri"/>
        </w:rPr>
        <w:t>w zakresie wykorzystania i udostępniania dzieła w całości lub części,</w:t>
      </w:r>
    </w:p>
    <w:p w:rsidR="00ED1BF5" w:rsidRPr="00E65945" w:rsidRDefault="00ED1BF5" w:rsidP="00ED1BF5">
      <w:pPr>
        <w:numPr>
          <w:ilvl w:val="0"/>
          <w:numId w:val="9"/>
        </w:numPr>
        <w:spacing w:line="240" w:lineRule="auto"/>
        <w:jc w:val="both"/>
      </w:pPr>
      <w:r w:rsidRPr="00E65945">
        <w:rPr>
          <w:rFonts w:cs="Calibri"/>
        </w:rPr>
        <w:t>w zakresie utrwalania i zwielokrotniania dzieła lub jego części – wytwarzanie określoną techniką egzemplarzy utworu, w tym techniką drukarską, reprograficzną, zapisu magnetycznego oraz techniką cyfrową,</w:t>
      </w:r>
    </w:p>
    <w:p w:rsidR="00ED1BF5" w:rsidRPr="00E65945" w:rsidRDefault="00ED1BF5" w:rsidP="00ED1BF5">
      <w:pPr>
        <w:numPr>
          <w:ilvl w:val="0"/>
          <w:numId w:val="9"/>
        </w:numPr>
        <w:spacing w:line="240" w:lineRule="auto"/>
        <w:jc w:val="both"/>
      </w:pPr>
      <w:r w:rsidRPr="00E65945">
        <w:rPr>
          <w:rFonts w:cs="Calibri"/>
        </w:rPr>
        <w:t>w zakresie obrotu oryginałem albo egzemplarza</w:t>
      </w:r>
      <w:r>
        <w:rPr>
          <w:rFonts w:cs="Calibri"/>
        </w:rPr>
        <w:t>mi, na których dzieło utrwalono</w:t>
      </w:r>
      <w:r>
        <w:rPr>
          <w:rFonts w:cs="Calibri"/>
        </w:rPr>
        <w:br/>
      </w:r>
      <w:r w:rsidRPr="00E65945">
        <w:rPr>
          <w:rFonts w:cs="Calibri"/>
        </w:rPr>
        <w:t>– wprowadzanie do obrotu, użyczenie lub najem oryginału lub egzemplarzy,</w:t>
      </w:r>
    </w:p>
    <w:p w:rsidR="00ED1BF5" w:rsidRPr="00E65945" w:rsidRDefault="00ED1BF5" w:rsidP="00ED1BF5">
      <w:pPr>
        <w:numPr>
          <w:ilvl w:val="0"/>
          <w:numId w:val="9"/>
        </w:numPr>
        <w:spacing w:line="240" w:lineRule="auto"/>
        <w:jc w:val="both"/>
      </w:pPr>
      <w:r w:rsidRPr="00E65945">
        <w:rPr>
          <w:rFonts w:cs="Calibri"/>
        </w:rPr>
        <w:t xml:space="preserve">w zakresie rozpowszechniania dzieła w sposób inny niż określony w </w:t>
      </w:r>
      <w:proofErr w:type="spellStart"/>
      <w:r w:rsidRPr="00E65945">
        <w:rPr>
          <w:rFonts w:cs="Calibri"/>
        </w:rPr>
        <w:t>pkt</w:t>
      </w:r>
      <w:proofErr w:type="spellEnd"/>
      <w:r w:rsidRPr="00E65945">
        <w:rPr>
          <w:rFonts w:cs="Calibri"/>
        </w:rPr>
        <w:t xml:space="preserve"> 4 – poprzez publiczne wyświetlanie.</w:t>
      </w:r>
    </w:p>
    <w:p w:rsidR="00ED1BF5" w:rsidRPr="00E65945" w:rsidRDefault="00ED1BF5" w:rsidP="00ED1BF5">
      <w:pPr>
        <w:spacing w:line="240" w:lineRule="auto"/>
        <w:jc w:val="both"/>
      </w:pPr>
      <w:r w:rsidRPr="00E65945">
        <w:rPr>
          <w:rFonts w:cs="Calibri"/>
        </w:rPr>
        <w:t>3. Wynagrodzenie za przedmiot umowy obejmuje wynagrodzenie z</w:t>
      </w:r>
      <w:r>
        <w:rPr>
          <w:rFonts w:cs="Calibri"/>
        </w:rPr>
        <w:t>a korzystanie z praw autorskich</w:t>
      </w:r>
      <w:r>
        <w:rPr>
          <w:rFonts w:cs="Calibri"/>
        </w:rPr>
        <w:br/>
      </w:r>
      <w:r w:rsidRPr="00E65945">
        <w:rPr>
          <w:rFonts w:cs="Calibri"/>
        </w:rPr>
        <w:t>i wykonanie praw zależnych.</w:t>
      </w:r>
    </w:p>
    <w:p w:rsidR="00ED1BF5" w:rsidRPr="00E65945" w:rsidRDefault="00ED1BF5" w:rsidP="00ED1BF5">
      <w:pPr>
        <w:spacing w:line="240" w:lineRule="auto"/>
        <w:jc w:val="center"/>
        <w:rPr>
          <w:rFonts w:cs="Calibri"/>
        </w:rPr>
      </w:pPr>
    </w:p>
    <w:p w:rsidR="00ED1BF5" w:rsidRPr="00E65945" w:rsidRDefault="00ED1BF5" w:rsidP="00ED1BF5">
      <w:pPr>
        <w:spacing w:line="240" w:lineRule="auto"/>
        <w:jc w:val="center"/>
      </w:pPr>
      <w:r w:rsidRPr="00E65945">
        <w:rPr>
          <w:rFonts w:cs="Calibri"/>
        </w:rPr>
        <w:t>§5</w:t>
      </w:r>
    </w:p>
    <w:p w:rsidR="00ED1BF5" w:rsidRPr="00E65945" w:rsidRDefault="00ED1BF5" w:rsidP="00ED1BF5">
      <w:pPr>
        <w:numPr>
          <w:ilvl w:val="0"/>
          <w:numId w:val="2"/>
        </w:numPr>
        <w:spacing w:line="240" w:lineRule="auto"/>
        <w:jc w:val="both"/>
      </w:pPr>
      <w:r w:rsidRPr="00E65945">
        <w:rPr>
          <w:rFonts w:cs="Calibri"/>
        </w:rPr>
        <w:t>Odbiór przedmiotu umowy nastąpi na podstawie protokołu zdawczo – odbiorczego. Jeżeli Zamawiający stwierdzi wady przedmiotu umowy, odmówi odbioru i wyznaczy kolejny termin.</w:t>
      </w:r>
    </w:p>
    <w:p w:rsidR="00ED1BF5" w:rsidRPr="00E65945" w:rsidRDefault="00ED1BF5" w:rsidP="00ED1BF5">
      <w:pPr>
        <w:numPr>
          <w:ilvl w:val="0"/>
          <w:numId w:val="2"/>
        </w:numPr>
        <w:spacing w:line="240" w:lineRule="auto"/>
      </w:pPr>
      <w:r w:rsidRPr="00E65945">
        <w:rPr>
          <w:rFonts w:cs="Calibri"/>
        </w:rPr>
        <w:t>Ustala się, że miejscem odbioru przedmiotu umowy jest siedziba Zamawiającego.</w:t>
      </w:r>
    </w:p>
    <w:p w:rsidR="00ED1BF5" w:rsidRPr="00E65945" w:rsidRDefault="00ED1BF5" w:rsidP="00ED1BF5">
      <w:pPr>
        <w:numPr>
          <w:ilvl w:val="0"/>
          <w:numId w:val="2"/>
        </w:numPr>
        <w:spacing w:line="240" w:lineRule="auto"/>
      </w:pPr>
      <w:r w:rsidRPr="00E65945">
        <w:rPr>
          <w:rFonts w:cs="Calibri"/>
        </w:rPr>
        <w:t>Zamawiający upoważnia Panią Patrycję Tarską do nadzorowania prac.</w:t>
      </w:r>
    </w:p>
    <w:p w:rsidR="00ED1BF5" w:rsidRPr="00E65945" w:rsidRDefault="00ED1BF5" w:rsidP="00ED1BF5">
      <w:pPr>
        <w:numPr>
          <w:ilvl w:val="0"/>
          <w:numId w:val="2"/>
        </w:numPr>
        <w:spacing w:line="240" w:lineRule="auto"/>
      </w:pPr>
      <w:r w:rsidRPr="00E65945">
        <w:rPr>
          <w:rFonts w:cs="Calibri"/>
        </w:rPr>
        <w:t>Wykonawcę będzie reprezentował/a: ………………………………………………...</w:t>
      </w:r>
    </w:p>
    <w:p w:rsidR="00ED1BF5" w:rsidRDefault="00ED1BF5" w:rsidP="00ED1BF5">
      <w:pPr>
        <w:spacing w:line="240" w:lineRule="auto"/>
        <w:rPr>
          <w:rFonts w:cs="Calibri"/>
        </w:rPr>
      </w:pPr>
    </w:p>
    <w:p w:rsidR="00ED1BF5" w:rsidRPr="00E65945" w:rsidRDefault="00ED1BF5" w:rsidP="00ED1BF5">
      <w:pPr>
        <w:spacing w:line="240" w:lineRule="auto"/>
        <w:jc w:val="center"/>
      </w:pPr>
      <w:r>
        <w:rPr>
          <w:rFonts w:cs="Calibri"/>
        </w:rPr>
        <w:t>§6</w:t>
      </w:r>
    </w:p>
    <w:p w:rsidR="00ED1BF5" w:rsidRPr="00E65945" w:rsidRDefault="00ED1BF5" w:rsidP="00ED1BF5">
      <w:pPr>
        <w:spacing w:line="240" w:lineRule="auto"/>
        <w:jc w:val="both"/>
      </w:pPr>
      <w:r w:rsidRPr="00E65945">
        <w:rPr>
          <w:rFonts w:cs="Calibri"/>
        </w:rPr>
        <w:t>1. Wykonawca nie może powierzyć w całości ani w części wykonania przedmiotu umowy osobom trzecim bez zgody Zamawiającego wyrażonej na piśmie pod rygorem nieważności.</w:t>
      </w:r>
    </w:p>
    <w:p w:rsidR="00ED1BF5" w:rsidRPr="00E65945" w:rsidRDefault="00ED1BF5" w:rsidP="00ED1BF5">
      <w:pPr>
        <w:spacing w:line="240" w:lineRule="auto"/>
        <w:jc w:val="both"/>
      </w:pPr>
      <w:r w:rsidRPr="00E65945">
        <w:rPr>
          <w:rFonts w:cs="Calibri"/>
        </w:rPr>
        <w:t>2. W razie uzyskania zgody, o której mowa w ust. 1 Wykonawca ponosi odpowiedzialność za działania lub zaniechania osób trzecich, jak za działania lub zaniechania własne.</w:t>
      </w:r>
    </w:p>
    <w:p w:rsidR="00ED1BF5" w:rsidRPr="00E65945" w:rsidRDefault="00ED1BF5" w:rsidP="00ED1BF5">
      <w:pPr>
        <w:spacing w:line="240" w:lineRule="auto"/>
        <w:jc w:val="center"/>
      </w:pPr>
    </w:p>
    <w:p w:rsidR="00ED1BF5" w:rsidRPr="00E65945" w:rsidRDefault="00ED1BF5" w:rsidP="00ED1BF5">
      <w:pPr>
        <w:spacing w:line="240" w:lineRule="auto"/>
        <w:jc w:val="center"/>
      </w:pPr>
      <w:r w:rsidRPr="00E65945">
        <w:rPr>
          <w:rFonts w:cs="Calibri"/>
        </w:rPr>
        <w:t>§7</w:t>
      </w:r>
    </w:p>
    <w:p w:rsidR="00ED1BF5" w:rsidRPr="00E65945" w:rsidRDefault="00ED1BF5" w:rsidP="00ED1BF5">
      <w:pPr>
        <w:numPr>
          <w:ilvl w:val="0"/>
          <w:numId w:val="5"/>
        </w:numPr>
        <w:spacing w:line="240" w:lineRule="auto"/>
        <w:jc w:val="both"/>
      </w:pPr>
      <w:r w:rsidRPr="00E65945">
        <w:rPr>
          <w:rFonts w:cs="Calibri"/>
        </w:rPr>
        <w:t>Wszelkie zmiany umowy wymagają zgody obu stron, wyrażonej na piśmie pod rygorem nieważności.</w:t>
      </w:r>
    </w:p>
    <w:p w:rsidR="00ED1BF5" w:rsidRPr="00E65945" w:rsidRDefault="00ED1BF5" w:rsidP="00ED1BF5">
      <w:pPr>
        <w:numPr>
          <w:ilvl w:val="0"/>
          <w:numId w:val="5"/>
        </w:numPr>
        <w:spacing w:line="240" w:lineRule="auto"/>
        <w:jc w:val="both"/>
      </w:pPr>
      <w:r w:rsidRPr="00E65945">
        <w:rPr>
          <w:rFonts w:cs="Calibri"/>
        </w:rPr>
        <w:t>Niedopuszczalna jest zmiana postanowień zawartej umowy, jeżeli przy jej uwzględnieniu należałoby zmienić treść oferty, na pod</w:t>
      </w:r>
      <w:r>
        <w:rPr>
          <w:rFonts w:cs="Calibri"/>
        </w:rPr>
        <w:t>stawie, której dokonano wyboru W</w:t>
      </w:r>
      <w:r w:rsidRPr="00E65945">
        <w:rPr>
          <w:rFonts w:cs="Calibri"/>
        </w:rPr>
        <w:t>ykonawcy,                  chyba że konieczność wprowadzenia takich zmian wynika z okoliczności, których nie można było przewidzieć w chwili zawarcia umowy.</w:t>
      </w:r>
    </w:p>
    <w:p w:rsidR="00ED1BF5" w:rsidRDefault="00ED1BF5" w:rsidP="00ED1BF5">
      <w:pPr>
        <w:pStyle w:val="Tekstpodstawowy"/>
        <w:jc w:val="center"/>
        <w:rPr>
          <w:rFonts w:ascii="Calibri" w:hAnsi="Calibri" w:cs="Calibri"/>
          <w:b w:val="0"/>
          <w:color w:val="00000A"/>
        </w:rPr>
      </w:pPr>
    </w:p>
    <w:p w:rsidR="00ED1BF5" w:rsidRPr="00E65945" w:rsidRDefault="00ED1BF5" w:rsidP="00ED1BF5">
      <w:pPr>
        <w:pStyle w:val="Tekstpodstawowy"/>
        <w:jc w:val="center"/>
        <w:rPr>
          <w:color w:val="auto"/>
        </w:rPr>
      </w:pPr>
      <w:r w:rsidRPr="00E65945">
        <w:rPr>
          <w:rFonts w:ascii="Calibri" w:hAnsi="Calibri" w:cs="Calibri"/>
          <w:b w:val="0"/>
          <w:color w:val="auto"/>
        </w:rPr>
        <w:t>§8</w:t>
      </w:r>
    </w:p>
    <w:p w:rsidR="00ED1BF5" w:rsidRPr="00E65945" w:rsidRDefault="00ED1BF5" w:rsidP="00ED1BF5">
      <w:pPr>
        <w:numPr>
          <w:ilvl w:val="0"/>
          <w:numId w:val="6"/>
        </w:numPr>
        <w:spacing w:line="240" w:lineRule="auto"/>
        <w:jc w:val="both"/>
      </w:pPr>
      <w:r w:rsidRPr="00E65945">
        <w:rPr>
          <w:rFonts w:eastAsia="Times New Roman" w:cs="Calibri"/>
        </w:rPr>
        <w:t>Wykonawca zapłaci Zamawiającemu karę umowną:</w:t>
      </w:r>
    </w:p>
    <w:p w:rsidR="00ED1BF5" w:rsidRPr="00E65945" w:rsidRDefault="00ED1BF5" w:rsidP="00ED1BF5">
      <w:pPr>
        <w:numPr>
          <w:ilvl w:val="0"/>
          <w:numId w:val="7"/>
        </w:numPr>
        <w:tabs>
          <w:tab w:val="left" w:pos="-993"/>
        </w:tabs>
        <w:spacing w:line="240" w:lineRule="auto"/>
        <w:jc w:val="both"/>
      </w:pPr>
      <w:r w:rsidRPr="00E65945">
        <w:rPr>
          <w:rFonts w:eastAsia="Times New Roman" w:cs="Calibri"/>
        </w:rPr>
        <w:t>za odstąpienie od umowy przez Zamawiającego lub Wykonawcę z przyczyn, za które ponosi odpowiedzialność Wykonawca - w wysokości 10% wynagrodzenia umownego brutto,</w:t>
      </w:r>
    </w:p>
    <w:p w:rsidR="00ED1BF5" w:rsidRPr="00E65945" w:rsidRDefault="00ED1BF5" w:rsidP="00ED1BF5">
      <w:pPr>
        <w:numPr>
          <w:ilvl w:val="0"/>
          <w:numId w:val="7"/>
        </w:numPr>
        <w:spacing w:line="240" w:lineRule="auto"/>
        <w:jc w:val="both"/>
      </w:pPr>
      <w:r w:rsidRPr="00E65945">
        <w:rPr>
          <w:rFonts w:eastAsia="Times New Roman" w:cs="Calibri"/>
        </w:rPr>
        <w:t>za zwłokę w oddaniu określonego w umowie przedmiotu odbioru w terminie                               - w wysokości 0,1% wynagrodzenia umownego brutto,</w:t>
      </w:r>
    </w:p>
    <w:p w:rsidR="00ED1BF5" w:rsidRPr="00E65945" w:rsidRDefault="00ED1BF5" w:rsidP="00ED1BF5">
      <w:pPr>
        <w:numPr>
          <w:ilvl w:val="0"/>
          <w:numId w:val="7"/>
        </w:numPr>
        <w:spacing w:line="240" w:lineRule="auto"/>
        <w:jc w:val="both"/>
      </w:pPr>
      <w:r w:rsidRPr="00E65945">
        <w:rPr>
          <w:rFonts w:eastAsia="Times New Roman" w:cs="Calibri"/>
        </w:rPr>
        <w:t>za zwłokę w usunięciu wad stwierdzonych przy odbiorze - w wysokości 0,1% wynagrodzenia umownego brutto, licząc od dnia wyznaczonego na usunięcie wad.</w:t>
      </w:r>
    </w:p>
    <w:p w:rsidR="00ED1BF5" w:rsidRPr="00E65945" w:rsidRDefault="00ED1BF5" w:rsidP="00ED1BF5">
      <w:pPr>
        <w:numPr>
          <w:ilvl w:val="0"/>
          <w:numId w:val="6"/>
        </w:numPr>
        <w:spacing w:line="240" w:lineRule="auto"/>
        <w:jc w:val="both"/>
      </w:pPr>
      <w:r w:rsidRPr="00E65945">
        <w:rPr>
          <w:rFonts w:eastAsia="Times New Roman" w:cs="Calibri"/>
        </w:rPr>
        <w:lastRenderedPageBreak/>
        <w:t>Zamawiający zapłaci Wykonawcy karę umowną</w:t>
      </w:r>
      <w:r w:rsidRPr="00E65945">
        <w:rPr>
          <w:rFonts w:eastAsia="Times New Roman" w:cs="Calibri"/>
          <w:b/>
        </w:rPr>
        <w:t xml:space="preserve"> </w:t>
      </w:r>
      <w:r w:rsidRPr="00E65945">
        <w:rPr>
          <w:rFonts w:eastAsia="Times New Roman" w:cs="Calibri"/>
        </w:rPr>
        <w:t>za odstąpienie od umowy przez Wykonawcę                  lub Zamawiającego z przyczyn, za które ponosi odpowiedzialność Zamawiający - w wysokości 20% wynagrodzenia umownego brutto.</w:t>
      </w:r>
    </w:p>
    <w:p w:rsidR="00ED1BF5" w:rsidRPr="00E65945" w:rsidRDefault="00ED1BF5" w:rsidP="00ED1BF5">
      <w:pPr>
        <w:numPr>
          <w:ilvl w:val="0"/>
          <w:numId w:val="6"/>
        </w:numPr>
        <w:spacing w:line="240" w:lineRule="auto"/>
        <w:jc w:val="both"/>
      </w:pPr>
      <w:r w:rsidRPr="00E65945">
        <w:rPr>
          <w:rFonts w:eastAsia="Times New Roman" w:cs="Calibri"/>
        </w:rPr>
        <w:t>Strony zastrzegają sobie prawo do dochodzenia odszkodowania uzupełniającego przenoszącego wysokość kar umownych do wysokości rzeczywiście poniesionej szkody.</w:t>
      </w:r>
    </w:p>
    <w:p w:rsidR="00ED1BF5" w:rsidRPr="00E65945" w:rsidRDefault="00ED1BF5" w:rsidP="00ED1BF5">
      <w:pPr>
        <w:numPr>
          <w:ilvl w:val="0"/>
          <w:numId w:val="6"/>
        </w:numPr>
        <w:spacing w:line="240" w:lineRule="auto"/>
        <w:jc w:val="both"/>
      </w:pPr>
      <w:r w:rsidRPr="00E65945">
        <w:rPr>
          <w:rFonts w:eastAsia="Times New Roman" w:cs="Calibri"/>
        </w:rPr>
        <w:t>Wykonawca nie może odmówić usunięcia wad bez względu na wysokość związanych z tym kosztów.</w:t>
      </w:r>
    </w:p>
    <w:p w:rsidR="00ED1BF5" w:rsidRDefault="00ED1BF5" w:rsidP="00ED1BF5">
      <w:pPr>
        <w:spacing w:line="240" w:lineRule="auto"/>
        <w:jc w:val="both"/>
        <w:rPr>
          <w:rFonts w:eastAsia="Times New Roman" w:cs="Calibri"/>
          <w:color w:val="00CC00"/>
        </w:rPr>
      </w:pPr>
    </w:p>
    <w:p w:rsidR="00ED1BF5" w:rsidRPr="00ED1BF5" w:rsidRDefault="00ED1BF5" w:rsidP="00ED1BF5">
      <w:pPr>
        <w:spacing w:line="240" w:lineRule="auto"/>
        <w:jc w:val="center"/>
        <w:rPr>
          <w:rFonts w:cs="Calibri"/>
        </w:rPr>
      </w:pPr>
      <w:r w:rsidRPr="00ED1BF5">
        <w:rPr>
          <w:rStyle w:val="TeksttreciOdstpy1pt"/>
          <w:rFonts w:ascii="Calibri" w:hAnsi="Calibri" w:cs="Calibri"/>
          <w:sz w:val="22"/>
          <w:szCs w:val="22"/>
        </w:rPr>
        <w:t>§9</w:t>
      </w:r>
    </w:p>
    <w:p w:rsidR="00ED1BF5" w:rsidRDefault="00ED1BF5" w:rsidP="00ED1BF5">
      <w:pPr>
        <w:spacing w:line="240" w:lineRule="auto"/>
        <w:jc w:val="both"/>
      </w:pPr>
      <w:r>
        <w:rPr>
          <w:rFonts w:cs="Calibri"/>
        </w:rPr>
        <w:t>Wykonawca wyraża zgodę na dokonanie potrącenia przez Zamawiającego kar umownych</w:t>
      </w:r>
      <w:r>
        <w:rPr>
          <w:rFonts w:cs="Calibri"/>
        </w:rPr>
        <w:br/>
        <w:t>z przysługującego mu wynagrodzenia.</w:t>
      </w:r>
    </w:p>
    <w:p w:rsidR="00ED1BF5" w:rsidRDefault="00ED1BF5" w:rsidP="00ED1BF5">
      <w:pPr>
        <w:pStyle w:val="Teksttreci6"/>
        <w:spacing w:before="0" w:line="240" w:lineRule="auto"/>
        <w:rPr>
          <w:rFonts w:ascii="Calibri" w:hAnsi="Calibri" w:cs="Calibri"/>
          <w:sz w:val="22"/>
          <w:szCs w:val="22"/>
        </w:rPr>
      </w:pPr>
    </w:p>
    <w:p w:rsidR="00ED1BF5" w:rsidRPr="00E65945" w:rsidRDefault="00ED1BF5" w:rsidP="00ED1BF5">
      <w:pPr>
        <w:pStyle w:val="Teksttreci6"/>
        <w:spacing w:before="0" w:line="240" w:lineRule="auto"/>
        <w:jc w:val="center"/>
      </w:pPr>
      <w:r w:rsidRPr="00E65945">
        <w:rPr>
          <w:rFonts w:ascii="Calibri" w:hAnsi="Calibri" w:cs="Calibri"/>
          <w:sz w:val="22"/>
          <w:szCs w:val="22"/>
        </w:rPr>
        <w:t>§10</w:t>
      </w:r>
    </w:p>
    <w:p w:rsidR="00ED1BF5" w:rsidRDefault="00ED1BF5" w:rsidP="00ED1BF5">
      <w:pPr>
        <w:spacing w:line="240" w:lineRule="auto"/>
        <w:jc w:val="both"/>
      </w:pPr>
      <w:r>
        <w:rPr>
          <w:rFonts w:cs="Calibri"/>
        </w:rPr>
        <w:t>Strony zastrzegają prawo dochodzenia odszkodowania na zasadach ogólnych prawa cywilnego, jeżeli poniesiona szkoda przekroczy wysokość zastrzeżonych kar umownych.</w:t>
      </w:r>
    </w:p>
    <w:p w:rsidR="00ED1BF5" w:rsidRDefault="00ED1BF5" w:rsidP="00ED1BF5">
      <w:pPr>
        <w:spacing w:line="240" w:lineRule="auto"/>
        <w:rPr>
          <w:rFonts w:cs="Calibri"/>
          <w:color w:val="00CC00"/>
        </w:rPr>
      </w:pPr>
    </w:p>
    <w:p w:rsidR="00ED1BF5" w:rsidRPr="00E65945" w:rsidRDefault="00ED1BF5" w:rsidP="00ED1BF5">
      <w:pPr>
        <w:spacing w:line="240" w:lineRule="auto"/>
        <w:jc w:val="center"/>
      </w:pPr>
      <w:r w:rsidRPr="00E65945">
        <w:rPr>
          <w:rFonts w:cs="Calibri"/>
        </w:rPr>
        <w:t>§11</w:t>
      </w:r>
    </w:p>
    <w:p w:rsidR="00ED1BF5" w:rsidRDefault="00ED1BF5" w:rsidP="00ED1BF5">
      <w:pPr>
        <w:spacing w:line="240" w:lineRule="auto"/>
      </w:pPr>
      <w:r>
        <w:rPr>
          <w:rFonts w:cs="Calibri"/>
        </w:rPr>
        <w:t>1. Zamawiający może odstąpić od umowy:</w:t>
      </w:r>
    </w:p>
    <w:p w:rsidR="00ED1BF5" w:rsidRPr="00E65945" w:rsidRDefault="00ED1BF5" w:rsidP="00ED1BF5">
      <w:pPr>
        <w:numPr>
          <w:ilvl w:val="8"/>
          <w:numId w:val="1"/>
        </w:numPr>
        <w:tabs>
          <w:tab w:val="left" w:pos="360"/>
        </w:tabs>
        <w:spacing w:line="240" w:lineRule="auto"/>
        <w:ind w:left="360"/>
        <w:jc w:val="both"/>
      </w:pPr>
      <w:r w:rsidRPr="00E65945">
        <w:rPr>
          <w:rFonts w:cs="Calibri"/>
        </w:rPr>
        <w:t>w razie wystąpienia istotnej zmiany okoliczności powodującej, że wykonanie umowy nie leży</w:t>
      </w:r>
      <w:r w:rsidRPr="00E65945">
        <w:rPr>
          <w:rFonts w:cs="Calibri"/>
        </w:rPr>
        <w:br/>
        <w:t>w interesie publicznym, czego nie można było przewidzieć w chwili zawarcia umowy, zawiadamiając o tym Wykonawcę na piśmie w terminie 30 dni od powzięcia wiadomości                o powyższych okolicznościach,</w:t>
      </w:r>
    </w:p>
    <w:p w:rsidR="00ED1BF5" w:rsidRPr="00E65945" w:rsidRDefault="00ED1BF5" w:rsidP="00ED1BF5">
      <w:pPr>
        <w:numPr>
          <w:ilvl w:val="8"/>
          <w:numId w:val="1"/>
        </w:numPr>
        <w:tabs>
          <w:tab w:val="left" w:pos="360"/>
          <w:tab w:val="left" w:pos="710"/>
        </w:tabs>
        <w:spacing w:line="240" w:lineRule="auto"/>
        <w:ind w:left="360"/>
        <w:jc w:val="both"/>
      </w:pPr>
      <w:r w:rsidRPr="00E65945">
        <w:rPr>
          <w:rFonts w:cs="Calibri"/>
        </w:rPr>
        <w:t>w razie ogłoszenia likwidacji Wykonawcy,</w:t>
      </w:r>
    </w:p>
    <w:p w:rsidR="00ED1BF5" w:rsidRPr="00E65945" w:rsidRDefault="00ED1BF5" w:rsidP="00ED1BF5">
      <w:pPr>
        <w:numPr>
          <w:ilvl w:val="8"/>
          <w:numId w:val="1"/>
        </w:numPr>
        <w:tabs>
          <w:tab w:val="left" w:pos="360"/>
          <w:tab w:val="left" w:pos="710"/>
        </w:tabs>
        <w:spacing w:line="240" w:lineRule="auto"/>
        <w:ind w:left="360"/>
        <w:jc w:val="both"/>
      </w:pPr>
      <w:r w:rsidRPr="00E65945">
        <w:rPr>
          <w:rFonts w:cs="Calibri"/>
        </w:rPr>
        <w:t>gdy Wykonawca nie wykonuje przedmiotu umowy lub w inny sposób narusza postanowienia umowy. W takim przypadku Zamawiający jest upr</w:t>
      </w:r>
      <w:r>
        <w:rPr>
          <w:rFonts w:cs="Calibri"/>
        </w:rPr>
        <w:t>awniony do odstąpienia od umowy</w:t>
      </w:r>
      <w:r>
        <w:rPr>
          <w:rFonts w:cs="Calibri"/>
        </w:rPr>
        <w:br/>
      </w:r>
      <w:r w:rsidRPr="00E65945">
        <w:rPr>
          <w:rFonts w:cs="Calibri"/>
        </w:rPr>
        <w:t>po bezskutecznym upływie terminu wskazanego w wezwaniu do podjęcia wykonywania umowy, wystosowanym do Wykonawcy.</w:t>
      </w:r>
    </w:p>
    <w:p w:rsidR="00ED1BF5" w:rsidRDefault="00ED1BF5" w:rsidP="00ED1BF5">
      <w:pPr>
        <w:spacing w:line="240" w:lineRule="auto"/>
        <w:rPr>
          <w:rFonts w:cs="Calibri"/>
        </w:rPr>
      </w:pPr>
    </w:p>
    <w:p w:rsidR="00ED1BF5" w:rsidRPr="00E65945" w:rsidRDefault="00ED1BF5" w:rsidP="00ED1BF5">
      <w:pPr>
        <w:spacing w:line="240" w:lineRule="auto"/>
        <w:jc w:val="center"/>
      </w:pPr>
      <w:r w:rsidRPr="00E65945">
        <w:rPr>
          <w:rFonts w:cs="Calibri"/>
        </w:rPr>
        <w:t>§12</w:t>
      </w:r>
    </w:p>
    <w:p w:rsidR="00ED1BF5" w:rsidRDefault="00ED1BF5" w:rsidP="00ED1BF5">
      <w:pPr>
        <w:spacing w:line="240" w:lineRule="auto"/>
        <w:jc w:val="both"/>
      </w:pPr>
      <w:r>
        <w:rPr>
          <w:rFonts w:cs="Calibri"/>
        </w:rPr>
        <w:t>W sprawach nieuregulowanych umową mają zastosowanie odpowiednie przepisy Kodeksu Cywilnego.</w:t>
      </w:r>
    </w:p>
    <w:p w:rsidR="00ED1BF5" w:rsidRDefault="00ED1BF5" w:rsidP="00ED1BF5">
      <w:pPr>
        <w:spacing w:line="240" w:lineRule="auto"/>
        <w:jc w:val="center"/>
      </w:pPr>
    </w:p>
    <w:p w:rsidR="00ED1BF5" w:rsidRPr="00E65945" w:rsidRDefault="00ED1BF5" w:rsidP="00ED1BF5">
      <w:pPr>
        <w:spacing w:line="240" w:lineRule="auto"/>
        <w:jc w:val="center"/>
      </w:pPr>
      <w:r w:rsidRPr="00E65945">
        <w:rPr>
          <w:rFonts w:cs="Calibri"/>
        </w:rPr>
        <w:t>§13</w:t>
      </w:r>
    </w:p>
    <w:p w:rsidR="00ED1BF5" w:rsidRDefault="00ED1BF5" w:rsidP="00ED1BF5">
      <w:pPr>
        <w:pStyle w:val="Tekstpodstawowy"/>
        <w:jc w:val="both"/>
      </w:pPr>
      <w:r>
        <w:rPr>
          <w:rFonts w:ascii="Calibri" w:hAnsi="Calibri" w:cs="Calibri"/>
          <w:b w:val="0"/>
          <w:color w:val="00000A"/>
        </w:rPr>
        <w:t>Wszelkie  spory wynikające z realizacji umowy  rozstrzygane będą przez sąd powszechny właściwy dla  siedziby Zamawiającego.</w:t>
      </w:r>
    </w:p>
    <w:p w:rsidR="00ED1BF5" w:rsidRDefault="00ED1BF5" w:rsidP="00ED1BF5">
      <w:pPr>
        <w:spacing w:line="240" w:lineRule="auto"/>
        <w:jc w:val="center"/>
      </w:pPr>
    </w:p>
    <w:p w:rsidR="00ED1BF5" w:rsidRPr="00E65945" w:rsidRDefault="00ED1BF5" w:rsidP="00ED1BF5">
      <w:pPr>
        <w:spacing w:line="240" w:lineRule="auto"/>
        <w:jc w:val="center"/>
      </w:pPr>
      <w:r w:rsidRPr="00E65945">
        <w:rPr>
          <w:rFonts w:cs="Calibri"/>
        </w:rPr>
        <w:t>§14</w:t>
      </w:r>
    </w:p>
    <w:p w:rsidR="00ED1BF5" w:rsidRPr="00ED1BF5" w:rsidRDefault="00ED1BF5" w:rsidP="00ED1BF5">
      <w:pPr>
        <w:spacing w:line="240" w:lineRule="auto"/>
        <w:jc w:val="both"/>
      </w:pPr>
      <w:r>
        <w:rPr>
          <w:rFonts w:cs="Calibri"/>
        </w:rPr>
        <w:t>Umowę sporządzono w trzech jednobrzmiących egzemplarzach, dwa egzemplarze dla Zamawiającego, a jeden dla Wykonawcy.</w:t>
      </w:r>
    </w:p>
    <w:p w:rsidR="00ED1BF5" w:rsidRDefault="00ED1BF5" w:rsidP="00ED1BF5">
      <w:pPr>
        <w:spacing w:line="240" w:lineRule="auto"/>
      </w:pPr>
      <w:r>
        <w:rPr>
          <w:rFonts w:cs="Calibri"/>
          <w:b/>
        </w:rPr>
        <w:tab/>
      </w:r>
    </w:p>
    <w:p w:rsidR="00ED1BF5" w:rsidRDefault="00ED1BF5" w:rsidP="00ED1BF5">
      <w:pPr>
        <w:spacing w:line="240" w:lineRule="auto"/>
        <w:jc w:val="both"/>
      </w:pPr>
      <w:r>
        <w:rPr>
          <w:rFonts w:cs="Calibri"/>
          <w:b/>
        </w:rPr>
        <w:tab/>
        <w:t xml:space="preserve"> </w:t>
      </w:r>
      <w:r>
        <w:rPr>
          <w:rFonts w:cs="Calibri"/>
          <w:b/>
        </w:rPr>
        <w:tab/>
        <w:t xml:space="preserve"> ZAMAWIAJĄCY                                                                            WYKONAWCA</w:t>
      </w:r>
    </w:p>
    <w:p w:rsidR="00ED1BF5" w:rsidRDefault="00ED1BF5" w:rsidP="00ED1BF5">
      <w:pPr>
        <w:spacing w:line="240" w:lineRule="auto"/>
        <w:jc w:val="both"/>
        <w:rPr>
          <w:rFonts w:cs="Calibri"/>
          <w:b/>
        </w:rPr>
      </w:pPr>
    </w:p>
    <w:p w:rsidR="00ED1BF5" w:rsidRDefault="00ED1BF5" w:rsidP="00ED1BF5">
      <w:pPr>
        <w:spacing w:line="240" w:lineRule="auto"/>
        <w:rPr>
          <w:rFonts w:cs="Calibri"/>
          <w:b/>
        </w:rPr>
      </w:pPr>
    </w:p>
    <w:p w:rsidR="00ED1BF5" w:rsidRDefault="00ED1BF5" w:rsidP="00ED1BF5">
      <w:pPr>
        <w:spacing w:line="240" w:lineRule="auto"/>
        <w:jc w:val="both"/>
      </w:pPr>
      <w:r>
        <w:rPr>
          <w:rFonts w:cs="Calibri"/>
          <w:b/>
        </w:rPr>
        <w:tab/>
        <w:t xml:space="preserve">           ………………………………</w:t>
      </w:r>
      <w:r>
        <w:rPr>
          <w:rFonts w:cs="Calibri"/>
          <w:b/>
        </w:rPr>
        <w:tab/>
      </w:r>
      <w:r>
        <w:rPr>
          <w:rFonts w:cs="Calibri"/>
          <w:b/>
        </w:rPr>
        <w:tab/>
      </w:r>
      <w:r>
        <w:rPr>
          <w:rFonts w:cs="Calibri"/>
          <w:b/>
        </w:rPr>
        <w:tab/>
        <w:t xml:space="preserve">               </w:t>
      </w:r>
      <w:r>
        <w:rPr>
          <w:rFonts w:cs="Calibri"/>
          <w:b/>
        </w:rPr>
        <w:tab/>
        <w:t>….……………………………</w:t>
      </w:r>
    </w:p>
    <w:p w:rsidR="00ED1BF5" w:rsidRDefault="00ED1BF5" w:rsidP="00ED1BF5">
      <w:pPr>
        <w:spacing w:line="240" w:lineRule="auto"/>
        <w:jc w:val="both"/>
      </w:pPr>
    </w:p>
    <w:p w:rsidR="00ED1BF5" w:rsidRDefault="00ED1BF5" w:rsidP="00ED1BF5">
      <w:pPr>
        <w:spacing w:line="240" w:lineRule="auto"/>
        <w:jc w:val="both"/>
      </w:pPr>
    </w:p>
    <w:p w:rsidR="00ED1BF5" w:rsidRDefault="00ED1BF5" w:rsidP="00ED1BF5">
      <w:pPr>
        <w:spacing w:line="240" w:lineRule="auto"/>
        <w:jc w:val="both"/>
      </w:pPr>
    </w:p>
    <w:p w:rsidR="00ED1BF5" w:rsidRPr="00E65945" w:rsidRDefault="00ED1BF5" w:rsidP="00ED1BF5">
      <w:pPr>
        <w:spacing w:line="240" w:lineRule="auto"/>
        <w:jc w:val="both"/>
      </w:pPr>
    </w:p>
    <w:p w:rsidR="00ED1BF5" w:rsidRPr="00E65945" w:rsidRDefault="00ED1BF5" w:rsidP="00ED1BF5">
      <w:pPr>
        <w:spacing w:line="240" w:lineRule="auto"/>
      </w:pPr>
      <w:r w:rsidRPr="00E65945">
        <w:rPr>
          <w:rFonts w:cs="Arial"/>
          <w:sz w:val="21"/>
          <w:szCs w:val="21"/>
        </w:rPr>
        <w:t>Załączniki:</w:t>
      </w:r>
    </w:p>
    <w:p w:rsidR="00ED1BF5" w:rsidRPr="00E65945" w:rsidRDefault="00ED1BF5" w:rsidP="00ED1BF5">
      <w:pPr>
        <w:numPr>
          <w:ilvl w:val="0"/>
          <w:numId w:val="8"/>
        </w:numPr>
        <w:spacing w:line="240" w:lineRule="auto"/>
      </w:pPr>
      <w:r w:rsidRPr="00E65945">
        <w:rPr>
          <w:rFonts w:cs="Arial"/>
          <w:sz w:val="21"/>
          <w:szCs w:val="21"/>
        </w:rPr>
        <w:t>zapytanie ofertowe,</w:t>
      </w:r>
    </w:p>
    <w:p w:rsidR="00ED1BF5" w:rsidRPr="00E65945" w:rsidRDefault="00ED1BF5" w:rsidP="00ED1BF5">
      <w:pPr>
        <w:numPr>
          <w:ilvl w:val="0"/>
          <w:numId w:val="8"/>
        </w:numPr>
        <w:spacing w:after="160" w:line="240" w:lineRule="auto"/>
        <w:jc w:val="both"/>
      </w:pPr>
      <w:r w:rsidRPr="00E65945">
        <w:rPr>
          <w:rFonts w:cs="Calibri"/>
          <w:sz w:val="21"/>
          <w:szCs w:val="21"/>
        </w:rPr>
        <w:t>oferta Wykonawcy.</w:t>
      </w:r>
    </w:p>
    <w:p w:rsidR="00D65FE7" w:rsidRDefault="00D65FE7"/>
    <w:sectPr w:rsidR="00D65FE7">
      <w:pgSz w:w="11906" w:h="16838"/>
      <w:pgMar w:top="1417" w:right="1417" w:bottom="1417" w:left="1417" w:header="708" w:footer="708" w:gutter="0"/>
      <w:cols w:space="708"/>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ont289">
    <w:altName w:val="Times New Roman"/>
    <w:charset w:val="EE"/>
    <w:family w:val="auto"/>
    <w:pitch w:val="variable"/>
    <w:sig w:usb0="00000000" w:usb1="00000000" w:usb2="00000000" w:usb3="00000000" w:csb0="00000000" w:csb1="00000000"/>
  </w:font>
  <w:font w:name="FrankRuehl">
    <w:altName w:val="Times New Roman"/>
    <w:charset w:val="EE"/>
    <w:family w:val="roman"/>
    <w:pitch w:val="variable"/>
    <w:sig w:usb0="00000000" w:usb1="00000000" w:usb2="00000000" w:usb3="00000000" w:csb0="00000000" w:csb1="00000000"/>
  </w:font>
  <w:font w:name="A">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2"/>
      <w:numFmt w:val="lowerLetter"/>
      <w:lvlText w:val="%1)"/>
      <w:lvlJc w:val="left"/>
      <w:pPr>
        <w:tabs>
          <w:tab w:val="num" w:pos="0"/>
        </w:tabs>
        <w:ind w:left="720" w:hanging="360"/>
      </w:pPr>
      <w:rPr>
        <w:rFonts w:eastAsia="Arial"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rPr>
        <w:rFonts w:eastAsia="Arial" w:cs="Times New Roman"/>
        <w:b w:val="0"/>
        <w:bCs w:val="0"/>
        <w:i w:val="0"/>
        <w:iCs w:val="0"/>
        <w:caps w:val="0"/>
        <w:smallCaps w:val="0"/>
        <w:strike w:val="0"/>
        <w:dstrike w:val="0"/>
        <w:color w:val="000000"/>
        <w:spacing w:val="5"/>
        <w:w w:val="100"/>
        <w:sz w:val="24"/>
        <w:szCs w:val="24"/>
        <w:u w:val="none"/>
      </w:rPr>
    </w:lvl>
    <w:lvl w:ilvl="2">
      <w:start w:val="1"/>
      <w:numFmt w:val="lowerLetter"/>
      <w:lvlText w:val="%3)"/>
      <w:lvlJc w:val="left"/>
      <w:pPr>
        <w:tabs>
          <w:tab w:val="num" w:pos="0"/>
        </w:tabs>
        <w:ind w:left="1440" w:hanging="360"/>
      </w:pPr>
      <w:rPr>
        <w:rFonts w:eastAsia="Arial" w:cs="Times New Roman"/>
        <w:b w:val="0"/>
        <w:bCs w:val="0"/>
        <w:i w:val="0"/>
        <w:iCs w:val="0"/>
        <w:caps w:val="0"/>
        <w:smallCaps w:val="0"/>
        <w:strike w:val="0"/>
        <w:dstrike w:val="0"/>
        <w:color w:val="000000"/>
        <w:spacing w:val="5"/>
        <w:w w:val="100"/>
        <w:sz w:val="24"/>
        <w:szCs w:val="24"/>
        <w:u w:val="none"/>
      </w:rPr>
    </w:lvl>
    <w:lvl w:ilvl="3">
      <w:start w:val="1"/>
      <w:numFmt w:val="decimal"/>
      <w:lvlText w:val="%4."/>
      <w:lvlJc w:val="left"/>
      <w:pPr>
        <w:tabs>
          <w:tab w:val="num" w:pos="0"/>
        </w:tabs>
        <w:ind w:left="1800" w:hanging="360"/>
      </w:pPr>
      <w:rPr>
        <w:rFonts w:eastAsia="Arial" w:cs="Times New Roman"/>
        <w:b w:val="0"/>
        <w:bCs w:val="0"/>
        <w:i w:val="0"/>
        <w:iCs w:val="0"/>
        <w:caps w:val="0"/>
        <w:smallCaps w:val="0"/>
        <w:strike w:val="0"/>
        <w:dstrike w:val="0"/>
        <w:color w:val="000000"/>
        <w:spacing w:val="5"/>
        <w:w w:val="100"/>
        <w:sz w:val="24"/>
        <w:szCs w:val="24"/>
        <w:u w:val="none"/>
      </w:rPr>
    </w:lvl>
    <w:lvl w:ilvl="4">
      <w:start w:val="1"/>
      <w:numFmt w:val="lowerLetter"/>
      <w:lvlText w:val="%5)"/>
      <w:lvlJc w:val="left"/>
      <w:pPr>
        <w:tabs>
          <w:tab w:val="num" w:pos="0"/>
        </w:tabs>
        <w:ind w:left="2160" w:hanging="360"/>
      </w:pPr>
      <w:rPr>
        <w:rFonts w:eastAsia="Arial" w:cs="Times New Roman"/>
        <w:b w:val="0"/>
        <w:bCs w:val="0"/>
        <w:i w:val="0"/>
        <w:iCs w:val="0"/>
        <w:caps w:val="0"/>
        <w:smallCaps w:val="0"/>
        <w:strike w:val="0"/>
        <w:dstrike w:val="0"/>
        <w:color w:val="000000"/>
        <w:spacing w:val="5"/>
        <w:w w:val="100"/>
        <w:sz w:val="24"/>
        <w:szCs w:val="24"/>
        <w:u w:val="none"/>
      </w:rPr>
    </w:lvl>
    <w:lvl w:ilvl="5">
      <w:start w:val="2"/>
      <w:numFmt w:val="decimal"/>
      <w:lvlText w:val="%6."/>
      <w:lvlJc w:val="left"/>
      <w:pPr>
        <w:tabs>
          <w:tab w:val="num" w:pos="0"/>
        </w:tabs>
        <w:ind w:left="2520" w:hanging="360"/>
      </w:pPr>
      <w:rPr>
        <w:rFonts w:eastAsia="Arial" w:cs="Times New Roman"/>
        <w:b w:val="0"/>
        <w:bCs w:val="0"/>
        <w:i w:val="0"/>
        <w:iCs w:val="0"/>
        <w:caps w:val="0"/>
        <w:smallCaps w:val="0"/>
        <w:strike w:val="0"/>
        <w:dstrike w:val="0"/>
        <w:color w:val="000000"/>
        <w:spacing w:val="5"/>
        <w:w w:val="100"/>
        <w:sz w:val="24"/>
        <w:szCs w:val="24"/>
        <w:u w:val="none"/>
      </w:rPr>
    </w:lvl>
    <w:lvl w:ilvl="6">
      <w:start w:val="1"/>
      <w:numFmt w:val="decimal"/>
      <w:lvlText w:val="%7."/>
      <w:lvlJc w:val="left"/>
      <w:pPr>
        <w:tabs>
          <w:tab w:val="num" w:pos="0"/>
        </w:tabs>
        <w:ind w:left="2880" w:hanging="360"/>
      </w:pPr>
      <w:rPr>
        <w:rFonts w:eastAsia="Arial" w:cs="Times New Roman"/>
        <w:b w:val="0"/>
        <w:bCs w:val="0"/>
        <w:i w:val="0"/>
        <w:iCs w:val="0"/>
        <w:caps w:val="0"/>
        <w:smallCaps w:val="0"/>
        <w:strike w:val="0"/>
        <w:dstrike w:val="0"/>
        <w:color w:val="000000"/>
        <w:spacing w:val="5"/>
        <w:w w:val="100"/>
        <w:sz w:val="24"/>
        <w:szCs w:val="24"/>
        <w:u w:val="none"/>
      </w:rPr>
    </w:lvl>
    <w:lvl w:ilvl="7">
      <w:start w:val="1"/>
      <w:numFmt w:val="lowerLetter"/>
      <w:lvlText w:val="%8)"/>
      <w:lvlJc w:val="left"/>
      <w:pPr>
        <w:tabs>
          <w:tab w:val="num" w:pos="0"/>
        </w:tabs>
        <w:ind w:left="3240" w:hanging="360"/>
      </w:pPr>
      <w:rPr>
        <w:rFonts w:eastAsia="Arial" w:cs="Times New Roman"/>
        <w:b w:val="0"/>
        <w:bCs w:val="0"/>
        <w:i w:val="0"/>
        <w:iCs w:val="0"/>
        <w:caps w:val="0"/>
        <w:smallCaps w:val="0"/>
        <w:strike w:val="0"/>
        <w:dstrike w:val="0"/>
        <w:color w:val="000000"/>
        <w:spacing w:val="5"/>
        <w:w w:val="100"/>
        <w:sz w:val="24"/>
        <w:szCs w:val="24"/>
        <w:u w:val="none"/>
      </w:rPr>
    </w:lvl>
    <w:lvl w:ilvl="8">
      <w:start w:val="1"/>
      <w:numFmt w:val="lowerLetter"/>
      <w:lvlText w:val="%9)"/>
      <w:lvlJc w:val="left"/>
      <w:pPr>
        <w:tabs>
          <w:tab w:val="num" w:pos="0"/>
        </w:tabs>
        <w:ind w:left="3600" w:hanging="360"/>
      </w:pPr>
      <w:rPr>
        <w:rFonts w:ascii="Calibri" w:eastAsia="Arial" w:hAnsi="Calibri" w:cs="Times New Roman"/>
        <w:b w:val="0"/>
        <w:bCs w:val="0"/>
        <w:i w:val="0"/>
        <w:iCs w:val="0"/>
        <w:caps w:val="0"/>
        <w:smallCaps w:val="0"/>
        <w:strike w:val="0"/>
        <w:dstrike w:val="0"/>
        <w:color w:val="000000"/>
        <w:spacing w:val="5"/>
        <w:w w:val="100"/>
        <w:sz w:val="24"/>
        <w:szCs w:val="24"/>
        <w:u w:val="none"/>
      </w:rPr>
    </w:lvl>
  </w:abstractNum>
  <w:abstractNum w:abstractNumId="1">
    <w:nsid w:val="00000003"/>
    <w:multiLevelType w:val="multilevel"/>
    <w:tmpl w:val="00000003"/>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00000008"/>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D"/>
    <w:multiLevelType w:val="multilevel"/>
    <w:tmpl w:val="0000000D"/>
    <w:name w:val="WW8Num7"/>
    <w:lvl w:ilvl="0">
      <w:start w:val="1"/>
      <w:numFmt w:val="none"/>
      <w:suff w:val="nothing"/>
      <w:lvlText w:val=""/>
      <w:lvlJc w:val="left"/>
      <w:pPr>
        <w:tabs>
          <w:tab w:val="num" w:pos="0"/>
        </w:tabs>
        <w:ind w:left="432" w:hanging="432"/>
      </w:pPr>
      <w:rPr>
        <w:rFonts w:ascii="Times New Roman" w:eastAsia="Calibri" w:hAnsi="Times New Roman" w:cs="Times New Roman"/>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nsid w:val="00000012"/>
    <w:multiLevelType w:val="multilevel"/>
    <w:tmpl w:val="0000001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ED1BF5"/>
    <w:rsid w:val="00D65FE7"/>
    <w:rsid w:val="00ED1B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BF5"/>
    <w:pPr>
      <w:suppressAutoHyphens/>
      <w:spacing w:after="0" w:line="360" w:lineRule="auto"/>
    </w:pPr>
    <w:rPr>
      <w:rFonts w:ascii="Calibri" w:eastAsia="Calibri" w:hAnsi="Calibri" w:cs="font289"/>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Odstpy1pt">
    <w:name w:val="Tekst treści + Odstępy 1 pt"/>
    <w:basedOn w:val="Domylnaczcionkaakapitu"/>
    <w:rsid w:val="00ED1BF5"/>
    <w:rPr>
      <w:rFonts w:ascii="Arial" w:eastAsia="Arial" w:hAnsi="Arial" w:cs="Arial"/>
      <w:b w:val="0"/>
      <w:bCs w:val="0"/>
      <w:i w:val="0"/>
      <w:iCs w:val="0"/>
      <w:caps w:val="0"/>
      <w:smallCaps w:val="0"/>
      <w:strike w:val="0"/>
      <w:dstrike w:val="0"/>
      <w:spacing w:val="31"/>
      <w:sz w:val="21"/>
      <w:szCs w:val="21"/>
    </w:rPr>
  </w:style>
  <w:style w:type="paragraph" w:styleId="Tekstpodstawowy">
    <w:name w:val="Body Text"/>
    <w:basedOn w:val="Normalny"/>
    <w:link w:val="TekstpodstawowyZnak"/>
    <w:rsid w:val="00ED1BF5"/>
    <w:pPr>
      <w:spacing w:line="240" w:lineRule="auto"/>
    </w:pPr>
    <w:rPr>
      <w:rFonts w:ascii="Arial" w:eastAsia="Times New Roman" w:hAnsi="Arial" w:cs="Arial"/>
      <w:b/>
      <w:bCs/>
      <w:color w:val="000000"/>
      <w:lang w:eastAsia="pl-PL"/>
    </w:rPr>
  </w:style>
  <w:style w:type="character" w:customStyle="1" w:styleId="TekstpodstawowyZnak">
    <w:name w:val="Tekst podstawowy Znak"/>
    <w:basedOn w:val="Domylnaczcionkaakapitu"/>
    <w:link w:val="Tekstpodstawowy"/>
    <w:rsid w:val="00ED1BF5"/>
    <w:rPr>
      <w:rFonts w:ascii="Arial" w:eastAsia="Times New Roman" w:hAnsi="Arial" w:cs="Arial"/>
      <w:b/>
      <w:bCs/>
      <w:color w:val="000000"/>
      <w:kern w:val="1"/>
      <w:lang w:eastAsia="pl-PL"/>
    </w:rPr>
  </w:style>
  <w:style w:type="paragraph" w:customStyle="1" w:styleId="ListParagraph">
    <w:name w:val="List Paragraph"/>
    <w:basedOn w:val="Normalny"/>
    <w:rsid w:val="00ED1BF5"/>
    <w:pPr>
      <w:ind w:left="720"/>
      <w:contextualSpacing/>
    </w:pPr>
  </w:style>
  <w:style w:type="paragraph" w:customStyle="1" w:styleId="Teksttreci6">
    <w:name w:val="Tekst treści (6)"/>
    <w:basedOn w:val="Normalny"/>
    <w:rsid w:val="00ED1BF5"/>
    <w:pPr>
      <w:shd w:val="clear" w:color="auto" w:fill="FFFFFF"/>
      <w:spacing w:before="240" w:line="269" w:lineRule="exact"/>
    </w:pPr>
    <w:rPr>
      <w:rFonts w:ascii="FrankRuehl" w:eastAsia="FrankRuehl" w:hAnsi="FrankRuehl"/>
      <w:spacing w:val="13"/>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9002</Characters>
  <Application>Microsoft Office Word</Application>
  <DocSecurity>0</DocSecurity>
  <Lines>75</Lines>
  <Paragraphs>20</Paragraphs>
  <ScaleCrop>false</ScaleCrop>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1</cp:revision>
  <dcterms:created xsi:type="dcterms:W3CDTF">2020-09-01T11:00:00Z</dcterms:created>
  <dcterms:modified xsi:type="dcterms:W3CDTF">2020-09-01T11:01:00Z</dcterms:modified>
</cp:coreProperties>
</file>