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7A7F" w14:textId="66C21A83" w:rsidR="00BA0AF9" w:rsidRPr="00BA0AF9" w:rsidRDefault="00BA0AF9" w:rsidP="00BA0AF9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A0AF9">
        <w:rPr>
          <w:b/>
          <w:bCs/>
          <w:i/>
          <w:iCs/>
          <w:sz w:val="28"/>
          <w:szCs w:val="28"/>
          <w:u w:val="single"/>
        </w:rPr>
        <w:t>Drukarka 3D do drukowania technologią LPD</w:t>
      </w:r>
      <w:r w:rsidR="002E70D4">
        <w:rPr>
          <w:b/>
          <w:bCs/>
          <w:i/>
          <w:iCs/>
          <w:sz w:val="28"/>
          <w:szCs w:val="28"/>
          <w:u w:val="single"/>
        </w:rPr>
        <w:t>/FDM</w:t>
      </w:r>
    </w:p>
    <w:p w14:paraId="57A022BE" w14:textId="77777777" w:rsidR="00BA0AF9" w:rsidRDefault="00BA0AF9" w:rsidP="00BA0AF9"/>
    <w:p w14:paraId="3561AD3D" w14:textId="77777777" w:rsidR="00BA0AF9" w:rsidRPr="00BA0AF9" w:rsidRDefault="00BA0AF9" w:rsidP="00BA0AF9">
      <w:pPr>
        <w:rPr>
          <w:b/>
          <w:bCs/>
        </w:rPr>
      </w:pPr>
      <w:r w:rsidRPr="00BA0AF9">
        <w:rPr>
          <w:b/>
          <w:bCs/>
        </w:rPr>
        <w:t>Parametry podstawowe:</w:t>
      </w:r>
    </w:p>
    <w:p w14:paraId="7F3FCB4F" w14:textId="5497A43C" w:rsidR="00BA0AF9" w:rsidRDefault="00BA0AF9" w:rsidP="00F334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Technologia druku: LPD lub </w:t>
      </w:r>
      <w:r w:rsidR="0037471F">
        <w:t>FDM</w:t>
      </w:r>
      <w:r w:rsidR="00106C86">
        <w:t>.</w:t>
      </w:r>
    </w:p>
    <w:p w14:paraId="4D6780D9" w14:textId="2E42D2A4" w:rsidR="00BA0AF9" w:rsidRDefault="00BA0AF9" w:rsidP="00F334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Maksymalna waga drukarki 3D: 150kg</w:t>
      </w:r>
      <w:r w:rsidR="00106C86">
        <w:t>.</w:t>
      </w:r>
    </w:p>
    <w:p w14:paraId="16C6D515" w14:textId="6CC8AAE0" w:rsidR="00BA0AF9" w:rsidRDefault="00BA0AF9" w:rsidP="00F334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Szybkość druku: min 150 mm/s</w:t>
      </w:r>
      <w:r w:rsidR="00106C86">
        <w:t>.</w:t>
      </w:r>
    </w:p>
    <w:p w14:paraId="64E94EB5" w14:textId="77777777" w:rsidR="00BA0AF9" w:rsidRDefault="00BA0AF9" w:rsidP="00F334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Obsługiwane materiały do druku: PEI 9085, PEI 1010, PEEK krystaliczny, PEEK amorficzny, wysokotemperaturowy materiał podporowy dedykowany do PEEK oraz PEI, materiał na bazie ABS, niskotemperaturowy materiał podporowy.</w:t>
      </w:r>
    </w:p>
    <w:p w14:paraId="657D6BEA" w14:textId="695034C8" w:rsidR="00BA0AF9" w:rsidRDefault="00BA0AF9" w:rsidP="00F334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Czas uruchomienia drukarki: poniżej 90s</w:t>
      </w:r>
      <w:r w:rsidR="00106C86">
        <w:t>.</w:t>
      </w:r>
    </w:p>
    <w:p w14:paraId="17A1DB02" w14:textId="4505BB97" w:rsidR="00BA0AF9" w:rsidRDefault="00BA0AF9" w:rsidP="00F334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Czas uruchomienia wydruku z PEEK: maksymalnie do 25 minut</w:t>
      </w:r>
      <w:r w:rsidR="00106C86">
        <w:t>.</w:t>
      </w:r>
    </w:p>
    <w:p w14:paraId="375B9DE4" w14:textId="2D81BA28" w:rsidR="00BA0AF9" w:rsidRDefault="00BA0AF9" w:rsidP="00F334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Ekstruder: podwójny – umożliwiający druk z materiału modelowego i podporowego</w:t>
      </w:r>
      <w:r w:rsidR="00106C86">
        <w:t>.</w:t>
      </w:r>
    </w:p>
    <w:p w14:paraId="50C4F637" w14:textId="00849A7A" w:rsidR="00BA0AF9" w:rsidRDefault="00BA0AF9" w:rsidP="00F334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Ustawienie rozdzielczości warstw: 200-250 mikrometrów (minimalny dostępny zakres z użyciem dedykowanych przez producenta profili)</w:t>
      </w:r>
      <w:r w:rsidR="00106C86">
        <w:t>.</w:t>
      </w:r>
    </w:p>
    <w:p w14:paraId="2F267346" w14:textId="77777777" w:rsidR="00BA0AF9" w:rsidRDefault="00BA0AF9" w:rsidP="00F334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Obszar roboczy: nie mniej niż 400 x 300 x 300 [mm].</w:t>
      </w:r>
    </w:p>
    <w:p w14:paraId="71210F5B" w14:textId="77777777" w:rsidR="00BA0AF9" w:rsidRDefault="00BA0AF9" w:rsidP="00F334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Oprogramowanie: dedykowane przez producenta maszyny. Oprogramowanie powinno posiadać funkcję wykrywania cienkich ścian, możliwość automatycznego generowania i edycji struktur podporowych, funkcję sprawdzenia i naprawy siatki trójkątów, profile materiałowe do wszystkich dedykowanych filamentów. Licencja na oprogramowanie w zestawie z maszyną.</w:t>
      </w:r>
    </w:p>
    <w:p w14:paraId="1C57087A" w14:textId="4849CAE4" w:rsidR="00BA0AF9" w:rsidRDefault="00BA0AF9" w:rsidP="00F334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Obsługiwane formaty plików: .stl, .obj, .dxf, .3mf</w:t>
      </w:r>
      <w:r w:rsidR="00EB2448">
        <w:t>,</w:t>
      </w:r>
      <w:r w:rsidR="001310EE">
        <w:t xml:space="preserve"> ply,</w:t>
      </w:r>
    </w:p>
    <w:p w14:paraId="51ECF1E2" w14:textId="716BBFA3" w:rsidR="00BA0AF9" w:rsidRDefault="00BA0AF9" w:rsidP="00F334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Łączność: Wi-Fi</w:t>
      </w:r>
      <w:r w:rsidR="006C3045">
        <w:t xml:space="preserve">, </w:t>
      </w:r>
      <w:r>
        <w:t>Ethernet</w:t>
      </w:r>
      <w:r w:rsidR="006C3045">
        <w:t xml:space="preserve"> i</w:t>
      </w:r>
      <w:r w:rsidR="001310EE">
        <w:t xml:space="preserve"> USB,</w:t>
      </w:r>
    </w:p>
    <w:p w14:paraId="0A084279" w14:textId="2575E5DA" w:rsidR="00BA0AF9" w:rsidRDefault="00BA0AF9" w:rsidP="00F334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Komora robocza: Zamknięta, izolowana, szczelna komora robocza, podgrzewana aktywnie do minimum 200</w:t>
      </w:r>
      <w:r w:rsidR="00106C86">
        <w:t xml:space="preserve"> st. </w:t>
      </w:r>
      <w:r>
        <w:t>C.</w:t>
      </w:r>
    </w:p>
    <w:p w14:paraId="79EAC77D" w14:textId="77777777" w:rsidR="00BA0AF9" w:rsidRDefault="00BA0AF9" w:rsidP="00F334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Pamięć wewnętrzna: 8GB, 2GB RAM </w:t>
      </w:r>
    </w:p>
    <w:p w14:paraId="3EF3F4B4" w14:textId="089089F3" w:rsidR="00BA0AF9" w:rsidRDefault="00AD58E3" w:rsidP="00F334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Forma filamentu: Szpula</w:t>
      </w:r>
    </w:p>
    <w:p w14:paraId="2FFF859E" w14:textId="77777777" w:rsidR="00BA0AF9" w:rsidRPr="00BA0AF9" w:rsidRDefault="00BA0AF9" w:rsidP="00F33494">
      <w:pPr>
        <w:spacing w:before="240"/>
        <w:rPr>
          <w:b/>
          <w:bCs/>
        </w:rPr>
      </w:pPr>
      <w:r w:rsidRPr="00BA0AF9">
        <w:rPr>
          <w:b/>
          <w:bCs/>
        </w:rPr>
        <w:t>Parametry dodatkowe:</w:t>
      </w:r>
    </w:p>
    <w:p w14:paraId="78B5CB46" w14:textId="6A027F14" w:rsidR="00BA0AF9" w:rsidRDefault="00BA0AF9" w:rsidP="00F33494">
      <w:pPr>
        <w:pStyle w:val="Akapitzlist"/>
        <w:numPr>
          <w:ilvl w:val="0"/>
          <w:numId w:val="2"/>
        </w:numPr>
        <w:spacing w:after="0" w:line="240" w:lineRule="auto"/>
      </w:pPr>
      <w:r>
        <w:t>Automatyczna kalibracja platformy roboczej.</w:t>
      </w:r>
    </w:p>
    <w:p w14:paraId="71442434" w14:textId="21F1C4C1" w:rsidR="00BA0AF9" w:rsidRDefault="00BA0AF9" w:rsidP="00F33494">
      <w:pPr>
        <w:pStyle w:val="Akapitzlist"/>
        <w:numPr>
          <w:ilvl w:val="0"/>
          <w:numId w:val="2"/>
        </w:numPr>
        <w:spacing w:after="0" w:line="240" w:lineRule="auto"/>
      </w:pPr>
      <w:r>
        <w:t>Temperatura ekstruzji powinna wynosić nie mniej niż 480</w:t>
      </w:r>
      <w:r w:rsidR="00A6672C">
        <w:t xml:space="preserve"> st. </w:t>
      </w:r>
      <w:r>
        <w:t>C.</w:t>
      </w:r>
    </w:p>
    <w:p w14:paraId="5E2DCEC2" w14:textId="0A2BF975" w:rsidR="00BA0AF9" w:rsidRDefault="00BA0AF9" w:rsidP="00F33494">
      <w:pPr>
        <w:pStyle w:val="Akapitzlist"/>
        <w:numPr>
          <w:ilvl w:val="0"/>
          <w:numId w:val="2"/>
        </w:numPr>
        <w:spacing w:after="0" w:line="240" w:lineRule="auto"/>
      </w:pPr>
      <w:r>
        <w:t>Rozgrzanie platformy roboczej do nie mniej niż 220</w:t>
      </w:r>
      <w:r w:rsidR="00A6672C">
        <w:t xml:space="preserve"> st. C</w:t>
      </w:r>
      <w:r>
        <w:t>.</w:t>
      </w:r>
    </w:p>
    <w:p w14:paraId="1E61C9A9" w14:textId="2E4B07D6" w:rsidR="00BA0AF9" w:rsidRDefault="00BA0AF9" w:rsidP="00F33494">
      <w:pPr>
        <w:pStyle w:val="Akapitzlist"/>
        <w:numPr>
          <w:ilvl w:val="0"/>
          <w:numId w:val="2"/>
        </w:numPr>
        <w:spacing w:after="0" w:line="240" w:lineRule="auto"/>
      </w:pPr>
      <w:r>
        <w:t>Obsługuje niskotemperaturowe materiały np. pochodne ABS.</w:t>
      </w:r>
    </w:p>
    <w:p w14:paraId="2882226D" w14:textId="1AA68C99" w:rsidR="00BA0AF9" w:rsidRDefault="00BA0AF9" w:rsidP="00F33494">
      <w:pPr>
        <w:pStyle w:val="Akapitzlist"/>
        <w:numPr>
          <w:ilvl w:val="0"/>
          <w:numId w:val="2"/>
        </w:numPr>
        <w:spacing w:after="0" w:line="240" w:lineRule="auto"/>
      </w:pPr>
      <w:r>
        <w:t>Średnica filamentu</w:t>
      </w:r>
      <w:r w:rsidR="00AD58E3">
        <w:t xml:space="preserve"> w standardzie</w:t>
      </w:r>
      <w:r>
        <w:t xml:space="preserve"> 1,75 mm.</w:t>
      </w:r>
    </w:p>
    <w:p w14:paraId="236F74C2" w14:textId="18B5A6BA" w:rsidR="00BA0AF9" w:rsidRDefault="00BA0AF9" w:rsidP="00F33494">
      <w:pPr>
        <w:pStyle w:val="Akapitzlist"/>
        <w:numPr>
          <w:ilvl w:val="0"/>
          <w:numId w:val="2"/>
        </w:numPr>
        <w:spacing w:after="0" w:line="240" w:lineRule="auto"/>
      </w:pPr>
      <w:r>
        <w:t>Platforma robocza: podgrzewana płyta aluminiowa pokryta PEI.</w:t>
      </w:r>
    </w:p>
    <w:p w14:paraId="05DF030F" w14:textId="5A137A4F" w:rsidR="00BA0AF9" w:rsidRDefault="00BA0AF9" w:rsidP="00F33494">
      <w:pPr>
        <w:pStyle w:val="Akapitzlist"/>
        <w:numPr>
          <w:ilvl w:val="0"/>
          <w:numId w:val="2"/>
        </w:numPr>
        <w:spacing w:after="0" w:line="240" w:lineRule="auto"/>
      </w:pPr>
      <w:r>
        <w:t>Otwarty system filamentów – umożliwiający stosowanie materiałów zewnętrznych producentów</w:t>
      </w:r>
    </w:p>
    <w:p w14:paraId="5784FBFD" w14:textId="4130F04B" w:rsidR="00BA0AF9" w:rsidRDefault="00BA0AF9" w:rsidP="00F3349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Praca monitorowana przez czujniki, min. czujnik przegrzania, wagi filamentu, przerwy w zasilaniu, </w:t>
      </w:r>
    </w:p>
    <w:p w14:paraId="23C3F2D3" w14:textId="63FFA962" w:rsidR="00BA0AF9" w:rsidRDefault="00BA0AF9" w:rsidP="00F3349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Intuicyjny interfejs, obsługiwany z poziomu wyświetlacza dotykowego </w:t>
      </w:r>
      <w:r w:rsidR="00D32BF4">
        <w:t xml:space="preserve">o przekątnej </w:t>
      </w:r>
      <w:r>
        <w:t>min 7”.</w:t>
      </w:r>
    </w:p>
    <w:p w14:paraId="2F47614B" w14:textId="65E98BBA" w:rsidR="00BA0AF9" w:rsidRDefault="00BA0AF9" w:rsidP="00F3349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Pamięć USB i moduł WI-Fi.</w:t>
      </w:r>
    </w:p>
    <w:p w14:paraId="59973862" w14:textId="2E48CD0B" w:rsidR="00AE1AB5" w:rsidRDefault="00BA0AF9" w:rsidP="00F3349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Zestaw części zamiennych: czujniki materiału (min. 2 szt.), zębatka ekstrudera (min. 2 szt.), ekstruder, zestaw filtrów – HEPA i węglowy min. 2 szt., płyta PEI min. 2 szt., moduł głowicy wysokotemperaturowej min. 2 szt., kabel ekstrudera.</w:t>
      </w:r>
    </w:p>
    <w:p w14:paraId="4D8C9645" w14:textId="7FF6022D" w:rsidR="001C69E1" w:rsidRPr="001C69E1" w:rsidRDefault="001C69E1" w:rsidP="00AE1AB5">
      <w:pPr>
        <w:spacing w:before="240"/>
        <w:rPr>
          <w:b/>
          <w:bCs/>
        </w:rPr>
      </w:pPr>
      <w:r w:rsidRPr="001C69E1">
        <w:rPr>
          <w:b/>
          <w:bCs/>
        </w:rPr>
        <w:t>Zamawiający wymaga dostarczenia również, kompatybiln</w:t>
      </w:r>
      <w:r w:rsidR="00BA30E8">
        <w:rPr>
          <w:b/>
          <w:bCs/>
        </w:rPr>
        <w:t xml:space="preserve">ego stolika jezdnego </w:t>
      </w:r>
      <w:r w:rsidRPr="001C69E1">
        <w:rPr>
          <w:b/>
          <w:bCs/>
        </w:rPr>
        <w:t>z oferowaną drukarką:</w:t>
      </w:r>
    </w:p>
    <w:p w14:paraId="689994D1" w14:textId="0C4B1F4D" w:rsidR="00BA0AF9" w:rsidRDefault="00A6672C" w:rsidP="00A6672C">
      <w:pPr>
        <w:spacing w:after="0" w:line="240" w:lineRule="auto"/>
        <w:jc w:val="both"/>
      </w:pPr>
      <w:r>
        <w:lastRenderedPageBreak/>
        <w:t xml:space="preserve">- </w:t>
      </w:r>
      <w:r w:rsidR="00BA30E8">
        <w:t>Dostawa obejmuje</w:t>
      </w:r>
      <w:r w:rsidR="00810466">
        <w:t xml:space="preserve"> dostarczenie, wniesienie, montaż i instalację drukarki,</w:t>
      </w:r>
      <w:r w:rsidR="00BA30E8">
        <w:t xml:space="preserve"> d</w:t>
      </w:r>
      <w:r w:rsidR="00BA0AF9">
        <w:t>edykowany stolik jezdny do drukarki z udźwigiem min. 150kg, szufladami na akcesoria i części zamienne oraz miejscem na przechowywanie filamentów.</w:t>
      </w:r>
    </w:p>
    <w:p w14:paraId="78067D26" w14:textId="543E0568" w:rsidR="00BA0AF9" w:rsidRPr="00BA0AF9" w:rsidRDefault="00972F8C" w:rsidP="00AE1AB5">
      <w:pPr>
        <w:spacing w:before="240"/>
        <w:rPr>
          <w:b/>
          <w:bCs/>
        </w:rPr>
      </w:pPr>
      <w:r>
        <w:rPr>
          <w:b/>
          <w:bCs/>
        </w:rPr>
        <w:t>Dodatkowe informacje:</w:t>
      </w:r>
    </w:p>
    <w:p w14:paraId="2BFC0415" w14:textId="7FB656ED" w:rsidR="00BA0AF9" w:rsidRDefault="00BA0AF9" w:rsidP="005B29D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Instrukcja w j. polskim.</w:t>
      </w:r>
    </w:p>
    <w:p w14:paraId="7E35550B" w14:textId="019CDC3F" w:rsidR="00BA0AF9" w:rsidRDefault="00BA0AF9" w:rsidP="005B29D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Gwarancja producenta min. 12 miesięcy</w:t>
      </w:r>
      <w:r w:rsidR="00836FF3">
        <w:t>, max.48 miesięcy</w:t>
      </w:r>
    </w:p>
    <w:p w14:paraId="5F0C88C5" w14:textId="2798DDCF" w:rsidR="00BA0AF9" w:rsidRDefault="00BA0AF9" w:rsidP="005B29D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Dostawca musi zagwarantować opiekę gwarancyjną</w:t>
      </w:r>
      <w:r w:rsidR="005B29DB">
        <w:t xml:space="preserve"> </w:t>
      </w:r>
      <w:r w:rsidR="005B29DB" w:rsidRPr="005B29DB">
        <w:t>na okres zadeklarowany w złożonej ofercie oraz serwis realizowany zgodnie z polityką/wytycznymi producenta (serwis w okresie gwarancji bezpłatny)</w:t>
      </w:r>
    </w:p>
    <w:p w14:paraId="7EE7DE7B" w14:textId="43D82605" w:rsidR="00BA0AF9" w:rsidRDefault="00BA0AF9" w:rsidP="005B29D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Dostawca musi zapewnić materiały eksploatacyjne do przeprowadzenia rozruchu urządzeń oraz przeprowadzenia szkolenia: szpulę materiału modelowego, szpulę materiału podporowego, szpulę materiału modelowego wysokotemperaturowego, szpulę materiału podporowego wysokotemperaturowego</w:t>
      </w:r>
      <w:r w:rsidR="005E69CC">
        <w:t>.</w:t>
      </w:r>
    </w:p>
    <w:p w14:paraId="204F0A9F" w14:textId="29B0FB92" w:rsidR="00BA0AF9" w:rsidRDefault="00BA0AF9" w:rsidP="005B29D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Dostawca musi zapewnić wdrożenie sprzętu</w:t>
      </w:r>
      <w:r w:rsidR="00C2659D">
        <w:t xml:space="preserve"> wraz ze szkoleniem</w:t>
      </w:r>
      <w:r>
        <w:t xml:space="preserve"> u zamawiającego.</w:t>
      </w:r>
    </w:p>
    <w:p w14:paraId="13574C02" w14:textId="02FCCF55" w:rsidR="00BA0AF9" w:rsidRDefault="00BA0AF9" w:rsidP="005B29D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Dostawca musi dostarczyć całość zamówienia.</w:t>
      </w:r>
    </w:p>
    <w:p w14:paraId="170B9ED4" w14:textId="32D74D4D" w:rsidR="00BA0AF9" w:rsidRDefault="00BA0AF9" w:rsidP="005B29D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Urządzenie </w:t>
      </w:r>
      <w:r w:rsidR="005E706C">
        <w:t xml:space="preserve">musi być </w:t>
      </w:r>
      <w:r>
        <w:t>fabryczne nowe</w:t>
      </w:r>
      <w:r w:rsidR="00810466">
        <w:t>, nie starsze niż 12 miesięcy od terminu składania ofert</w:t>
      </w:r>
      <w:r>
        <w:t>.</w:t>
      </w:r>
    </w:p>
    <w:p w14:paraId="523A2431" w14:textId="7BA9B39D" w:rsidR="00FE4968" w:rsidRDefault="008D0C83" w:rsidP="005B29D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Czas dostawy: do 30 dni roboczych.</w:t>
      </w:r>
    </w:p>
    <w:sectPr w:rsidR="00FE49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7131" w14:textId="77777777" w:rsidR="00D863BF" w:rsidRDefault="00D863BF" w:rsidP="00D863BF">
      <w:pPr>
        <w:spacing w:after="0" w:line="240" w:lineRule="auto"/>
      </w:pPr>
      <w:r>
        <w:separator/>
      </w:r>
    </w:p>
  </w:endnote>
  <w:endnote w:type="continuationSeparator" w:id="0">
    <w:p w14:paraId="746B6381" w14:textId="77777777" w:rsidR="00D863BF" w:rsidRDefault="00D863BF" w:rsidP="00D8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7469" w14:textId="77777777" w:rsidR="00D863BF" w:rsidRDefault="00D863BF" w:rsidP="00D863BF">
      <w:pPr>
        <w:spacing w:after="0" w:line="240" w:lineRule="auto"/>
      </w:pPr>
      <w:r>
        <w:separator/>
      </w:r>
    </w:p>
  </w:footnote>
  <w:footnote w:type="continuationSeparator" w:id="0">
    <w:p w14:paraId="3F0DDD36" w14:textId="77777777" w:rsidR="00D863BF" w:rsidRDefault="00D863BF" w:rsidP="00D8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D82D" w14:textId="77777777" w:rsidR="00D863BF" w:rsidRDefault="00D863BF" w:rsidP="00D863BF">
    <w:pPr>
      <w:rPr>
        <w:rFonts w:cstheme="minorHAnsi"/>
        <w:lang w:eastAsia="pl-PL"/>
      </w:rPr>
    </w:pPr>
    <w:r>
      <w:rPr>
        <w:rFonts w:cstheme="minorHAnsi"/>
      </w:rPr>
      <w:t>PRZ/00056/2023 „Dostawa drukarki 3D”</w:t>
    </w:r>
  </w:p>
  <w:p w14:paraId="22EA03AB" w14:textId="182117D7" w:rsidR="00D863BF" w:rsidRDefault="00D863BF" w:rsidP="00D863BF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864"/>
    <w:multiLevelType w:val="hybridMultilevel"/>
    <w:tmpl w:val="31BC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43123"/>
    <w:multiLevelType w:val="hybridMultilevel"/>
    <w:tmpl w:val="899E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5B08"/>
    <w:multiLevelType w:val="hybridMultilevel"/>
    <w:tmpl w:val="F2EC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79705">
    <w:abstractNumId w:val="1"/>
  </w:num>
  <w:num w:numId="2" w16cid:durableId="468134833">
    <w:abstractNumId w:val="2"/>
  </w:num>
  <w:num w:numId="3" w16cid:durableId="23914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F9"/>
    <w:rsid w:val="00062C6F"/>
    <w:rsid w:val="0008708A"/>
    <w:rsid w:val="00106C86"/>
    <w:rsid w:val="001310EE"/>
    <w:rsid w:val="001C69E1"/>
    <w:rsid w:val="002E70D4"/>
    <w:rsid w:val="0037471F"/>
    <w:rsid w:val="003C5F46"/>
    <w:rsid w:val="00455D33"/>
    <w:rsid w:val="004A1BCB"/>
    <w:rsid w:val="00516E23"/>
    <w:rsid w:val="00535550"/>
    <w:rsid w:val="005849C7"/>
    <w:rsid w:val="005B29DB"/>
    <w:rsid w:val="005E69CC"/>
    <w:rsid w:val="005E706C"/>
    <w:rsid w:val="006C3045"/>
    <w:rsid w:val="00810466"/>
    <w:rsid w:val="00836FF3"/>
    <w:rsid w:val="008D0C83"/>
    <w:rsid w:val="00931106"/>
    <w:rsid w:val="00972F8C"/>
    <w:rsid w:val="00A6672C"/>
    <w:rsid w:val="00AD58E3"/>
    <w:rsid w:val="00AE1AB5"/>
    <w:rsid w:val="00BA0AF9"/>
    <w:rsid w:val="00BA30E8"/>
    <w:rsid w:val="00C2659D"/>
    <w:rsid w:val="00CE36C0"/>
    <w:rsid w:val="00D32BF4"/>
    <w:rsid w:val="00D863BF"/>
    <w:rsid w:val="00E80516"/>
    <w:rsid w:val="00EB2448"/>
    <w:rsid w:val="00F12815"/>
    <w:rsid w:val="00F33494"/>
    <w:rsid w:val="00FA376F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EBE8"/>
  <w15:chartTrackingRefBased/>
  <w15:docId w15:val="{E0CD7BE1-B3C5-435F-9285-35CCCBCE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494"/>
    <w:pPr>
      <w:ind w:left="720"/>
      <w:contextualSpacing/>
    </w:pPr>
  </w:style>
  <w:style w:type="paragraph" w:styleId="Poprawka">
    <w:name w:val="Revision"/>
    <w:hidden/>
    <w:uiPriority w:val="99"/>
    <w:semiHidden/>
    <w:rsid w:val="008104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8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3BF"/>
  </w:style>
  <w:style w:type="paragraph" w:styleId="Stopka">
    <w:name w:val="footer"/>
    <w:basedOn w:val="Normalny"/>
    <w:link w:val="StopkaZnak"/>
    <w:uiPriority w:val="99"/>
    <w:unhideWhenUsed/>
    <w:rsid w:val="00D8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Kapcińska-Popowska | Łukasiewicz - PIT</dc:creator>
  <cp:keywords/>
  <dc:description/>
  <cp:lastModifiedBy>Agnieszka Kamper | Łukasiewicz - PIT</cp:lastModifiedBy>
  <cp:revision>5</cp:revision>
  <dcterms:created xsi:type="dcterms:W3CDTF">2023-10-11T06:55:00Z</dcterms:created>
  <dcterms:modified xsi:type="dcterms:W3CDTF">2023-10-13T09:02:00Z</dcterms:modified>
</cp:coreProperties>
</file>