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7320D" w:rsidRDefault="00D7320D" w:rsidP="00D7320D">
      <w:pPr>
        <w:ind w:start="318.60pt"/>
      </w:pPr>
      <w:r>
        <w:t xml:space="preserve">Poznań , dnia </w:t>
      </w:r>
      <w:r w:rsidR="001F2102">
        <w:t>07</w:t>
      </w:r>
      <w:r w:rsidR="00B47479">
        <w:t>.08.2023</w:t>
      </w:r>
      <w:r w:rsidR="00141805">
        <w:t xml:space="preserve"> </w:t>
      </w:r>
      <w:r>
        <w:t xml:space="preserve">r. </w:t>
      </w:r>
    </w:p>
    <w:p w:rsidR="00D7320D" w:rsidRDefault="00D7320D" w:rsidP="00D7320D"/>
    <w:p w:rsidR="00D7320D" w:rsidRDefault="00D7320D" w:rsidP="00D7320D">
      <w:pPr>
        <w:rPr>
          <w:b/>
          <w:bCs/>
          <w:sz w:val="28"/>
        </w:rPr>
      </w:pPr>
      <w:r>
        <w:rPr>
          <w:b/>
          <w:bCs/>
          <w:sz w:val="28"/>
        </w:rPr>
        <w:t>AQUANET S.A.</w:t>
      </w:r>
    </w:p>
    <w:p w:rsidR="00D7320D" w:rsidRDefault="00D7320D" w:rsidP="00D7320D">
      <w:pPr>
        <w:rPr>
          <w:b/>
          <w:bCs/>
          <w:sz w:val="28"/>
        </w:rPr>
      </w:pPr>
      <w:r>
        <w:rPr>
          <w:b/>
          <w:bCs/>
          <w:sz w:val="28"/>
        </w:rPr>
        <w:t>61-492 Poznań</w:t>
      </w:r>
    </w:p>
    <w:p w:rsidR="00D7320D" w:rsidRDefault="00D7320D" w:rsidP="00D7320D">
      <w:pPr>
        <w:rPr>
          <w:b/>
          <w:bCs/>
          <w:sz w:val="28"/>
        </w:rPr>
      </w:pPr>
      <w:r>
        <w:rPr>
          <w:b/>
          <w:bCs/>
          <w:sz w:val="28"/>
        </w:rPr>
        <w:t>ul. Dolna Wilda 126</w:t>
      </w:r>
    </w:p>
    <w:p w:rsidR="00D7320D" w:rsidRDefault="00D7320D" w:rsidP="00D7320D"/>
    <w:p w:rsidR="00D7320D" w:rsidRDefault="00D7320D" w:rsidP="00D7320D">
      <w:pPr>
        <w:pStyle w:val="Nagwek2"/>
        <w:numPr>
          <w:ilvl w:val="0"/>
          <w:numId w:val="0"/>
        </w:numPr>
        <w:tabs>
          <w:tab w:val="start" w:pos="35.40pt"/>
        </w:tabs>
        <w:rPr>
          <w:b w:val="0"/>
          <w:bCs w:val="0"/>
          <w:i/>
          <w:iCs/>
        </w:rPr>
      </w:pPr>
      <w:bookmarkStart w:id="0" w:name="_Toc157999977"/>
      <w:bookmarkStart w:id="1" w:name="_Toc157999639"/>
      <w:r>
        <w:rPr>
          <w:b w:val="0"/>
          <w:bCs w:val="0"/>
          <w:i/>
          <w:iCs/>
        </w:rPr>
        <w:t>Komórka Organizacyjna</w:t>
      </w:r>
      <w:bookmarkEnd w:id="0"/>
      <w:bookmarkEnd w:id="1"/>
    </w:p>
    <w:p w:rsidR="00D7320D" w:rsidRDefault="00D7320D" w:rsidP="00D7320D"/>
    <w:p w:rsidR="00D7320D" w:rsidRDefault="00D7320D" w:rsidP="00D7320D">
      <w:r>
        <w:t>EZ</w:t>
      </w:r>
    </w:p>
    <w:p w:rsidR="00D7320D" w:rsidRDefault="00D7320D" w:rsidP="00D7320D"/>
    <w:p w:rsidR="00D7320D" w:rsidRDefault="00D7320D" w:rsidP="00D7320D">
      <w:pPr>
        <w:pStyle w:val="Nagwek1"/>
        <w:jc w:val="center"/>
        <w:rPr>
          <w:i/>
          <w:sz w:val="28"/>
          <w:szCs w:val="28"/>
          <w:u w:val="single"/>
        </w:rPr>
      </w:pPr>
      <w:bookmarkStart w:id="2" w:name="_Toc157999978"/>
      <w:bookmarkStart w:id="3" w:name="_Toc157999640"/>
      <w:r>
        <w:rPr>
          <w:i/>
          <w:sz w:val="28"/>
          <w:szCs w:val="28"/>
          <w:u w:val="single"/>
        </w:rPr>
        <w:t>ZAPROSZENIE DO SKŁADANIA OFERT</w:t>
      </w:r>
      <w:bookmarkEnd w:id="2"/>
      <w:bookmarkEnd w:id="3"/>
    </w:p>
    <w:p w:rsidR="00D7320D" w:rsidRDefault="00D7320D" w:rsidP="00D7320D">
      <w:pPr>
        <w:rPr>
          <w:b/>
        </w:rPr>
      </w:pPr>
    </w:p>
    <w:p w:rsidR="00D7320D" w:rsidRPr="003F2060" w:rsidRDefault="00D7320D" w:rsidP="00D7320D">
      <w:pPr>
        <w:numPr>
          <w:ilvl w:val="0"/>
          <w:numId w:val="2"/>
        </w:numPr>
        <w:rPr>
          <w:b/>
          <w:sz w:val="22"/>
          <w:szCs w:val="22"/>
        </w:rPr>
      </w:pPr>
      <w:r w:rsidRPr="003F2060">
        <w:rPr>
          <w:b/>
          <w:sz w:val="22"/>
          <w:szCs w:val="22"/>
        </w:rPr>
        <w:t>Przedmiot zakupu:</w:t>
      </w:r>
    </w:p>
    <w:p w:rsidR="00D7320D" w:rsidRPr="003F2060" w:rsidRDefault="00D7320D" w:rsidP="00D7320D">
      <w:pPr>
        <w:ind w:start="18pt"/>
        <w:rPr>
          <w:b/>
          <w:sz w:val="22"/>
          <w:szCs w:val="22"/>
        </w:rPr>
      </w:pPr>
    </w:p>
    <w:p w:rsidR="00D7320D" w:rsidRPr="003F2060" w:rsidRDefault="00D7320D" w:rsidP="00D7320D">
      <w:pPr>
        <w:tabs>
          <w:tab w:val="start" w:pos="250.50pt"/>
        </w:tabs>
        <w:ind w:start="18p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3F2060">
        <w:rPr>
          <w:rFonts w:eastAsiaTheme="minorHAnsi"/>
          <w:b/>
          <w:bCs/>
          <w:color w:val="000000"/>
          <w:sz w:val="22"/>
          <w:szCs w:val="22"/>
          <w:lang w:eastAsia="en-US"/>
        </w:rPr>
        <w:t>Chloryn so</w:t>
      </w:r>
      <w:r w:rsidR="00B47479">
        <w:rPr>
          <w:rFonts w:eastAsiaTheme="minorHAnsi"/>
          <w:b/>
          <w:bCs/>
          <w:color w:val="000000"/>
          <w:sz w:val="22"/>
          <w:szCs w:val="22"/>
          <w:lang w:eastAsia="en-US"/>
        </w:rPr>
        <w:t>du 25% - do dezynfekcji wody</w:t>
      </w:r>
      <w:r w:rsidR="00B47479"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  <w:t xml:space="preserve">- 40 </w:t>
      </w:r>
      <w:r w:rsidRPr="003F2060">
        <w:rPr>
          <w:rFonts w:eastAsiaTheme="minorHAnsi"/>
          <w:b/>
          <w:bCs/>
          <w:color w:val="000000"/>
          <w:sz w:val="22"/>
          <w:szCs w:val="22"/>
          <w:lang w:eastAsia="en-US"/>
        </w:rPr>
        <w:t>ton</w:t>
      </w:r>
    </w:p>
    <w:p w:rsidR="00D7320D" w:rsidRPr="003F2060" w:rsidRDefault="00D7320D" w:rsidP="00D7320D">
      <w:pPr>
        <w:ind w:start="18pt"/>
        <w:rPr>
          <w:sz w:val="22"/>
          <w:szCs w:val="22"/>
        </w:rPr>
      </w:pPr>
    </w:p>
    <w:p w:rsidR="00D7320D" w:rsidRPr="003F2060" w:rsidRDefault="00D7320D" w:rsidP="00D7320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7320D" w:rsidRPr="003F2060" w:rsidRDefault="00D7320D" w:rsidP="00D7320D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3F2060">
        <w:rPr>
          <w:rFonts w:eastAsiaTheme="minorHAnsi"/>
          <w:color w:val="000000"/>
          <w:sz w:val="22"/>
          <w:szCs w:val="22"/>
          <w:lang w:eastAsia="en-US"/>
        </w:rPr>
        <w:t>Cysterna oraz węże rozładunkowe posiadają decyzję TDT zezwalającą na ich eksploatację.</w:t>
      </w:r>
    </w:p>
    <w:p w:rsidR="00D7320D" w:rsidRPr="003F2060" w:rsidRDefault="00D7320D" w:rsidP="00D7320D">
      <w:pPr>
        <w:pStyle w:val="Akapitzlist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7320D" w:rsidRPr="003F2060" w:rsidRDefault="00D7320D" w:rsidP="00D7320D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3F2060">
        <w:rPr>
          <w:rFonts w:eastAsiaTheme="minorHAnsi"/>
          <w:color w:val="000000"/>
          <w:sz w:val="22"/>
          <w:szCs w:val="22"/>
          <w:lang w:eastAsia="en-US"/>
        </w:rPr>
        <w:t>Załadunek, przewóz oraz rozładunek leży po stronie Dostawcy.</w:t>
      </w:r>
    </w:p>
    <w:p w:rsidR="00D7320D" w:rsidRPr="003F2060" w:rsidRDefault="00D7320D" w:rsidP="00D7320D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7320D" w:rsidRPr="003F2060" w:rsidRDefault="00D7320D" w:rsidP="00D7320D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3F2060">
        <w:rPr>
          <w:rFonts w:eastAsiaTheme="minorHAnsi"/>
          <w:color w:val="000000"/>
          <w:sz w:val="22"/>
          <w:szCs w:val="22"/>
          <w:lang w:eastAsia="en-US"/>
        </w:rPr>
        <w:t>Dostawca jest zobowiązany posiadać uprawnienia ADR na transport oraz uprawnienia TDT na załadunek i rozładunek materiałów niebezpiecznych ( do okazania podczas rozładunku ).</w:t>
      </w:r>
    </w:p>
    <w:p w:rsidR="00D7320D" w:rsidRPr="003F2060" w:rsidRDefault="00D7320D" w:rsidP="00D7320D">
      <w:pPr>
        <w:pStyle w:val="Akapitzlist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7320D" w:rsidRPr="003F2060" w:rsidRDefault="00D7320D" w:rsidP="00D7320D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3F2060">
        <w:rPr>
          <w:rFonts w:eastAsiaTheme="minorHAnsi"/>
          <w:color w:val="000000"/>
          <w:sz w:val="22"/>
          <w:szCs w:val="22"/>
          <w:lang w:eastAsia="en-US"/>
        </w:rPr>
        <w:t>Dostawca jest zobowiązany do dostarczenia aktualnej karty charakterystyki chlorynu sodu 25% wraz ze scenariuszem narażeń zgodnej z REACH oraz przypisany numer UN.</w:t>
      </w:r>
    </w:p>
    <w:p w:rsidR="00D7320D" w:rsidRPr="003F2060" w:rsidRDefault="00D7320D" w:rsidP="00D7320D">
      <w:pPr>
        <w:pStyle w:val="Akapitzlist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7320D" w:rsidRPr="003F2060" w:rsidRDefault="00D7320D" w:rsidP="00D7320D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3F2060">
        <w:rPr>
          <w:rFonts w:eastAsiaTheme="minorHAnsi"/>
          <w:color w:val="000000"/>
          <w:sz w:val="22"/>
          <w:szCs w:val="22"/>
          <w:lang w:eastAsia="en-US"/>
        </w:rPr>
        <w:t>Dostawca oświadcza, że realizuje zobowiązania wynikające z rozporządzenia REACH, umowy ADR o przewozie towarów niebezpiecznych i przepisów TDT.</w:t>
      </w:r>
    </w:p>
    <w:p w:rsidR="00D7320D" w:rsidRPr="003F2060" w:rsidRDefault="00D7320D" w:rsidP="00D7320D">
      <w:pPr>
        <w:pStyle w:val="Akapitzlist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D7320D" w:rsidRDefault="00D7320D" w:rsidP="00D7320D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3F2060">
        <w:rPr>
          <w:rFonts w:eastAsiaTheme="minorHAnsi"/>
          <w:color w:val="000000"/>
          <w:sz w:val="22"/>
          <w:szCs w:val="22"/>
          <w:lang w:eastAsia="en-US"/>
        </w:rPr>
        <w:t>Odpowiedzialność cywilno-prawna spoczywa na dostawcy do momentu zakończenia rozładunku chlorynu sodu 25% do zbiornika technologicznego.</w:t>
      </w:r>
    </w:p>
    <w:p w:rsidR="00F53185" w:rsidRPr="00F53185" w:rsidRDefault="00F53185" w:rsidP="00F53185">
      <w:pPr>
        <w:pStyle w:val="Akapitzlist"/>
        <w:rPr>
          <w:rFonts w:eastAsiaTheme="minorHAnsi"/>
          <w:color w:val="000000"/>
          <w:sz w:val="22"/>
          <w:szCs w:val="22"/>
          <w:lang w:eastAsia="en-US"/>
        </w:rPr>
      </w:pPr>
    </w:p>
    <w:p w:rsidR="00F53185" w:rsidRPr="00F53185" w:rsidRDefault="00F53185" w:rsidP="00D7320D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F53185">
        <w:rPr>
          <w:rFonts w:eastAsiaTheme="minorHAnsi"/>
          <w:color w:val="000000"/>
          <w:sz w:val="22"/>
          <w:szCs w:val="22"/>
          <w:lang w:eastAsia="en-US"/>
        </w:rPr>
        <w:t>Wymagana rejestracja produktu jako biobójczy w  Urzędzie Rejestracji Produktów Leczniczych, Wyrobów Medycznych i Produktów Biobójczych.</w:t>
      </w:r>
    </w:p>
    <w:p w:rsidR="00D7320D" w:rsidRPr="003F2060" w:rsidRDefault="00D7320D" w:rsidP="00D7320D">
      <w:pPr>
        <w:autoSpaceDE w:val="0"/>
        <w:autoSpaceDN w:val="0"/>
        <w:adjustRightInd w:val="0"/>
        <w:rPr>
          <w:sz w:val="22"/>
          <w:szCs w:val="22"/>
        </w:rPr>
      </w:pPr>
    </w:p>
    <w:p w:rsidR="00D7320D" w:rsidRPr="003F2060" w:rsidRDefault="00D7320D" w:rsidP="00D7320D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D7320D" w:rsidRPr="003F2060" w:rsidRDefault="00D7320D" w:rsidP="00D7320D">
      <w:pPr>
        <w:numPr>
          <w:ilvl w:val="0"/>
          <w:numId w:val="2"/>
        </w:numPr>
        <w:rPr>
          <w:b/>
          <w:sz w:val="22"/>
          <w:szCs w:val="22"/>
        </w:rPr>
      </w:pPr>
      <w:r w:rsidRPr="003F2060">
        <w:rPr>
          <w:b/>
          <w:sz w:val="22"/>
          <w:szCs w:val="22"/>
        </w:rPr>
        <w:t>Warunki dostawy:</w:t>
      </w:r>
    </w:p>
    <w:p w:rsidR="00D7320D" w:rsidRPr="003F2060" w:rsidRDefault="00D7320D" w:rsidP="00D7320D">
      <w:pPr>
        <w:pStyle w:val="Tekstpodstawowy"/>
        <w:spacing w:line="18pt" w:lineRule="auto"/>
        <w:jc w:val="both"/>
        <w:rPr>
          <w:sz w:val="22"/>
          <w:szCs w:val="22"/>
        </w:rPr>
      </w:pPr>
    </w:p>
    <w:p w:rsidR="00D7320D" w:rsidRPr="003F2060" w:rsidRDefault="00D7320D" w:rsidP="00D7320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3F2060">
        <w:rPr>
          <w:sz w:val="22"/>
          <w:szCs w:val="22"/>
        </w:rPr>
        <w:t xml:space="preserve">Zamówienie sukcesywne </w:t>
      </w:r>
    </w:p>
    <w:p w:rsidR="00B47479" w:rsidRPr="00B47479" w:rsidRDefault="00D7320D" w:rsidP="00D7320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B47479">
        <w:rPr>
          <w:sz w:val="22"/>
          <w:szCs w:val="22"/>
        </w:rPr>
        <w:t xml:space="preserve">Terminy realizacji: </w:t>
      </w:r>
      <w:r w:rsidR="00B47479" w:rsidRPr="00B47479">
        <w:rPr>
          <w:rFonts w:eastAsiaTheme="minorHAnsi"/>
          <w:color w:val="000000"/>
          <w:sz w:val="22"/>
          <w:szCs w:val="22"/>
          <w:lang w:eastAsia="en-US"/>
        </w:rPr>
        <w:t>pierwsza dostawa na SUW Mosina w ilości 20 ton planowana jest na wrzesień 2023.</w:t>
      </w:r>
    </w:p>
    <w:p w:rsidR="00D7320D" w:rsidRPr="00B47479" w:rsidRDefault="00D7320D" w:rsidP="00D7320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B47479">
        <w:rPr>
          <w:sz w:val="22"/>
          <w:szCs w:val="22"/>
        </w:rPr>
        <w:t xml:space="preserve">Miejsca dostawy :  </w:t>
      </w:r>
    </w:p>
    <w:p w:rsidR="00D7320D" w:rsidRPr="003F2060" w:rsidRDefault="00D7320D" w:rsidP="00D7320D">
      <w:pPr>
        <w:pStyle w:val="Tekstpodstawowy"/>
        <w:spacing w:line="18pt" w:lineRule="auto"/>
        <w:ind w:start="54pt"/>
        <w:jc w:val="both"/>
        <w:rPr>
          <w:sz w:val="22"/>
          <w:szCs w:val="22"/>
        </w:rPr>
      </w:pPr>
      <w:r w:rsidRPr="003F2060">
        <w:rPr>
          <w:sz w:val="22"/>
          <w:szCs w:val="22"/>
        </w:rPr>
        <w:t>SUW Mosina ul. Czereśniowa 1 62-050 Mosina, do godz.13:00, osoba kontaktowa Robert Jeżewicz  tel. 61 8197 784 lub 605-053-810,Robert.jezewicz@aquanet.pl</w:t>
      </w:r>
      <w:r w:rsidR="00F53185">
        <w:rPr>
          <w:sz w:val="22"/>
          <w:szCs w:val="22"/>
        </w:rPr>
        <w:t xml:space="preserve"> lub SUW Gruszczyn </w:t>
      </w:r>
      <w:r w:rsidR="00F53185" w:rsidRPr="00F53185">
        <w:rPr>
          <w:rFonts w:eastAsiaTheme="minorHAnsi"/>
          <w:color w:val="000000"/>
          <w:sz w:val="22"/>
          <w:szCs w:val="22"/>
          <w:lang w:eastAsia="en-US"/>
        </w:rPr>
        <w:t>ul. Swarzędzka 16 A, Gmina Swarzędz, tel. 785-013-398 tomasz.rajewicz@aquanet.pl.</w:t>
      </w:r>
    </w:p>
    <w:p w:rsidR="00D7320D" w:rsidRPr="003F2060" w:rsidRDefault="00D7320D" w:rsidP="00D7320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3F2060">
        <w:rPr>
          <w:sz w:val="22"/>
          <w:szCs w:val="22"/>
        </w:rPr>
        <w:t>Koszty dostawy po stronie dostawcy.</w:t>
      </w:r>
    </w:p>
    <w:p w:rsidR="00D7320D" w:rsidRPr="003F2060" w:rsidRDefault="00D7320D" w:rsidP="00D7320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3F2060">
        <w:rPr>
          <w:sz w:val="22"/>
          <w:szCs w:val="22"/>
        </w:rPr>
        <w:lastRenderedPageBreak/>
        <w:t>Oferta w walucie PLN</w:t>
      </w:r>
    </w:p>
    <w:p w:rsidR="00B47479" w:rsidRDefault="00B47479" w:rsidP="00B47479">
      <w:pPr>
        <w:numPr>
          <w:ilvl w:val="1"/>
          <w:numId w:val="2"/>
        </w:numPr>
        <w:suppressAutoHyphens/>
        <w:spacing w:line="18pt" w:lineRule="auto"/>
        <w:rPr>
          <w:sz w:val="22"/>
          <w:szCs w:val="22"/>
        </w:rPr>
      </w:pPr>
      <w:r w:rsidRPr="004D240C">
        <w:rPr>
          <w:sz w:val="22"/>
          <w:szCs w:val="22"/>
        </w:rPr>
        <w:t xml:space="preserve">Ofertę wraz z </w:t>
      </w:r>
      <w:r>
        <w:rPr>
          <w:sz w:val="22"/>
          <w:szCs w:val="22"/>
        </w:rPr>
        <w:t xml:space="preserve">kartą charakterystyki, </w:t>
      </w:r>
      <w:r w:rsidRPr="004D240C">
        <w:rPr>
          <w:sz w:val="22"/>
          <w:szCs w:val="22"/>
        </w:rPr>
        <w:t>oświadczeniem  należy złożyć poprzez platformę zakupową OPENNEXUS.</w:t>
      </w:r>
    </w:p>
    <w:p w:rsidR="00B47479" w:rsidRDefault="00B47479" w:rsidP="00B47479">
      <w:pPr>
        <w:numPr>
          <w:ilvl w:val="1"/>
          <w:numId w:val="2"/>
        </w:numPr>
        <w:suppressAutoHyphens/>
        <w:spacing w:line="18pt" w:lineRule="auto"/>
        <w:rPr>
          <w:sz w:val="22"/>
          <w:szCs w:val="22"/>
        </w:rPr>
      </w:pPr>
      <w:r w:rsidRPr="004D240C">
        <w:rPr>
          <w:sz w:val="22"/>
          <w:szCs w:val="22"/>
        </w:rPr>
        <w:t>Złożenie oferty przez oferenta jest jednoznacznym z akceptacją warunków określonych w zaproszeniu oraz umowie.</w:t>
      </w:r>
    </w:p>
    <w:p w:rsidR="00B47479" w:rsidRDefault="00B47479" w:rsidP="00B47479">
      <w:pPr>
        <w:numPr>
          <w:ilvl w:val="1"/>
          <w:numId w:val="2"/>
        </w:numPr>
        <w:suppressAutoHyphens/>
        <w:spacing w:line="18pt" w:lineRule="auto"/>
        <w:rPr>
          <w:sz w:val="22"/>
          <w:szCs w:val="22"/>
        </w:rPr>
      </w:pPr>
      <w:r w:rsidRPr="004D240C">
        <w:rPr>
          <w:sz w:val="22"/>
          <w:szCs w:val="22"/>
        </w:rPr>
        <w:t xml:space="preserve">Zamawiający może unieważnić </w:t>
      </w:r>
      <w:r>
        <w:rPr>
          <w:sz w:val="22"/>
          <w:szCs w:val="22"/>
        </w:rPr>
        <w:t>postępowanie</w:t>
      </w:r>
      <w:r w:rsidRPr="004D240C">
        <w:rPr>
          <w:sz w:val="22"/>
          <w:szCs w:val="22"/>
        </w:rPr>
        <w:t xml:space="preserve"> z uwagi na oferowanie ceny zakupu przewyższającej kwotę, którą Zamawiający może przeznaczyć na finansowanie zamówienia.</w:t>
      </w:r>
    </w:p>
    <w:p w:rsidR="00B47479" w:rsidRPr="004D240C" w:rsidRDefault="00B47479" w:rsidP="00B47479">
      <w:pPr>
        <w:numPr>
          <w:ilvl w:val="1"/>
          <w:numId w:val="2"/>
        </w:numPr>
        <w:suppressAutoHyphens/>
        <w:spacing w:line="18pt" w:lineRule="auto"/>
        <w:rPr>
          <w:sz w:val="22"/>
          <w:szCs w:val="22"/>
        </w:rPr>
      </w:pPr>
      <w:r w:rsidRPr="004D240C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:rsidR="00B47479" w:rsidRDefault="00B47479" w:rsidP="00B47479">
      <w:pPr>
        <w:numPr>
          <w:ilvl w:val="1"/>
          <w:numId w:val="2"/>
        </w:numPr>
        <w:suppressAutoHyphens/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Wszelkie pytania proszę składać wyłącznie poprzez OPENNEXUS</w:t>
      </w:r>
    </w:p>
    <w:p w:rsidR="00D7320D" w:rsidRPr="003F2060" w:rsidRDefault="00D7320D" w:rsidP="00D7320D">
      <w:pPr>
        <w:rPr>
          <w:i/>
          <w:sz w:val="22"/>
          <w:szCs w:val="22"/>
        </w:rPr>
      </w:pPr>
    </w:p>
    <w:p w:rsidR="00D7320D" w:rsidRPr="003F2060" w:rsidRDefault="00D7320D" w:rsidP="00D7320D">
      <w:pPr>
        <w:rPr>
          <w:i/>
          <w:sz w:val="22"/>
          <w:szCs w:val="22"/>
        </w:rPr>
      </w:pPr>
    </w:p>
    <w:p w:rsidR="00D7320D" w:rsidRPr="003F2060" w:rsidRDefault="00D7320D" w:rsidP="00D7320D">
      <w:pPr>
        <w:numPr>
          <w:ilvl w:val="0"/>
          <w:numId w:val="2"/>
        </w:numPr>
        <w:rPr>
          <w:b/>
          <w:sz w:val="22"/>
          <w:szCs w:val="22"/>
        </w:rPr>
      </w:pPr>
      <w:r w:rsidRPr="003F2060">
        <w:rPr>
          <w:b/>
          <w:sz w:val="22"/>
          <w:szCs w:val="22"/>
        </w:rPr>
        <w:t>Warunki płatności</w:t>
      </w:r>
    </w:p>
    <w:p w:rsidR="00D7320D" w:rsidRPr="003F2060" w:rsidRDefault="00D7320D" w:rsidP="00D7320D">
      <w:pPr>
        <w:ind w:start="18pt"/>
        <w:rPr>
          <w:sz w:val="22"/>
          <w:szCs w:val="22"/>
        </w:rPr>
      </w:pPr>
    </w:p>
    <w:p w:rsidR="00D7320D" w:rsidRPr="003F2060" w:rsidRDefault="00D7320D" w:rsidP="00D7320D">
      <w:pPr>
        <w:ind w:start="35.40pt"/>
        <w:rPr>
          <w:sz w:val="22"/>
          <w:szCs w:val="22"/>
        </w:rPr>
      </w:pPr>
      <w:r w:rsidRPr="003F2060">
        <w:rPr>
          <w:sz w:val="22"/>
          <w:szCs w:val="22"/>
        </w:rPr>
        <w:t>Płatność 30 dni od daty dostarczenia faktury.</w:t>
      </w:r>
    </w:p>
    <w:p w:rsidR="00D7320D" w:rsidRPr="003F2060" w:rsidRDefault="00D7320D" w:rsidP="00D7320D">
      <w:pPr>
        <w:ind w:start="35.40pt"/>
        <w:rPr>
          <w:sz w:val="22"/>
          <w:szCs w:val="22"/>
        </w:rPr>
      </w:pPr>
    </w:p>
    <w:p w:rsidR="00D7320D" w:rsidRPr="003F2060" w:rsidRDefault="00D7320D" w:rsidP="00D7320D">
      <w:pPr>
        <w:ind w:start="35.40pt"/>
        <w:rPr>
          <w:i/>
          <w:sz w:val="22"/>
          <w:szCs w:val="22"/>
        </w:rPr>
      </w:pPr>
    </w:p>
    <w:p w:rsidR="00D7320D" w:rsidRPr="003F2060" w:rsidRDefault="00D7320D" w:rsidP="00D7320D">
      <w:pPr>
        <w:numPr>
          <w:ilvl w:val="0"/>
          <w:numId w:val="2"/>
        </w:numPr>
        <w:rPr>
          <w:b/>
          <w:sz w:val="22"/>
          <w:szCs w:val="22"/>
        </w:rPr>
      </w:pPr>
      <w:r w:rsidRPr="003F2060">
        <w:rPr>
          <w:b/>
          <w:sz w:val="22"/>
          <w:szCs w:val="22"/>
        </w:rPr>
        <w:t>Załączniki</w:t>
      </w:r>
    </w:p>
    <w:p w:rsidR="00B47479" w:rsidRDefault="00B47479" w:rsidP="00B47479">
      <w:pPr>
        <w:spacing w:line="18pt" w:lineRule="auto"/>
        <w:rPr>
          <w:sz w:val="22"/>
          <w:szCs w:val="22"/>
        </w:rPr>
      </w:pPr>
    </w:p>
    <w:p w:rsidR="00D7320D" w:rsidRDefault="00D7320D" w:rsidP="00D7320D">
      <w:pPr>
        <w:spacing w:line="18pt" w:lineRule="auto"/>
        <w:ind w:start="36pt"/>
        <w:rPr>
          <w:sz w:val="22"/>
          <w:szCs w:val="22"/>
        </w:rPr>
      </w:pPr>
      <w:r w:rsidRPr="003F2060">
        <w:rPr>
          <w:sz w:val="22"/>
          <w:szCs w:val="22"/>
        </w:rPr>
        <w:t xml:space="preserve">Umowa </w:t>
      </w:r>
    </w:p>
    <w:p w:rsidR="003206C9" w:rsidRPr="003F2060" w:rsidRDefault="003206C9" w:rsidP="00D7320D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Informacja RODO</w:t>
      </w:r>
    </w:p>
    <w:p w:rsidR="00D7320D" w:rsidRPr="003F2060" w:rsidRDefault="00D7320D" w:rsidP="00D7320D">
      <w:pPr>
        <w:spacing w:line="18pt" w:lineRule="auto"/>
        <w:ind w:start="36pt"/>
        <w:rPr>
          <w:sz w:val="22"/>
          <w:szCs w:val="22"/>
        </w:rPr>
      </w:pPr>
      <w:r w:rsidRPr="003F2060">
        <w:rPr>
          <w:sz w:val="22"/>
          <w:szCs w:val="22"/>
        </w:rPr>
        <w:t>Szczegółowe wymagania odnośnie transportu substancji niebezpiecznych</w:t>
      </w:r>
    </w:p>
    <w:p w:rsidR="00D7320D" w:rsidRPr="003F2060" w:rsidRDefault="00D7320D" w:rsidP="00D7320D">
      <w:pPr>
        <w:spacing w:line="18pt" w:lineRule="auto"/>
        <w:ind w:start="36pt"/>
        <w:rPr>
          <w:sz w:val="22"/>
          <w:szCs w:val="22"/>
        </w:rPr>
      </w:pPr>
      <w:r w:rsidRPr="003F2060">
        <w:rPr>
          <w:sz w:val="22"/>
          <w:szCs w:val="22"/>
        </w:rPr>
        <w:t>Oświadczenie</w:t>
      </w:r>
      <w:r w:rsidR="00B47479">
        <w:rPr>
          <w:sz w:val="22"/>
          <w:szCs w:val="22"/>
        </w:rPr>
        <w:t xml:space="preserve"> wykonawcy.</w:t>
      </w:r>
    </w:p>
    <w:p w:rsidR="00D7320D" w:rsidRPr="003F2060" w:rsidRDefault="00D7320D" w:rsidP="00D7320D">
      <w:pPr>
        <w:spacing w:line="18pt" w:lineRule="auto"/>
        <w:ind w:start="36pt"/>
        <w:rPr>
          <w:sz w:val="22"/>
          <w:szCs w:val="22"/>
        </w:rPr>
      </w:pPr>
      <w:r w:rsidRPr="003F2060">
        <w:rPr>
          <w:sz w:val="22"/>
          <w:szCs w:val="22"/>
        </w:rPr>
        <w:t>Zdjęcia związane z pane</w:t>
      </w:r>
      <w:r w:rsidR="00F53185">
        <w:rPr>
          <w:sz w:val="22"/>
          <w:szCs w:val="22"/>
        </w:rPr>
        <w:t xml:space="preserve">lem rozładowczym dla SUW Mosina </w:t>
      </w:r>
      <w:r w:rsidR="00B47479">
        <w:rPr>
          <w:sz w:val="22"/>
          <w:szCs w:val="22"/>
        </w:rPr>
        <w:t>.</w:t>
      </w:r>
    </w:p>
    <w:p w:rsidR="00D7320D" w:rsidRPr="003F2060" w:rsidRDefault="00D7320D" w:rsidP="00D7320D">
      <w:pPr>
        <w:spacing w:line="18pt" w:lineRule="auto"/>
        <w:ind w:start="36pt"/>
        <w:rPr>
          <w:sz w:val="22"/>
          <w:szCs w:val="22"/>
        </w:rPr>
      </w:pPr>
    </w:p>
    <w:p w:rsidR="00D7320D" w:rsidRPr="003F2060" w:rsidRDefault="00D7320D" w:rsidP="00D7320D">
      <w:pPr>
        <w:numPr>
          <w:ilvl w:val="0"/>
          <w:numId w:val="2"/>
        </w:numPr>
        <w:rPr>
          <w:b/>
          <w:sz w:val="22"/>
          <w:szCs w:val="22"/>
        </w:rPr>
      </w:pPr>
      <w:r w:rsidRPr="003F2060">
        <w:rPr>
          <w:b/>
          <w:sz w:val="22"/>
          <w:szCs w:val="22"/>
        </w:rPr>
        <w:t xml:space="preserve">Termin składania ofert : </w:t>
      </w:r>
      <w:r w:rsidR="001F2102">
        <w:rPr>
          <w:b/>
          <w:sz w:val="22"/>
          <w:szCs w:val="22"/>
        </w:rPr>
        <w:t>14</w:t>
      </w:r>
      <w:r w:rsidR="00B47479">
        <w:rPr>
          <w:b/>
          <w:sz w:val="22"/>
          <w:szCs w:val="22"/>
        </w:rPr>
        <w:t>.08.2023</w:t>
      </w:r>
      <w:r w:rsidRPr="003F2060">
        <w:rPr>
          <w:b/>
          <w:sz w:val="22"/>
          <w:szCs w:val="22"/>
        </w:rPr>
        <w:t xml:space="preserve"> godz.1</w:t>
      </w:r>
      <w:r w:rsidR="007A7354">
        <w:rPr>
          <w:b/>
          <w:sz w:val="22"/>
          <w:szCs w:val="22"/>
        </w:rPr>
        <w:t>2</w:t>
      </w:r>
      <w:r w:rsidRPr="003F2060">
        <w:rPr>
          <w:b/>
          <w:sz w:val="22"/>
          <w:szCs w:val="22"/>
        </w:rPr>
        <w:t>:00</w:t>
      </w:r>
    </w:p>
    <w:p w:rsidR="00D7320D" w:rsidRPr="003F2060" w:rsidRDefault="00D7320D" w:rsidP="00D7320D">
      <w:pPr>
        <w:rPr>
          <w:b/>
          <w:bCs/>
          <w:sz w:val="22"/>
          <w:szCs w:val="22"/>
        </w:rPr>
      </w:pPr>
    </w:p>
    <w:p w:rsidR="00D7320D" w:rsidRPr="003F2060" w:rsidRDefault="00D7320D" w:rsidP="00D7320D">
      <w:pPr>
        <w:pStyle w:val="Nagwek7"/>
        <w:rPr>
          <w:i w:val="0"/>
          <w:iCs w:val="0"/>
          <w:sz w:val="22"/>
          <w:szCs w:val="22"/>
        </w:rPr>
      </w:pPr>
      <w:r w:rsidRPr="003F2060">
        <w:rPr>
          <w:sz w:val="22"/>
          <w:szCs w:val="22"/>
        </w:rPr>
        <w:t>Osoba prowadząca rozeznanie</w:t>
      </w:r>
      <w:r w:rsidRPr="003F2060">
        <w:rPr>
          <w:i w:val="0"/>
          <w:iCs w:val="0"/>
          <w:sz w:val="22"/>
          <w:szCs w:val="22"/>
        </w:rPr>
        <w:t>:</w:t>
      </w:r>
    </w:p>
    <w:p w:rsidR="00D7320D" w:rsidRPr="003F2060" w:rsidRDefault="00D7320D" w:rsidP="00D7320D">
      <w:pPr>
        <w:rPr>
          <w:i/>
          <w:sz w:val="22"/>
          <w:szCs w:val="22"/>
        </w:rPr>
      </w:pPr>
      <w:r w:rsidRPr="003F2060">
        <w:rPr>
          <w:sz w:val="22"/>
          <w:szCs w:val="22"/>
        </w:rPr>
        <w:t>Agnieszka Pińkowska</w:t>
      </w:r>
    </w:p>
    <w:p w:rsidR="00D7320D" w:rsidRPr="003F2060" w:rsidRDefault="008B0038" w:rsidP="00D7320D">
      <w:pPr>
        <w:rPr>
          <w:i/>
          <w:sz w:val="22"/>
          <w:szCs w:val="22"/>
        </w:rPr>
      </w:pPr>
      <w:hyperlink r:id="rId7" w:history="1">
        <w:r w:rsidR="00D7320D" w:rsidRPr="003F2060">
          <w:rPr>
            <w:rStyle w:val="Hipercze"/>
            <w:i/>
            <w:sz w:val="22"/>
            <w:szCs w:val="22"/>
          </w:rPr>
          <w:t>agnieszka.pinkowska@aquanet.pl</w:t>
        </w:r>
      </w:hyperlink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D7320D" w:rsidRPr="003F2060" w:rsidRDefault="00D7320D" w:rsidP="00D7320D">
      <w:pPr>
        <w:rPr>
          <w:sz w:val="22"/>
          <w:szCs w:val="22"/>
        </w:rPr>
      </w:pPr>
    </w:p>
    <w:p w:rsidR="00913323" w:rsidRPr="003F2060" w:rsidRDefault="00913323">
      <w:pPr>
        <w:rPr>
          <w:sz w:val="22"/>
          <w:szCs w:val="22"/>
        </w:rPr>
      </w:pPr>
    </w:p>
    <w:sectPr w:rsidR="00913323" w:rsidRPr="003F2060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B0038" w:rsidRDefault="008B0038" w:rsidP="00B47479">
      <w:r>
        <w:separator/>
      </w:r>
    </w:p>
  </w:endnote>
  <w:endnote w:type="continuationSeparator" w:id="0">
    <w:p w:rsidR="008B0038" w:rsidRDefault="008B0038" w:rsidP="00B4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B0038" w:rsidRDefault="008B0038" w:rsidP="00B47479">
      <w:r>
        <w:separator/>
      </w:r>
    </w:p>
  </w:footnote>
  <w:footnote w:type="continuationSeparator" w:id="0">
    <w:p w:rsidR="008B0038" w:rsidRDefault="008B0038" w:rsidP="00B47479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ADA1388"/>
    <w:multiLevelType w:val="hybridMultilevel"/>
    <w:tmpl w:val="5DCA81BC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0D"/>
    <w:rsid w:val="00141805"/>
    <w:rsid w:val="001F2102"/>
    <w:rsid w:val="003206C9"/>
    <w:rsid w:val="003A761F"/>
    <w:rsid w:val="003B0D7F"/>
    <w:rsid w:val="003F2060"/>
    <w:rsid w:val="007A7354"/>
    <w:rsid w:val="008B0038"/>
    <w:rsid w:val="00913323"/>
    <w:rsid w:val="00987D98"/>
    <w:rsid w:val="00B27546"/>
    <w:rsid w:val="00B47479"/>
    <w:rsid w:val="00BE617D"/>
    <w:rsid w:val="00C44C9F"/>
    <w:rsid w:val="00D7320D"/>
    <w:rsid w:val="00E16100"/>
    <w:rsid w:val="00F5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EE6C5C9-827B-4AE1-8E7C-7B426BCF442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0D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320D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320D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7320D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20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7320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7320D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D7320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7320D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32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7320D"/>
    <w:pPr>
      <w:ind w:start="36pt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3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mailto:agnieszka.pinkowska@aquanet.pl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82</TotalTime>
  <Pages>3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18</cp:revision>
  <cp:lastPrinted>2020-01-10T09:15:00Z</cp:lastPrinted>
  <dcterms:created xsi:type="dcterms:W3CDTF">2020-01-02T05:42:00Z</dcterms:created>
  <dcterms:modified xsi:type="dcterms:W3CDTF">2023-08-07T05:49:00Z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2023-08-02T12:16:46Z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77d50357-a8db-49a8-8251-5ff5f6723c7e</vt:lpwstr>
  </property>
  <property fmtid="{D5CDD505-2E9C-101B-9397-08002B2CF9AE}" pid="8" name="MSIP_Label_7831e2fe-3d9c-460f-a618-11b95c642f58_ContentBits">
    <vt:lpwstr>0</vt:lpwstr>
  </property>
</Properties>
</file>