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784BC" w14:textId="77777777" w:rsidR="00B029E3" w:rsidRDefault="00B029E3" w:rsidP="007D431D">
      <w:pPr>
        <w:spacing w:before="480" w:after="480" w:line="360" w:lineRule="auto"/>
        <w:jc w:val="center"/>
        <w:rPr>
          <w:rFonts w:ascii="Arial" w:hAnsi="Arial" w:cs="Arial"/>
          <w:b/>
          <w:caps/>
          <w:sz w:val="28"/>
          <w:szCs w:val="28"/>
        </w:rPr>
      </w:pPr>
    </w:p>
    <w:p w14:paraId="743F0699" w14:textId="77777777" w:rsidR="00A2640A" w:rsidRDefault="00A2640A" w:rsidP="007D431D">
      <w:pPr>
        <w:spacing w:before="480" w:after="480" w:line="360" w:lineRule="auto"/>
        <w:jc w:val="center"/>
        <w:rPr>
          <w:rFonts w:ascii="Arial" w:hAnsi="Arial" w:cs="Arial"/>
          <w:b/>
          <w:caps/>
          <w:sz w:val="28"/>
          <w:szCs w:val="28"/>
        </w:rPr>
      </w:pPr>
    </w:p>
    <w:p w14:paraId="6F017B2E" w14:textId="17FD875F" w:rsidR="00DE425B" w:rsidRPr="00A03312" w:rsidRDefault="00377F3C" w:rsidP="007D431D">
      <w:pPr>
        <w:spacing w:before="480" w:after="480" w:line="360" w:lineRule="auto"/>
        <w:jc w:val="center"/>
        <w:rPr>
          <w:rFonts w:ascii="Arial" w:hAnsi="Arial" w:cs="Arial"/>
          <w:b/>
          <w:caps/>
          <w:sz w:val="28"/>
          <w:szCs w:val="28"/>
        </w:rPr>
      </w:pPr>
      <w:r>
        <w:rPr>
          <w:rFonts w:ascii="Arial" w:hAnsi="Arial" w:cs="Arial"/>
          <w:b/>
          <w:caps/>
          <w:sz w:val="28"/>
          <w:szCs w:val="28"/>
        </w:rPr>
        <w:t>SPECYFIKACJA WARUNKÓW ZAMÓWIENIA</w:t>
      </w:r>
    </w:p>
    <w:p w14:paraId="26DF7B90" w14:textId="77777777" w:rsidR="00181C14" w:rsidRPr="00A03312" w:rsidRDefault="00D32541" w:rsidP="007D431D">
      <w:pPr>
        <w:spacing w:before="480" w:after="480" w:line="360" w:lineRule="auto"/>
        <w:jc w:val="center"/>
        <w:rPr>
          <w:rFonts w:ascii="Arial" w:hAnsi="Arial" w:cs="Arial"/>
          <w:b/>
          <w:caps/>
        </w:rPr>
      </w:pPr>
      <w:r w:rsidRPr="00A03312">
        <w:rPr>
          <w:rFonts w:ascii="Arial" w:hAnsi="Arial" w:cs="Arial"/>
          <w:b/>
          <w:caps/>
        </w:rPr>
        <w:t>zAMAWIAJĄCY:</w:t>
      </w:r>
    </w:p>
    <w:p w14:paraId="669413DC" w14:textId="77777777" w:rsidR="00583FEA" w:rsidRPr="00583FEA" w:rsidRDefault="00583FEA" w:rsidP="00583FEA">
      <w:pPr>
        <w:rPr>
          <w:rFonts w:ascii="Arial" w:hAnsi="Arial" w:cs="Arial"/>
          <w:sz w:val="20"/>
          <w:szCs w:val="20"/>
        </w:rPr>
      </w:pPr>
      <w:r w:rsidRPr="00583FEA">
        <w:rPr>
          <w:rFonts w:ascii="Arial" w:hAnsi="Arial" w:cs="Arial"/>
          <w:sz w:val="20"/>
          <w:szCs w:val="20"/>
        </w:rPr>
        <w:t>Grodziskie Przedsiębiorstwo Komunalne Sp. z o. o. w Grodzisku Wielkopolskim</w:t>
      </w:r>
    </w:p>
    <w:p w14:paraId="59CAC2E0" w14:textId="77777777" w:rsidR="00583FEA" w:rsidRPr="00583FEA" w:rsidRDefault="00583FEA" w:rsidP="00583FEA">
      <w:pPr>
        <w:rPr>
          <w:rFonts w:ascii="Arial" w:hAnsi="Arial" w:cs="Arial"/>
          <w:sz w:val="20"/>
          <w:szCs w:val="20"/>
        </w:rPr>
      </w:pPr>
      <w:r w:rsidRPr="00583FEA">
        <w:rPr>
          <w:rFonts w:ascii="Arial" w:hAnsi="Arial" w:cs="Arial"/>
          <w:sz w:val="20"/>
          <w:szCs w:val="20"/>
        </w:rPr>
        <w:t xml:space="preserve">Ul. Kościańska 32 </w:t>
      </w:r>
    </w:p>
    <w:p w14:paraId="52A2F10D" w14:textId="77777777" w:rsidR="00583FEA" w:rsidRDefault="00583FEA" w:rsidP="00583FEA">
      <w:pPr>
        <w:rPr>
          <w:rFonts w:ascii="Arial" w:hAnsi="Arial" w:cs="Arial"/>
          <w:sz w:val="20"/>
          <w:szCs w:val="20"/>
        </w:rPr>
      </w:pPr>
      <w:r w:rsidRPr="00583FEA">
        <w:rPr>
          <w:rFonts w:ascii="Arial" w:hAnsi="Arial" w:cs="Arial"/>
          <w:sz w:val="20"/>
          <w:szCs w:val="20"/>
        </w:rPr>
        <w:t xml:space="preserve">62-065 Grodzisk Wielkopolski </w:t>
      </w:r>
    </w:p>
    <w:p w14:paraId="50066C38" w14:textId="77777777" w:rsidR="00583FEA" w:rsidRPr="00583FEA" w:rsidRDefault="00583FEA" w:rsidP="00583FEA">
      <w:pPr>
        <w:rPr>
          <w:rFonts w:ascii="Arial" w:hAnsi="Arial" w:cs="Arial"/>
          <w:sz w:val="20"/>
          <w:szCs w:val="20"/>
        </w:rPr>
      </w:pPr>
    </w:p>
    <w:p w14:paraId="21727AC9" w14:textId="6D6DFDC4" w:rsidR="00583FEA" w:rsidRDefault="00583FEA" w:rsidP="00583FEA">
      <w:pPr>
        <w:jc w:val="center"/>
        <w:rPr>
          <w:rFonts w:ascii="Arial" w:hAnsi="Arial" w:cs="Arial"/>
          <w:sz w:val="20"/>
          <w:szCs w:val="20"/>
        </w:rPr>
      </w:pPr>
      <w:r w:rsidRPr="00583FEA">
        <w:rPr>
          <w:rFonts w:ascii="Arial" w:hAnsi="Arial" w:cs="Arial"/>
          <w:sz w:val="20"/>
          <w:szCs w:val="20"/>
        </w:rPr>
        <w:t xml:space="preserve">Zaprasza do udziału w postępowaniu prowadzonym w trybie </w:t>
      </w:r>
      <w:r w:rsidR="00DE4A4F">
        <w:rPr>
          <w:rFonts w:ascii="Arial" w:hAnsi="Arial" w:cs="Arial"/>
          <w:sz w:val="20"/>
          <w:szCs w:val="20"/>
        </w:rPr>
        <w:t>przetargu nie</w:t>
      </w:r>
      <w:r w:rsidR="0079603E">
        <w:rPr>
          <w:rFonts w:ascii="Arial" w:hAnsi="Arial" w:cs="Arial"/>
          <w:sz w:val="20"/>
          <w:szCs w:val="20"/>
        </w:rPr>
        <w:t>o</w:t>
      </w:r>
      <w:r w:rsidR="00DE4A4F">
        <w:rPr>
          <w:rFonts w:ascii="Arial" w:hAnsi="Arial" w:cs="Arial"/>
          <w:sz w:val="20"/>
          <w:szCs w:val="20"/>
        </w:rPr>
        <w:t xml:space="preserve">graniczonego </w:t>
      </w:r>
      <w:r w:rsidRPr="00583FEA">
        <w:rPr>
          <w:rFonts w:ascii="Arial" w:hAnsi="Arial" w:cs="Arial"/>
          <w:sz w:val="20"/>
          <w:szCs w:val="20"/>
        </w:rPr>
        <w:t>zgodnie z regulaminem udzielania zamówień  GPK Sp.  z o. o. o wartości zamówienia sektorowego nie przekraczającej progów unijnych o jakich stanowi art. 3 ustawy z dnia 11 września 2019r. Prawo zamówień publicznych (</w:t>
      </w:r>
      <w:r w:rsidR="00EE7AE9">
        <w:rPr>
          <w:rFonts w:ascii="Arial" w:hAnsi="Arial" w:cs="Arial"/>
          <w:sz w:val="20"/>
          <w:szCs w:val="20"/>
        </w:rPr>
        <w:t>Dz.U. 2022.1710</w:t>
      </w:r>
      <w:r w:rsidRPr="00583FEA">
        <w:rPr>
          <w:rFonts w:ascii="Arial" w:hAnsi="Arial" w:cs="Arial"/>
          <w:sz w:val="20"/>
          <w:szCs w:val="20"/>
        </w:rPr>
        <w:t>) na dostawę pn.</w:t>
      </w:r>
    </w:p>
    <w:p w14:paraId="7E16CB0B" w14:textId="4B786DBD" w:rsidR="0079603E" w:rsidRDefault="0079603E" w:rsidP="00583FEA">
      <w:pPr>
        <w:jc w:val="center"/>
        <w:rPr>
          <w:rFonts w:ascii="Arial" w:hAnsi="Arial" w:cs="Arial"/>
          <w:sz w:val="20"/>
          <w:szCs w:val="20"/>
        </w:rPr>
      </w:pPr>
    </w:p>
    <w:p w14:paraId="6616D887" w14:textId="06193117" w:rsidR="0079603E" w:rsidRPr="0079603E" w:rsidRDefault="00474E65" w:rsidP="00583FEA">
      <w:pPr>
        <w:jc w:val="center"/>
        <w:rPr>
          <w:rFonts w:ascii="Arial" w:hAnsi="Arial" w:cs="Arial"/>
          <w:b/>
          <w:bCs/>
          <w:sz w:val="20"/>
          <w:szCs w:val="20"/>
        </w:rPr>
      </w:pPr>
      <w:bookmarkStart w:id="0" w:name="_Hlk125978578"/>
      <w:r>
        <w:rPr>
          <w:rFonts w:ascii="Arial" w:hAnsi="Arial" w:cs="Arial"/>
          <w:b/>
          <w:bCs/>
          <w:sz w:val="20"/>
          <w:szCs w:val="20"/>
        </w:rPr>
        <w:t xml:space="preserve">Dostawa </w:t>
      </w:r>
      <w:r w:rsidR="0079603E" w:rsidRPr="0079603E">
        <w:rPr>
          <w:rFonts w:ascii="Arial" w:hAnsi="Arial" w:cs="Arial"/>
          <w:b/>
          <w:bCs/>
          <w:sz w:val="20"/>
          <w:szCs w:val="20"/>
        </w:rPr>
        <w:t xml:space="preserve">używanego ciągnika </w:t>
      </w:r>
      <w:r>
        <w:rPr>
          <w:rFonts w:ascii="Arial" w:hAnsi="Arial" w:cs="Arial"/>
          <w:b/>
          <w:bCs/>
          <w:sz w:val="20"/>
          <w:szCs w:val="20"/>
        </w:rPr>
        <w:t xml:space="preserve">oraz </w:t>
      </w:r>
      <w:r w:rsidR="001F1DA4">
        <w:rPr>
          <w:rFonts w:ascii="Arial" w:hAnsi="Arial" w:cs="Arial"/>
          <w:b/>
          <w:bCs/>
          <w:sz w:val="20"/>
          <w:szCs w:val="20"/>
        </w:rPr>
        <w:t xml:space="preserve">przyczepy </w:t>
      </w:r>
      <w:r w:rsidR="0079603E" w:rsidRPr="0079603E">
        <w:rPr>
          <w:rFonts w:ascii="Arial" w:hAnsi="Arial" w:cs="Arial"/>
          <w:b/>
          <w:bCs/>
          <w:sz w:val="20"/>
          <w:szCs w:val="20"/>
        </w:rPr>
        <w:t>dla oczyszczalni ścieków w Grodzisku Wielkopolskim</w:t>
      </w:r>
      <w:bookmarkEnd w:id="0"/>
    </w:p>
    <w:p w14:paraId="3FDD2DB6" w14:textId="77777777" w:rsidR="002C3707" w:rsidRPr="00583FEA" w:rsidRDefault="002C3707" w:rsidP="00583FEA">
      <w:pPr>
        <w:jc w:val="center"/>
        <w:rPr>
          <w:rFonts w:ascii="Arial" w:hAnsi="Arial" w:cs="Arial"/>
          <w:sz w:val="20"/>
          <w:szCs w:val="20"/>
        </w:rPr>
      </w:pPr>
    </w:p>
    <w:p w14:paraId="6FFDD823" w14:textId="77777777" w:rsidR="004865D5" w:rsidRPr="00A03312" w:rsidRDefault="004865D5" w:rsidP="007D431D">
      <w:pPr>
        <w:tabs>
          <w:tab w:val="center" w:pos="4536"/>
          <w:tab w:val="left" w:pos="6945"/>
        </w:tabs>
        <w:spacing w:before="480" w:line="360" w:lineRule="auto"/>
        <w:jc w:val="center"/>
        <w:rPr>
          <w:rFonts w:ascii="Arial" w:hAnsi="Arial" w:cs="Arial"/>
          <w:b/>
          <w:color w:val="FF0000"/>
          <w:sz w:val="20"/>
          <w:szCs w:val="20"/>
        </w:rPr>
      </w:pPr>
      <w:r w:rsidRPr="00A03312">
        <w:rPr>
          <w:rFonts w:ascii="Arial" w:hAnsi="Arial" w:cs="Arial"/>
          <w:b/>
          <w:color w:val="FF0000"/>
          <w:sz w:val="20"/>
          <w:szCs w:val="20"/>
        </w:rPr>
        <w:t xml:space="preserve">Przedmiotowe postępowanie prowadzone jest </w:t>
      </w:r>
      <w:r w:rsidR="006204E8" w:rsidRPr="00A03312">
        <w:rPr>
          <w:rFonts w:ascii="Arial" w:hAnsi="Arial" w:cs="Arial"/>
          <w:b/>
          <w:color w:val="FF0000"/>
          <w:sz w:val="20"/>
          <w:szCs w:val="20"/>
        </w:rPr>
        <w:t xml:space="preserve">przy użyciu środków komunikacji elektronicznej. Składanie ofert następuje za pośrednictwem platformy zakupowej dostępnej pod adresem internetowym: </w:t>
      </w:r>
      <w:r w:rsidR="00583FEA" w:rsidRPr="00583FEA">
        <w:rPr>
          <w:rFonts w:ascii="Arial" w:hAnsi="Arial" w:cs="Arial"/>
          <w:b/>
          <w:color w:val="FF0000"/>
          <w:sz w:val="20"/>
          <w:szCs w:val="20"/>
        </w:rPr>
        <w:t>https://platformazakupowa.pl/pn/gpk/proceedings</w:t>
      </w:r>
    </w:p>
    <w:p w14:paraId="7859B305" w14:textId="1D3C96B2" w:rsidR="00C63065" w:rsidRPr="00A03312" w:rsidRDefault="00570717" w:rsidP="007D431D">
      <w:pPr>
        <w:tabs>
          <w:tab w:val="center" w:pos="4536"/>
          <w:tab w:val="left" w:pos="6945"/>
        </w:tabs>
        <w:spacing w:before="240" w:line="360" w:lineRule="auto"/>
        <w:jc w:val="center"/>
        <w:rPr>
          <w:rFonts w:ascii="Arial" w:hAnsi="Arial" w:cs="Arial"/>
          <w:caps/>
          <w:sz w:val="20"/>
          <w:szCs w:val="20"/>
        </w:rPr>
      </w:pPr>
      <w:r w:rsidRPr="00A03312">
        <w:rPr>
          <w:rFonts w:ascii="Arial" w:hAnsi="Arial" w:cs="Arial"/>
          <w:sz w:val="20"/>
          <w:szCs w:val="20"/>
        </w:rPr>
        <w:t xml:space="preserve">Nr postępowania: </w:t>
      </w:r>
      <w:r w:rsidR="00C46FEE">
        <w:rPr>
          <w:rFonts w:ascii="Arial" w:hAnsi="Arial" w:cs="Arial"/>
          <w:sz w:val="20"/>
          <w:szCs w:val="20"/>
        </w:rPr>
        <w:t>KP</w:t>
      </w:r>
      <w:r w:rsidR="00F16B8C">
        <w:rPr>
          <w:rFonts w:ascii="Arial" w:hAnsi="Arial" w:cs="Arial"/>
          <w:sz w:val="20"/>
          <w:szCs w:val="20"/>
        </w:rPr>
        <w:t>02/02/</w:t>
      </w:r>
      <w:r w:rsidR="00EF5180" w:rsidRPr="00F16B8C">
        <w:rPr>
          <w:rFonts w:ascii="Arial" w:hAnsi="Arial" w:cs="Arial"/>
          <w:sz w:val="20"/>
          <w:szCs w:val="20"/>
        </w:rPr>
        <w:t>202</w:t>
      </w:r>
      <w:r w:rsidR="00EE7AE9" w:rsidRPr="00F16B8C">
        <w:rPr>
          <w:rFonts w:ascii="Arial" w:hAnsi="Arial" w:cs="Arial"/>
          <w:sz w:val="20"/>
          <w:szCs w:val="20"/>
        </w:rPr>
        <w:t>3</w:t>
      </w:r>
    </w:p>
    <w:p w14:paraId="2435ADD8" w14:textId="5B6B0590" w:rsidR="004659A9" w:rsidRPr="00A03312" w:rsidRDefault="00583FEA" w:rsidP="007D431D">
      <w:pPr>
        <w:pStyle w:val="Tytu"/>
        <w:spacing w:before="720" w:after="40" w:line="360" w:lineRule="auto"/>
        <w:rPr>
          <w:rFonts w:cs="Arial"/>
          <w:caps/>
          <w:sz w:val="20"/>
        </w:rPr>
      </w:pPr>
      <w:r>
        <w:rPr>
          <w:rFonts w:cs="Arial"/>
          <w:caps/>
          <w:sz w:val="20"/>
        </w:rPr>
        <w:t xml:space="preserve">Grodzisk WiekoPOlski    </w:t>
      </w:r>
      <w:r w:rsidR="00181C14" w:rsidRPr="00A03312">
        <w:rPr>
          <w:rFonts w:cs="Arial"/>
          <w:caps/>
          <w:sz w:val="20"/>
        </w:rPr>
        <w:t xml:space="preserve"> </w:t>
      </w:r>
      <w:r w:rsidR="00060E1E" w:rsidRPr="00A03312">
        <w:rPr>
          <w:rFonts w:cs="Arial"/>
          <w:caps/>
          <w:sz w:val="20"/>
        </w:rPr>
        <w:t>20</w:t>
      </w:r>
      <w:r w:rsidR="00291C20" w:rsidRPr="00A03312">
        <w:rPr>
          <w:rFonts w:cs="Arial"/>
          <w:caps/>
          <w:sz w:val="20"/>
        </w:rPr>
        <w:t>2</w:t>
      </w:r>
      <w:r w:rsidR="00EE7AE9">
        <w:rPr>
          <w:rFonts w:cs="Arial"/>
          <w:caps/>
          <w:sz w:val="20"/>
        </w:rPr>
        <w:t>3</w:t>
      </w:r>
    </w:p>
    <w:p w14:paraId="3A5B0804" w14:textId="77777777" w:rsidR="00C63065" w:rsidRPr="00A03312" w:rsidRDefault="00C63065" w:rsidP="00637338">
      <w:pPr>
        <w:pStyle w:val="Tytu"/>
        <w:spacing w:before="120" w:after="40" w:line="360" w:lineRule="auto"/>
        <w:jc w:val="left"/>
        <w:rPr>
          <w:rFonts w:cs="Arial"/>
          <w:caps/>
          <w:color w:val="FF0000"/>
          <w:sz w:val="20"/>
        </w:rPr>
        <w:sectPr w:rsidR="00C63065" w:rsidRPr="00A03312" w:rsidSect="00AF787C">
          <w:headerReference w:type="default" r:id="rId8"/>
          <w:footerReference w:type="default" r:id="rId9"/>
          <w:pgSz w:w="11906" w:h="16838"/>
          <w:pgMar w:top="1417" w:right="1417" w:bottom="1417" w:left="1417" w:header="708" w:footer="708" w:gutter="0"/>
          <w:cols w:space="708"/>
          <w:titlePg/>
          <w:docGrid w:linePitch="360"/>
        </w:sectPr>
      </w:pPr>
    </w:p>
    <w:p w14:paraId="514F6568" w14:textId="77777777" w:rsidR="00BD11A4" w:rsidRPr="00A03312" w:rsidRDefault="00927FE7" w:rsidP="00B00A9C">
      <w:pPr>
        <w:pStyle w:val="pkt"/>
        <w:numPr>
          <w:ilvl w:val="0"/>
          <w:numId w:val="16"/>
        </w:numPr>
        <w:pBdr>
          <w:bottom w:val="double" w:sz="4" w:space="1" w:color="auto"/>
        </w:pBdr>
        <w:shd w:val="clear" w:color="auto" w:fill="DAEEF3" w:themeFill="accent5" w:themeFillTint="33"/>
        <w:spacing w:before="360" w:after="40" w:line="360" w:lineRule="auto"/>
        <w:ind w:left="284" w:hanging="284"/>
        <w:rPr>
          <w:rFonts w:ascii="Arial" w:hAnsi="Arial" w:cs="Arial"/>
          <w:sz w:val="20"/>
        </w:rPr>
      </w:pPr>
      <w:r w:rsidRPr="00A03312">
        <w:rPr>
          <w:rFonts w:ascii="Arial" w:hAnsi="Arial" w:cs="Arial"/>
          <w:b/>
          <w:bCs/>
          <w:kern w:val="32"/>
          <w:sz w:val="20"/>
        </w:rPr>
        <w:lastRenderedPageBreak/>
        <w:t>NAZWA ORAZ ADRES ZAMAWIAJĄCEGO</w:t>
      </w:r>
    </w:p>
    <w:p w14:paraId="6DF22C75" w14:textId="77777777" w:rsidR="00583FEA" w:rsidRPr="006B5897" w:rsidRDefault="00583FEA" w:rsidP="00583FEA">
      <w:pPr>
        <w:rPr>
          <w:rFonts w:ascii="Arial" w:hAnsi="Arial" w:cs="Arial"/>
          <w:sz w:val="20"/>
          <w:szCs w:val="20"/>
        </w:rPr>
      </w:pPr>
      <w:r w:rsidRPr="006B5897">
        <w:rPr>
          <w:rFonts w:ascii="Arial" w:hAnsi="Arial" w:cs="Arial"/>
          <w:bCs/>
          <w:iCs/>
          <w:sz w:val="20"/>
          <w:szCs w:val="20"/>
        </w:rPr>
        <w:t>Grodziskie Przedsiębiorstwo Komunalne Spółka z ograniczoną odpowiedzialnością w Grodzisku Wielkopolskim</w:t>
      </w:r>
      <w:r w:rsidRPr="006B5897">
        <w:rPr>
          <w:rFonts w:ascii="Arial" w:hAnsi="Arial" w:cs="Arial"/>
          <w:sz w:val="20"/>
          <w:szCs w:val="20"/>
        </w:rPr>
        <w:br/>
        <w:t>ul. Kościańska 32,</w:t>
      </w:r>
      <w:r w:rsidRPr="006B5897">
        <w:rPr>
          <w:rFonts w:ascii="Arial" w:hAnsi="Arial" w:cs="Arial"/>
          <w:sz w:val="20"/>
          <w:szCs w:val="20"/>
        </w:rPr>
        <w:br/>
        <w:t>62-065 Grodzisk Wlkp.</w:t>
      </w:r>
      <w:r w:rsidRPr="006B5897">
        <w:rPr>
          <w:rFonts w:ascii="Arial" w:hAnsi="Arial" w:cs="Arial"/>
          <w:sz w:val="20"/>
          <w:szCs w:val="20"/>
        </w:rPr>
        <w:br/>
        <w:t xml:space="preserve">NIP: </w:t>
      </w:r>
      <w:r w:rsidRPr="006B5897">
        <w:rPr>
          <w:rFonts w:ascii="Arial" w:hAnsi="Arial" w:cs="Arial"/>
          <w:bCs/>
          <w:iCs/>
          <w:sz w:val="20"/>
          <w:szCs w:val="20"/>
        </w:rPr>
        <w:t>7880022373</w:t>
      </w:r>
      <w:r w:rsidRPr="006B5897">
        <w:rPr>
          <w:rFonts w:ascii="Arial" w:hAnsi="Arial" w:cs="Arial"/>
          <w:sz w:val="20"/>
          <w:szCs w:val="20"/>
        </w:rPr>
        <w:t xml:space="preserve"> | REGON: </w:t>
      </w:r>
      <w:r w:rsidRPr="006B5897">
        <w:rPr>
          <w:rFonts w:ascii="Arial" w:hAnsi="Arial" w:cs="Arial"/>
          <w:bCs/>
          <w:iCs/>
          <w:sz w:val="20"/>
          <w:szCs w:val="20"/>
        </w:rPr>
        <w:t>300776091</w:t>
      </w:r>
    </w:p>
    <w:p w14:paraId="7EA070FF" w14:textId="77777777" w:rsidR="00583FEA" w:rsidRPr="00544B0C" w:rsidRDefault="00583FEA" w:rsidP="00583FEA">
      <w:pPr>
        <w:rPr>
          <w:rFonts w:ascii="Arial" w:hAnsi="Arial" w:cs="Arial"/>
          <w:sz w:val="20"/>
          <w:szCs w:val="20"/>
        </w:rPr>
      </w:pPr>
      <w:r w:rsidRPr="00544B0C">
        <w:rPr>
          <w:rFonts w:ascii="Arial" w:hAnsi="Arial" w:cs="Arial"/>
          <w:sz w:val="20"/>
          <w:szCs w:val="20"/>
        </w:rPr>
        <w:t>Tel. 61 44 47 186</w:t>
      </w:r>
    </w:p>
    <w:p w14:paraId="6C1BE770" w14:textId="77777777" w:rsidR="00583FEA" w:rsidRPr="00544B0C" w:rsidRDefault="00583FEA" w:rsidP="00583FEA">
      <w:pPr>
        <w:rPr>
          <w:rFonts w:ascii="Arial" w:hAnsi="Arial" w:cs="Arial"/>
          <w:sz w:val="20"/>
          <w:szCs w:val="20"/>
        </w:rPr>
      </w:pPr>
      <w:r w:rsidRPr="00544B0C">
        <w:rPr>
          <w:rFonts w:ascii="Arial" w:hAnsi="Arial" w:cs="Arial"/>
          <w:sz w:val="20"/>
          <w:szCs w:val="20"/>
        </w:rPr>
        <w:t xml:space="preserve">Adres e-mail: </w:t>
      </w:r>
      <w:hyperlink r:id="rId10" w:history="1">
        <w:r w:rsidRPr="00544B0C">
          <w:rPr>
            <w:rStyle w:val="Hipercze"/>
            <w:rFonts w:ascii="Arial" w:hAnsi="Arial" w:cs="Arial"/>
            <w:color w:val="000000" w:themeColor="text1"/>
            <w:sz w:val="20"/>
            <w:szCs w:val="20"/>
          </w:rPr>
          <w:t>biuro@gpk.biz.pl</w:t>
        </w:r>
      </w:hyperlink>
    </w:p>
    <w:p w14:paraId="058A96D2" w14:textId="77777777" w:rsidR="00055167" w:rsidRPr="00A03312" w:rsidRDefault="00055167" w:rsidP="007D431D">
      <w:pPr>
        <w:tabs>
          <w:tab w:val="left" w:pos="540"/>
        </w:tabs>
        <w:spacing w:before="240" w:line="360" w:lineRule="auto"/>
        <w:ind w:left="284"/>
        <w:jc w:val="both"/>
        <w:rPr>
          <w:rFonts w:ascii="Arial" w:hAnsi="Arial" w:cs="Arial"/>
          <w:sz w:val="20"/>
          <w:szCs w:val="20"/>
        </w:rPr>
      </w:pPr>
      <w:r w:rsidRPr="00A03312">
        <w:rPr>
          <w:rFonts w:ascii="Arial" w:hAnsi="Arial" w:cs="Arial"/>
          <w:b/>
          <w:sz w:val="20"/>
          <w:szCs w:val="20"/>
        </w:rPr>
        <w:t xml:space="preserve">Adres </w:t>
      </w:r>
      <w:r w:rsidR="006204E8" w:rsidRPr="00A03312">
        <w:rPr>
          <w:rFonts w:ascii="Arial" w:hAnsi="Arial" w:cs="Arial"/>
          <w:b/>
          <w:sz w:val="20"/>
          <w:szCs w:val="20"/>
        </w:rPr>
        <w:t xml:space="preserve">strony internetowej, na której jest prowadzone postępowanie i na której będą dostępne wszelkie dokumenty związane z prowadzoną procedurą: </w:t>
      </w:r>
      <w:r w:rsidR="00583FEA" w:rsidRPr="00583FEA">
        <w:rPr>
          <w:rFonts w:ascii="Arial" w:hAnsi="Arial" w:cs="Arial"/>
          <w:b/>
          <w:sz w:val="20"/>
          <w:szCs w:val="20"/>
        </w:rPr>
        <w:t>https://platformazakupowa.pl/pn/gpk/proceedings</w:t>
      </w:r>
    </w:p>
    <w:p w14:paraId="30C8B5C1" w14:textId="77777777" w:rsidR="001B2E05" w:rsidRPr="00A03312" w:rsidRDefault="001B2E05" w:rsidP="007D431D">
      <w:pPr>
        <w:tabs>
          <w:tab w:val="left" w:pos="540"/>
        </w:tabs>
        <w:spacing w:before="240" w:line="360" w:lineRule="auto"/>
        <w:ind w:left="284"/>
        <w:jc w:val="both"/>
        <w:rPr>
          <w:rFonts w:ascii="Arial" w:hAnsi="Arial" w:cs="Arial"/>
          <w:sz w:val="20"/>
          <w:szCs w:val="20"/>
        </w:rPr>
      </w:pPr>
      <w:r w:rsidRPr="00A03312">
        <w:rPr>
          <w:rFonts w:ascii="Arial" w:hAnsi="Arial" w:cs="Arial"/>
          <w:sz w:val="20"/>
          <w:szCs w:val="20"/>
        </w:rPr>
        <w:t xml:space="preserve">Godziny pracy: </w:t>
      </w:r>
      <w:r w:rsidR="00583FEA">
        <w:rPr>
          <w:rFonts w:ascii="Arial" w:hAnsi="Arial" w:cs="Arial"/>
          <w:sz w:val="20"/>
          <w:szCs w:val="20"/>
        </w:rPr>
        <w:t xml:space="preserve">07:00 -15:00 </w:t>
      </w:r>
      <w:r w:rsidRPr="00A03312">
        <w:rPr>
          <w:rFonts w:ascii="Arial" w:hAnsi="Arial" w:cs="Arial"/>
          <w:sz w:val="20"/>
          <w:szCs w:val="20"/>
        </w:rPr>
        <w:t>od poniedziałku do piątku.</w:t>
      </w:r>
    </w:p>
    <w:p w14:paraId="1EF1812F" w14:textId="77777777" w:rsidR="00651132" w:rsidRPr="00A03312" w:rsidRDefault="007A3EC3" w:rsidP="00B00A9C">
      <w:pPr>
        <w:pStyle w:val="pkt"/>
        <w:numPr>
          <w:ilvl w:val="0"/>
          <w:numId w:val="16"/>
        </w:numPr>
        <w:pBdr>
          <w:bottom w:val="double" w:sz="4" w:space="1" w:color="auto"/>
        </w:pBdr>
        <w:shd w:val="clear" w:color="auto" w:fill="DAEEF3" w:themeFill="accent5" w:themeFillTint="33"/>
        <w:spacing w:before="360" w:after="40" w:line="360" w:lineRule="auto"/>
        <w:ind w:left="284" w:hanging="284"/>
        <w:rPr>
          <w:rFonts w:ascii="Arial" w:hAnsi="Arial" w:cs="Arial"/>
          <w:b/>
          <w:sz w:val="20"/>
        </w:rPr>
      </w:pPr>
      <w:r w:rsidRPr="00A03312">
        <w:rPr>
          <w:rFonts w:ascii="Arial" w:hAnsi="Arial" w:cs="Arial"/>
          <w:b/>
          <w:sz w:val="20"/>
        </w:rPr>
        <w:t>OCHRONA DANYCH OSOBOWYCH</w:t>
      </w:r>
    </w:p>
    <w:p w14:paraId="31F5BA46" w14:textId="77777777" w:rsidR="003D6AA5" w:rsidRPr="00A03312" w:rsidRDefault="003D6AA5" w:rsidP="00B00A9C">
      <w:pPr>
        <w:pStyle w:val="pkt"/>
        <w:numPr>
          <w:ilvl w:val="0"/>
          <w:numId w:val="19"/>
        </w:numPr>
        <w:tabs>
          <w:tab w:val="num" w:pos="284"/>
        </w:tabs>
        <w:spacing w:before="240" w:after="0" w:line="360" w:lineRule="auto"/>
        <w:ind w:left="284" w:hanging="284"/>
        <w:rPr>
          <w:rFonts w:ascii="Arial" w:hAnsi="Arial" w:cs="Arial"/>
          <w:sz w:val="20"/>
        </w:rPr>
      </w:pPr>
      <w:r w:rsidRPr="00A03312">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AF7CCDF" w14:textId="77777777" w:rsidR="003D6AA5" w:rsidRDefault="003D6AA5" w:rsidP="00B00A9C">
      <w:pPr>
        <w:pStyle w:val="pkt"/>
        <w:numPr>
          <w:ilvl w:val="0"/>
          <w:numId w:val="25"/>
        </w:numPr>
        <w:spacing w:before="0" w:after="0" w:line="360" w:lineRule="auto"/>
        <w:ind w:left="709" w:hanging="283"/>
        <w:rPr>
          <w:rFonts w:ascii="Arial" w:hAnsi="Arial" w:cs="Arial"/>
          <w:sz w:val="20"/>
        </w:rPr>
      </w:pPr>
      <w:r w:rsidRPr="00A03312">
        <w:rPr>
          <w:rFonts w:ascii="Arial" w:hAnsi="Arial" w:cs="Arial"/>
          <w:sz w:val="20"/>
        </w:rPr>
        <w:t xml:space="preserve">administratorem Pani/Pana danych osobowych jest </w:t>
      </w:r>
      <w:r w:rsidR="00E923AE">
        <w:rPr>
          <w:rFonts w:ascii="Arial" w:hAnsi="Arial" w:cs="Arial"/>
          <w:sz w:val="20"/>
        </w:rPr>
        <w:t>Grodziski</w:t>
      </w:r>
      <w:r w:rsidR="008E067A">
        <w:rPr>
          <w:rFonts w:ascii="Arial" w:hAnsi="Arial" w:cs="Arial"/>
          <w:sz w:val="20"/>
        </w:rPr>
        <w:t>e</w:t>
      </w:r>
      <w:r w:rsidR="00E923AE">
        <w:rPr>
          <w:rFonts w:ascii="Arial" w:hAnsi="Arial" w:cs="Arial"/>
          <w:sz w:val="20"/>
        </w:rPr>
        <w:t xml:space="preserve"> Przedsiębiorstwo Komunalne Sp. z o. o. w Grodzisku Wielkopolskim</w:t>
      </w:r>
      <w:r w:rsidR="008E067A">
        <w:rPr>
          <w:rFonts w:ascii="Arial" w:hAnsi="Arial" w:cs="Arial"/>
          <w:sz w:val="20"/>
        </w:rPr>
        <w:t>, ul. Kościańska 32,62-065 Grodzisk Wielkopolski</w:t>
      </w:r>
      <w:r w:rsidR="00E923AE">
        <w:rPr>
          <w:rFonts w:ascii="Arial" w:hAnsi="Arial" w:cs="Arial"/>
          <w:sz w:val="20"/>
        </w:rPr>
        <w:t xml:space="preserve"> </w:t>
      </w:r>
    </w:p>
    <w:p w14:paraId="4F7B5EC1" w14:textId="77777777" w:rsidR="008E067A" w:rsidRPr="008E067A" w:rsidRDefault="00A816A6" w:rsidP="00B00A9C">
      <w:pPr>
        <w:pStyle w:val="pkt"/>
        <w:numPr>
          <w:ilvl w:val="0"/>
          <w:numId w:val="25"/>
        </w:numPr>
        <w:spacing w:before="0" w:after="0" w:line="360" w:lineRule="auto"/>
        <w:ind w:left="709" w:hanging="283"/>
        <w:rPr>
          <w:rFonts w:ascii="Arial" w:hAnsi="Arial" w:cs="Arial"/>
          <w:sz w:val="20"/>
        </w:rPr>
      </w:pPr>
      <w:r w:rsidRPr="00A03312">
        <w:rPr>
          <w:rFonts w:ascii="Arial" w:hAnsi="Arial" w:cs="Arial"/>
          <w:sz w:val="20"/>
        </w:rPr>
        <w:t>administrator wyznaczył Inspektora Danych Osobowych, z którym można się kontaktować pod adresem e-mail:</w:t>
      </w:r>
      <w:r w:rsidR="006204E8" w:rsidRPr="00A03312">
        <w:rPr>
          <w:rFonts w:ascii="Arial" w:hAnsi="Arial" w:cs="Arial"/>
          <w:sz w:val="20"/>
        </w:rPr>
        <w:t xml:space="preserve"> </w:t>
      </w:r>
      <w:hyperlink r:id="rId11" w:history="1">
        <w:r w:rsidR="008E067A" w:rsidRPr="00142D2F">
          <w:rPr>
            <w:rStyle w:val="Hipercze"/>
            <w:rFonts w:ascii="Arial" w:hAnsi="Arial" w:cs="Arial"/>
            <w:color w:val="00B0F0"/>
            <w:sz w:val="20"/>
          </w:rPr>
          <w:t>iod@grodzisk.wlkp.pl</w:t>
        </w:r>
      </w:hyperlink>
    </w:p>
    <w:p w14:paraId="4AEEE07D" w14:textId="77777777" w:rsidR="00A816A6" w:rsidRPr="00A03312" w:rsidRDefault="00A816A6" w:rsidP="00B00A9C">
      <w:pPr>
        <w:pStyle w:val="pkt"/>
        <w:numPr>
          <w:ilvl w:val="0"/>
          <w:numId w:val="25"/>
        </w:numPr>
        <w:spacing w:before="0" w:after="0" w:line="360" w:lineRule="auto"/>
        <w:ind w:left="709" w:hanging="283"/>
        <w:rPr>
          <w:rFonts w:ascii="Arial" w:hAnsi="Arial" w:cs="Arial"/>
          <w:sz w:val="20"/>
        </w:rPr>
      </w:pPr>
      <w:r w:rsidRPr="00A03312">
        <w:rPr>
          <w:rFonts w:ascii="Arial" w:hAnsi="Arial" w:cs="Arial"/>
          <w:sz w:val="20"/>
        </w:rPr>
        <w:t xml:space="preserve">Pani/Pana dane osobowe przetwarzane będą na podstawie art. 6 ust. 1 lit. c RODO w celu związanym z przedmiotowym postępowaniem o udzielenie zamówienia publicznego, prowadzonym w trybie </w:t>
      </w:r>
      <w:r w:rsidR="00C2535C">
        <w:rPr>
          <w:rFonts w:ascii="Arial" w:hAnsi="Arial" w:cs="Arial"/>
          <w:color w:val="FF0000"/>
          <w:sz w:val="20"/>
        </w:rPr>
        <w:t>przetargu nieograniczonego z możliwością negocjacji.</w:t>
      </w:r>
    </w:p>
    <w:p w14:paraId="4926F519" w14:textId="77777777" w:rsidR="00800EFF" w:rsidRPr="00A03312" w:rsidRDefault="00800EFF" w:rsidP="00B00A9C">
      <w:pPr>
        <w:pStyle w:val="pkt"/>
        <w:numPr>
          <w:ilvl w:val="0"/>
          <w:numId w:val="25"/>
        </w:numPr>
        <w:spacing w:before="0" w:after="0" w:line="360" w:lineRule="auto"/>
        <w:ind w:left="709" w:hanging="283"/>
        <w:rPr>
          <w:rFonts w:ascii="Arial" w:hAnsi="Arial" w:cs="Arial"/>
          <w:sz w:val="20"/>
        </w:rPr>
      </w:pPr>
      <w:r w:rsidRPr="00A03312">
        <w:rPr>
          <w:rFonts w:ascii="Arial" w:hAnsi="Arial" w:cs="Arial"/>
          <w:sz w:val="20"/>
        </w:rPr>
        <w:t xml:space="preserve">odbiorcami Pani/Pana danych osobowych będą osoby lub podmioty, którym udostępniona zostanie dokumentacja postępowania w oparciu o art. </w:t>
      </w:r>
      <w:r w:rsidR="006204E8" w:rsidRPr="00A03312">
        <w:rPr>
          <w:rFonts w:ascii="Arial" w:hAnsi="Arial" w:cs="Arial"/>
          <w:sz w:val="20"/>
        </w:rPr>
        <w:t xml:space="preserve">74 </w:t>
      </w:r>
      <w:proofErr w:type="spellStart"/>
      <w:r w:rsidR="00B112BF" w:rsidRPr="00A03312">
        <w:rPr>
          <w:rFonts w:ascii="Arial" w:hAnsi="Arial" w:cs="Arial"/>
          <w:sz w:val="20"/>
        </w:rPr>
        <w:t>p.z.p</w:t>
      </w:r>
      <w:proofErr w:type="spellEnd"/>
      <w:r w:rsidR="00B112BF" w:rsidRPr="00A03312">
        <w:rPr>
          <w:rFonts w:ascii="Arial" w:hAnsi="Arial" w:cs="Arial"/>
          <w:sz w:val="20"/>
        </w:rPr>
        <w:t xml:space="preserve">. </w:t>
      </w:r>
    </w:p>
    <w:p w14:paraId="7695AA2D" w14:textId="77777777" w:rsidR="00800EFF" w:rsidRPr="00A03312" w:rsidRDefault="00800EFF" w:rsidP="00B00A9C">
      <w:pPr>
        <w:pStyle w:val="pkt"/>
        <w:numPr>
          <w:ilvl w:val="0"/>
          <w:numId w:val="25"/>
        </w:numPr>
        <w:spacing w:before="0" w:after="0" w:line="360" w:lineRule="auto"/>
        <w:ind w:left="709" w:hanging="283"/>
        <w:rPr>
          <w:rFonts w:ascii="Arial" w:hAnsi="Arial" w:cs="Arial"/>
          <w:sz w:val="20"/>
        </w:rPr>
      </w:pPr>
      <w:r w:rsidRPr="00A03312">
        <w:rPr>
          <w:rFonts w:ascii="Arial" w:hAnsi="Arial" w:cs="Arial"/>
          <w:sz w:val="20"/>
        </w:rPr>
        <w:t xml:space="preserve">Pani/Pana dane osobowe będą przechowywane, zgodnie z art. </w:t>
      </w:r>
      <w:r w:rsidR="006204E8" w:rsidRPr="00A03312">
        <w:rPr>
          <w:rFonts w:ascii="Arial" w:hAnsi="Arial" w:cs="Arial"/>
          <w:sz w:val="20"/>
        </w:rPr>
        <w:t>78</w:t>
      </w:r>
      <w:r w:rsidRPr="00A03312">
        <w:rPr>
          <w:rFonts w:ascii="Arial" w:hAnsi="Arial" w:cs="Arial"/>
          <w:sz w:val="20"/>
        </w:rPr>
        <w:t xml:space="preserve"> ust. 1 </w:t>
      </w:r>
      <w:proofErr w:type="spellStart"/>
      <w:r w:rsidR="00B112BF" w:rsidRPr="00A03312">
        <w:rPr>
          <w:rFonts w:ascii="Arial" w:hAnsi="Arial" w:cs="Arial"/>
          <w:sz w:val="20"/>
        </w:rPr>
        <w:t>p.z.p</w:t>
      </w:r>
      <w:proofErr w:type="spellEnd"/>
      <w:r w:rsidR="00B112BF" w:rsidRPr="00A03312">
        <w:rPr>
          <w:rFonts w:ascii="Arial" w:hAnsi="Arial" w:cs="Arial"/>
          <w:sz w:val="20"/>
        </w:rPr>
        <w:t xml:space="preserve">. </w:t>
      </w:r>
      <w:r w:rsidRPr="00A03312">
        <w:rPr>
          <w:rFonts w:ascii="Arial" w:hAnsi="Arial" w:cs="Arial"/>
          <w:sz w:val="20"/>
        </w:rPr>
        <w:t>przez okres 4 lat od dnia zakończenia postępowania o udzielenie zamówienia, a jeżeli czas trwania umowy przekracza 4 lata, okres przechowywania obejmuje cały czas trwania umowy;</w:t>
      </w:r>
    </w:p>
    <w:p w14:paraId="66AE8857" w14:textId="77777777" w:rsidR="00800EFF" w:rsidRPr="00A03312" w:rsidRDefault="00800EFF" w:rsidP="00B00A9C">
      <w:pPr>
        <w:pStyle w:val="pkt"/>
        <w:numPr>
          <w:ilvl w:val="0"/>
          <w:numId w:val="25"/>
        </w:numPr>
        <w:spacing w:before="0" w:after="0" w:line="360" w:lineRule="auto"/>
        <w:ind w:left="709" w:hanging="283"/>
        <w:rPr>
          <w:rFonts w:ascii="Arial" w:hAnsi="Arial" w:cs="Arial"/>
          <w:sz w:val="20"/>
        </w:rPr>
      </w:pPr>
      <w:r w:rsidRPr="00A03312">
        <w:rPr>
          <w:rFonts w:ascii="Arial" w:hAnsi="Arial" w:cs="Arial"/>
          <w:sz w:val="20"/>
        </w:rPr>
        <w:t xml:space="preserve">obowiązek podania przez Panią/Pana danych osobowych bezpośrednio Pani/Pana dotyczących jest wymogiem ustawowym określonym w przepisanych </w:t>
      </w:r>
      <w:proofErr w:type="spellStart"/>
      <w:r w:rsidR="00B61ECF" w:rsidRPr="00A03312">
        <w:rPr>
          <w:rFonts w:ascii="Arial" w:hAnsi="Arial" w:cs="Arial"/>
          <w:sz w:val="20"/>
        </w:rPr>
        <w:t>p.z.p</w:t>
      </w:r>
      <w:proofErr w:type="spellEnd"/>
      <w:r w:rsidR="00B61ECF" w:rsidRPr="00A03312">
        <w:rPr>
          <w:rFonts w:ascii="Arial" w:hAnsi="Arial" w:cs="Arial"/>
          <w:sz w:val="20"/>
        </w:rPr>
        <w:t>.</w:t>
      </w:r>
      <w:r w:rsidRPr="00A03312">
        <w:rPr>
          <w:rFonts w:ascii="Arial" w:hAnsi="Arial" w:cs="Arial"/>
          <w:sz w:val="20"/>
        </w:rPr>
        <w:t>, związanym z udziałem w postępowaniu o udzielenie zamówienia publicznego</w:t>
      </w:r>
      <w:r w:rsidR="006204E8" w:rsidRPr="00A03312">
        <w:rPr>
          <w:rFonts w:ascii="Arial" w:hAnsi="Arial" w:cs="Arial"/>
          <w:sz w:val="20"/>
        </w:rPr>
        <w:t>.</w:t>
      </w:r>
    </w:p>
    <w:p w14:paraId="50B16585" w14:textId="77777777" w:rsidR="00800EFF" w:rsidRPr="00A03312" w:rsidRDefault="00800EFF" w:rsidP="00B00A9C">
      <w:pPr>
        <w:pStyle w:val="pkt"/>
        <w:numPr>
          <w:ilvl w:val="0"/>
          <w:numId w:val="25"/>
        </w:numPr>
        <w:tabs>
          <w:tab w:val="clear" w:pos="595"/>
          <w:tab w:val="num" w:pos="709"/>
        </w:tabs>
        <w:spacing w:before="0" w:after="0" w:line="360" w:lineRule="auto"/>
        <w:ind w:left="709" w:hanging="283"/>
        <w:rPr>
          <w:rFonts w:ascii="Arial" w:hAnsi="Arial" w:cs="Arial"/>
          <w:sz w:val="20"/>
        </w:rPr>
      </w:pPr>
      <w:r w:rsidRPr="00A03312">
        <w:rPr>
          <w:rFonts w:ascii="Arial" w:hAnsi="Arial" w:cs="Arial"/>
          <w:sz w:val="20"/>
        </w:rPr>
        <w:t>w odniesieniu do Pani/Pana danych osobowych decyzje nie będą podejmowane w sposób zautomatyzowany, stosownie do art. 22 RODO</w:t>
      </w:r>
      <w:r w:rsidR="006204E8" w:rsidRPr="00A03312">
        <w:rPr>
          <w:rFonts w:ascii="Arial" w:hAnsi="Arial" w:cs="Arial"/>
          <w:sz w:val="20"/>
        </w:rPr>
        <w:t>.</w:t>
      </w:r>
    </w:p>
    <w:p w14:paraId="40907915" w14:textId="77777777" w:rsidR="00800EFF" w:rsidRPr="00A03312" w:rsidRDefault="00800EFF" w:rsidP="00B00A9C">
      <w:pPr>
        <w:pStyle w:val="pkt"/>
        <w:numPr>
          <w:ilvl w:val="0"/>
          <w:numId w:val="25"/>
        </w:numPr>
        <w:spacing w:before="0" w:after="0" w:line="360" w:lineRule="auto"/>
        <w:ind w:left="709" w:hanging="283"/>
        <w:rPr>
          <w:rFonts w:ascii="Arial" w:hAnsi="Arial" w:cs="Arial"/>
          <w:sz w:val="20"/>
        </w:rPr>
      </w:pPr>
      <w:r w:rsidRPr="00A03312">
        <w:rPr>
          <w:rFonts w:ascii="Arial" w:hAnsi="Arial" w:cs="Arial"/>
          <w:sz w:val="20"/>
        </w:rPr>
        <w:t>posiada Pani/Pan:</w:t>
      </w:r>
    </w:p>
    <w:p w14:paraId="0181E556" w14:textId="77777777" w:rsidR="00800EFF" w:rsidRPr="00A03312" w:rsidRDefault="00800EFF" w:rsidP="00B00A9C">
      <w:pPr>
        <w:pStyle w:val="pkt"/>
        <w:numPr>
          <w:ilvl w:val="0"/>
          <w:numId w:val="26"/>
        </w:numPr>
        <w:spacing w:before="0" w:after="0" w:line="360" w:lineRule="auto"/>
        <w:ind w:left="1134" w:hanging="283"/>
        <w:rPr>
          <w:rFonts w:ascii="Arial" w:hAnsi="Arial" w:cs="Arial"/>
          <w:sz w:val="20"/>
        </w:rPr>
      </w:pPr>
      <w:r w:rsidRPr="00A03312">
        <w:rPr>
          <w:rFonts w:ascii="Arial" w:hAnsi="Arial" w:cs="Arial"/>
          <w:sz w:val="20"/>
        </w:rPr>
        <w:t>na podstawie art. 15 RODO prawo dostępu do danych osobowych Pani/Pana dotyczących</w:t>
      </w:r>
      <w:r w:rsidR="00BB226D" w:rsidRPr="00A03312">
        <w:rPr>
          <w:rFonts w:ascii="Arial" w:hAnsi="Arial" w:cs="Arial"/>
          <w:sz w:val="20"/>
        </w:rPr>
        <w:t xml:space="preserve"> (w </w:t>
      </w:r>
      <w:r w:rsidR="002F3C99" w:rsidRPr="00A03312">
        <w:rPr>
          <w:rFonts w:ascii="Arial" w:hAnsi="Arial" w:cs="Arial"/>
          <w:sz w:val="20"/>
        </w:rPr>
        <w:t>przypadku, gdy</w:t>
      </w:r>
      <w:r w:rsidR="00BB226D" w:rsidRPr="00A03312">
        <w:rPr>
          <w:rFonts w:ascii="Arial" w:hAnsi="Arial" w:cs="Arial"/>
          <w:sz w:val="20"/>
        </w:rPr>
        <w:t xml:space="preserve"> skorzystanie z tego prawa wymagałoby po stronie administratora </w:t>
      </w:r>
      <w:r w:rsidR="00BB226D" w:rsidRPr="00A03312">
        <w:rPr>
          <w:rFonts w:ascii="Arial" w:hAnsi="Arial" w:cs="Arial"/>
          <w:sz w:val="20"/>
        </w:rPr>
        <w:lastRenderedPageBreak/>
        <w:t xml:space="preserve">niewspółmiernie dużego wysiłku może zostać Pani/Pan zobowiązana do wskazania dodatkowych informacji mających na celu sprecyzowanie żądania, w szczególności podania nazwy lub daty postępowania o udzielenie zamówienia </w:t>
      </w:r>
      <w:r w:rsidR="002F3C99" w:rsidRPr="00A03312">
        <w:rPr>
          <w:rFonts w:ascii="Arial" w:hAnsi="Arial" w:cs="Arial"/>
          <w:sz w:val="20"/>
        </w:rPr>
        <w:t>publicznego lub</w:t>
      </w:r>
      <w:r w:rsidR="00BB226D" w:rsidRPr="00A03312">
        <w:rPr>
          <w:rFonts w:ascii="Arial" w:hAnsi="Arial" w:cs="Arial"/>
          <w:sz w:val="20"/>
        </w:rPr>
        <w:t xml:space="preserve"> konkursu albo sprecyzowanie nazwy lub daty zakończonego postępowania o udzielenie zamówienia)</w:t>
      </w:r>
      <w:r w:rsidRPr="00A03312">
        <w:rPr>
          <w:rFonts w:ascii="Arial" w:hAnsi="Arial" w:cs="Arial"/>
          <w:sz w:val="20"/>
        </w:rPr>
        <w:t>;</w:t>
      </w:r>
    </w:p>
    <w:p w14:paraId="6F47CB63" w14:textId="77777777" w:rsidR="00800EFF" w:rsidRPr="00A03312" w:rsidRDefault="00800EFF" w:rsidP="00B00A9C">
      <w:pPr>
        <w:pStyle w:val="pkt"/>
        <w:numPr>
          <w:ilvl w:val="0"/>
          <w:numId w:val="26"/>
        </w:numPr>
        <w:spacing w:before="0" w:after="0" w:line="360" w:lineRule="auto"/>
        <w:ind w:left="1134" w:hanging="283"/>
        <w:rPr>
          <w:rFonts w:ascii="Arial" w:hAnsi="Arial" w:cs="Arial"/>
          <w:sz w:val="20"/>
        </w:rPr>
      </w:pPr>
      <w:r w:rsidRPr="00A03312">
        <w:rPr>
          <w:rFonts w:ascii="Arial" w:hAnsi="Arial" w:cs="Arial"/>
          <w:sz w:val="20"/>
        </w:rPr>
        <w:t xml:space="preserve">na podstawie art. 16 RODO prawo do sprostowania Pani/Pana danych osobowych </w:t>
      </w:r>
      <w:r w:rsidR="00E859D0" w:rsidRPr="00A03312">
        <w:rPr>
          <w:rFonts w:ascii="Arial" w:hAnsi="Arial" w:cs="Arial"/>
          <w:sz w:val="20"/>
        </w:rPr>
        <w:t>(</w:t>
      </w:r>
      <w:r w:rsidR="00E859D0" w:rsidRPr="00A03312">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A03312">
        <w:rPr>
          <w:rFonts w:ascii="Arial" w:hAnsi="Arial" w:cs="Arial"/>
          <w:sz w:val="20"/>
        </w:rPr>
        <w:t>);</w:t>
      </w:r>
    </w:p>
    <w:p w14:paraId="3052892E" w14:textId="77777777" w:rsidR="00E859D0" w:rsidRPr="00A03312" w:rsidRDefault="00E859D0" w:rsidP="00B00A9C">
      <w:pPr>
        <w:pStyle w:val="pkt"/>
        <w:numPr>
          <w:ilvl w:val="0"/>
          <w:numId w:val="26"/>
        </w:numPr>
        <w:spacing w:before="0" w:after="0" w:line="360" w:lineRule="auto"/>
        <w:ind w:left="1134" w:hanging="283"/>
        <w:rPr>
          <w:rFonts w:ascii="Arial" w:hAnsi="Arial" w:cs="Arial"/>
          <w:sz w:val="20"/>
        </w:rPr>
      </w:pPr>
      <w:r w:rsidRPr="00A03312">
        <w:rPr>
          <w:rFonts w:ascii="Arial" w:hAnsi="Arial" w:cs="Arial"/>
          <w:sz w:val="20"/>
        </w:rPr>
        <w:t>na podstawie art. 18 RODO prawo żądania od administratora ograniczenia przetwarzania danych osobowych z zastrzeżeniem</w:t>
      </w:r>
      <w:r w:rsidR="00C04F4E" w:rsidRPr="00A03312">
        <w:rPr>
          <w:rFonts w:ascii="Arial" w:hAnsi="Arial" w:cs="Arial"/>
          <w:sz w:val="20"/>
        </w:rPr>
        <w:t xml:space="preserve"> okresu trwania postępowania o udzielenie zamówienia publicznego lub konkursu oraz</w:t>
      </w:r>
      <w:r w:rsidRPr="00A03312">
        <w:rPr>
          <w:rFonts w:ascii="Arial" w:hAnsi="Arial" w:cs="Arial"/>
          <w:sz w:val="20"/>
        </w:rPr>
        <w:t xml:space="preserve"> przypadków, o których mowa w art. 18 ust. 2 RODO (</w:t>
      </w:r>
      <w:r w:rsidRPr="00A03312">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03312">
        <w:rPr>
          <w:rFonts w:ascii="Arial" w:hAnsi="Arial" w:cs="Arial"/>
          <w:sz w:val="20"/>
        </w:rPr>
        <w:t>);</w:t>
      </w:r>
    </w:p>
    <w:p w14:paraId="69658499" w14:textId="77777777" w:rsidR="00E859D0" w:rsidRPr="00A03312" w:rsidRDefault="00E859D0" w:rsidP="00B00A9C">
      <w:pPr>
        <w:pStyle w:val="pkt"/>
        <w:numPr>
          <w:ilvl w:val="0"/>
          <w:numId w:val="26"/>
        </w:numPr>
        <w:spacing w:before="0" w:after="0" w:line="360" w:lineRule="auto"/>
        <w:ind w:left="1134" w:hanging="283"/>
        <w:rPr>
          <w:rFonts w:ascii="Arial" w:hAnsi="Arial" w:cs="Arial"/>
          <w:sz w:val="20"/>
        </w:rPr>
      </w:pPr>
      <w:r w:rsidRPr="00A03312">
        <w:rPr>
          <w:rFonts w:ascii="Arial" w:hAnsi="Arial" w:cs="Arial"/>
          <w:sz w:val="20"/>
        </w:rPr>
        <w:t xml:space="preserve">prawo do wniesienia skargi do Prezesa Urzędu Ochrony Danych Osobowych, gdy uzna Pani/Pan, że przetwarzanie danych osobowych Pani/Pana dotyczących narusza przepisy RODO; </w:t>
      </w:r>
      <w:r w:rsidRPr="00A03312">
        <w:rPr>
          <w:rFonts w:ascii="Arial" w:hAnsi="Arial" w:cs="Arial"/>
          <w:i/>
          <w:sz w:val="20"/>
        </w:rPr>
        <w:t xml:space="preserve"> </w:t>
      </w:r>
    </w:p>
    <w:p w14:paraId="769CC815" w14:textId="77777777" w:rsidR="00800EFF" w:rsidRPr="00A03312" w:rsidRDefault="00365896" w:rsidP="00B00A9C">
      <w:pPr>
        <w:pStyle w:val="pkt"/>
        <w:numPr>
          <w:ilvl w:val="0"/>
          <w:numId w:val="25"/>
        </w:numPr>
        <w:spacing w:before="0" w:after="0" w:line="360" w:lineRule="auto"/>
        <w:ind w:left="709" w:hanging="283"/>
        <w:rPr>
          <w:rFonts w:ascii="Arial" w:hAnsi="Arial" w:cs="Arial"/>
          <w:sz w:val="20"/>
        </w:rPr>
      </w:pPr>
      <w:r w:rsidRPr="00A03312">
        <w:rPr>
          <w:rFonts w:ascii="Arial" w:hAnsi="Arial" w:cs="Arial"/>
          <w:sz w:val="20"/>
        </w:rPr>
        <w:t>nie przysługuje Pani/Panu:</w:t>
      </w:r>
    </w:p>
    <w:p w14:paraId="77B4BA0C" w14:textId="77777777" w:rsidR="00365896" w:rsidRPr="00A03312" w:rsidRDefault="00365896" w:rsidP="00B00A9C">
      <w:pPr>
        <w:pStyle w:val="pkt"/>
        <w:numPr>
          <w:ilvl w:val="0"/>
          <w:numId w:val="27"/>
        </w:numPr>
        <w:spacing w:before="0" w:after="0" w:line="360" w:lineRule="auto"/>
        <w:ind w:left="1134" w:hanging="283"/>
        <w:rPr>
          <w:rFonts w:ascii="Arial" w:hAnsi="Arial" w:cs="Arial"/>
          <w:sz w:val="20"/>
        </w:rPr>
      </w:pPr>
      <w:r w:rsidRPr="00A03312">
        <w:rPr>
          <w:rFonts w:ascii="Arial" w:hAnsi="Arial" w:cs="Arial"/>
          <w:sz w:val="20"/>
        </w:rPr>
        <w:t>w związku z art. 17 ust. 3 lit. b, d lub e RODO prawo do usunięcia danych osobowych;</w:t>
      </w:r>
    </w:p>
    <w:p w14:paraId="6B525844" w14:textId="77777777" w:rsidR="00365896" w:rsidRPr="00A03312" w:rsidRDefault="00365896" w:rsidP="00B00A9C">
      <w:pPr>
        <w:pStyle w:val="pkt"/>
        <w:numPr>
          <w:ilvl w:val="0"/>
          <w:numId w:val="27"/>
        </w:numPr>
        <w:spacing w:before="0" w:after="0" w:line="360" w:lineRule="auto"/>
        <w:ind w:left="1134" w:hanging="283"/>
        <w:rPr>
          <w:rFonts w:ascii="Arial" w:hAnsi="Arial" w:cs="Arial"/>
          <w:sz w:val="20"/>
        </w:rPr>
      </w:pPr>
      <w:r w:rsidRPr="00A03312">
        <w:rPr>
          <w:rFonts w:ascii="Arial" w:hAnsi="Arial" w:cs="Arial"/>
          <w:sz w:val="20"/>
        </w:rPr>
        <w:t>prawo do przenoszenia danych osobowych, o którym mowa w art. 20 RODO;</w:t>
      </w:r>
    </w:p>
    <w:p w14:paraId="511116EC" w14:textId="77777777" w:rsidR="00365896" w:rsidRPr="00A03312" w:rsidRDefault="00365896" w:rsidP="00B00A9C">
      <w:pPr>
        <w:pStyle w:val="pkt"/>
        <w:numPr>
          <w:ilvl w:val="0"/>
          <w:numId w:val="27"/>
        </w:numPr>
        <w:spacing w:before="0" w:after="0" w:line="360" w:lineRule="auto"/>
        <w:ind w:left="1134" w:hanging="283"/>
        <w:rPr>
          <w:rFonts w:ascii="Arial" w:hAnsi="Arial" w:cs="Arial"/>
          <w:sz w:val="20"/>
        </w:rPr>
      </w:pPr>
      <w:r w:rsidRPr="00A03312">
        <w:rPr>
          <w:rFonts w:ascii="Arial" w:hAnsi="Arial" w:cs="Arial"/>
          <w:sz w:val="20"/>
        </w:rPr>
        <w:t xml:space="preserve">na podstawie art. 21 RODO prawo sprzeciwu, wobec przetwarzania danych osobowych, gdyż podstawą prawną przetwarzania Pani/Pana danych osobowych jest art. 6 ust. 1 lit. c RODO; </w:t>
      </w:r>
    </w:p>
    <w:p w14:paraId="17A93D12" w14:textId="77777777" w:rsidR="00407251" w:rsidRPr="00407251" w:rsidRDefault="00365896" w:rsidP="00B00A9C">
      <w:pPr>
        <w:pStyle w:val="pkt"/>
        <w:numPr>
          <w:ilvl w:val="0"/>
          <w:numId w:val="25"/>
        </w:numPr>
        <w:tabs>
          <w:tab w:val="clear" w:pos="595"/>
          <w:tab w:val="num" w:pos="709"/>
        </w:tabs>
        <w:spacing w:before="0" w:after="0" w:line="360" w:lineRule="auto"/>
        <w:ind w:left="709" w:hanging="425"/>
        <w:rPr>
          <w:rFonts w:ascii="Arial" w:hAnsi="Arial" w:cs="Arial"/>
          <w:sz w:val="20"/>
        </w:rPr>
      </w:pPr>
      <w:r w:rsidRPr="00A03312">
        <w:rPr>
          <w:rFonts w:ascii="Arial" w:hAnsi="Arial" w:cs="Arial"/>
          <w:sz w:val="20"/>
        </w:rPr>
        <w:t>przysługuje Pani/Panu prawo wniesienia skargi do organu nadzorczego na niezgodne z RODO przetwarzanie Pani/Pana danych osobowych przez administratora</w:t>
      </w:r>
      <w:r w:rsidR="006204E8" w:rsidRPr="00A03312">
        <w:rPr>
          <w:rFonts w:ascii="Arial" w:hAnsi="Arial" w:cs="Arial"/>
          <w:sz w:val="20"/>
        </w:rPr>
        <w:t>. O</w:t>
      </w:r>
      <w:r w:rsidRPr="00A03312">
        <w:rPr>
          <w:rFonts w:ascii="Arial" w:hAnsi="Arial" w:cs="Arial"/>
          <w:sz w:val="20"/>
        </w:rPr>
        <w:t>rganem właściwym dla przedmiotowej skargi jest Urząd Ochrony Danych Osobowych, ul. Stawki 2, 00-193 Warszawa.</w:t>
      </w:r>
    </w:p>
    <w:p w14:paraId="52988D24" w14:textId="77777777" w:rsidR="007B7462" w:rsidRPr="00A03312" w:rsidRDefault="007B7462" w:rsidP="00B00A9C">
      <w:pPr>
        <w:pStyle w:val="pkt"/>
        <w:numPr>
          <w:ilvl w:val="0"/>
          <w:numId w:val="16"/>
        </w:numPr>
        <w:pBdr>
          <w:bottom w:val="double" w:sz="4" w:space="1" w:color="auto"/>
        </w:pBdr>
        <w:shd w:val="clear" w:color="auto" w:fill="DAEEF3" w:themeFill="accent5" w:themeFillTint="33"/>
        <w:spacing w:before="360" w:after="40" w:line="360" w:lineRule="auto"/>
        <w:ind w:left="426" w:hanging="426"/>
        <w:rPr>
          <w:rFonts w:ascii="Arial" w:hAnsi="Arial" w:cs="Arial"/>
          <w:b/>
          <w:sz w:val="20"/>
        </w:rPr>
      </w:pPr>
      <w:r w:rsidRPr="00A03312">
        <w:rPr>
          <w:rFonts w:ascii="Arial" w:hAnsi="Arial" w:cs="Arial"/>
          <w:b/>
          <w:sz w:val="20"/>
        </w:rPr>
        <w:t>TRYB UDZIELENIA ZAMÓWIENIA</w:t>
      </w:r>
    </w:p>
    <w:p w14:paraId="416B815C" w14:textId="77777777" w:rsidR="00F56513" w:rsidRPr="00A03312" w:rsidRDefault="00F56513" w:rsidP="00B00A9C">
      <w:pPr>
        <w:pStyle w:val="pkt"/>
        <w:numPr>
          <w:ilvl w:val="0"/>
          <w:numId w:val="28"/>
        </w:numPr>
        <w:spacing w:before="240" w:after="0" w:line="360" w:lineRule="auto"/>
        <w:ind w:left="284" w:hanging="284"/>
        <w:rPr>
          <w:rFonts w:ascii="Arial" w:hAnsi="Arial" w:cs="Arial"/>
          <w:sz w:val="20"/>
        </w:rPr>
      </w:pPr>
      <w:r w:rsidRPr="00A03312">
        <w:rPr>
          <w:rFonts w:ascii="Arial" w:hAnsi="Arial" w:cs="Arial"/>
          <w:sz w:val="20"/>
        </w:rPr>
        <w:t xml:space="preserve">Niniejsze postępowanie prowadzone jest w trybie </w:t>
      </w:r>
      <w:r w:rsidR="003118C0">
        <w:rPr>
          <w:rFonts w:ascii="Arial" w:hAnsi="Arial" w:cs="Arial"/>
          <w:color w:val="FF0000"/>
          <w:sz w:val="20"/>
        </w:rPr>
        <w:t xml:space="preserve">przetargu </w:t>
      </w:r>
      <w:r w:rsidR="009C170A">
        <w:rPr>
          <w:rFonts w:ascii="Arial" w:hAnsi="Arial" w:cs="Arial"/>
          <w:color w:val="FF0000"/>
          <w:sz w:val="20"/>
        </w:rPr>
        <w:t xml:space="preserve">nieograniczonego, </w:t>
      </w:r>
      <w:r w:rsidR="009C170A" w:rsidRPr="009C170A">
        <w:rPr>
          <w:rFonts w:ascii="Arial" w:hAnsi="Arial" w:cs="Arial"/>
          <w:sz w:val="20"/>
        </w:rPr>
        <w:t>o jakim</w:t>
      </w:r>
      <w:r w:rsidR="006204E8" w:rsidRPr="009C170A">
        <w:rPr>
          <w:rFonts w:ascii="Arial" w:hAnsi="Arial" w:cs="Arial"/>
          <w:sz w:val="20"/>
        </w:rPr>
        <w:t xml:space="preserve"> </w:t>
      </w:r>
      <w:r w:rsidR="006204E8" w:rsidRPr="00A03312">
        <w:rPr>
          <w:rFonts w:ascii="Arial" w:hAnsi="Arial" w:cs="Arial"/>
          <w:sz w:val="20"/>
        </w:rPr>
        <w:t xml:space="preserve">stanowi </w:t>
      </w:r>
      <w:r w:rsidR="009C170A">
        <w:rPr>
          <w:rFonts w:ascii="Arial" w:hAnsi="Arial" w:cs="Arial"/>
          <w:color w:val="FF0000"/>
          <w:sz w:val="20"/>
        </w:rPr>
        <w:t>§ </w:t>
      </w:r>
      <w:r w:rsidR="003118C0">
        <w:rPr>
          <w:rFonts w:ascii="Arial" w:hAnsi="Arial" w:cs="Arial"/>
          <w:color w:val="FF0000"/>
          <w:sz w:val="20"/>
        </w:rPr>
        <w:t xml:space="preserve">26 </w:t>
      </w:r>
      <w:r w:rsidR="008E067A" w:rsidRPr="008E067A">
        <w:rPr>
          <w:rFonts w:ascii="Arial" w:hAnsi="Arial" w:cs="Arial"/>
          <w:color w:val="FF0000"/>
          <w:sz w:val="20"/>
        </w:rPr>
        <w:t xml:space="preserve">regulaminu </w:t>
      </w:r>
      <w:r w:rsidR="003118C0">
        <w:rPr>
          <w:rFonts w:ascii="Arial" w:hAnsi="Arial" w:cs="Arial"/>
          <w:color w:val="FF0000"/>
          <w:sz w:val="20"/>
        </w:rPr>
        <w:t>udzielania zamówień</w:t>
      </w:r>
      <w:r w:rsidR="008E067A">
        <w:rPr>
          <w:rFonts w:ascii="Arial" w:hAnsi="Arial" w:cs="Arial"/>
          <w:sz w:val="20"/>
        </w:rPr>
        <w:t xml:space="preserve"> </w:t>
      </w:r>
      <w:r w:rsidRPr="00A03312">
        <w:rPr>
          <w:rFonts w:ascii="Arial" w:hAnsi="Arial" w:cs="Arial"/>
          <w:sz w:val="20"/>
        </w:rPr>
        <w:t>oraz niniejsz</w:t>
      </w:r>
      <w:r w:rsidR="003118C0">
        <w:rPr>
          <w:rFonts w:ascii="Arial" w:hAnsi="Arial" w:cs="Arial"/>
          <w:sz w:val="20"/>
        </w:rPr>
        <w:t>ej Specyfikacji Warunków Zamówieni</w:t>
      </w:r>
      <w:r w:rsidR="00142D2F">
        <w:rPr>
          <w:rFonts w:ascii="Arial" w:hAnsi="Arial" w:cs="Arial"/>
          <w:sz w:val="20"/>
        </w:rPr>
        <w:t>a</w:t>
      </w:r>
      <w:r w:rsidRPr="00A03312">
        <w:rPr>
          <w:rFonts w:ascii="Arial" w:hAnsi="Arial" w:cs="Arial"/>
          <w:sz w:val="20"/>
        </w:rPr>
        <w:t>, zwan</w:t>
      </w:r>
      <w:r w:rsidR="003118C0">
        <w:rPr>
          <w:rFonts w:ascii="Arial" w:hAnsi="Arial" w:cs="Arial"/>
          <w:sz w:val="20"/>
        </w:rPr>
        <w:t>ej dalej „SWZ</w:t>
      </w:r>
      <w:r w:rsidRPr="00A03312">
        <w:rPr>
          <w:rFonts w:ascii="Arial" w:hAnsi="Arial" w:cs="Arial"/>
          <w:sz w:val="20"/>
        </w:rPr>
        <w:t>”.</w:t>
      </w:r>
      <w:r w:rsidR="006204E8" w:rsidRPr="00A03312">
        <w:rPr>
          <w:rFonts w:ascii="Arial" w:hAnsi="Arial" w:cs="Arial"/>
          <w:sz w:val="20"/>
        </w:rPr>
        <w:t xml:space="preserve"> </w:t>
      </w:r>
      <w:r w:rsidR="00F26D3A">
        <w:rPr>
          <w:rFonts w:ascii="Arial" w:hAnsi="Arial" w:cs="Arial"/>
          <w:sz w:val="20"/>
        </w:rPr>
        <w:t xml:space="preserve">W sprawach nieuregulowanych regulaminem stosuję się przepisy </w:t>
      </w:r>
      <w:r w:rsidR="007B0650">
        <w:rPr>
          <w:rFonts w:ascii="Arial" w:hAnsi="Arial" w:cs="Arial"/>
          <w:sz w:val="20"/>
        </w:rPr>
        <w:t xml:space="preserve">Kodeksu Cywilnego lub </w:t>
      </w:r>
      <w:r w:rsidR="00E8780C">
        <w:rPr>
          <w:rFonts w:ascii="Arial" w:hAnsi="Arial" w:cs="Arial"/>
          <w:sz w:val="20"/>
        </w:rPr>
        <w:t>per analogia</w:t>
      </w:r>
      <w:r w:rsidR="007B0650">
        <w:rPr>
          <w:rFonts w:ascii="Arial" w:hAnsi="Arial" w:cs="Arial"/>
          <w:sz w:val="20"/>
        </w:rPr>
        <w:t xml:space="preserve"> ustawy z dnia 11 września </w:t>
      </w:r>
      <w:r w:rsidR="00BB0F25">
        <w:rPr>
          <w:rFonts w:ascii="Arial" w:hAnsi="Arial" w:cs="Arial"/>
          <w:sz w:val="20"/>
        </w:rPr>
        <w:t>2019 Prawo zamówień publicznych</w:t>
      </w:r>
      <w:r w:rsidR="00E8780C">
        <w:rPr>
          <w:rFonts w:ascii="Arial" w:hAnsi="Arial" w:cs="Arial"/>
          <w:sz w:val="20"/>
        </w:rPr>
        <w:t>.</w:t>
      </w:r>
    </w:p>
    <w:p w14:paraId="544E73BF" w14:textId="77777777" w:rsidR="00B112BF" w:rsidRPr="00A03312" w:rsidRDefault="006204E8" w:rsidP="00B00A9C">
      <w:pPr>
        <w:pStyle w:val="pkt"/>
        <w:numPr>
          <w:ilvl w:val="0"/>
          <w:numId w:val="28"/>
        </w:numPr>
        <w:spacing w:before="0" w:after="0" w:line="360" w:lineRule="auto"/>
        <w:ind w:left="284" w:hanging="284"/>
        <w:rPr>
          <w:rFonts w:ascii="Arial" w:hAnsi="Arial" w:cs="Arial"/>
          <w:sz w:val="20"/>
        </w:rPr>
      </w:pPr>
      <w:r w:rsidRPr="00A03312">
        <w:rPr>
          <w:rFonts w:ascii="Arial" w:hAnsi="Arial" w:cs="Arial"/>
          <w:sz w:val="20"/>
        </w:rPr>
        <w:t xml:space="preserve">Zamawiający </w:t>
      </w:r>
      <w:r w:rsidR="003118C0">
        <w:rPr>
          <w:rFonts w:ascii="Arial" w:hAnsi="Arial" w:cs="Arial"/>
          <w:sz w:val="20"/>
        </w:rPr>
        <w:t>przewiduje wybór najkorzystniejszej oferty z możliwością prowadzenia negocjacji.</w:t>
      </w:r>
    </w:p>
    <w:p w14:paraId="60BB519C" w14:textId="77777777" w:rsidR="006204E8" w:rsidRPr="00A03312" w:rsidRDefault="003C7684" w:rsidP="00B00A9C">
      <w:pPr>
        <w:pStyle w:val="pkt"/>
        <w:numPr>
          <w:ilvl w:val="0"/>
          <w:numId w:val="28"/>
        </w:numPr>
        <w:spacing w:before="0" w:after="0" w:line="360" w:lineRule="auto"/>
        <w:ind w:left="284" w:hanging="284"/>
        <w:rPr>
          <w:rFonts w:ascii="Arial" w:hAnsi="Arial" w:cs="Arial"/>
          <w:sz w:val="20"/>
        </w:rPr>
      </w:pPr>
      <w:r w:rsidRPr="00A03312">
        <w:rPr>
          <w:rFonts w:ascii="Arial" w:hAnsi="Arial" w:cs="Arial"/>
          <w:sz w:val="20"/>
        </w:rPr>
        <w:t>Szacunkowa wartość</w:t>
      </w:r>
      <w:r w:rsidR="007A3EC3" w:rsidRPr="00A03312">
        <w:rPr>
          <w:rFonts w:ascii="Arial" w:hAnsi="Arial" w:cs="Arial"/>
          <w:sz w:val="20"/>
        </w:rPr>
        <w:t xml:space="preserve"> przedmiotowego</w:t>
      </w:r>
      <w:r w:rsidRPr="00A03312">
        <w:rPr>
          <w:rFonts w:ascii="Arial" w:hAnsi="Arial" w:cs="Arial"/>
          <w:sz w:val="20"/>
        </w:rPr>
        <w:t xml:space="preserve"> zamówienia </w:t>
      </w:r>
      <w:r w:rsidR="00DE4A4F">
        <w:rPr>
          <w:rFonts w:ascii="Arial" w:hAnsi="Arial" w:cs="Arial"/>
          <w:sz w:val="20"/>
        </w:rPr>
        <w:t xml:space="preserve">sektorowego </w:t>
      </w:r>
      <w:r w:rsidRPr="00A03312">
        <w:rPr>
          <w:rFonts w:ascii="Arial" w:hAnsi="Arial" w:cs="Arial"/>
          <w:sz w:val="20"/>
        </w:rPr>
        <w:t xml:space="preserve">nie przekracza </w:t>
      </w:r>
      <w:r w:rsidR="00DE4A4F">
        <w:rPr>
          <w:rFonts w:ascii="Arial" w:hAnsi="Arial" w:cs="Arial"/>
          <w:sz w:val="20"/>
        </w:rPr>
        <w:t>progów unijnych o </w:t>
      </w:r>
      <w:r w:rsidR="006204E8" w:rsidRPr="00A03312">
        <w:rPr>
          <w:rFonts w:ascii="Arial" w:hAnsi="Arial" w:cs="Arial"/>
          <w:sz w:val="20"/>
        </w:rPr>
        <w:t xml:space="preserve">jakich mowa w art. 3 </w:t>
      </w:r>
      <w:proofErr w:type="spellStart"/>
      <w:r w:rsidR="008A3A90" w:rsidRPr="00A03312">
        <w:rPr>
          <w:rFonts w:ascii="Arial" w:hAnsi="Arial" w:cs="Arial"/>
          <w:sz w:val="20"/>
        </w:rPr>
        <w:t>p.z.p</w:t>
      </w:r>
      <w:proofErr w:type="spellEnd"/>
      <w:r w:rsidR="008A3A90" w:rsidRPr="00A03312">
        <w:rPr>
          <w:rFonts w:ascii="Arial" w:hAnsi="Arial" w:cs="Arial"/>
          <w:sz w:val="20"/>
        </w:rPr>
        <w:t>.</w:t>
      </w:r>
      <w:r w:rsidR="00DE4A4F">
        <w:rPr>
          <w:rFonts w:ascii="Arial" w:hAnsi="Arial" w:cs="Arial"/>
          <w:sz w:val="20"/>
        </w:rPr>
        <w:t>.</w:t>
      </w:r>
      <w:r w:rsidR="008A3A90" w:rsidRPr="00A03312">
        <w:rPr>
          <w:rFonts w:ascii="Arial" w:hAnsi="Arial" w:cs="Arial"/>
          <w:sz w:val="20"/>
        </w:rPr>
        <w:t xml:space="preserve"> </w:t>
      </w:r>
      <w:r w:rsidR="006204E8" w:rsidRPr="00A03312">
        <w:rPr>
          <w:rFonts w:ascii="Arial" w:hAnsi="Arial" w:cs="Arial"/>
          <w:sz w:val="20"/>
        </w:rPr>
        <w:t xml:space="preserve"> </w:t>
      </w:r>
    </w:p>
    <w:p w14:paraId="0D36A4BE" w14:textId="7DCE4912" w:rsidR="009451AA" w:rsidRPr="00A03312" w:rsidRDefault="00DF0F08" w:rsidP="00B00A9C">
      <w:pPr>
        <w:pStyle w:val="pkt"/>
        <w:numPr>
          <w:ilvl w:val="0"/>
          <w:numId w:val="28"/>
        </w:numPr>
        <w:spacing w:before="0" w:after="0" w:line="360" w:lineRule="auto"/>
        <w:ind w:left="284" w:hanging="284"/>
        <w:rPr>
          <w:rFonts w:ascii="Arial" w:hAnsi="Arial" w:cs="Arial"/>
          <w:sz w:val="20"/>
        </w:rPr>
      </w:pPr>
      <w:r>
        <w:rPr>
          <w:rFonts w:ascii="Arial" w:hAnsi="Arial" w:cs="Arial"/>
          <w:sz w:val="20"/>
        </w:rPr>
        <w:lastRenderedPageBreak/>
        <w:t xml:space="preserve"> C dopuszczona do </w:t>
      </w:r>
      <w:proofErr w:type="spellStart"/>
      <w:r>
        <w:rPr>
          <w:rFonts w:ascii="Arial" w:hAnsi="Arial" w:cs="Arial"/>
          <w:sz w:val="20"/>
        </w:rPr>
        <w:t>porusznia</w:t>
      </w:r>
      <w:proofErr w:type="spellEnd"/>
      <w:r>
        <w:rPr>
          <w:rFonts w:ascii="Arial" w:hAnsi="Arial" w:cs="Arial"/>
          <w:sz w:val="20"/>
        </w:rPr>
        <w:t xml:space="preserve"> się po </w:t>
      </w:r>
      <w:proofErr w:type="spellStart"/>
      <w:r>
        <w:rPr>
          <w:rFonts w:ascii="Arial" w:hAnsi="Arial" w:cs="Arial"/>
          <w:sz w:val="20"/>
        </w:rPr>
        <w:t>drocgach</w:t>
      </w:r>
      <w:proofErr w:type="spellEnd"/>
      <w:r>
        <w:rPr>
          <w:rFonts w:ascii="Arial" w:hAnsi="Arial" w:cs="Arial"/>
          <w:sz w:val="20"/>
        </w:rPr>
        <w:t xml:space="preserve"> publicznych </w:t>
      </w:r>
      <w:r w:rsidR="009451AA" w:rsidRPr="00A03312">
        <w:rPr>
          <w:rFonts w:ascii="Arial" w:hAnsi="Arial" w:cs="Arial"/>
          <w:sz w:val="20"/>
        </w:rPr>
        <w:t>Zamawiający przewiduje możliwość unieważnienia przedmiotowego postępowania</w:t>
      </w:r>
      <w:r w:rsidR="00EE7AE9">
        <w:rPr>
          <w:rFonts w:ascii="Arial" w:hAnsi="Arial" w:cs="Arial"/>
          <w:sz w:val="20"/>
        </w:rPr>
        <w:t xml:space="preserve"> bez podania przyczyny.</w:t>
      </w:r>
    </w:p>
    <w:p w14:paraId="045AC30D" w14:textId="77777777" w:rsidR="003C7684" w:rsidRPr="00A03312" w:rsidRDefault="003C7684" w:rsidP="00B00A9C">
      <w:pPr>
        <w:pStyle w:val="pkt"/>
        <w:numPr>
          <w:ilvl w:val="0"/>
          <w:numId w:val="28"/>
        </w:numPr>
        <w:spacing w:before="0" w:after="0" w:line="360" w:lineRule="auto"/>
        <w:ind w:left="284" w:hanging="284"/>
        <w:rPr>
          <w:rFonts w:ascii="Arial" w:hAnsi="Arial" w:cs="Arial"/>
          <w:sz w:val="20"/>
        </w:rPr>
      </w:pPr>
      <w:r w:rsidRPr="00A03312">
        <w:rPr>
          <w:rFonts w:ascii="Arial" w:hAnsi="Arial" w:cs="Arial"/>
          <w:sz w:val="20"/>
        </w:rPr>
        <w:t>Zamawiający nie przewiduje aukcji elektronicznej.</w:t>
      </w:r>
    </w:p>
    <w:p w14:paraId="28F97BC7" w14:textId="77777777" w:rsidR="006204E8" w:rsidRPr="00A03312" w:rsidRDefault="006204E8" w:rsidP="00B00A9C">
      <w:pPr>
        <w:pStyle w:val="pkt"/>
        <w:numPr>
          <w:ilvl w:val="0"/>
          <w:numId w:val="28"/>
        </w:numPr>
        <w:spacing w:before="0" w:after="0" w:line="360" w:lineRule="auto"/>
        <w:ind w:left="284" w:hanging="284"/>
        <w:rPr>
          <w:rFonts w:ascii="Arial" w:hAnsi="Arial" w:cs="Arial"/>
          <w:sz w:val="20"/>
        </w:rPr>
      </w:pPr>
      <w:r w:rsidRPr="00A03312">
        <w:rPr>
          <w:rFonts w:ascii="Arial" w:hAnsi="Arial" w:cs="Arial"/>
          <w:sz w:val="20"/>
        </w:rPr>
        <w:t>Zamawiający nie przewiduje złożenia oferty w postaci katalogów elektronicznych.</w:t>
      </w:r>
    </w:p>
    <w:p w14:paraId="060E41A9" w14:textId="77777777" w:rsidR="0022144E" w:rsidRDefault="003C7684" w:rsidP="00B00A9C">
      <w:pPr>
        <w:pStyle w:val="pkt"/>
        <w:numPr>
          <w:ilvl w:val="0"/>
          <w:numId w:val="28"/>
        </w:numPr>
        <w:spacing w:before="0" w:after="0" w:line="360" w:lineRule="auto"/>
        <w:ind w:left="284" w:hanging="284"/>
        <w:rPr>
          <w:rFonts w:ascii="Arial" w:hAnsi="Arial" w:cs="Arial"/>
          <w:sz w:val="20"/>
        </w:rPr>
      </w:pPr>
      <w:r w:rsidRPr="00A03312">
        <w:rPr>
          <w:rFonts w:ascii="Arial" w:hAnsi="Arial" w:cs="Arial"/>
          <w:sz w:val="20"/>
        </w:rPr>
        <w:t>Zamawiający nie prowadzi postępowania w celu zawarcia umowy ramowej.</w:t>
      </w:r>
    </w:p>
    <w:p w14:paraId="6BF9A4FE" w14:textId="77777777" w:rsidR="007259C0" w:rsidRPr="00562C06" w:rsidRDefault="00407251" w:rsidP="00B00A9C">
      <w:pPr>
        <w:pStyle w:val="pkt"/>
        <w:numPr>
          <w:ilvl w:val="0"/>
          <w:numId w:val="16"/>
        </w:numPr>
        <w:pBdr>
          <w:bottom w:val="double" w:sz="4" w:space="1" w:color="auto"/>
        </w:pBdr>
        <w:shd w:val="clear" w:color="auto" w:fill="DAEEF3" w:themeFill="accent5" w:themeFillTint="33"/>
        <w:spacing w:before="360" w:after="40" w:line="360" w:lineRule="auto"/>
        <w:ind w:left="284" w:hanging="284"/>
        <w:rPr>
          <w:rFonts w:ascii="Arial" w:hAnsi="Arial" w:cs="Arial"/>
          <w:b/>
          <w:sz w:val="20"/>
        </w:rPr>
      </w:pPr>
      <w:r>
        <w:rPr>
          <w:rFonts w:ascii="Arial" w:hAnsi="Arial" w:cs="Arial"/>
          <w:b/>
          <w:sz w:val="20"/>
        </w:rPr>
        <w:t>OPIS</w:t>
      </w:r>
      <w:r w:rsidR="00927FE7" w:rsidRPr="00A03312">
        <w:rPr>
          <w:rFonts w:ascii="Arial" w:hAnsi="Arial" w:cs="Arial"/>
          <w:b/>
          <w:sz w:val="20"/>
        </w:rPr>
        <w:t xml:space="preserve"> PRZEDMIOTU ZAM</w:t>
      </w:r>
      <w:r w:rsidR="005B5095" w:rsidRPr="00A03312">
        <w:rPr>
          <w:rFonts w:ascii="Arial" w:hAnsi="Arial" w:cs="Arial"/>
          <w:b/>
          <w:sz w:val="20"/>
        </w:rPr>
        <w:t>ÓWIENIA</w:t>
      </w:r>
    </w:p>
    <w:p w14:paraId="3C38BEEA" w14:textId="7ADFEA70" w:rsidR="001F1DA4" w:rsidRPr="001F1DA4" w:rsidRDefault="00EE7AE9" w:rsidP="001F1DA4">
      <w:pPr>
        <w:spacing w:line="360" w:lineRule="auto"/>
        <w:jc w:val="both"/>
        <w:rPr>
          <w:rFonts w:ascii="Arial" w:hAnsi="Arial" w:cs="Arial"/>
          <w:sz w:val="20"/>
          <w:szCs w:val="20"/>
        </w:rPr>
      </w:pPr>
      <w:r w:rsidRPr="001F1DA4">
        <w:rPr>
          <w:rFonts w:ascii="Arial" w:hAnsi="Arial" w:cs="Arial"/>
          <w:sz w:val="20"/>
          <w:szCs w:val="20"/>
        </w:rPr>
        <w:t>Przedmiotem zamówienia jest</w:t>
      </w:r>
      <w:r w:rsidR="00F16B8C">
        <w:rPr>
          <w:rFonts w:ascii="Arial" w:hAnsi="Arial" w:cs="Arial"/>
          <w:sz w:val="20"/>
          <w:szCs w:val="20"/>
        </w:rPr>
        <w:t>:</w:t>
      </w:r>
    </w:p>
    <w:p w14:paraId="277D5362" w14:textId="05FF6AA9" w:rsidR="001F1DA4" w:rsidRPr="00F16B8C" w:rsidRDefault="001F1DA4" w:rsidP="00B00A9C">
      <w:pPr>
        <w:pStyle w:val="Akapitzlist"/>
        <w:numPr>
          <w:ilvl w:val="0"/>
          <w:numId w:val="34"/>
        </w:numPr>
        <w:spacing w:line="360" w:lineRule="auto"/>
        <w:jc w:val="both"/>
        <w:rPr>
          <w:rFonts w:ascii="Arial" w:hAnsi="Arial" w:cs="Arial"/>
          <w:b/>
          <w:bCs/>
          <w:sz w:val="20"/>
          <w:szCs w:val="20"/>
        </w:rPr>
      </w:pPr>
      <w:r w:rsidRPr="00F16B8C">
        <w:rPr>
          <w:rFonts w:ascii="Arial" w:hAnsi="Arial" w:cs="Arial"/>
          <w:b/>
          <w:bCs/>
          <w:sz w:val="20"/>
          <w:szCs w:val="20"/>
        </w:rPr>
        <w:t>Część Pierwsza</w:t>
      </w:r>
    </w:p>
    <w:p w14:paraId="3EC0EC06" w14:textId="7B31B588" w:rsidR="001F1DA4" w:rsidRPr="001F1DA4" w:rsidRDefault="00BF7EC1" w:rsidP="00B00A9C">
      <w:pPr>
        <w:pStyle w:val="Akapitzlist"/>
        <w:numPr>
          <w:ilvl w:val="0"/>
          <w:numId w:val="17"/>
        </w:numPr>
        <w:spacing w:line="360" w:lineRule="auto"/>
        <w:jc w:val="both"/>
        <w:rPr>
          <w:rFonts w:ascii="Arial" w:hAnsi="Arial" w:cs="Arial"/>
          <w:sz w:val="20"/>
          <w:szCs w:val="20"/>
        </w:rPr>
      </w:pPr>
      <w:r>
        <w:rPr>
          <w:rFonts w:ascii="Arial" w:hAnsi="Arial" w:cs="Arial"/>
          <w:sz w:val="20"/>
          <w:szCs w:val="20"/>
        </w:rPr>
        <w:t>D</w:t>
      </w:r>
      <w:r w:rsidR="001F1DA4" w:rsidRPr="00EE7AE9">
        <w:rPr>
          <w:rFonts w:ascii="Arial" w:hAnsi="Arial" w:cs="Arial"/>
          <w:sz w:val="20"/>
          <w:szCs w:val="20"/>
        </w:rPr>
        <w:t xml:space="preserve">ostawa bezwypadkowego, używanego </w:t>
      </w:r>
      <w:r w:rsidR="001F1DA4">
        <w:rPr>
          <w:rFonts w:ascii="Arial" w:hAnsi="Arial" w:cs="Arial"/>
          <w:sz w:val="20"/>
          <w:szCs w:val="20"/>
        </w:rPr>
        <w:t>ciągnika rolniczego przeznaczonego do pracy na oczyszczalni ścieków, na placach utwardzonych i  nieutwardzonych. Ciągnik musi być wolny od wad prawnych. Ciągnik musi być w pełni sprawny, gotowy do eksploatacji. Ciągnik nie może posiadać śladów korozji, wgnieceń  i innych uszkodzeń mechanicznych, za wyjątkiem normalnych śladów wynikających z eksploatacji.</w:t>
      </w:r>
    </w:p>
    <w:p w14:paraId="2E18EA0F" w14:textId="5D20649E" w:rsidR="00B8657D" w:rsidRPr="009B035E" w:rsidRDefault="00B8657D" w:rsidP="00B00A9C">
      <w:pPr>
        <w:pStyle w:val="Akapitzlist"/>
        <w:numPr>
          <w:ilvl w:val="0"/>
          <w:numId w:val="17"/>
        </w:numPr>
        <w:spacing w:line="360" w:lineRule="auto"/>
        <w:jc w:val="both"/>
        <w:rPr>
          <w:rFonts w:ascii="Arial" w:hAnsi="Arial" w:cs="Arial"/>
          <w:sz w:val="20"/>
          <w:szCs w:val="20"/>
        </w:rPr>
      </w:pPr>
      <w:r w:rsidRPr="009B035E">
        <w:rPr>
          <w:rFonts w:ascii="Arial" w:hAnsi="Arial" w:cs="Arial"/>
          <w:sz w:val="20"/>
          <w:szCs w:val="20"/>
        </w:rPr>
        <w:t>Wymagania formalne dla ciągnika</w:t>
      </w:r>
      <w:r w:rsidR="00992DF1" w:rsidRPr="009B035E">
        <w:rPr>
          <w:rFonts w:ascii="Arial" w:hAnsi="Arial" w:cs="Arial"/>
          <w:sz w:val="20"/>
          <w:szCs w:val="20"/>
        </w:rPr>
        <w:t>:</w:t>
      </w:r>
    </w:p>
    <w:p w14:paraId="34708746" w14:textId="77777777" w:rsidR="00B8657D" w:rsidRDefault="00EE7AE9" w:rsidP="00B00A9C">
      <w:pPr>
        <w:pStyle w:val="Akapitzlist"/>
        <w:numPr>
          <w:ilvl w:val="0"/>
          <w:numId w:val="32"/>
        </w:numPr>
        <w:spacing w:line="360" w:lineRule="auto"/>
        <w:jc w:val="both"/>
        <w:rPr>
          <w:rFonts w:ascii="Arial" w:hAnsi="Arial" w:cs="Arial"/>
          <w:sz w:val="20"/>
          <w:szCs w:val="20"/>
        </w:rPr>
      </w:pPr>
      <w:r>
        <w:rPr>
          <w:rFonts w:ascii="Arial" w:hAnsi="Arial" w:cs="Arial"/>
          <w:sz w:val="20"/>
          <w:szCs w:val="20"/>
        </w:rPr>
        <w:t>Ciągnik</w:t>
      </w:r>
      <w:r w:rsidRPr="00EE7AE9">
        <w:rPr>
          <w:rFonts w:ascii="Arial" w:hAnsi="Arial" w:cs="Arial"/>
          <w:sz w:val="20"/>
          <w:szCs w:val="20"/>
        </w:rPr>
        <w:t xml:space="preserve"> musi spełniać wymagania określone w Ustawie z dnia 20 czerwca 1997 r. Prawo o ruchu drogowym oraz w przepisach wykonawczych wydanych na podstawie tej ustawy.</w:t>
      </w:r>
    </w:p>
    <w:p w14:paraId="08B4B8CD" w14:textId="04BAEA00" w:rsidR="00EE7AE9" w:rsidRDefault="00EE7AE9" w:rsidP="00B00A9C">
      <w:pPr>
        <w:pStyle w:val="Akapitzlist"/>
        <w:numPr>
          <w:ilvl w:val="0"/>
          <w:numId w:val="32"/>
        </w:numPr>
        <w:spacing w:line="360" w:lineRule="auto"/>
        <w:jc w:val="both"/>
        <w:rPr>
          <w:rFonts w:ascii="Arial" w:hAnsi="Arial" w:cs="Arial"/>
          <w:sz w:val="20"/>
          <w:szCs w:val="20"/>
        </w:rPr>
      </w:pPr>
      <w:r>
        <w:rPr>
          <w:rFonts w:ascii="Arial" w:hAnsi="Arial" w:cs="Arial"/>
          <w:sz w:val="20"/>
          <w:szCs w:val="20"/>
        </w:rPr>
        <w:t xml:space="preserve"> Ciągnik</w:t>
      </w:r>
      <w:r w:rsidRPr="00EE7AE9">
        <w:rPr>
          <w:rFonts w:ascii="Arial" w:hAnsi="Arial" w:cs="Arial"/>
          <w:sz w:val="20"/>
          <w:szCs w:val="20"/>
        </w:rPr>
        <w:t xml:space="preserve"> musi posiadać aktualne badania techniczne na terenie RP, ponadto jego wyposażeni</w:t>
      </w:r>
      <w:r w:rsidR="00DC65BE">
        <w:rPr>
          <w:rFonts w:ascii="Arial" w:hAnsi="Arial" w:cs="Arial"/>
          <w:sz w:val="20"/>
          <w:szCs w:val="20"/>
        </w:rPr>
        <w:t>e</w:t>
      </w:r>
      <w:r w:rsidRPr="00EE7AE9">
        <w:rPr>
          <w:rFonts w:ascii="Arial" w:hAnsi="Arial" w:cs="Arial"/>
          <w:sz w:val="20"/>
          <w:szCs w:val="20"/>
        </w:rPr>
        <w:t xml:space="preserve"> musi być sprawne technicznie i nadawać się do użytku. Dostawca udzieli gwarancji na </w:t>
      </w:r>
      <w:r w:rsidR="006715A5">
        <w:rPr>
          <w:rFonts w:ascii="Arial" w:hAnsi="Arial" w:cs="Arial"/>
          <w:sz w:val="20"/>
          <w:szCs w:val="20"/>
        </w:rPr>
        <w:t>ciągnik</w:t>
      </w:r>
      <w:r w:rsidRPr="00EE7AE9">
        <w:rPr>
          <w:rFonts w:ascii="Arial" w:hAnsi="Arial" w:cs="Arial"/>
          <w:sz w:val="20"/>
          <w:szCs w:val="20"/>
        </w:rPr>
        <w:t xml:space="preserve"> nie mniej niż 6 m-</w:t>
      </w:r>
      <w:proofErr w:type="spellStart"/>
      <w:r w:rsidRPr="00EE7AE9">
        <w:rPr>
          <w:rFonts w:ascii="Arial" w:hAnsi="Arial" w:cs="Arial"/>
          <w:sz w:val="20"/>
          <w:szCs w:val="20"/>
        </w:rPr>
        <w:t>cy</w:t>
      </w:r>
      <w:proofErr w:type="spellEnd"/>
      <w:r w:rsidR="0018545F">
        <w:rPr>
          <w:rFonts w:ascii="Arial" w:hAnsi="Arial" w:cs="Arial"/>
          <w:sz w:val="20"/>
          <w:szCs w:val="20"/>
        </w:rPr>
        <w:t xml:space="preserve"> </w:t>
      </w:r>
      <w:r w:rsidR="0018545F" w:rsidRPr="009B035E">
        <w:rPr>
          <w:rFonts w:ascii="Arial" w:hAnsi="Arial" w:cs="Arial"/>
          <w:sz w:val="20"/>
          <w:szCs w:val="20"/>
        </w:rPr>
        <w:t>oraz 24 – miesięcznej rękojmi.</w:t>
      </w:r>
    </w:p>
    <w:p w14:paraId="74B9D406" w14:textId="35C27483" w:rsidR="00B8657D" w:rsidRPr="00B8657D" w:rsidRDefault="00B8657D" w:rsidP="00B00A9C">
      <w:pPr>
        <w:pStyle w:val="Akapitzlist"/>
        <w:numPr>
          <w:ilvl w:val="0"/>
          <w:numId w:val="32"/>
        </w:numPr>
        <w:spacing w:line="360" w:lineRule="auto"/>
        <w:jc w:val="both"/>
        <w:rPr>
          <w:rFonts w:ascii="Arial" w:hAnsi="Arial" w:cs="Arial"/>
          <w:sz w:val="20"/>
          <w:szCs w:val="20"/>
        </w:rPr>
      </w:pPr>
      <w:r w:rsidRPr="00B8657D">
        <w:rPr>
          <w:rFonts w:ascii="Arial" w:hAnsi="Arial" w:cs="Arial"/>
          <w:sz w:val="20"/>
          <w:szCs w:val="20"/>
        </w:rPr>
        <w:t>Ciągnik musi posiadać wszystkie dokumenty niezbędne do dopełnienia formalności związanych z dopuszczeniem do ruchu po drogach publicznych na terenie Rzeczypospolitej Polskiej.</w:t>
      </w:r>
    </w:p>
    <w:p w14:paraId="7A2B932B" w14:textId="6B22EBF1" w:rsidR="00B8657D" w:rsidRPr="009B035E" w:rsidRDefault="00B8657D" w:rsidP="00B00A9C">
      <w:pPr>
        <w:pStyle w:val="Akapitzlist"/>
        <w:numPr>
          <w:ilvl w:val="0"/>
          <w:numId w:val="32"/>
        </w:numPr>
        <w:spacing w:line="360" w:lineRule="auto"/>
        <w:rPr>
          <w:rFonts w:ascii="Arial" w:hAnsi="Arial" w:cs="Arial"/>
          <w:sz w:val="20"/>
          <w:szCs w:val="20"/>
        </w:rPr>
      </w:pPr>
      <w:r w:rsidRPr="009B035E">
        <w:rPr>
          <w:rFonts w:ascii="Arial" w:hAnsi="Arial" w:cs="Arial"/>
          <w:sz w:val="20"/>
          <w:szCs w:val="20"/>
        </w:rPr>
        <w:t xml:space="preserve">Ciągnik może być sprowadzony zza granicy ale musi być po wszystkich opłatach celno-skarbowych, przygotowany do rejestracji. </w:t>
      </w:r>
    </w:p>
    <w:p w14:paraId="7F530E65" w14:textId="37A123A1" w:rsidR="00562C06" w:rsidRPr="009B035E" w:rsidRDefault="00F16B8C" w:rsidP="00B00A9C">
      <w:pPr>
        <w:pStyle w:val="Akapitzlist"/>
        <w:numPr>
          <w:ilvl w:val="0"/>
          <w:numId w:val="17"/>
        </w:numPr>
        <w:spacing w:before="240" w:line="360" w:lineRule="auto"/>
        <w:jc w:val="both"/>
        <w:rPr>
          <w:rFonts w:ascii="Arial" w:hAnsi="Arial" w:cs="Arial"/>
          <w:sz w:val="20"/>
          <w:szCs w:val="20"/>
        </w:rPr>
      </w:pPr>
      <w:r w:rsidRPr="009B035E">
        <w:rPr>
          <w:rFonts w:ascii="Arial" w:hAnsi="Arial" w:cs="Arial"/>
          <w:sz w:val="20"/>
          <w:szCs w:val="20"/>
        </w:rPr>
        <w:t>Wymagane</w:t>
      </w:r>
      <w:r w:rsidR="007372B5" w:rsidRPr="009B035E">
        <w:rPr>
          <w:rFonts w:ascii="Arial" w:hAnsi="Arial" w:cs="Arial"/>
          <w:sz w:val="20"/>
          <w:szCs w:val="20"/>
        </w:rPr>
        <w:t xml:space="preserve"> parametry technicznie ciągnika:</w:t>
      </w:r>
    </w:p>
    <w:p w14:paraId="6EAA690E" w14:textId="29E63F37" w:rsidR="007372B5" w:rsidRDefault="00F16B8C" w:rsidP="00B00A9C">
      <w:pPr>
        <w:pStyle w:val="Akapitzlist"/>
        <w:numPr>
          <w:ilvl w:val="0"/>
          <w:numId w:val="31"/>
        </w:numPr>
        <w:spacing w:line="360" w:lineRule="auto"/>
        <w:rPr>
          <w:rFonts w:ascii="Arial" w:hAnsi="Arial" w:cs="Arial"/>
          <w:sz w:val="20"/>
          <w:szCs w:val="20"/>
        </w:rPr>
      </w:pPr>
      <w:r>
        <w:rPr>
          <w:rFonts w:ascii="Arial" w:hAnsi="Arial" w:cs="Arial"/>
          <w:sz w:val="20"/>
          <w:szCs w:val="20"/>
        </w:rPr>
        <w:t xml:space="preserve">Silnik wysokoprężny z turbodoładowaniem o mocy w przedziale </w:t>
      </w:r>
      <w:r w:rsidR="001D5837">
        <w:rPr>
          <w:rFonts w:ascii="Arial" w:hAnsi="Arial" w:cs="Arial"/>
          <w:sz w:val="20"/>
          <w:szCs w:val="20"/>
        </w:rPr>
        <w:t xml:space="preserve"> </w:t>
      </w:r>
      <w:r>
        <w:rPr>
          <w:rFonts w:ascii="Arial" w:hAnsi="Arial" w:cs="Arial"/>
          <w:sz w:val="20"/>
          <w:szCs w:val="20"/>
        </w:rPr>
        <w:t xml:space="preserve">od 200 do 230 KM </w:t>
      </w:r>
      <w:r w:rsidR="007372B5">
        <w:rPr>
          <w:rFonts w:ascii="Arial" w:hAnsi="Arial" w:cs="Arial"/>
          <w:sz w:val="20"/>
          <w:szCs w:val="20"/>
        </w:rPr>
        <w:t>;</w:t>
      </w:r>
    </w:p>
    <w:p w14:paraId="0CB3C6FA" w14:textId="2F228FBA" w:rsidR="007372B5" w:rsidRDefault="007372B5" w:rsidP="00B00A9C">
      <w:pPr>
        <w:pStyle w:val="Akapitzlist"/>
        <w:numPr>
          <w:ilvl w:val="0"/>
          <w:numId w:val="31"/>
        </w:numPr>
        <w:spacing w:line="360" w:lineRule="auto"/>
        <w:rPr>
          <w:rFonts w:ascii="Arial" w:hAnsi="Arial" w:cs="Arial"/>
          <w:sz w:val="20"/>
          <w:szCs w:val="20"/>
        </w:rPr>
      </w:pPr>
      <w:r w:rsidRPr="007372B5">
        <w:rPr>
          <w:rFonts w:ascii="Arial" w:hAnsi="Arial" w:cs="Arial"/>
          <w:sz w:val="20"/>
          <w:szCs w:val="20"/>
        </w:rPr>
        <w:t xml:space="preserve"> Ilość cylindrów – 6</w:t>
      </w:r>
      <w:r>
        <w:rPr>
          <w:rFonts w:ascii="Arial" w:hAnsi="Arial" w:cs="Arial"/>
          <w:sz w:val="20"/>
          <w:szCs w:val="20"/>
        </w:rPr>
        <w:t>;</w:t>
      </w:r>
      <w:r w:rsidRPr="007372B5">
        <w:rPr>
          <w:rFonts w:ascii="Arial" w:hAnsi="Arial" w:cs="Arial"/>
          <w:sz w:val="20"/>
          <w:szCs w:val="20"/>
        </w:rPr>
        <w:t xml:space="preserve"> </w:t>
      </w:r>
    </w:p>
    <w:p w14:paraId="67E50BEE" w14:textId="761217A8" w:rsidR="007372B5" w:rsidRDefault="007372B5" w:rsidP="00B00A9C">
      <w:pPr>
        <w:pStyle w:val="Akapitzlist"/>
        <w:numPr>
          <w:ilvl w:val="0"/>
          <w:numId w:val="31"/>
        </w:numPr>
        <w:spacing w:line="360" w:lineRule="auto"/>
        <w:rPr>
          <w:rFonts w:ascii="Arial" w:hAnsi="Arial" w:cs="Arial"/>
          <w:sz w:val="20"/>
          <w:szCs w:val="20"/>
        </w:rPr>
      </w:pPr>
      <w:r w:rsidRPr="007372B5">
        <w:rPr>
          <w:rFonts w:ascii="Arial" w:hAnsi="Arial" w:cs="Arial"/>
          <w:sz w:val="20"/>
          <w:szCs w:val="20"/>
        </w:rPr>
        <w:t xml:space="preserve"> Skrzynia przekładniowa typu </w:t>
      </w:r>
      <w:proofErr w:type="spellStart"/>
      <w:r w:rsidRPr="007372B5">
        <w:rPr>
          <w:rFonts w:ascii="Arial" w:hAnsi="Arial" w:cs="Arial"/>
          <w:sz w:val="20"/>
          <w:szCs w:val="20"/>
        </w:rPr>
        <w:t>Powershift</w:t>
      </w:r>
      <w:proofErr w:type="spellEnd"/>
      <w:r w:rsidRPr="007372B5">
        <w:rPr>
          <w:rFonts w:ascii="Arial" w:hAnsi="Arial" w:cs="Arial"/>
          <w:sz w:val="20"/>
          <w:szCs w:val="20"/>
        </w:rPr>
        <w:t xml:space="preserve">  lub bezstopniowa</w:t>
      </w:r>
      <w:r>
        <w:rPr>
          <w:rFonts w:ascii="Arial" w:hAnsi="Arial" w:cs="Arial"/>
          <w:sz w:val="20"/>
          <w:szCs w:val="20"/>
        </w:rPr>
        <w:t>;</w:t>
      </w:r>
    </w:p>
    <w:p w14:paraId="5907A29E" w14:textId="43322715" w:rsidR="007372B5" w:rsidRDefault="007372B5" w:rsidP="00B00A9C">
      <w:pPr>
        <w:pStyle w:val="Akapitzlist"/>
        <w:numPr>
          <w:ilvl w:val="0"/>
          <w:numId w:val="31"/>
        </w:numPr>
        <w:spacing w:line="360" w:lineRule="auto"/>
        <w:rPr>
          <w:rFonts w:ascii="Arial" w:hAnsi="Arial" w:cs="Arial"/>
          <w:sz w:val="20"/>
          <w:szCs w:val="20"/>
        </w:rPr>
      </w:pPr>
      <w:r w:rsidRPr="007372B5">
        <w:rPr>
          <w:rFonts w:ascii="Arial" w:hAnsi="Arial" w:cs="Arial"/>
          <w:sz w:val="20"/>
          <w:szCs w:val="20"/>
        </w:rPr>
        <w:t>Załączanie przedniego napędu elektryczno-hydrauliczne</w:t>
      </w:r>
      <w:r>
        <w:rPr>
          <w:rFonts w:ascii="Arial" w:hAnsi="Arial" w:cs="Arial"/>
          <w:sz w:val="20"/>
          <w:szCs w:val="20"/>
        </w:rPr>
        <w:t>;</w:t>
      </w:r>
    </w:p>
    <w:p w14:paraId="14F67C97" w14:textId="3273B2B6" w:rsidR="007372B5" w:rsidRDefault="007372B5" w:rsidP="00B00A9C">
      <w:pPr>
        <w:pStyle w:val="Akapitzlist"/>
        <w:numPr>
          <w:ilvl w:val="0"/>
          <w:numId w:val="31"/>
        </w:numPr>
        <w:spacing w:line="360" w:lineRule="auto"/>
        <w:rPr>
          <w:rFonts w:ascii="Arial" w:hAnsi="Arial" w:cs="Arial"/>
          <w:sz w:val="20"/>
          <w:szCs w:val="20"/>
        </w:rPr>
      </w:pPr>
      <w:r w:rsidRPr="007372B5">
        <w:rPr>
          <w:rFonts w:ascii="Arial" w:hAnsi="Arial" w:cs="Arial"/>
          <w:sz w:val="20"/>
          <w:szCs w:val="20"/>
        </w:rPr>
        <w:t>Liczba biegów do przodu min. 12</w:t>
      </w:r>
      <w:r>
        <w:rPr>
          <w:rFonts w:ascii="Arial" w:hAnsi="Arial" w:cs="Arial"/>
          <w:sz w:val="20"/>
          <w:szCs w:val="20"/>
        </w:rPr>
        <w:t>;</w:t>
      </w:r>
    </w:p>
    <w:p w14:paraId="5EE2D426" w14:textId="77777777" w:rsidR="007372B5" w:rsidRDefault="007372B5" w:rsidP="00B00A9C">
      <w:pPr>
        <w:pStyle w:val="Akapitzlist"/>
        <w:numPr>
          <w:ilvl w:val="0"/>
          <w:numId w:val="31"/>
        </w:numPr>
        <w:spacing w:line="360" w:lineRule="auto"/>
        <w:rPr>
          <w:rFonts w:ascii="Arial" w:hAnsi="Arial" w:cs="Arial"/>
          <w:sz w:val="20"/>
          <w:szCs w:val="20"/>
        </w:rPr>
      </w:pPr>
      <w:r w:rsidRPr="007372B5">
        <w:rPr>
          <w:rFonts w:ascii="Arial" w:hAnsi="Arial" w:cs="Arial"/>
          <w:sz w:val="20"/>
          <w:szCs w:val="20"/>
        </w:rPr>
        <w:t>Zmiana kierunku jazdy z rewersem załączanym elektrohydraulicznie</w:t>
      </w:r>
      <w:r>
        <w:rPr>
          <w:rFonts w:ascii="Arial" w:hAnsi="Arial" w:cs="Arial"/>
          <w:sz w:val="20"/>
          <w:szCs w:val="20"/>
        </w:rPr>
        <w:t>;</w:t>
      </w:r>
    </w:p>
    <w:p w14:paraId="28F8E8DD" w14:textId="729A570A" w:rsidR="007372B5" w:rsidRDefault="007372B5" w:rsidP="00B00A9C">
      <w:pPr>
        <w:pStyle w:val="Akapitzlist"/>
        <w:numPr>
          <w:ilvl w:val="0"/>
          <w:numId w:val="31"/>
        </w:numPr>
        <w:spacing w:line="360" w:lineRule="auto"/>
        <w:rPr>
          <w:rFonts w:ascii="Arial" w:hAnsi="Arial" w:cs="Arial"/>
          <w:sz w:val="20"/>
          <w:szCs w:val="20"/>
        </w:rPr>
      </w:pPr>
      <w:r w:rsidRPr="007372B5">
        <w:rPr>
          <w:rFonts w:ascii="Arial" w:hAnsi="Arial" w:cs="Arial"/>
          <w:sz w:val="20"/>
          <w:szCs w:val="20"/>
        </w:rPr>
        <w:t xml:space="preserve"> Napęd 4x4</w:t>
      </w:r>
      <w:r>
        <w:rPr>
          <w:rFonts w:ascii="Arial" w:hAnsi="Arial" w:cs="Arial"/>
          <w:sz w:val="20"/>
          <w:szCs w:val="20"/>
        </w:rPr>
        <w:t>;</w:t>
      </w:r>
    </w:p>
    <w:p w14:paraId="700A23CC" w14:textId="71369035" w:rsidR="007372B5" w:rsidRDefault="007372B5" w:rsidP="00B00A9C">
      <w:pPr>
        <w:pStyle w:val="Akapitzlist"/>
        <w:numPr>
          <w:ilvl w:val="0"/>
          <w:numId w:val="31"/>
        </w:numPr>
        <w:spacing w:line="360" w:lineRule="auto"/>
        <w:rPr>
          <w:rFonts w:ascii="Arial" w:hAnsi="Arial" w:cs="Arial"/>
          <w:sz w:val="20"/>
          <w:szCs w:val="20"/>
        </w:rPr>
      </w:pPr>
      <w:r w:rsidRPr="007372B5">
        <w:rPr>
          <w:rFonts w:ascii="Arial" w:hAnsi="Arial" w:cs="Arial"/>
          <w:sz w:val="20"/>
          <w:szCs w:val="20"/>
        </w:rPr>
        <w:t>Udźwig TUZ min. 6000 kg</w:t>
      </w:r>
      <w:r>
        <w:rPr>
          <w:rFonts w:ascii="Arial" w:hAnsi="Arial" w:cs="Arial"/>
          <w:sz w:val="20"/>
          <w:szCs w:val="20"/>
        </w:rPr>
        <w:t>;</w:t>
      </w:r>
    </w:p>
    <w:p w14:paraId="500C4E2E" w14:textId="7C29A004" w:rsidR="007372B5" w:rsidRDefault="007372B5" w:rsidP="00B00A9C">
      <w:pPr>
        <w:pStyle w:val="Akapitzlist"/>
        <w:numPr>
          <w:ilvl w:val="0"/>
          <w:numId w:val="31"/>
        </w:numPr>
        <w:spacing w:line="360" w:lineRule="auto"/>
        <w:rPr>
          <w:rFonts w:ascii="Arial" w:hAnsi="Arial" w:cs="Arial"/>
          <w:sz w:val="20"/>
          <w:szCs w:val="20"/>
        </w:rPr>
      </w:pPr>
      <w:r w:rsidRPr="007372B5">
        <w:rPr>
          <w:rFonts w:ascii="Arial" w:hAnsi="Arial" w:cs="Arial"/>
          <w:sz w:val="20"/>
          <w:szCs w:val="20"/>
        </w:rPr>
        <w:t>Przedni zaczep</w:t>
      </w:r>
      <w:r>
        <w:rPr>
          <w:rFonts w:ascii="Arial" w:hAnsi="Arial" w:cs="Arial"/>
          <w:sz w:val="20"/>
          <w:szCs w:val="20"/>
        </w:rPr>
        <w:t>;</w:t>
      </w:r>
    </w:p>
    <w:p w14:paraId="03202B55" w14:textId="79ADFE2C" w:rsidR="007372B5" w:rsidRDefault="007372B5" w:rsidP="00B00A9C">
      <w:pPr>
        <w:pStyle w:val="Akapitzlist"/>
        <w:numPr>
          <w:ilvl w:val="0"/>
          <w:numId w:val="31"/>
        </w:numPr>
        <w:spacing w:line="360" w:lineRule="auto"/>
        <w:rPr>
          <w:rFonts w:ascii="Arial" w:hAnsi="Arial" w:cs="Arial"/>
          <w:sz w:val="20"/>
          <w:szCs w:val="20"/>
        </w:rPr>
      </w:pPr>
      <w:r w:rsidRPr="007372B5">
        <w:rPr>
          <w:rFonts w:ascii="Arial" w:hAnsi="Arial" w:cs="Arial"/>
          <w:sz w:val="20"/>
          <w:szCs w:val="20"/>
        </w:rPr>
        <w:t>Liczba wyjść hydrauliki zewnętrznej min. 3 pary</w:t>
      </w:r>
      <w:r>
        <w:rPr>
          <w:rFonts w:ascii="Arial" w:hAnsi="Arial" w:cs="Arial"/>
          <w:sz w:val="20"/>
          <w:szCs w:val="20"/>
        </w:rPr>
        <w:t>;</w:t>
      </w:r>
    </w:p>
    <w:p w14:paraId="042B0F95" w14:textId="74716CF8" w:rsidR="007372B5" w:rsidRDefault="007372B5" w:rsidP="00B00A9C">
      <w:pPr>
        <w:pStyle w:val="Akapitzlist"/>
        <w:numPr>
          <w:ilvl w:val="0"/>
          <w:numId w:val="31"/>
        </w:numPr>
        <w:spacing w:line="360" w:lineRule="auto"/>
        <w:rPr>
          <w:rFonts w:ascii="Arial" w:hAnsi="Arial" w:cs="Arial"/>
          <w:sz w:val="20"/>
          <w:szCs w:val="20"/>
        </w:rPr>
      </w:pPr>
      <w:r w:rsidRPr="007372B5">
        <w:rPr>
          <w:rFonts w:ascii="Arial" w:hAnsi="Arial" w:cs="Arial"/>
          <w:sz w:val="20"/>
          <w:szCs w:val="20"/>
        </w:rPr>
        <w:t>WOM – załączany elektro-hydraulicznie</w:t>
      </w:r>
      <w:r>
        <w:rPr>
          <w:rFonts w:ascii="Arial" w:hAnsi="Arial" w:cs="Arial"/>
          <w:sz w:val="20"/>
          <w:szCs w:val="20"/>
        </w:rPr>
        <w:t>;</w:t>
      </w:r>
    </w:p>
    <w:p w14:paraId="0E794B26" w14:textId="77777777" w:rsidR="007372B5" w:rsidRDefault="007372B5" w:rsidP="00B00A9C">
      <w:pPr>
        <w:pStyle w:val="Akapitzlist"/>
        <w:numPr>
          <w:ilvl w:val="0"/>
          <w:numId w:val="31"/>
        </w:numPr>
        <w:spacing w:line="360" w:lineRule="auto"/>
        <w:rPr>
          <w:rFonts w:ascii="Arial" w:hAnsi="Arial" w:cs="Arial"/>
          <w:sz w:val="20"/>
          <w:szCs w:val="20"/>
        </w:rPr>
      </w:pPr>
      <w:r w:rsidRPr="007372B5">
        <w:rPr>
          <w:rFonts w:ascii="Arial" w:hAnsi="Arial" w:cs="Arial"/>
          <w:sz w:val="20"/>
          <w:szCs w:val="20"/>
        </w:rPr>
        <w:t xml:space="preserve">WOM tylny – prędkości 540 i 1000 </w:t>
      </w:r>
      <w:proofErr w:type="spellStart"/>
      <w:r w:rsidRPr="007372B5">
        <w:rPr>
          <w:rFonts w:ascii="Arial" w:hAnsi="Arial" w:cs="Arial"/>
          <w:sz w:val="20"/>
          <w:szCs w:val="20"/>
        </w:rPr>
        <w:t>obr</w:t>
      </w:r>
      <w:proofErr w:type="spellEnd"/>
      <w:r w:rsidRPr="007372B5">
        <w:rPr>
          <w:rFonts w:ascii="Arial" w:hAnsi="Arial" w:cs="Arial"/>
          <w:sz w:val="20"/>
          <w:szCs w:val="20"/>
        </w:rPr>
        <w:t>./min.</w:t>
      </w:r>
      <w:r>
        <w:rPr>
          <w:rFonts w:ascii="Arial" w:hAnsi="Arial" w:cs="Arial"/>
          <w:sz w:val="20"/>
          <w:szCs w:val="20"/>
        </w:rPr>
        <w:t>;</w:t>
      </w:r>
    </w:p>
    <w:p w14:paraId="6CB21EFC" w14:textId="36503191" w:rsidR="007372B5" w:rsidRDefault="007372B5" w:rsidP="00B00A9C">
      <w:pPr>
        <w:pStyle w:val="Akapitzlist"/>
        <w:numPr>
          <w:ilvl w:val="0"/>
          <w:numId w:val="31"/>
        </w:numPr>
        <w:spacing w:line="360" w:lineRule="auto"/>
        <w:rPr>
          <w:rFonts w:ascii="Arial" w:hAnsi="Arial" w:cs="Arial"/>
          <w:sz w:val="20"/>
          <w:szCs w:val="20"/>
        </w:rPr>
      </w:pPr>
      <w:r w:rsidRPr="007372B5">
        <w:rPr>
          <w:rFonts w:ascii="Arial" w:hAnsi="Arial" w:cs="Arial"/>
          <w:sz w:val="20"/>
          <w:szCs w:val="20"/>
        </w:rPr>
        <w:t xml:space="preserve"> Masa bez obciążników min. </w:t>
      </w:r>
      <w:r w:rsidR="00F16B8C">
        <w:rPr>
          <w:rFonts w:ascii="Arial" w:hAnsi="Arial" w:cs="Arial"/>
          <w:sz w:val="20"/>
          <w:szCs w:val="20"/>
        </w:rPr>
        <w:t>7</w:t>
      </w:r>
      <w:r w:rsidRPr="007372B5">
        <w:rPr>
          <w:rFonts w:ascii="Arial" w:hAnsi="Arial" w:cs="Arial"/>
          <w:sz w:val="20"/>
          <w:szCs w:val="20"/>
        </w:rPr>
        <w:t>000 kg</w:t>
      </w:r>
      <w:r w:rsidR="00B8657D">
        <w:rPr>
          <w:rFonts w:ascii="Arial" w:hAnsi="Arial" w:cs="Arial"/>
          <w:sz w:val="20"/>
          <w:szCs w:val="20"/>
        </w:rPr>
        <w:t>;</w:t>
      </w:r>
    </w:p>
    <w:p w14:paraId="1CFA2A9D" w14:textId="77777777" w:rsidR="00B8657D" w:rsidRDefault="007372B5" w:rsidP="00B00A9C">
      <w:pPr>
        <w:pStyle w:val="Akapitzlist"/>
        <w:numPr>
          <w:ilvl w:val="0"/>
          <w:numId w:val="31"/>
        </w:numPr>
        <w:spacing w:line="360" w:lineRule="auto"/>
        <w:rPr>
          <w:rFonts w:ascii="Arial" w:hAnsi="Arial" w:cs="Arial"/>
          <w:sz w:val="20"/>
          <w:szCs w:val="20"/>
        </w:rPr>
      </w:pPr>
      <w:r w:rsidRPr="00B8657D">
        <w:rPr>
          <w:rFonts w:ascii="Arial" w:hAnsi="Arial" w:cs="Arial"/>
          <w:sz w:val="20"/>
          <w:szCs w:val="20"/>
        </w:rPr>
        <w:lastRenderedPageBreak/>
        <w:t xml:space="preserve"> Kabina z klimatyzacją</w:t>
      </w:r>
      <w:r w:rsidR="00B8657D">
        <w:rPr>
          <w:rFonts w:ascii="Arial" w:hAnsi="Arial" w:cs="Arial"/>
          <w:sz w:val="20"/>
          <w:szCs w:val="20"/>
        </w:rPr>
        <w:t>;</w:t>
      </w:r>
    </w:p>
    <w:p w14:paraId="4014414F" w14:textId="52C3EAEE" w:rsidR="007372B5" w:rsidRDefault="007372B5" w:rsidP="00B00A9C">
      <w:pPr>
        <w:pStyle w:val="Akapitzlist"/>
        <w:numPr>
          <w:ilvl w:val="0"/>
          <w:numId w:val="31"/>
        </w:numPr>
        <w:spacing w:line="360" w:lineRule="auto"/>
        <w:rPr>
          <w:rFonts w:ascii="Arial" w:hAnsi="Arial" w:cs="Arial"/>
          <w:sz w:val="20"/>
          <w:szCs w:val="20"/>
        </w:rPr>
      </w:pPr>
      <w:r w:rsidRPr="00B8657D">
        <w:rPr>
          <w:rFonts w:ascii="Arial" w:hAnsi="Arial" w:cs="Arial"/>
          <w:sz w:val="20"/>
          <w:szCs w:val="20"/>
        </w:rPr>
        <w:t xml:space="preserve"> przednia oś amortyzowana</w:t>
      </w:r>
      <w:r w:rsidR="00B8657D">
        <w:rPr>
          <w:rFonts w:ascii="Arial" w:hAnsi="Arial" w:cs="Arial"/>
          <w:sz w:val="20"/>
          <w:szCs w:val="20"/>
        </w:rPr>
        <w:t>;</w:t>
      </w:r>
    </w:p>
    <w:p w14:paraId="641A4179" w14:textId="6565F54B" w:rsidR="007372B5" w:rsidRDefault="007372B5" w:rsidP="00B00A9C">
      <w:pPr>
        <w:pStyle w:val="Akapitzlist"/>
        <w:numPr>
          <w:ilvl w:val="0"/>
          <w:numId w:val="31"/>
        </w:numPr>
        <w:spacing w:line="360" w:lineRule="auto"/>
        <w:rPr>
          <w:rFonts w:ascii="Arial" w:hAnsi="Arial" w:cs="Arial"/>
          <w:sz w:val="20"/>
          <w:szCs w:val="20"/>
        </w:rPr>
      </w:pPr>
      <w:r w:rsidRPr="00B8657D">
        <w:rPr>
          <w:rFonts w:ascii="Arial" w:hAnsi="Arial" w:cs="Arial"/>
          <w:sz w:val="20"/>
          <w:szCs w:val="20"/>
        </w:rPr>
        <w:t>hamulce pneumatyczne dwuobwodowe</w:t>
      </w:r>
      <w:r w:rsidR="00B8657D">
        <w:rPr>
          <w:rFonts w:ascii="Arial" w:hAnsi="Arial" w:cs="Arial"/>
          <w:sz w:val="20"/>
          <w:szCs w:val="20"/>
        </w:rPr>
        <w:t>;</w:t>
      </w:r>
    </w:p>
    <w:p w14:paraId="0BB5ABA1" w14:textId="2369B498" w:rsidR="00B8657D" w:rsidRDefault="007372B5" w:rsidP="00B00A9C">
      <w:pPr>
        <w:pStyle w:val="Akapitzlist"/>
        <w:numPr>
          <w:ilvl w:val="0"/>
          <w:numId w:val="31"/>
        </w:numPr>
        <w:spacing w:line="360" w:lineRule="auto"/>
        <w:rPr>
          <w:rFonts w:ascii="Arial" w:hAnsi="Arial" w:cs="Arial"/>
          <w:sz w:val="20"/>
          <w:szCs w:val="20"/>
        </w:rPr>
      </w:pPr>
      <w:r w:rsidRPr="00B8657D">
        <w:rPr>
          <w:rFonts w:ascii="Arial" w:hAnsi="Arial" w:cs="Arial"/>
          <w:sz w:val="20"/>
          <w:szCs w:val="20"/>
        </w:rPr>
        <w:t xml:space="preserve"> Rok produkcji 20</w:t>
      </w:r>
      <w:r w:rsidR="009D44D6">
        <w:rPr>
          <w:rFonts w:ascii="Arial" w:hAnsi="Arial" w:cs="Arial"/>
          <w:sz w:val="20"/>
          <w:szCs w:val="20"/>
        </w:rPr>
        <w:t>06</w:t>
      </w:r>
      <w:r w:rsidRPr="00B8657D">
        <w:rPr>
          <w:rFonts w:ascii="Arial" w:hAnsi="Arial" w:cs="Arial"/>
          <w:sz w:val="20"/>
          <w:szCs w:val="20"/>
        </w:rPr>
        <w:t xml:space="preserve"> lub nowszy</w:t>
      </w:r>
      <w:r w:rsidR="00B8657D" w:rsidRPr="00B8657D">
        <w:rPr>
          <w:rFonts w:ascii="Arial" w:hAnsi="Arial" w:cs="Arial"/>
          <w:sz w:val="20"/>
          <w:szCs w:val="20"/>
        </w:rPr>
        <w:t>;</w:t>
      </w:r>
    </w:p>
    <w:p w14:paraId="028AFB4B" w14:textId="76594A40" w:rsidR="007372B5" w:rsidRDefault="007372B5" w:rsidP="00B00A9C">
      <w:pPr>
        <w:pStyle w:val="Akapitzlist"/>
        <w:numPr>
          <w:ilvl w:val="0"/>
          <w:numId w:val="31"/>
        </w:numPr>
        <w:spacing w:line="360" w:lineRule="auto"/>
        <w:rPr>
          <w:rFonts w:ascii="Arial" w:hAnsi="Arial" w:cs="Arial"/>
          <w:sz w:val="20"/>
          <w:szCs w:val="20"/>
        </w:rPr>
      </w:pPr>
      <w:r w:rsidRPr="00B8657D">
        <w:rPr>
          <w:rFonts w:ascii="Arial" w:hAnsi="Arial" w:cs="Arial"/>
          <w:sz w:val="20"/>
          <w:szCs w:val="20"/>
        </w:rPr>
        <w:t xml:space="preserve">Ilość przepracowanych </w:t>
      </w:r>
      <w:r w:rsidR="00F16B8C">
        <w:rPr>
          <w:rFonts w:ascii="Arial" w:hAnsi="Arial" w:cs="Arial"/>
          <w:sz w:val="20"/>
          <w:szCs w:val="20"/>
        </w:rPr>
        <w:t>motogodzin maksymalnie 10 000</w:t>
      </w:r>
      <w:r w:rsidR="00B8657D">
        <w:rPr>
          <w:rFonts w:ascii="Arial" w:hAnsi="Arial" w:cs="Arial"/>
          <w:sz w:val="20"/>
          <w:szCs w:val="20"/>
        </w:rPr>
        <w:t>.</w:t>
      </w:r>
    </w:p>
    <w:p w14:paraId="0B5B0DC6" w14:textId="3D8A60C4" w:rsidR="00AB2164" w:rsidRPr="009B035E" w:rsidRDefault="00AB2164" w:rsidP="00B00A9C">
      <w:pPr>
        <w:pStyle w:val="Akapitzlist"/>
        <w:numPr>
          <w:ilvl w:val="0"/>
          <w:numId w:val="31"/>
        </w:numPr>
        <w:spacing w:line="360" w:lineRule="auto"/>
        <w:rPr>
          <w:rFonts w:ascii="Arial" w:hAnsi="Arial" w:cs="Arial"/>
          <w:sz w:val="20"/>
          <w:szCs w:val="20"/>
        </w:rPr>
      </w:pPr>
      <w:r w:rsidRPr="009B035E">
        <w:rPr>
          <w:rFonts w:ascii="Arial" w:hAnsi="Arial" w:cs="Arial"/>
          <w:sz w:val="20"/>
          <w:szCs w:val="20"/>
        </w:rPr>
        <w:t>Ciągnik po serwisie technicznym, po wymi</w:t>
      </w:r>
      <w:r w:rsidR="0018545F" w:rsidRPr="009B035E">
        <w:rPr>
          <w:rFonts w:ascii="Arial" w:hAnsi="Arial" w:cs="Arial"/>
          <w:sz w:val="20"/>
          <w:szCs w:val="20"/>
        </w:rPr>
        <w:t>anie</w:t>
      </w:r>
      <w:r w:rsidRPr="009B035E">
        <w:rPr>
          <w:rFonts w:ascii="Arial" w:hAnsi="Arial" w:cs="Arial"/>
          <w:sz w:val="20"/>
          <w:szCs w:val="20"/>
        </w:rPr>
        <w:t xml:space="preserve"> płynów i filtrów </w:t>
      </w:r>
      <w:r w:rsidR="0018545F" w:rsidRPr="009B035E">
        <w:rPr>
          <w:rFonts w:ascii="Arial" w:hAnsi="Arial" w:cs="Arial"/>
          <w:sz w:val="20"/>
          <w:szCs w:val="20"/>
        </w:rPr>
        <w:t>.</w:t>
      </w:r>
    </w:p>
    <w:p w14:paraId="2292D15E" w14:textId="1DFCBEDF" w:rsidR="006C349A" w:rsidRDefault="006C4DE2" w:rsidP="00B00A9C">
      <w:pPr>
        <w:pStyle w:val="Akapitzlist"/>
        <w:numPr>
          <w:ilvl w:val="0"/>
          <w:numId w:val="17"/>
        </w:numPr>
        <w:spacing w:before="240" w:line="360" w:lineRule="auto"/>
        <w:jc w:val="both"/>
        <w:rPr>
          <w:rFonts w:ascii="Arial" w:hAnsi="Arial" w:cs="Arial"/>
          <w:sz w:val="20"/>
          <w:szCs w:val="20"/>
        </w:rPr>
      </w:pPr>
      <w:r>
        <w:rPr>
          <w:rFonts w:ascii="Arial" w:hAnsi="Arial" w:cs="Arial"/>
          <w:sz w:val="20"/>
          <w:szCs w:val="20"/>
        </w:rPr>
        <w:t>Pozostałe wymagania</w:t>
      </w:r>
      <w:r w:rsidR="006C349A">
        <w:rPr>
          <w:rFonts w:ascii="Arial" w:hAnsi="Arial" w:cs="Arial"/>
          <w:sz w:val="20"/>
          <w:szCs w:val="20"/>
        </w:rPr>
        <w:t>:</w:t>
      </w:r>
    </w:p>
    <w:p w14:paraId="04332E62" w14:textId="0814FEA2" w:rsidR="006C349A" w:rsidRDefault="006C349A" w:rsidP="00B00A9C">
      <w:pPr>
        <w:pStyle w:val="Akapitzlist"/>
        <w:numPr>
          <w:ilvl w:val="0"/>
          <w:numId w:val="33"/>
        </w:numPr>
        <w:spacing w:before="240" w:line="360" w:lineRule="auto"/>
        <w:jc w:val="both"/>
        <w:rPr>
          <w:rFonts w:ascii="Arial" w:hAnsi="Arial" w:cs="Arial"/>
          <w:sz w:val="20"/>
          <w:szCs w:val="20"/>
        </w:rPr>
      </w:pPr>
      <w:r>
        <w:rPr>
          <w:rFonts w:ascii="Arial" w:hAnsi="Arial" w:cs="Arial"/>
          <w:sz w:val="20"/>
          <w:szCs w:val="20"/>
        </w:rPr>
        <w:t>Minimum jeden punkt serwisowy zaoferowanego ciągnika zlokalizowany w odległości maksymalnie 60 km od siedziby Zamawiającego.</w:t>
      </w:r>
    </w:p>
    <w:p w14:paraId="2089D59A" w14:textId="6B7B9102" w:rsidR="00AB2164" w:rsidRDefault="006C349A" w:rsidP="00B00A9C">
      <w:pPr>
        <w:pStyle w:val="Akapitzlist"/>
        <w:numPr>
          <w:ilvl w:val="0"/>
          <w:numId w:val="33"/>
        </w:numPr>
        <w:spacing w:before="240" w:line="360" w:lineRule="auto"/>
        <w:jc w:val="both"/>
        <w:rPr>
          <w:rFonts w:ascii="Arial" w:hAnsi="Arial" w:cs="Arial"/>
          <w:sz w:val="20"/>
          <w:szCs w:val="20"/>
          <w:highlight w:val="yellow"/>
        </w:rPr>
      </w:pPr>
      <w:r>
        <w:rPr>
          <w:rFonts w:ascii="Arial" w:hAnsi="Arial" w:cs="Arial"/>
          <w:sz w:val="20"/>
          <w:szCs w:val="20"/>
        </w:rPr>
        <w:t>Wykonawca wraz z ciągnikiem dostarczy Zamawiającemu wszystkie instrukcje obsługi w języku polskim oraz wszelkie inne wymagane dokumenty, certyfikaty , atesty , homologacje dopuszczenia do ruchu po drogach publicznych</w:t>
      </w:r>
      <w:r w:rsidR="00AB2164">
        <w:rPr>
          <w:rFonts w:ascii="Arial" w:hAnsi="Arial" w:cs="Arial"/>
          <w:sz w:val="20"/>
          <w:szCs w:val="20"/>
        </w:rPr>
        <w:t xml:space="preserve"> </w:t>
      </w:r>
      <w:r w:rsidR="00AB2164" w:rsidRPr="009B035E">
        <w:rPr>
          <w:rFonts w:ascii="Arial" w:hAnsi="Arial" w:cs="Arial"/>
          <w:sz w:val="20"/>
          <w:szCs w:val="20"/>
        </w:rPr>
        <w:t>oraz dokumenty niezbędne do zarejestrowania/przerejestrowania ciągnika.</w:t>
      </w:r>
    </w:p>
    <w:p w14:paraId="7E76DB81" w14:textId="7FBE3630" w:rsidR="00BF7EC1" w:rsidRPr="006715A5" w:rsidRDefault="00F16B8C" w:rsidP="00BF7EC1">
      <w:pPr>
        <w:spacing w:before="240" w:line="360" w:lineRule="auto"/>
        <w:jc w:val="both"/>
        <w:rPr>
          <w:rFonts w:ascii="Arial" w:hAnsi="Arial" w:cs="Arial"/>
          <w:b/>
          <w:bCs/>
          <w:sz w:val="20"/>
          <w:szCs w:val="20"/>
        </w:rPr>
      </w:pPr>
      <w:r w:rsidRPr="006715A5">
        <w:rPr>
          <w:rFonts w:ascii="Arial" w:hAnsi="Arial" w:cs="Arial"/>
          <w:b/>
          <w:bCs/>
          <w:sz w:val="20"/>
          <w:szCs w:val="20"/>
        </w:rPr>
        <w:t>II</w:t>
      </w:r>
      <w:r w:rsidR="006715A5">
        <w:rPr>
          <w:rFonts w:ascii="Arial" w:hAnsi="Arial" w:cs="Arial"/>
          <w:b/>
          <w:bCs/>
          <w:sz w:val="20"/>
          <w:szCs w:val="20"/>
        </w:rPr>
        <w:t xml:space="preserve">. </w:t>
      </w:r>
      <w:r w:rsidRPr="006715A5">
        <w:rPr>
          <w:rFonts w:ascii="Arial" w:hAnsi="Arial" w:cs="Arial"/>
          <w:b/>
          <w:bCs/>
          <w:sz w:val="20"/>
          <w:szCs w:val="20"/>
        </w:rPr>
        <w:t xml:space="preserve"> </w:t>
      </w:r>
      <w:r w:rsidR="00BF7EC1" w:rsidRPr="006715A5">
        <w:rPr>
          <w:rFonts w:ascii="Arial" w:hAnsi="Arial" w:cs="Arial"/>
          <w:b/>
          <w:bCs/>
          <w:sz w:val="20"/>
          <w:szCs w:val="20"/>
        </w:rPr>
        <w:t xml:space="preserve">Część Druga </w:t>
      </w:r>
    </w:p>
    <w:p w14:paraId="43075976" w14:textId="1E007885" w:rsidR="001D5837" w:rsidRPr="00DF0F08" w:rsidRDefault="00DF0F08" w:rsidP="00DF0F08">
      <w:pPr>
        <w:spacing w:before="240" w:line="360" w:lineRule="auto"/>
        <w:jc w:val="both"/>
        <w:rPr>
          <w:rFonts w:ascii="Arial" w:hAnsi="Arial" w:cs="Arial"/>
          <w:sz w:val="20"/>
          <w:szCs w:val="20"/>
        </w:rPr>
      </w:pPr>
      <w:r w:rsidRPr="00DF0F08">
        <w:rPr>
          <w:rFonts w:ascii="Arial" w:hAnsi="Arial" w:cs="Arial"/>
          <w:sz w:val="20"/>
          <w:szCs w:val="20"/>
        </w:rPr>
        <w:t xml:space="preserve">1. </w:t>
      </w:r>
      <w:r w:rsidR="00DE4F79" w:rsidRPr="00DF0F08">
        <w:rPr>
          <w:rFonts w:ascii="Arial" w:hAnsi="Arial" w:cs="Arial"/>
          <w:sz w:val="20"/>
          <w:szCs w:val="20"/>
        </w:rPr>
        <w:t>Dostawa nowej lub używanej przyczepy rolnicz</w:t>
      </w:r>
      <w:r w:rsidR="00310BC1" w:rsidRPr="00DF0F08">
        <w:rPr>
          <w:rFonts w:ascii="Arial" w:hAnsi="Arial" w:cs="Arial"/>
          <w:sz w:val="20"/>
          <w:szCs w:val="20"/>
        </w:rPr>
        <w:t>ej typu TRIDEM</w:t>
      </w:r>
      <w:r w:rsidRPr="00DF0F08">
        <w:rPr>
          <w:rFonts w:ascii="Arial" w:hAnsi="Arial" w:cs="Arial"/>
          <w:sz w:val="20"/>
          <w:szCs w:val="20"/>
        </w:rPr>
        <w:t xml:space="preserve"> </w:t>
      </w:r>
      <w:r w:rsidR="00310BC1" w:rsidRPr="00DF0F08">
        <w:rPr>
          <w:rFonts w:ascii="Arial" w:hAnsi="Arial" w:cs="Arial"/>
          <w:sz w:val="20"/>
          <w:szCs w:val="20"/>
        </w:rPr>
        <w:t xml:space="preserve"> przeznaczonej do wywozu osadu ściekowego. Przyczepa musi być wolna od </w:t>
      </w:r>
      <w:r w:rsidRPr="00DF0F08">
        <w:rPr>
          <w:rFonts w:ascii="Arial" w:hAnsi="Arial" w:cs="Arial"/>
          <w:sz w:val="20"/>
          <w:szCs w:val="20"/>
        </w:rPr>
        <w:t xml:space="preserve">wad prawnych. Przyczepa musi być w pełni sprawna i gotowa do eksploatacji . Przyczepa nie może posiadać </w:t>
      </w:r>
      <w:r w:rsidR="0009085D">
        <w:rPr>
          <w:rFonts w:ascii="Arial" w:hAnsi="Arial" w:cs="Arial"/>
          <w:sz w:val="20"/>
          <w:szCs w:val="20"/>
        </w:rPr>
        <w:t>ślad</w:t>
      </w:r>
      <w:r w:rsidRPr="00DF0F08">
        <w:rPr>
          <w:rFonts w:ascii="Arial" w:hAnsi="Arial" w:cs="Arial"/>
          <w:sz w:val="20"/>
          <w:szCs w:val="20"/>
        </w:rPr>
        <w:t xml:space="preserve">ów korozji, wgnieceń i innych uszkodzeń mechanicznych, za wyjątkiem normalnych śladów wynikających z eksploatacji. </w:t>
      </w:r>
    </w:p>
    <w:p w14:paraId="77B70610" w14:textId="0D9FDFA7" w:rsidR="00DF0F08" w:rsidRPr="00DF0F08" w:rsidRDefault="00DF0F08" w:rsidP="00B00A9C">
      <w:pPr>
        <w:spacing w:before="240" w:line="360" w:lineRule="auto"/>
        <w:jc w:val="both"/>
        <w:rPr>
          <w:rFonts w:ascii="Arial" w:hAnsi="Arial" w:cs="Arial"/>
          <w:sz w:val="20"/>
          <w:szCs w:val="20"/>
        </w:rPr>
      </w:pPr>
      <w:r w:rsidRPr="00DF0F08">
        <w:rPr>
          <w:rFonts w:ascii="Arial" w:hAnsi="Arial" w:cs="Arial"/>
          <w:sz w:val="20"/>
          <w:szCs w:val="20"/>
        </w:rPr>
        <w:t xml:space="preserve">2. Przyczepa musi spełniać wymagania określone w Ustawie z dnia 20 czerwca 1997 r. Prawo o ruchu drogowym i posiadać </w:t>
      </w:r>
      <w:r w:rsidR="006715A5">
        <w:rPr>
          <w:rFonts w:ascii="Arial" w:hAnsi="Arial" w:cs="Arial"/>
          <w:sz w:val="20"/>
          <w:szCs w:val="20"/>
        </w:rPr>
        <w:t>aktualne badania techniczne.</w:t>
      </w:r>
      <w:r w:rsidR="006715A5" w:rsidRPr="006715A5">
        <w:rPr>
          <w:rFonts w:ascii="Arial" w:hAnsi="Arial" w:cs="Arial"/>
          <w:sz w:val="20"/>
          <w:szCs w:val="20"/>
        </w:rPr>
        <w:t xml:space="preserve"> Dostawca udzieli gwarancji na </w:t>
      </w:r>
      <w:r w:rsidR="006715A5">
        <w:rPr>
          <w:rFonts w:ascii="Arial" w:hAnsi="Arial" w:cs="Arial"/>
          <w:sz w:val="20"/>
          <w:szCs w:val="20"/>
        </w:rPr>
        <w:t>przyczepę</w:t>
      </w:r>
      <w:r w:rsidR="006715A5" w:rsidRPr="006715A5">
        <w:rPr>
          <w:rFonts w:ascii="Arial" w:hAnsi="Arial" w:cs="Arial"/>
          <w:sz w:val="20"/>
          <w:szCs w:val="20"/>
        </w:rPr>
        <w:t xml:space="preserve"> nie mniej </w:t>
      </w:r>
      <w:r w:rsidR="006715A5" w:rsidRPr="009B035E">
        <w:rPr>
          <w:rFonts w:ascii="Arial" w:hAnsi="Arial" w:cs="Arial"/>
          <w:sz w:val="20"/>
          <w:szCs w:val="20"/>
        </w:rPr>
        <w:t>niż 6 m-</w:t>
      </w:r>
      <w:proofErr w:type="spellStart"/>
      <w:r w:rsidR="006715A5" w:rsidRPr="009B035E">
        <w:rPr>
          <w:rFonts w:ascii="Arial" w:hAnsi="Arial" w:cs="Arial"/>
          <w:sz w:val="20"/>
          <w:szCs w:val="20"/>
        </w:rPr>
        <w:t>cy</w:t>
      </w:r>
      <w:proofErr w:type="spellEnd"/>
      <w:r w:rsidR="006715A5" w:rsidRPr="009B035E">
        <w:rPr>
          <w:rFonts w:ascii="Arial" w:hAnsi="Arial" w:cs="Arial"/>
          <w:sz w:val="20"/>
          <w:szCs w:val="20"/>
        </w:rPr>
        <w:t xml:space="preserve"> oraz 24 – miesięcznej rękojmi.</w:t>
      </w:r>
    </w:p>
    <w:p w14:paraId="0FDD9BAD" w14:textId="2A921CE0" w:rsidR="00DF0F08" w:rsidRPr="006715A5" w:rsidRDefault="00B00A9C" w:rsidP="00BF7EC1">
      <w:pPr>
        <w:spacing w:before="240" w:line="360" w:lineRule="auto"/>
        <w:jc w:val="both"/>
        <w:rPr>
          <w:rFonts w:ascii="Arial" w:hAnsi="Arial" w:cs="Arial"/>
          <w:sz w:val="20"/>
          <w:szCs w:val="20"/>
        </w:rPr>
      </w:pPr>
      <w:r>
        <w:rPr>
          <w:rFonts w:ascii="Arial" w:hAnsi="Arial" w:cs="Arial"/>
          <w:sz w:val="20"/>
          <w:szCs w:val="20"/>
        </w:rPr>
        <w:t>3</w:t>
      </w:r>
      <w:r w:rsidR="00DF0F08" w:rsidRPr="006715A5">
        <w:rPr>
          <w:rFonts w:ascii="Arial" w:hAnsi="Arial" w:cs="Arial"/>
          <w:sz w:val="20"/>
          <w:szCs w:val="20"/>
        </w:rPr>
        <w:t>. Wymagane parametry techniczne przyczepy:</w:t>
      </w:r>
    </w:p>
    <w:p w14:paraId="215DC0D1" w14:textId="4F578BF6" w:rsidR="00C6312F" w:rsidRPr="006715A5" w:rsidRDefault="00C6312F" w:rsidP="006715A5">
      <w:pPr>
        <w:pStyle w:val="Akapitzlist"/>
        <w:spacing w:line="360" w:lineRule="auto"/>
        <w:ind w:left="720"/>
        <w:rPr>
          <w:rFonts w:ascii="Arial" w:hAnsi="Arial" w:cs="Arial"/>
          <w:sz w:val="20"/>
          <w:szCs w:val="20"/>
        </w:rPr>
      </w:pPr>
      <w:bookmarkStart w:id="1" w:name="_Hlk127530652"/>
      <w:r w:rsidRPr="006715A5">
        <w:rPr>
          <w:rFonts w:ascii="Arial" w:hAnsi="Arial" w:cs="Arial"/>
          <w:sz w:val="20"/>
          <w:szCs w:val="20"/>
        </w:rPr>
        <w:t>1) przyczepa nowa lub używana rok produkcji maks. 2005</w:t>
      </w:r>
      <w:r w:rsidR="00B00A9C">
        <w:rPr>
          <w:rFonts w:ascii="Arial" w:hAnsi="Arial" w:cs="Arial"/>
          <w:sz w:val="20"/>
          <w:szCs w:val="20"/>
        </w:rPr>
        <w:t>;</w:t>
      </w:r>
    </w:p>
    <w:p w14:paraId="24BACF4B" w14:textId="6CA13CB9" w:rsidR="00C6312F" w:rsidRPr="006715A5" w:rsidRDefault="00C6312F" w:rsidP="006715A5">
      <w:pPr>
        <w:pStyle w:val="Akapitzlist"/>
        <w:spacing w:line="360" w:lineRule="auto"/>
        <w:ind w:left="720"/>
        <w:rPr>
          <w:rFonts w:ascii="Arial" w:hAnsi="Arial" w:cs="Arial"/>
          <w:sz w:val="20"/>
          <w:szCs w:val="20"/>
        </w:rPr>
      </w:pPr>
      <w:r w:rsidRPr="006715A5">
        <w:rPr>
          <w:rFonts w:ascii="Arial" w:hAnsi="Arial" w:cs="Arial"/>
          <w:sz w:val="20"/>
          <w:szCs w:val="20"/>
        </w:rPr>
        <w:t>2) Ładowność w przedziale od 20do 25 t</w:t>
      </w:r>
      <w:r w:rsidR="00B00A9C">
        <w:rPr>
          <w:rFonts w:ascii="Arial" w:hAnsi="Arial" w:cs="Arial"/>
          <w:sz w:val="20"/>
          <w:szCs w:val="20"/>
        </w:rPr>
        <w:t>;</w:t>
      </w:r>
    </w:p>
    <w:p w14:paraId="2DAF4105" w14:textId="00A375AE" w:rsidR="00C6312F" w:rsidRPr="006715A5" w:rsidRDefault="00C6312F" w:rsidP="006715A5">
      <w:pPr>
        <w:pStyle w:val="Akapitzlist"/>
        <w:spacing w:line="360" w:lineRule="auto"/>
        <w:ind w:left="720"/>
        <w:rPr>
          <w:rFonts w:ascii="Arial" w:hAnsi="Arial" w:cs="Arial"/>
          <w:sz w:val="20"/>
          <w:szCs w:val="20"/>
        </w:rPr>
      </w:pPr>
      <w:r w:rsidRPr="006715A5">
        <w:rPr>
          <w:rFonts w:ascii="Arial" w:hAnsi="Arial" w:cs="Arial"/>
          <w:sz w:val="20"/>
          <w:szCs w:val="20"/>
        </w:rPr>
        <w:t>3) Co najmniej jedna oś skrętna</w:t>
      </w:r>
      <w:r w:rsidR="00B00A9C">
        <w:rPr>
          <w:rFonts w:ascii="Arial" w:hAnsi="Arial" w:cs="Arial"/>
          <w:sz w:val="20"/>
          <w:szCs w:val="20"/>
        </w:rPr>
        <w:t>;</w:t>
      </w:r>
    </w:p>
    <w:p w14:paraId="375E2F50" w14:textId="19E63A0D" w:rsidR="00C6312F" w:rsidRPr="006715A5" w:rsidRDefault="00C6312F" w:rsidP="006715A5">
      <w:pPr>
        <w:pStyle w:val="Akapitzlist"/>
        <w:spacing w:line="360" w:lineRule="auto"/>
        <w:ind w:left="720"/>
        <w:rPr>
          <w:rFonts w:ascii="Arial" w:hAnsi="Arial" w:cs="Arial"/>
          <w:sz w:val="20"/>
          <w:szCs w:val="20"/>
        </w:rPr>
      </w:pPr>
      <w:r w:rsidRPr="006715A5">
        <w:rPr>
          <w:rFonts w:ascii="Arial" w:hAnsi="Arial" w:cs="Arial"/>
          <w:sz w:val="20"/>
          <w:szCs w:val="20"/>
        </w:rPr>
        <w:t>4) Ucho zaczepu K-80</w:t>
      </w:r>
      <w:r w:rsidR="00B00A9C">
        <w:rPr>
          <w:rFonts w:ascii="Arial" w:hAnsi="Arial" w:cs="Arial"/>
          <w:sz w:val="20"/>
          <w:szCs w:val="20"/>
        </w:rPr>
        <w:t>;</w:t>
      </w:r>
    </w:p>
    <w:p w14:paraId="3349E961" w14:textId="304DD426" w:rsidR="00C6312F" w:rsidRPr="006715A5" w:rsidRDefault="00C6312F" w:rsidP="006715A5">
      <w:pPr>
        <w:pStyle w:val="Akapitzlist"/>
        <w:spacing w:line="360" w:lineRule="auto"/>
        <w:ind w:left="720"/>
        <w:rPr>
          <w:rFonts w:ascii="Arial" w:hAnsi="Arial" w:cs="Arial"/>
          <w:sz w:val="20"/>
          <w:szCs w:val="20"/>
        </w:rPr>
      </w:pPr>
      <w:r w:rsidRPr="006715A5">
        <w:rPr>
          <w:rFonts w:ascii="Arial" w:hAnsi="Arial" w:cs="Arial"/>
          <w:sz w:val="20"/>
          <w:szCs w:val="20"/>
        </w:rPr>
        <w:t>5) Tylna klapa otwierana hydraulicznie</w:t>
      </w:r>
      <w:r w:rsidR="00B00A9C">
        <w:rPr>
          <w:rFonts w:ascii="Arial" w:hAnsi="Arial" w:cs="Arial"/>
          <w:sz w:val="20"/>
          <w:szCs w:val="20"/>
        </w:rPr>
        <w:t>;</w:t>
      </w:r>
      <w:r w:rsidRPr="006715A5">
        <w:rPr>
          <w:rFonts w:ascii="Arial" w:hAnsi="Arial" w:cs="Arial"/>
          <w:sz w:val="20"/>
          <w:szCs w:val="20"/>
        </w:rPr>
        <w:t xml:space="preserve"> </w:t>
      </w:r>
    </w:p>
    <w:p w14:paraId="358AF57F" w14:textId="34D08977" w:rsidR="00C6312F" w:rsidRPr="006715A5" w:rsidRDefault="00C6312F" w:rsidP="006715A5">
      <w:pPr>
        <w:pStyle w:val="Akapitzlist"/>
        <w:spacing w:line="360" w:lineRule="auto"/>
        <w:ind w:left="720"/>
        <w:rPr>
          <w:rFonts w:ascii="Arial" w:hAnsi="Arial" w:cs="Arial"/>
          <w:sz w:val="20"/>
          <w:szCs w:val="20"/>
        </w:rPr>
      </w:pPr>
      <w:r w:rsidRPr="006715A5">
        <w:rPr>
          <w:rFonts w:ascii="Arial" w:hAnsi="Arial" w:cs="Arial"/>
          <w:sz w:val="20"/>
          <w:szCs w:val="20"/>
        </w:rPr>
        <w:t>6) Własna pompa hydrauliczna zasilana poprzez WOM</w:t>
      </w:r>
      <w:r w:rsidR="00B00A9C">
        <w:rPr>
          <w:rFonts w:ascii="Arial" w:hAnsi="Arial" w:cs="Arial"/>
          <w:sz w:val="20"/>
          <w:szCs w:val="20"/>
        </w:rPr>
        <w:t>;</w:t>
      </w:r>
    </w:p>
    <w:p w14:paraId="2EF8D903" w14:textId="3F365948" w:rsidR="00C6312F" w:rsidRPr="006715A5" w:rsidRDefault="00C6312F" w:rsidP="006715A5">
      <w:pPr>
        <w:pStyle w:val="Akapitzlist"/>
        <w:spacing w:line="360" w:lineRule="auto"/>
        <w:ind w:left="720"/>
        <w:rPr>
          <w:rFonts w:ascii="Arial" w:hAnsi="Arial" w:cs="Arial"/>
          <w:sz w:val="20"/>
          <w:szCs w:val="20"/>
        </w:rPr>
      </w:pPr>
      <w:r w:rsidRPr="006715A5">
        <w:rPr>
          <w:rFonts w:ascii="Arial" w:hAnsi="Arial" w:cs="Arial"/>
          <w:sz w:val="20"/>
          <w:szCs w:val="20"/>
        </w:rPr>
        <w:t>7) Prędkość konstrukcyjna 40km/h</w:t>
      </w:r>
      <w:r w:rsidR="00B00A9C">
        <w:rPr>
          <w:rFonts w:ascii="Arial" w:hAnsi="Arial" w:cs="Arial"/>
          <w:sz w:val="20"/>
          <w:szCs w:val="20"/>
        </w:rPr>
        <w:t>;</w:t>
      </w:r>
    </w:p>
    <w:p w14:paraId="1BAA13B2" w14:textId="230C0672" w:rsidR="00C6312F" w:rsidRPr="006715A5" w:rsidRDefault="00C6312F" w:rsidP="006715A5">
      <w:pPr>
        <w:pStyle w:val="Akapitzlist"/>
        <w:spacing w:line="360" w:lineRule="auto"/>
        <w:ind w:left="720"/>
        <w:rPr>
          <w:rFonts w:ascii="Arial" w:hAnsi="Arial" w:cs="Arial"/>
          <w:sz w:val="20"/>
          <w:szCs w:val="20"/>
        </w:rPr>
      </w:pPr>
      <w:r w:rsidRPr="006715A5">
        <w:rPr>
          <w:rFonts w:ascii="Arial" w:hAnsi="Arial" w:cs="Arial"/>
          <w:sz w:val="20"/>
          <w:szCs w:val="20"/>
        </w:rPr>
        <w:t>8) Hamulce pneumatyczne dwu-obwodowe</w:t>
      </w:r>
      <w:r w:rsidR="00B00A9C">
        <w:rPr>
          <w:rFonts w:ascii="Arial" w:hAnsi="Arial" w:cs="Arial"/>
          <w:sz w:val="20"/>
          <w:szCs w:val="20"/>
        </w:rPr>
        <w:t>;</w:t>
      </w:r>
    </w:p>
    <w:p w14:paraId="66C251B4" w14:textId="5542C1EC" w:rsidR="00C6312F" w:rsidRPr="006715A5" w:rsidRDefault="00C6312F" w:rsidP="006715A5">
      <w:pPr>
        <w:spacing w:line="360" w:lineRule="auto"/>
        <w:ind w:left="645" w:firstLine="39"/>
        <w:rPr>
          <w:rFonts w:ascii="Arial" w:hAnsi="Arial" w:cs="Arial"/>
          <w:sz w:val="20"/>
          <w:szCs w:val="20"/>
        </w:rPr>
      </w:pPr>
      <w:r w:rsidRPr="006715A5">
        <w:rPr>
          <w:rFonts w:ascii="Arial" w:hAnsi="Arial" w:cs="Arial"/>
          <w:sz w:val="20"/>
          <w:szCs w:val="20"/>
        </w:rPr>
        <w:t>9) Podest z wejściem</w:t>
      </w:r>
      <w:r w:rsidR="00B00A9C">
        <w:rPr>
          <w:rFonts w:ascii="Arial" w:hAnsi="Arial" w:cs="Arial"/>
          <w:sz w:val="20"/>
          <w:szCs w:val="20"/>
        </w:rPr>
        <w:t>;</w:t>
      </w:r>
    </w:p>
    <w:p w14:paraId="47C54F84" w14:textId="6FE7063D" w:rsidR="00C6312F" w:rsidRDefault="00B00A9C" w:rsidP="00B00A9C">
      <w:pPr>
        <w:pStyle w:val="Akapitzlist"/>
        <w:numPr>
          <w:ilvl w:val="0"/>
          <w:numId w:val="36"/>
        </w:numPr>
        <w:spacing w:line="360" w:lineRule="auto"/>
        <w:rPr>
          <w:rFonts w:ascii="Arial" w:hAnsi="Arial" w:cs="Arial"/>
          <w:sz w:val="20"/>
          <w:szCs w:val="20"/>
        </w:rPr>
      </w:pPr>
      <w:r>
        <w:rPr>
          <w:rFonts w:ascii="Arial" w:hAnsi="Arial" w:cs="Arial"/>
          <w:sz w:val="20"/>
          <w:szCs w:val="20"/>
        </w:rPr>
        <w:t xml:space="preserve">) </w:t>
      </w:r>
      <w:r w:rsidR="00C6312F" w:rsidRPr="00B00A9C">
        <w:rPr>
          <w:rFonts w:ascii="Arial" w:hAnsi="Arial" w:cs="Arial"/>
          <w:sz w:val="20"/>
          <w:szCs w:val="20"/>
        </w:rPr>
        <w:t>Plandeka zwijana</w:t>
      </w:r>
      <w:r>
        <w:rPr>
          <w:rFonts w:ascii="Arial" w:hAnsi="Arial" w:cs="Arial"/>
          <w:sz w:val="20"/>
          <w:szCs w:val="20"/>
        </w:rPr>
        <w:t>.</w:t>
      </w:r>
    </w:p>
    <w:bookmarkEnd w:id="1"/>
    <w:p w14:paraId="0CE74CE5" w14:textId="2E14742B" w:rsidR="00B00A9C" w:rsidRPr="00B00A9C" w:rsidRDefault="00B00A9C" w:rsidP="00B00A9C">
      <w:pPr>
        <w:spacing w:line="360" w:lineRule="auto"/>
        <w:jc w:val="both"/>
        <w:rPr>
          <w:rFonts w:ascii="Arial" w:hAnsi="Arial" w:cs="Arial"/>
          <w:sz w:val="20"/>
          <w:szCs w:val="20"/>
        </w:rPr>
      </w:pPr>
      <w:r>
        <w:rPr>
          <w:rFonts w:ascii="Arial" w:hAnsi="Arial" w:cs="Arial"/>
          <w:sz w:val="20"/>
          <w:szCs w:val="20"/>
        </w:rPr>
        <w:t>4. Wykonawca wraz z przyczepą dostarczy Zamawiającemu wszelkie dokumenty dot. przyczepy w tym instrukcje obsługi, atesty, certyfikaty , homologacje dopuszczenia do ruchu po drogach publicznych oraz dokumenty niezbędne do zarejestrowania/przerejestrowania przyczepy.</w:t>
      </w:r>
    </w:p>
    <w:p w14:paraId="5A4A8788" w14:textId="088BDDF3" w:rsidR="001D5837" w:rsidRPr="00BF7EC1" w:rsidRDefault="001D5837" w:rsidP="00BF7EC1">
      <w:pPr>
        <w:spacing w:before="240" w:line="360" w:lineRule="auto"/>
        <w:jc w:val="both"/>
        <w:rPr>
          <w:rFonts w:ascii="Arial" w:hAnsi="Arial" w:cs="Arial"/>
          <w:sz w:val="20"/>
          <w:szCs w:val="20"/>
          <w:highlight w:val="yellow"/>
        </w:rPr>
      </w:pPr>
    </w:p>
    <w:p w14:paraId="247F263A" w14:textId="0D29F276" w:rsidR="006715A5" w:rsidRPr="006715A5" w:rsidRDefault="006715A5" w:rsidP="006715A5">
      <w:pPr>
        <w:spacing w:before="240" w:line="360" w:lineRule="auto"/>
        <w:jc w:val="both"/>
        <w:rPr>
          <w:rFonts w:ascii="Arial" w:hAnsi="Arial" w:cs="Arial"/>
          <w:b/>
          <w:bCs/>
          <w:sz w:val="20"/>
          <w:szCs w:val="20"/>
        </w:rPr>
      </w:pPr>
      <w:r w:rsidRPr="006715A5">
        <w:rPr>
          <w:rFonts w:ascii="Arial" w:hAnsi="Arial" w:cs="Arial"/>
          <w:b/>
          <w:bCs/>
          <w:sz w:val="20"/>
        </w:rPr>
        <w:t>III . Pozostałe informacje:</w:t>
      </w:r>
    </w:p>
    <w:p w14:paraId="5D24D92E" w14:textId="63D8CE4F" w:rsidR="00930DD9" w:rsidRPr="006715A5" w:rsidRDefault="00930DD9" w:rsidP="00B00A9C">
      <w:pPr>
        <w:pStyle w:val="Akapitzlist"/>
        <w:numPr>
          <w:ilvl w:val="3"/>
          <w:numId w:val="16"/>
        </w:numPr>
        <w:spacing w:before="240" w:line="360" w:lineRule="auto"/>
        <w:ind w:left="426"/>
        <w:jc w:val="both"/>
        <w:rPr>
          <w:rFonts w:ascii="Arial" w:hAnsi="Arial" w:cs="Arial"/>
          <w:sz w:val="20"/>
          <w:szCs w:val="20"/>
        </w:rPr>
      </w:pPr>
      <w:r w:rsidRPr="006715A5">
        <w:rPr>
          <w:rFonts w:ascii="Arial" w:hAnsi="Arial" w:cs="Arial"/>
          <w:sz w:val="20"/>
        </w:rPr>
        <w:t>Zamawiający</w:t>
      </w:r>
      <w:r w:rsidR="006204E8" w:rsidRPr="006715A5">
        <w:rPr>
          <w:rFonts w:ascii="Arial" w:hAnsi="Arial" w:cs="Arial"/>
          <w:sz w:val="20"/>
        </w:rPr>
        <w:t xml:space="preserve"> </w:t>
      </w:r>
      <w:r w:rsidRPr="006715A5">
        <w:rPr>
          <w:rFonts w:ascii="Arial" w:hAnsi="Arial" w:cs="Arial"/>
          <w:sz w:val="20"/>
        </w:rPr>
        <w:t>dopuszcza składani</w:t>
      </w:r>
      <w:r w:rsidR="00BF7EC1" w:rsidRPr="006715A5">
        <w:rPr>
          <w:rFonts w:ascii="Arial" w:hAnsi="Arial" w:cs="Arial"/>
          <w:sz w:val="20"/>
        </w:rPr>
        <w:t xml:space="preserve">e </w:t>
      </w:r>
      <w:r w:rsidRPr="006715A5">
        <w:rPr>
          <w:rFonts w:ascii="Arial" w:hAnsi="Arial" w:cs="Arial"/>
          <w:sz w:val="20"/>
        </w:rPr>
        <w:t>ofert częściowych.</w:t>
      </w:r>
      <w:r w:rsidR="00F16B8C" w:rsidRPr="006715A5">
        <w:rPr>
          <w:rFonts w:ascii="Arial" w:hAnsi="Arial" w:cs="Arial"/>
          <w:sz w:val="20"/>
        </w:rPr>
        <w:t xml:space="preserve"> </w:t>
      </w:r>
    </w:p>
    <w:p w14:paraId="69ACAA40" w14:textId="5C6FBA69" w:rsidR="0054168E" w:rsidRPr="00700370" w:rsidRDefault="00312428" w:rsidP="00B00A9C">
      <w:pPr>
        <w:pStyle w:val="Akapitzlist"/>
        <w:numPr>
          <w:ilvl w:val="3"/>
          <w:numId w:val="16"/>
        </w:numPr>
        <w:spacing w:before="240" w:line="360" w:lineRule="auto"/>
        <w:ind w:left="426"/>
        <w:jc w:val="both"/>
        <w:rPr>
          <w:rFonts w:ascii="Arial" w:hAnsi="Arial" w:cs="Arial"/>
          <w:sz w:val="20"/>
          <w:szCs w:val="20"/>
        </w:rPr>
      </w:pPr>
      <w:r w:rsidRPr="00700370">
        <w:rPr>
          <w:rFonts w:ascii="Arial" w:hAnsi="Arial" w:cs="Arial"/>
          <w:sz w:val="20"/>
        </w:rPr>
        <w:t xml:space="preserve">Zamawiający nie dopuszcza składania ofert </w:t>
      </w:r>
      <w:r w:rsidR="00E011C2" w:rsidRPr="00700370">
        <w:rPr>
          <w:rFonts w:ascii="Arial" w:hAnsi="Arial" w:cs="Arial"/>
          <w:sz w:val="20"/>
        </w:rPr>
        <w:t>wariantowych oraz w postaci katalogów elektronicznych</w:t>
      </w:r>
      <w:r w:rsidR="00AF787C" w:rsidRPr="00700370">
        <w:rPr>
          <w:rFonts w:ascii="Arial" w:hAnsi="Arial" w:cs="Arial"/>
        </w:rPr>
        <w:t>.</w:t>
      </w:r>
    </w:p>
    <w:p w14:paraId="200C52B6" w14:textId="0BAFDF68" w:rsidR="00FF6F4D" w:rsidRPr="008C2CBF" w:rsidRDefault="00A52ED6" w:rsidP="00B00A9C">
      <w:pPr>
        <w:pStyle w:val="Akapitzlist"/>
        <w:numPr>
          <w:ilvl w:val="3"/>
          <w:numId w:val="16"/>
        </w:numPr>
        <w:spacing w:before="240" w:line="360" w:lineRule="auto"/>
        <w:ind w:left="426"/>
        <w:jc w:val="both"/>
        <w:rPr>
          <w:rFonts w:ascii="Arial" w:hAnsi="Arial" w:cs="Arial"/>
          <w:sz w:val="20"/>
          <w:szCs w:val="20"/>
        </w:rPr>
      </w:pPr>
      <w:r w:rsidRPr="00700370">
        <w:rPr>
          <w:rFonts w:ascii="Arial" w:hAnsi="Arial" w:cs="Arial"/>
          <w:sz w:val="20"/>
          <w:szCs w:val="20"/>
        </w:rPr>
        <w:t>Zamawiający</w:t>
      </w:r>
      <w:r w:rsidR="0087701F" w:rsidRPr="00700370">
        <w:rPr>
          <w:rFonts w:ascii="Arial" w:hAnsi="Arial" w:cs="Arial"/>
          <w:sz w:val="20"/>
          <w:szCs w:val="20"/>
        </w:rPr>
        <w:t xml:space="preserve"> </w:t>
      </w:r>
      <w:r w:rsidR="00AC2B33" w:rsidRPr="00700370">
        <w:rPr>
          <w:rFonts w:ascii="Arial" w:hAnsi="Arial" w:cs="Arial"/>
          <w:sz w:val="20"/>
          <w:szCs w:val="20"/>
        </w:rPr>
        <w:t xml:space="preserve">nie </w:t>
      </w:r>
      <w:r w:rsidR="0087701F" w:rsidRPr="00700370">
        <w:rPr>
          <w:rFonts w:ascii="Arial" w:hAnsi="Arial" w:cs="Arial"/>
          <w:sz w:val="20"/>
          <w:szCs w:val="20"/>
        </w:rPr>
        <w:t>przewiduje</w:t>
      </w:r>
      <w:r w:rsidR="00BA4A71" w:rsidRPr="00700370">
        <w:rPr>
          <w:rFonts w:ascii="Arial" w:hAnsi="Arial" w:cs="Arial"/>
          <w:sz w:val="20"/>
          <w:szCs w:val="20"/>
        </w:rPr>
        <w:t xml:space="preserve"> udziela</w:t>
      </w:r>
      <w:r w:rsidR="0087701F" w:rsidRPr="00700370">
        <w:rPr>
          <w:rFonts w:ascii="Arial" w:hAnsi="Arial" w:cs="Arial"/>
          <w:sz w:val="20"/>
          <w:szCs w:val="20"/>
        </w:rPr>
        <w:t>nia</w:t>
      </w:r>
      <w:r w:rsidRPr="00700370">
        <w:rPr>
          <w:rFonts w:ascii="Arial" w:hAnsi="Arial" w:cs="Arial"/>
          <w:sz w:val="20"/>
          <w:szCs w:val="20"/>
        </w:rPr>
        <w:t xml:space="preserve"> zamówień, o których mowa w art. </w:t>
      </w:r>
      <w:r w:rsidR="006204E8" w:rsidRPr="00700370">
        <w:rPr>
          <w:rFonts w:ascii="Arial" w:hAnsi="Arial" w:cs="Arial"/>
          <w:sz w:val="20"/>
          <w:szCs w:val="20"/>
        </w:rPr>
        <w:t>214 ust. 1 pkt 7 i 8</w:t>
      </w:r>
      <w:r w:rsidR="00B05003">
        <w:rPr>
          <w:rFonts w:ascii="Arial" w:hAnsi="Arial" w:cs="Arial"/>
          <w:sz w:val="20"/>
          <w:szCs w:val="20"/>
        </w:rPr>
        <w:t xml:space="preserve"> </w:t>
      </w:r>
      <w:proofErr w:type="spellStart"/>
      <w:r w:rsidR="0068608B">
        <w:rPr>
          <w:rFonts w:ascii="Arial" w:hAnsi="Arial" w:cs="Arial"/>
          <w:sz w:val="20"/>
          <w:szCs w:val="20"/>
        </w:rPr>
        <w:t>pzp</w:t>
      </w:r>
      <w:proofErr w:type="spellEnd"/>
      <w:r w:rsidR="006204E8" w:rsidRPr="008C2CBF">
        <w:rPr>
          <w:rFonts w:ascii="Arial" w:hAnsi="Arial" w:cs="Arial"/>
          <w:sz w:val="20"/>
          <w:szCs w:val="20"/>
        </w:rPr>
        <w:t>.</w:t>
      </w:r>
    </w:p>
    <w:p w14:paraId="79AE76AB" w14:textId="77777777" w:rsidR="001D566F" w:rsidRPr="00111CB1" w:rsidRDefault="001D566F" w:rsidP="00B00A9C">
      <w:pPr>
        <w:pStyle w:val="arimr"/>
        <w:widowControl/>
        <w:numPr>
          <w:ilvl w:val="0"/>
          <w:numId w:val="16"/>
        </w:numPr>
        <w:pBdr>
          <w:bottom w:val="double" w:sz="4" w:space="1" w:color="auto"/>
        </w:pBdr>
        <w:shd w:val="clear" w:color="auto" w:fill="DAEEF3" w:themeFill="accent5" w:themeFillTint="33"/>
        <w:tabs>
          <w:tab w:val="left" w:pos="0"/>
        </w:tabs>
        <w:suppressAutoHyphens/>
        <w:snapToGrid/>
        <w:spacing w:before="360" w:after="40"/>
        <w:ind w:left="709" w:hanging="862"/>
        <w:rPr>
          <w:rFonts w:ascii="Arial" w:hAnsi="Arial" w:cs="Arial"/>
          <w:sz w:val="20"/>
          <w:lang w:val="pl-PL"/>
        </w:rPr>
      </w:pPr>
      <w:r w:rsidRPr="00111CB1">
        <w:rPr>
          <w:rFonts w:ascii="Arial" w:hAnsi="Arial" w:cs="Arial"/>
          <w:b/>
          <w:sz w:val="20"/>
          <w:lang w:val="pl-PL"/>
        </w:rPr>
        <w:t>TERMIN WYKONANIA ZAMÓWIENIA</w:t>
      </w:r>
    </w:p>
    <w:p w14:paraId="350B84D8" w14:textId="768A5A5E" w:rsidR="001D566F" w:rsidRPr="00111CB1" w:rsidRDefault="001D566F" w:rsidP="001D566F">
      <w:pPr>
        <w:pStyle w:val="pkt"/>
        <w:spacing w:before="240" w:after="0" w:line="360" w:lineRule="auto"/>
        <w:ind w:left="426" w:hanging="426"/>
        <w:rPr>
          <w:rFonts w:ascii="Arial" w:hAnsi="Arial" w:cs="Arial"/>
          <w:sz w:val="20"/>
        </w:rPr>
      </w:pPr>
      <w:r w:rsidRPr="00111CB1">
        <w:rPr>
          <w:rFonts w:ascii="Arial" w:hAnsi="Arial" w:cs="Arial"/>
          <w:b/>
          <w:sz w:val="20"/>
        </w:rPr>
        <w:t>1.</w:t>
      </w:r>
      <w:r w:rsidRPr="00111CB1">
        <w:rPr>
          <w:rFonts w:ascii="Arial" w:hAnsi="Arial" w:cs="Arial"/>
          <w:b/>
          <w:sz w:val="20"/>
        </w:rPr>
        <w:tab/>
      </w:r>
      <w:r w:rsidRPr="00111CB1">
        <w:rPr>
          <w:rFonts w:ascii="Arial" w:hAnsi="Arial" w:cs="Arial"/>
          <w:sz w:val="20"/>
        </w:rPr>
        <w:t xml:space="preserve">Termin realizacji zamówienia wynosi: </w:t>
      </w:r>
      <w:r w:rsidR="00407251">
        <w:rPr>
          <w:rFonts w:ascii="Arial" w:hAnsi="Arial" w:cs="Arial"/>
          <w:sz w:val="20"/>
        </w:rPr>
        <w:t xml:space="preserve"> </w:t>
      </w:r>
      <w:r w:rsidR="00C31C92">
        <w:rPr>
          <w:rFonts w:ascii="Arial" w:hAnsi="Arial" w:cs="Arial"/>
          <w:b/>
          <w:sz w:val="20"/>
        </w:rPr>
        <w:t>1</w:t>
      </w:r>
      <w:r w:rsidR="00EE7AE9">
        <w:rPr>
          <w:rFonts w:ascii="Arial" w:hAnsi="Arial" w:cs="Arial"/>
          <w:b/>
          <w:sz w:val="20"/>
        </w:rPr>
        <w:t>0 dni</w:t>
      </w:r>
      <w:r w:rsidR="00C31C92">
        <w:rPr>
          <w:rFonts w:ascii="Arial" w:hAnsi="Arial" w:cs="Arial"/>
          <w:b/>
          <w:sz w:val="20"/>
        </w:rPr>
        <w:t xml:space="preserve"> </w:t>
      </w:r>
      <w:r w:rsidRPr="00111CB1">
        <w:rPr>
          <w:rFonts w:ascii="Arial" w:hAnsi="Arial" w:cs="Arial"/>
          <w:sz w:val="20"/>
        </w:rPr>
        <w:t>od dnia podpisania umowy</w:t>
      </w:r>
      <w:r w:rsidR="00274A8E">
        <w:rPr>
          <w:rFonts w:ascii="Arial" w:hAnsi="Arial" w:cs="Arial"/>
          <w:sz w:val="20"/>
        </w:rPr>
        <w:t>, do siedziby Zamawiającego.</w:t>
      </w:r>
    </w:p>
    <w:p w14:paraId="15F41CBA" w14:textId="450A033E" w:rsidR="002F73A3" w:rsidRDefault="001D566F" w:rsidP="00737BA7">
      <w:pPr>
        <w:pStyle w:val="pkt"/>
        <w:spacing w:before="0" w:after="0" w:line="360" w:lineRule="auto"/>
        <w:ind w:left="426" w:hanging="426"/>
        <w:rPr>
          <w:rFonts w:ascii="Arial" w:hAnsi="Arial" w:cs="Arial"/>
          <w:sz w:val="20"/>
        </w:rPr>
      </w:pPr>
      <w:r w:rsidRPr="00111CB1">
        <w:rPr>
          <w:rFonts w:ascii="Arial" w:hAnsi="Arial" w:cs="Arial"/>
          <w:b/>
          <w:sz w:val="20"/>
        </w:rPr>
        <w:t>2.</w:t>
      </w:r>
      <w:r w:rsidRPr="00111CB1">
        <w:rPr>
          <w:rFonts w:ascii="Arial" w:hAnsi="Arial" w:cs="Arial"/>
          <w:b/>
          <w:sz w:val="20"/>
        </w:rPr>
        <w:tab/>
      </w:r>
      <w:r w:rsidRPr="00111CB1">
        <w:rPr>
          <w:rFonts w:ascii="Arial" w:hAnsi="Arial" w:cs="Arial"/>
          <w:sz w:val="20"/>
        </w:rPr>
        <w:t xml:space="preserve">Szczegółowe zagadnienia dotyczące terminu realizacji umowy uregulowane są we wzorze umowy stanowiącej </w:t>
      </w:r>
      <w:r w:rsidR="00C8656A">
        <w:rPr>
          <w:rFonts w:ascii="Arial" w:hAnsi="Arial" w:cs="Arial"/>
          <w:b/>
          <w:bCs/>
          <w:sz w:val="20"/>
        </w:rPr>
        <w:t xml:space="preserve">Załącznik nr </w:t>
      </w:r>
      <w:r w:rsidR="00474E65">
        <w:rPr>
          <w:rFonts w:ascii="Arial" w:hAnsi="Arial" w:cs="Arial"/>
          <w:b/>
          <w:bCs/>
          <w:sz w:val="20"/>
        </w:rPr>
        <w:t>4</w:t>
      </w:r>
      <w:r w:rsidR="00C8656A">
        <w:rPr>
          <w:rFonts w:ascii="Arial" w:hAnsi="Arial" w:cs="Arial"/>
          <w:b/>
          <w:bCs/>
          <w:sz w:val="20"/>
        </w:rPr>
        <w:t xml:space="preserve"> do SWZ</w:t>
      </w:r>
      <w:r w:rsidRPr="00111CB1">
        <w:rPr>
          <w:rFonts w:ascii="Arial" w:hAnsi="Arial" w:cs="Arial"/>
          <w:sz w:val="20"/>
        </w:rPr>
        <w:t>.</w:t>
      </w:r>
    </w:p>
    <w:p w14:paraId="50FEBF45" w14:textId="77777777" w:rsidR="00E37F70" w:rsidRPr="00A03312" w:rsidRDefault="005B5095" w:rsidP="00B00A9C">
      <w:pPr>
        <w:pStyle w:val="pkt"/>
        <w:numPr>
          <w:ilvl w:val="0"/>
          <w:numId w:val="16"/>
        </w:numPr>
        <w:pBdr>
          <w:bottom w:val="double" w:sz="4" w:space="1" w:color="auto"/>
        </w:pBdr>
        <w:shd w:val="clear" w:color="auto" w:fill="DAEEF3" w:themeFill="accent5" w:themeFillTint="33"/>
        <w:tabs>
          <w:tab w:val="left" w:pos="0"/>
        </w:tabs>
        <w:spacing w:before="360" w:after="40" w:line="360" w:lineRule="auto"/>
        <w:ind w:hanging="1418"/>
        <w:rPr>
          <w:rFonts w:ascii="Arial" w:hAnsi="Arial" w:cs="Arial"/>
          <w:b/>
          <w:sz w:val="20"/>
        </w:rPr>
      </w:pPr>
      <w:r w:rsidRPr="00A03312">
        <w:rPr>
          <w:rFonts w:ascii="Arial" w:hAnsi="Arial" w:cs="Arial"/>
          <w:b/>
          <w:sz w:val="20"/>
        </w:rPr>
        <w:t>WARUNKI UDZIAŁU W POSTĘPOWANIU</w:t>
      </w:r>
    </w:p>
    <w:p w14:paraId="57FCA0A4" w14:textId="1CCF0717" w:rsidR="008539CF" w:rsidRPr="00A03312" w:rsidRDefault="003544E7" w:rsidP="00B00A9C">
      <w:pPr>
        <w:pStyle w:val="Teksttreci0"/>
        <w:numPr>
          <w:ilvl w:val="0"/>
          <w:numId w:val="9"/>
        </w:numPr>
        <w:shd w:val="clear" w:color="auto" w:fill="auto"/>
        <w:tabs>
          <w:tab w:val="clear" w:pos="454"/>
        </w:tabs>
        <w:spacing w:before="240" w:line="360" w:lineRule="auto"/>
        <w:ind w:left="284" w:right="20" w:hanging="284"/>
        <w:jc w:val="both"/>
        <w:rPr>
          <w:rStyle w:val="TeksttreciPogrubienie"/>
          <w:rFonts w:ascii="Arial" w:hAnsi="Arial" w:cs="Arial"/>
          <w:b w:val="0"/>
          <w:bCs w:val="0"/>
          <w:sz w:val="20"/>
          <w:szCs w:val="20"/>
          <w:shd w:val="clear" w:color="auto" w:fill="auto"/>
          <w:lang w:val="pl-PL"/>
        </w:rPr>
      </w:pPr>
      <w:r w:rsidRPr="00A03312">
        <w:rPr>
          <w:rFonts w:ascii="Arial" w:hAnsi="Arial" w:cs="Arial"/>
          <w:sz w:val="20"/>
          <w:szCs w:val="20"/>
          <w:lang w:val="pl-PL"/>
        </w:rPr>
        <w:t>O udzielenie zamówienia mogą ubiegać się Wykonawcy, którzy nie podlegają wykluczeniu</w:t>
      </w:r>
      <w:r w:rsidR="00CA06FA" w:rsidRPr="00A03312">
        <w:rPr>
          <w:rFonts w:ascii="Arial" w:hAnsi="Arial" w:cs="Arial"/>
          <w:sz w:val="20"/>
          <w:szCs w:val="20"/>
          <w:lang w:val="pl-PL"/>
        </w:rPr>
        <w:t xml:space="preserve"> na zas</w:t>
      </w:r>
      <w:r w:rsidR="00E26154" w:rsidRPr="00A03312">
        <w:rPr>
          <w:rFonts w:ascii="Arial" w:hAnsi="Arial" w:cs="Arial"/>
          <w:sz w:val="20"/>
          <w:szCs w:val="20"/>
          <w:lang w:val="pl-PL"/>
        </w:rPr>
        <w:t xml:space="preserve">adach określonych w Rozdziale </w:t>
      </w:r>
      <w:r w:rsidR="0018545F">
        <w:rPr>
          <w:rFonts w:ascii="Arial" w:hAnsi="Arial" w:cs="Arial"/>
          <w:sz w:val="20"/>
          <w:szCs w:val="20"/>
          <w:lang w:val="pl-PL"/>
        </w:rPr>
        <w:t>VII</w:t>
      </w:r>
      <w:r w:rsidR="00CA06FA" w:rsidRPr="00A03312">
        <w:rPr>
          <w:rFonts w:ascii="Arial" w:hAnsi="Arial" w:cs="Arial"/>
          <w:sz w:val="20"/>
          <w:szCs w:val="20"/>
          <w:lang w:val="pl-PL"/>
        </w:rPr>
        <w:t xml:space="preserve"> </w:t>
      </w:r>
      <w:r w:rsidR="003118C0">
        <w:rPr>
          <w:rFonts w:ascii="Arial" w:hAnsi="Arial" w:cs="Arial"/>
          <w:sz w:val="20"/>
          <w:szCs w:val="20"/>
          <w:lang w:val="pl-PL"/>
        </w:rPr>
        <w:t>SWZ</w:t>
      </w:r>
      <w:r w:rsidR="00CA06FA" w:rsidRPr="00A03312">
        <w:rPr>
          <w:rFonts w:ascii="Arial" w:hAnsi="Arial" w:cs="Arial"/>
          <w:sz w:val="20"/>
          <w:szCs w:val="20"/>
          <w:lang w:val="pl-PL"/>
        </w:rPr>
        <w:t>,</w:t>
      </w:r>
      <w:r w:rsidRPr="00A03312">
        <w:rPr>
          <w:rFonts w:ascii="Arial" w:hAnsi="Arial" w:cs="Arial"/>
          <w:sz w:val="20"/>
          <w:szCs w:val="20"/>
          <w:lang w:val="pl-PL"/>
        </w:rPr>
        <w:t xml:space="preserve"> oraz spełniają określone przez </w:t>
      </w:r>
      <w:r w:rsidR="00334FF0" w:rsidRPr="00A03312">
        <w:rPr>
          <w:rFonts w:ascii="Arial" w:hAnsi="Arial" w:cs="Arial"/>
          <w:sz w:val="20"/>
          <w:szCs w:val="20"/>
          <w:lang w:val="pl-PL"/>
        </w:rPr>
        <w:t>Z</w:t>
      </w:r>
      <w:r w:rsidRPr="00A03312">
        <w:rPr>
          <w:rFonts w:ascii="Arial" w:hAnsi="Arial" w:cs="Arial"/>
          <w:sz w:val="20"/>
          <w:szCs w:val="20"/>
          <w:lang w:val="pl-PL"/>
        </w:rPr>
        <w:t>amawiającego warunki</w:t>
      </w:r>
      <w:r w:rsidRPr="00A03312">
        <w:rPr>
          <w:rStyle w:val="TeksttreciPogrubienie"/>
          <w:rFonts w:ascii="Arial" w:hAnsi="Arial" w:cs="Arial"/>
          <w:sz w:val="20"/>
          <w:szCs w:val="20"/>
          <w:lang w:val="pl-PL"/>
        </w:rPr>
        <w:t xml:space="preserve"> </w:t>
      </w:r>
      <w:r w:rsidRPr="00A03312">
        <w:rPr>
          <w:rStyle w:val="TeksttreciPogrubienie"/>
          <w:rFonts w:ascii="Arial" w:hAnsi="Arial" w:cs="Arial"/>
          <w:b w:val="0"/>
          <w:sz w:val="20"/>
          <w:szCs w:val="20"/>
          <w:lang w:val="pl-PL"/>
        </w:rPr>
        <w:t>udziału w postępowaniu.</w:t>
      </w:r>
      <w:bookmarkStart w:id="2" w:name="bookmark3"/>
    </w:p>
    <w:p w14:paraId="11ABA6F9" w14:textId="77777777" w:rsidR="008539CF" w:rsidRPr="00A03312" w:rsidRDefault="00374B1F" w:rsidP="00B00A9C">
      <w:pPr>
        <w:pStyle w:val="Teksttreci0"/>
        <w:numPr>
          <w:ilvl w:val="0"/>
          <w:numId w:val="9"/>
        </w:numPr>
        <w:shd w:val="clear" w:color="auto" w:fill="auto"/>
        <w:tabs>
          <w:tab w:val="clear" w:pos="454"/>
        </w:tabs>
        <w:spacing w:line="360" w:lineRule="auto"/>
        <w:ind w:left="284" w:right="20" w:hanging="284"/>
        <w:jc w:val="both"/>
        <w:rPr>
          <w:rFonts w:ascii="Arial" w:hAnsi="Arial" w:cs="Arial"/>
          <w:sz w:val="20"/>
          <w:szCs w:val="20"/>
          <w:lang w:val="pl-PL"/>
        </w:rPr>
      </w:pPr>
      <w:r w:rsidRPr="00A03312">
        <w:rPr>
          <w:rFonts w:ascii="Arial" w:hAnsi="Arial" w:cs="Arial"/>
          <w:sz w:val="20"/>
          <w:szCs w:val="20"/>
          <w:lang w:val="pl-PL"/>
        </w:rPr>
        <w:t>O udzielenie zamówienia mogą ubiegać się Wykonawcy, którzy spełniają warunki dotyczące:</w:t>
      </w:r>
      <w:bookmarkEnd w:id="2"/>
    </w:p>
    <w:p w14:paraId="01314772" w14:textId="77777777" w:rsidR="008539CF" w:rsidRPr="00A03312" w:rsidRDefault="00E26154" w:rsidP="00B00A9C">
      <w:pPr>
        <w:pStyle w:val="Teksttreci0"/>
        <w:numPr>
          <w:ilvl w:val="0"/>
          <w:numId w:val="29"/>
        </w:numPr>
        <w:shd w:val="clear" w:color="auto" w:fill="auto"/>
        <w:spacing w:line="360" w:lineRule="auto"/>
        <w:ind w:left="709" w:right="20" w:hanging="283"/>
        <w:jc w:val="both"/>
        <w:rPr>
          <w:rFonts w:ascii="Arial" w:hAnsi="Arial" w:cs="Arial"/>
          <w:sz w:val="20"/>
          <w:szCs w:val="20"/>
          <w:lang w:val="pl-PL"/>
        </w:rPr>
      </w:pPr>
      <w:r w:rsidRPr="00A03312">
        <w:rPr>
          <w:rFonts w:ascii="Arial" w:hAnsi="Arial" w:cs="Arial"/>
          <w:b/>
          <w:sz w:val="20"/>
          <w:szCs w:val="20"/>
          <w:lang w:val="pl-PL"/>
        </w:rPr>
        <w:t>zdolności do występowania w obrocie gospodarczym</w:t>
      </w:r>
      <w:r w:rsidR="005E7E59" w:rsidRPr="00A03312">
        <w:rPr>
          <w:rFonts w:ascii="Arial" w:hAnsi="Arial" w:cs="Arial"/>
          <w:b/>
          <w:sz w:val="20"/>
          <w:szCs w:val="20"/>
          <w:lang w:val="pl-PL"/>
        </w:rPr>
        <w:t>:</w:t>
      </w:r>
    </w:p>
    <w:p w14:paraId="5A8EA19A" w14:textId="77777777" w:rsidR="008539CF" w:rsidRPr="00A03312" w:rsidRDefault="005E7E59" w:rsidP="00637338">
      <w:pPr>
        <w:pStyle w:val="Teksttreci0"/>
        <w:shd w:val="clear" w:color="auto" w:fill="auto"/>
        <w:spacing w:line="360" w:lineRule="auto"/>
        <w:ind w:left="709" w:right="20" w:firstLine="0"/>
        <w:jc w:val="both"/>
        <w:rPr>
          <w:rFonts w:ascii="Arial" w:hAnsi="Arial" w:cs="Arial"/>
          <w:sz w:val="20"/>
          <w:szCs w:val="20"/>
          <w:lang w:val="pl-PL"/>
        </w:rPr>
      </w:pPr>
      <w:r w:rsidRPr="00A03312">
        <w:rPr>
          <w:rFonts w:ascii="Arial" w:hAnsi="Arial" w:cs="Arial"/>
          <w:sz w:val="20"/>
          <w:szCs w:val="20"/>
          <w:lang w:val="pl-PL"/>
        </w:rPr>
        <w:t>Zamawiający nie stawia warunku w powyższym zakresie.</w:t>
      </w:r>
    </w:p>
    <w:p w14:paraId="2CDA6BD6" w14:textId="77777777" w:rsidR="0004244F" w:rsidRPr="00A03312" w:rsidRDefault="0004244F" w:rsidP="00B00A9C">
      <w:pPr>
        <w:pStyle w:val="Teksttreci0"/>
        <w:numPr>
          <w:ilvl w:val="0"/>
          <w:numId w:val="29"/>
        </w:numPr>
        <w:shd w:val="clear" w:color="auto" w:fill="auto"/>
        <w:spacing w:line="360" w:lineRule="auto"/>
        <w:ind w:left="709" w:right="20" w:hanging="283"/>
        <w:jc w:val="both"/>
        <w:rPr>
          <w:rFonts w:ascii="Arial" w:hAnsi="Arial" w:cs="Arial"/>
          <w:b/>
          <w:sz w:val="20"/>
          <w:szCs w:val="20"/>
          <w:lang w:val="pl-PL"/>
        </w:rPr>
      </w:pPr>
      <w:r w:rsidRPr="00A03312">
        <w:rPr>
          <w:rFonts w:ascii="Arial" w:hAnsi="Arial" w:cs="Arial"/>
          <w:b/>
          <w:sz w:val="20"/>
          <w:szCs w:val="20"/>
          <w:lang w:val="pl-PL"/>
        </w:rPr>
        <w:t>uprawnień do prowadzenia określonej działalności gospodarczej lub zawodowej, o ile wynika to z odrębnych przepisów:</w:t>
      </w:r>
    </w:p>
    <w:p w14:paraId="5267BC58" w14:textId="77777777" w:rsidR="0004244F" w:rsidRPr="00A03312" w:rsidRDefault="0004244F" w:rsidP="00637338">
      <w:pPr>
        <w:pStyle w:val="Teksttreci0"/>
        <w:shd w:val="clear" w:color="auto" w:fill="auto"/>
        <w:spacing w:line="360" w:lineRule="auto"/>
        <w:ind w:left="709" w:right="20" w:firstLine="0"/>
        <w:jc w:val="both"/>
        <w:rPr>
          <w:rFonts w:ascii="Arial" w:hAnsi="Arial" w:cs="Arial"/>
          <w:sz w:val="20"/>
          <w:szCs w:val="20"/>
          <w:lang w:val="pl-PL"/>
        </w:rPr>
      </w:pPr>
      <w:r w:rsidRPr="00A03312">
        <w:rPr>
          <w:rFonts w:ascii="Arial" w:hAnsi="Arial" w:cs="Arial"/>
          <w:sz w:val="20"/>
          <w:szCs w:val="20"/>
          <w:lang w:val="pl-PL"/>
        </w:rPr>
        <w:t>Zamawiający nie stawia warunku w powyższym zakresie.</w:t>
      </w:r>
    </w:p>
    <w:p w14:paraId="70B1605F" w14:textId="77777777" w:rsidR="008539CF" w:rsidRPr="00A03312" w:rsidRDefault="005E7E59" w:rsidP="00B00A9C">
      <w:pPr>
        <w:pStyle w:val="Teksttreci0"/>
        <w:numPr>
          <w:ilvl w:val="0"/>
          <w:numId w:val="29"/>
        </w:numPr>
        <w:shd w:val="clear" w:color="auto" w:fill="auto"/>
        <w:spacing w:line="360" w:lineRule="auto"/>
        <w:ind w:left="709" w:right="20" w:hanging="283"/>
        <w:jc w:val="both"/>
        <w:rPr>
          <w:rFonts w:ascii="Arial" w:hAnsi="Arial" w:cs="Arial"/>
          <w:sz w:val="20"/>
          <w:szCs w:val="20"/>
          <w:lang w:val="pl-PL"/>
        </w:rPr>
      </w:pPr>
      <w:r w:rsidRPr="00A03312">
        <w:rPr>
          <w:rFonts w:ascii="Arial" w:hAnsi="Arial" w:cs="Arial"/>
          <w:b/>
          <w:sz w:val="20"/>
          <w:szCs w:val="20"/>
          <w:lang w:val="pl-PL"/>
        </w:rPr>
        <w:t>sytuacji ekonomicznej lub finansowej:</w:t>
      </w:r>
    </w:p>
    <w:p w14:paraId="5FCB05A2" w14:textId="77777777" w:rsidR="00035151" w:rsidRPr="00A03312" w:rsidRDefault="00035151" w:rsidP="00637338">
      <w:pPr>
        <w:pStyle w:val="Teksttreci0"/>
        <w:shd w:val="clear" w:color="auto" w:fill="auto"/>
        <w:spacing w:line="360" w:lineRule="auto"/>
        <w:ind w:left="709" w:right="20" w:firstLine="0"/>
        <w:jc w:val="both"/>
        <w:rPr>
          <w:rFonts w:ascii="Arial" w:hAnsi="Arial" w:cs="Arial"/>
          <w:sz w:val="20"/>
          <w:szCs w:val="20"/>
          <w:lang w:val="pl-PL"/>
        </w:rPr>
      </w:pPr>
      <w:r w:rsidRPr="00A03312">
        <w:rPr>
          <w:rFonts w:ascii="Arial" w:hAnsi="Arial" w:cs="Arial"/>
          <w:sz w:val="20"/>
          <w:szCs w:val="20"/>
          <w:lang w:val="pl-PL"/>
        </w:rPr>
        <w:t>Zamawiający nie stawia warunku w powyższym zakresie.</w:t>
      </w:r>
    </w:p>
    <w:p w14:paraId="0AA41210" w14:textId="7997B7A9" w:rsidR="00141FCB" w:rsidRDefault="005E7E59" w:rsidP="00B00A9C">
      <w:pPr>
        <w:pStyle w:val="Nagwek31"/>
        <w:keepNext/>
        <w:keepLines/>
        <w:numPr>
          <w:ilvl w:val="0"/>
          <w:numId w:val="29"/>
        </w:numPr>
        <w:shd w:val="clear" w:color="auto" w:fill="auto"/>
        <w:tabs>
          <w:tab w:val="left" w:pos="695"/>
        </w:tabs>
        <w:spacing w:line="360" w:lineRule="auto"/>
        <w:ind w:right="20" w:hanging="578"/>
        <w:rPr>
          <w:rFonts w:ascii="Arial" w:hAnsi="Arial" w:cs="Arial"/>
          <w:b/>
          <w:sz w:val="20"/>
          <w:szCs w:val="20"/>
          <w:lang w:val="pl-PL"/>
        </w:rPr>
      </w:pPr>
      <w:r w:rsidRPr="00A03312">
        <w:rPr>
          <w:rFonts w:ascii="Arial" w:hAnsi="Arial" w:cs="Arial"/>
          <w:b/>
          <w:sz w:val="20"/>
          <w:szCs w:val="20"/>
          <w:lang w:val="pl-PL"/>
        </w:rPr>
        <w:t>zdolności technicznej lub zawodowej:</w:t>
      </w:r>
    </w:p>
    <w:p w14:paraId="4C6DB8DE" w14:textId="51FCBC6E" w:rsidR="00992DF1" w:rsidRPr="00992DF1" w:rsidRDefault="00992DF1" w:rsidP="00992DF1">
      <w:pPr>
        <w:pStyle w:val="Nagwek31"/>
        <w:keepNext/>
        <w:keepLines/>
        <w:shd w:val="clear" w:color="auto" w:fill="auto"/>
        <w:tabs>
          <w:tab w:val="left" w:pos="695"/>
        </w:tabs>
        <w:spacing w:line="360" w:lineRule="auto"/>
        <w:ind w:left="426" w:right="20" w:firstLine="0"/>
        <w:rPr>
          <w:rFonts w:ascii="Arial" w:hAnsi="Arial" w:cs="Arial"/>
          <w:bCs/>
          <w:sz w:val="20"/>
          <w:szCs w:val="20"/>
          <w:lang w:val="pl-PL"/>
        </w:rPr>
      </w:pPr>
      <w:r w:rsidRPr="00992DF1">
        <w:rPr>
          <w:rFonts w:ascii="Arial" w:hAnsi="Arial" w:cs="Arial"/>
          <w:bCs/>
          <w:sz w:val="20"/>
          <w:szCs w:val="20"/>
          <w:lang w:val="pl-PL"/>
        </w:rPr>
        <w:t>Zamawiaj</w:t>
      </w:r>
      <w:r>
        <w:rPr>
          <w:rFonts w:ascii="Arial" w:hAnsi="Arial" w:cs="Arial"/>
          <w:bCs/>
          <w:sz w:val="20"/>
          <w:szCs w:val="20"/>
          <w:lang w:val="pl-PL"/>
        </w:rPr>
        <w:t>ą</w:t>
      </w:r>
      <w:r w:rsidRPr="00992DF1">
        <w:rPr>
          <w:rFonts w:ascii="Arial" w:hAnsi="Arial" w:cs="Arial"/>
          <w:bCs/>
          <w:sz w:val="20"/>
          <w:szCs w:val="20"/>
          <w:lang w:val="pl-PL"/>
        </w:rPr>
        <w:t>cy nie stawia warunku w powyższym zakresie.</w:t>
      </w:r>
    </w:p>
    <w:p w14:paraId="18DEAE9E" w14:textId="77777777" w:rsidR="006F62DF" w:rsidRPr="00A03312" w:rsidRDefault="006F62DF" w:rsidP="00B00A9C">
      <w:pPr>
        <w:pStyle w:val="Akapitzlist"/>
        <w:numPr>
          <w:ilvl w:val="0"/>
          <w:numId w:val="9"/>
        </w:numPr>
        <w:tabs>
          <w:tab w:val="clear" w:pos="454"/>
          <w:tab w:val="num" w:pos="284"/>
          <w:tab w:val="left" w:pos="851"/>
        </w:tabs>
        <w:spacing w:line="360" w:lineRule="auto"/>
        <w:ind w:left="284" w:hanging="284"/>
        <w:jc w:val="both"/>
        <w:rPr>
          <w:rFonts w:ascii="Arial" w:hAnsi="Arial" w:cs="Arial"/>
          <w:bCs/>
          <w:sz w:val="20"/>
          <w:szCs w:val="20"/>
        </w:rPr>
      </w:pPr>
      <w:r w:rsidRPr="00A03312">
        <w:rPr>
          <w:rFonts w:ascii="Arial" w:hAnsi="Arial" w:cs="Arial"/>
          <w:bCs/>
          <w:sz w:val="20"/>
          <w:szCs w:val="20"/>
        </w:rPr>
        <w:t>Zamawiający, w stosunku do Wykonawców wspólnie ubiegających się o udzielenie zamówienia, w odniesieni</w:t>
      </w:r>
      <w:r w:rsidR="003F3B8D" w:rsidRPr="00A03312">
        <w:rPr>
          <w:rFonts w:ascii="Arial" w:hAnsi="Arial" w:cs="Arial"/>
          <w:bCs/>
          <w:sz w:val="20"/>
          <w:szCs w:val="20"/>
        </w:rPr>
        <w:t>u do warunku dotyczącego</w:t>
      </w:r>
      <w:r w:rsidR="00280AFD" w:rsidRPr="00A03312">
        <w:rPr>
          <w:rFonts w:ascii="Arial" w:hAnsi="Arial" w:cs="Arial"/>
          <w:bCs/>
          <w:sz w:val="20"/>
          <w:szCs w:val="20"/>
        </w:rPr>
        <w:t xml:space="preserve"> </w:t>
      </w:r>
      <w:r w:rsidR="003F3B8D" w:rsidRPr="00A03312">
        <w:rPr>
          <w:rFonts w:ascii="Arial" w:hAnsi="Arial" w:cs="Arial"/>
          <w:bCs/>
          <w:sz w:val="20"/>
          <w:szCs w:val="20"/>
        </w:rPr>
        <w:t>zdolności technicznej lub zawodowej – dopuszcza łączne spełnianie warunku przez Wykonawców.</w:t>
      </w:r>
    </w:p>
    <w:p w14:paraId="31DD93A7" w14:textId="77777777" w:rsidR="00505F53" w:rsidRPr="00A03312" w:rsidRDefault="00DB47AA" w:rsidP="00B00A9C">
      <w:pPr>
        <w:pStyle w:val="Akapitzlist"/>
        <w:numPr>
          <w:ilvl w:val="0"/>
          <w:numId w:val="9"/>
        </w:numPr>
        <w:tabs>
          <w:tab w:val="clear" w:pos="454"/>
          <w:tab w:val="num" w:pos="284"/>
          <w:tab w:val="left" w:pos="851"/>
        </w:tabs>
        <w:spacing w:line="360" w:lineRule="auto"/>
        <w:ind w:left="284" w:hanging="284"/>
        <w:jc w:val="both"/>
        <w:rPr>
          <w:rFonts w:ascii="Arial" w:hAnsi="Arial" w:cs="Arial"/>
          <w:bCs/>
          <w:sz w:val="20"/>
          <w:szCs w:val="20"/>
        </w:rPr>
      </w:pPr>
      <w:r w:rsidRPr="00A03312">
        <w:rPr>
          <w:rFonts w:ascii="Arial" w:hAnsi="Arial" w:cs="Arial"/>
          <w:sz w:val="20"/>
          <w:szCs w:val="20"/>
        </w:rPr>
        <w:t>Zamawiający może</w:t>
      </w:r>
      <w:r w:rsidR="00523A86" w:rsidRPr="00A03312">
        <w:rPr>
          <w:rFonts w:ascii="Arial" w:hAnsi="Arial" w:cs="Arial"/>
          <w:sz w:val="20"/>
          <w:szCs w:val="20"/>
        </w:rPr>
        <w:t xml:space="preserve"> na każdym </w:t>
      </w:r>
      <w:r w:rsidR="00751997" w:rsidRPr="00A03312">
        <w:rPr>
          <w:rFonts w:ascii="Arial" w:hAnsi="Arial" w:cs="Arial"/>
          <w:sz w:val="20"/>
          <w:szCs w:val="20"/>
        </w:rPr>
        <w:t xml:space="preserve">etapie postępowania, uznać, </w:t>
      </w:r>
      <w:r w:rsidR="00505F53" w:rsidRPr="00A03312">
        <w:rPr>
          <w:rFonts w:ascii="Arial" w:hAnsi="Arial" w:cs="Arial"/>
          <w:sz w:val="20"/>
          <w:szCs w:val="20"/>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C76469C" w14:textId="77777777" w:rsidR="009051D6" w:rsidRPr="00A03312" w:rsidRDefault="00A76ADE" w:rsidP="00B00A9C">
      <w:pPr>
        <w:pStyle w:val="Akapitzlist"/>
        <w:numPr>
          <w:ilvl w:val="0"/>
          <w:numId w:val="16"/>
        </w:numPr>
        <w:pBdr>
          <w:bottom w:val="double" w:sz="4" w:space="1" w:color="auto"/>
        </w:pBdr>
        <w:shd w:val="clear" w:color="auto" w:fill="DAEEF3" w:themeFill="accent5" w:themeFillTint="33"/>
        <w:spacing w:before="360" w:after="40" w:line="360" w:lineRule="auto"/>
        <w:jc w:val="both"/>
        <w:rPr>
          <w:rFonts w:ascii="Arial" w:hAnsi="Arial" w:cs="Arial"/>
          <w:iCs/>
          <w:sz w:val="20"/>
          <w:szCs w:val="20"/>
        </w:rPr>
      </w:pPr>
      <w:r w:rsidRPr="00A03312">
        <w:rPr>
          <w:rFonts w:ascii="Arial" w:hAnsi="Arial" w:cs="Arial"/>
          <w:b/>
          <w:sz w:val="20"/>
          <w:szCs w:val="20"/>
        </w:rPr>
        <w:lastRenderedPageBreak/>
        <w:t>PODSTAWY WYKLUCZENIA Z POSTĘPOWANIA</w:t>
      </w:r>
    </w:p>
    <w:p w14:paraId="007F9974" w14:textId="77777777" w:rsidR="00F4348D" w:rsidRPr="00A03312" w:rsidRDefault="00FB0A07" w:rsidP="00B00A9C">
      <w:pPr>
        <w:pStyle w:val="Teksttreci0"/>
        <w:numPr>
          <w:ilvl w:val="0"/>
          <w:numId w:val="18"/>
        </w:numPr>
        <w:shd w:val="clear" w:color="auto" w:fill="auto"/>
        <w:spacing w:before="240" w:line="360" w:lineRule="auto"/>
        <w:ind w:left="284" w:hanging="426"/>
        <w:jc w:val="both"/>
        <w:rPr>
          <w:rFonts w:ascii="Arial" w:hAnsi="Arial" w:cs="Arial"/>
          <w:sz w:val="20"/>
          <w:szCs w:val="20"/>
          <w:lang w:val="pl-PL"/>
        </w:rPr>
      </w:pPr>
      <w:r w:rsidRPr="00A03312">
        <w:rPr>
          <w:rFonts w:ascii="Arial" w:hAnsi="Arial" w:cs="Arial"/>
          <w:sz w:val="20"/>
          <w:szCs w:val="20"/>
          <w:lang w:val="pl-PL"/>
        </w:rPr>
        <w:t>Z postępowania o udzi</w:t>
      </w:r>
      <w:r w:rsidR="00751997" w:rsidRPr="00A03312">
        <w:rPr>
          <w:rFonts w:ascii="Arial" w:hAnsi="Arial" w:cs="Arial"/>
          <w:sz w:val="20"/>
          <w:szCs w:val="20"/>
          <w:lang w:val="pl-PL"/>
        </w:rPr>
        <w:t>elenie zamówienia wyklucza się W</w:t>
      </w:r>
      <w:r w:rsidRPr="00A03312">
        <w:rPr>
          <w:rFonts w:ascii="Arial" w:hAnsi="Arial" w:cs="Arial"/>
          <w:sz w:val="20"/>
          <w:szCs w:val="20"/>
          <w:lang w:val="pl-PL"/>
        </w:rPr>
        <w:t>ykonawc</w:t>
      </w:r>
      <w:r w:rsidR="001A1386" w:rsidRPr="00A03312">
        <w:rPr>
          <w:rFonts w:ascii="Arial" w:hAnsi="Arial" w:cs="Arial"/>
          <w:sz w:val="20"/>
          <w:szCs w:val="20"/>
          <w:lang w:val="pl-PL"/>
        </w:rPr>
        <w:t>ów</w:t>
      </w:r>
      <w:r w:rsidRPr="00A03312">
        <w:rPr>
          <w:rFonts w:ascii="Arial" w:hAnsi="Arial" w:cs="Arial"/>
          <w:sz w:val="20"/>
          <w:szCs w:val="20"/>
          <w:lang w:val="pl-PL"/>
        </w:rPr>
        <w:t>, w stosunku do któr</w:t>
      </w:r>
      <w:r w:rsidR="001A1386" w:rsidRPr="00A03312">
        <w:rPr>
          <w:rFonts w:ascii="Arial" w:hAnsi="Arial" w:cs="Arial"/>
          <w:sz w:val="20"/>
          <w:szCs w:val="20"/>
          <w:lang w:val="pl-PL"/>
        </w:rPr>
        <w:t>ych</w:t>
      </w:r>
      <w:r w:rsidRPr="00A03312">
        <w:rPr>
          <w:rFonts w:ascii="Arial" w:hAnsi="Arial" w:cs="Arial"/>
          <w:sz w:val="20"/>
          <w:szCs w:val="20"/>
          <w:lang w:val="pl-PL"/>
        </w:rPr>
        <w:t xml:space="preserve"> zachodzi którakolwiek z okoliczności</w:t>
      </w:r>
      <w:r w:rsidR="001A1386" w:rsidRPr="00A03312">
        <w:rPr>
          <w:rFonts w:ascii="Arial" w:hAnsi="Arial" w:cs="Arial"/>
          <w:sz w:val="20"/>
          <w:szCs w:val="20"/>
          <w:lang w:val="pl-PL"/>
        </w:rPr>
        <w:t xml:space="preserve"> wskazanych:</w:t>
      </w:r>
    </w:p>
    <w:p w14:paraId="3A2EB542" w14:textId="77777777" w:rsidR="00E84975" w:rsidRPr="00A03312" w:rsidRDefault="001A1386" w:rsidP="00B00A9C">
      <w:pPr>
        <w:pStyle w:val="Teksttreci0"/>
        <w:numPr>
          <w:ilvl w:val="0"/>
          <w:numId w:val="21"/>
        </w:numPr>
        <w:shd w:val="clear" w:color="auto" w:fill="auto"/>
        <w:spacing w:line="360" w:lineRule="auto"/>
        <w:ind w:left="709" w:hanging="283"/>
        <w:jc w:val="both"/>
        <w:rPr>
          <w:rFonts w:ascii="Arial" w:hAnsi="Arial" w:cs="Arial"/>
          <w:sz w:val="20"/>
          <w:szCs w:val="20"/>
          <w:lang w:val="pl-PL"/>
        </w:rPr>
      </w:pPr>
      <w:r w:rsidRPr="00A03312">
        <w:rPr>
          <w:rFonts w:ascii="Arial" w:hAnsi="Arial" w:cs="Arial"/>
          <w:sz w:val="20"/>
          <w:szCs w:val="20"/>
          <w:lang w:val="pl-PL"/>
        </w:rPr>
        <w:t xml:space="preserve">w art. </w:t>
      </w:r>
      <w:r w:rsidR="007D51E4" w:rsidRPr="00A03312">
        <w:rPr>
          <w:rFonts w:ascii="Arial" w:hAnsi="Arial" w:cs="Arial"/>
          <w:sz w:val="20"/>
          <w:szCs w:val="20"/>
          <w:lang w:val="pl-PL"/>
        </w:rPr>
        <w:t xml:space="preserve">108 ust. 1 </w:t>
      </w:r>
      <w:proofErr w:type="spellStart"/>
      <w:r w:rsidR="0022144E" w:rsidRPr="00A03312">
        <w:rPr>
          <w:rFonts w:ascii="Arial" w:hAnsi="Arial" w:cs="Arial"/>
          <w:sz w:val="20"/>
          <w:szCs w:val="20"/>
          <w:lang w:val="pl-PL"/>
        </w:rPr>
        <w:t>p.z.p</w:t>
      </w:r>
      <w:proofErr w:type="spellEnd"/>
      <w:r w:rsidR="0022144E" w:rsidRPr="00A03312">
        <w:rPr>
          <w:rFonts w:ascii="Arial" w:hAnsi="Arial" w:cs="Arial"/>
          <w:sz w:val="20"/>
          <w:szCs w:val="20"/>
          <w:lang w:val="pl-PL"/>
        </w:rPr>
        <w:t>.</w:t>
      </w:r>
      <w:r w:rsidRPr="00A03312">
        <w:rPr>
          <w:rFonts w:ascii="Arial" w:hAnsi="Arial" w:cs="Arial"/>
          <w:sz w:val="20"/>
          <w:szCs w:val="20"/>
          <w:lang w:val="pl-PL"/>
        </w:rPr>
        <w:t>;</w:t>
      </w:r>
    </w:p>
    <w:p w14:paraId="2CEC6EB5" w14:textId="77777777" w:rsidR="00E84975" w:rsidRPr="00A03312" w:rsidRDefault="001A1386" w:rsidP="00B00A9C">
      <w:pPr>
        <w:pStyle w:val="Teksttreci0"/>
        <w:numPr>
          <w:ilvl w:val="0"/>
          <w:numId w:val="21"/>
        </w:numPr>
        <w:shd w:val="clear" w:color="auto" w:fill="auto"/>
        <w:spacing w:line="360" w:lineRule="auto"/>
        <w:ind w:left="709" w:hanging="283"/>
        <w:jc w:val="both"/>
        <w:rPr>
          <w:rFonts w:ascii="Arial" w:hAnsi="Arial" w:cs="Arial"/>
          <w:sz w:val="20"/>
          <w:szCs w:val="20"/>
          <w:lang w:val="pl-PL"/>
        </w:rPr>
      </w:pPr>
      <w:r w:rsidRPr="00A03312">
        <w:rPr>
          <w:rFonts w:ascii="Arial" w:hAnsi="Arial" w:cs="Arial"/>
          <w:sz w:val="20"/>
          <w:szCs w:val="20"/>
          <w:lang w:val="pl-PL"/>
        </w:rPr>
        <w:t xml:space="preserve">w art. </w:t>
      </w:r>
      <w:r w:rsidR="00AD7AEF" w:rsidRPr="00A03312">
        <w:rPr>
          <w:rFonts w:ascii="Arial" w:hAnsi="Arial" w:cs="Arial"/>
          <w:sz w:val="20"/>
          <w:szCs w:val="20"/>
          <w:lang w:val="pl-PL"/>
        </w:rPr>
        <w:t xml:space="preserve">109 ust. 1 </w:t>
      </w:r>
      <w:r w:rsidR="00413BD0" w:rsidRPr="00A03312">
        <w:rPr>
          <w:rFonts w:ascii="Arial" w:hAnsi="Arial" w:cs="Arial"/>
          <w:sz w:val="20"/>
          <w:szCs w:val="20"/>
          <w:lang w:val="pl-PL"/>
        </w:rPr>
        <w:t xml:space="preserve">pkt. 4, 5, 7 </w:t>
      </w:r>
      <w:proofErr w:type="spellStart"/>
      <w:r w:rsidR="0022144E" w:rsidRPr="00A03312">
        <w:rPr>
          <w:rFonts w:ascii="Arial" w:hAnsi="Arial" w:cs="Arial"/>
          <w:sz w:val="20"/>
          <w:szCs w:val="20"/>
          <w:lang w:val="pl-PL"/>
        </w:rPr>
        <w:t>p.z.p</w:t>
      </w:r>
      <w:proofErr w:type="spellEnd"/>
      <w:r w:rsidR="0022144E" w:rsidRPr="00A03312">
        <w:rPr>
          <w:rFonts w:ascii="Arial" w:hAnsi="Arial" w:cs="Arial"/>
          <w:sz w:val="20"/>
          <w:szCs w:val="20"/>
          <w:lang w:val="pl-PL"/>
        </w:rPr>
        <w:t>.,</w:t>
      </w:r>
      <w:r w:rsidRPr="00A03312">
        <w:rPr>
          <w:rFonts w:ascii="Arial" w:hAnsi="Arial" w:cs="Arial"/>
          <w:sz w:val="20"/>
          <w:szCs w:val="20"/>
          <w:lang w:val="pl-PL"/>
        </w:rPr>
        <w:t xml:space="preserve"> tj.:</w:t>
      </w:r>
    </w:p>
    <w:p w14:paraId="055FF0DF" w14:textId="77777777" w:rsidR="00413BD0" w:rsidRPr="00A03312" w:rsidRDefault="00413BD0" w:rsidP="00B00A9C">
      <w:pPr>
        <w:pStyle w:val="pkt"/>
        <w:numPr>
          <w:ilvl w:val="0"/>
          <w:numId w:val="22"/>
        </w:numPr>
        <w:spacing w:line="360" w:lineRule="auto"/>
        <w:ind w:left="1134" w:hanging="425"/>
        <w:rPr>
          <w:rFonts w:ascii="Arial" w:hAnsi="Arial" w:cs="Arial"/>
          <w:bCs/>
          <w:kern w:val="32"/>
          <w:sz w:val="20"/>
        </w:rPr>
      </w:pPr>
      <w:r w:rsidRPr="00A03312">
        <w:rPr>
          <w:rFonts w:ascii="Arial" w:hAnsi="Arial"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CA849B1" w14:textId="77777777" w:rsidR="00413BD0" w:rsidRPr="00A03312" w:rsidRDefault="00413BD0" w:rsidP="00B00A9C">
      <w:pPr>
        <w:pStyle w:val="pkt"/>
        <w:numPr>
          <w:ilvl w:val="0"/>
          <w:numId w:val="22"/>
        </w:numPr>
        <w:spacing w:before="0" w:after="0" w:line="360" w:lineRule="auto"/>
        <w:ind w:left="1134" w:hanging="425"/>
        <w:rPr>
          <w:rFonts w:ascii="Arial" w:hAnsi="Arial" w:cs="Arial"/>
          <w:b/>
          <w:bCs/>
          <w:kern w:val="32"/>
          <w:sz w:val="20"/>
        </w:rPr>
      </w:pPr>
      <w:r w:rsidRPr="00A03312">
        <w:rPr>
          <w:rFonts w:ascii="Arial" w:hAnsi="Arial" w:cs="Arial"/>
          <w:bCs/>
          <w:kern w:val="32"/>
          <w:sz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F1FEB5B" w14:textId="77777777" w:rsidR="00413BD0" w:rsidRPr="00A03312" w:rsidRDefault="00413BD0" w:rsidP="00B00A9C">
      <w:pPr>
        <w:pStyle w:val="pkt"/>
        <w:numPr>
          <w:ilvl w:val="0"/>
          <w:numId w:val="22"/>
        </w:numPr>
        <w:spacing w:before="0" w:after="0" w:line="360" w:lineRule="auto"/>
        <w:ind w:left="1134" w:hanging="425"/>
        <w:rPr>
          <w:rFonts w:ascii="Arial" w:hAnsi="Arial" w:cs="Arial"/>
          <w:bCs/>
          <w:kern w:val="32"/>
          <w:sz w:val="20"/>
        </w:rPr>
      </w:pPr>
      <w:r w:rsidRPr="00A03312">
        <w:rPr>
          <w:rFonts w:ascii="Arial" w:hAnsi="Arial" w:cs="Arial"/>
          <w:bCs/>
          <w:kern w:val="32"/>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694FD04" w14:textId="77777777" w:rsidR="00FB0A07" w:rsidRPr="00A03312" w:rsidRDefault="00FB0A07" w:rsidP="00B00A9C">
      <w:pPr>
        <w:pStyle w:val="Teksttreci0"/>
        <w:numPr>
          <w:ilvl w:val="0"/>
          <w:numId w:val="18"/>
        </w:numPr>
        <w:shd w:val="clear" w:color="auto" w:fill="auto"/>
        <w:spacing w:line="360" w:lineRule="auto"/>
        <w:ind w:left="284" w:hanging="284"/>
        <w:jc w:val="both"/>
        <w:rPr>
          <w:rFonts w:ascii="Arial" w:hAnsi="Arial" w:cs="Arial"/>
          <w:sz w:val="20"/>
          <w:szCs w:val="20"/>
          <w:lang w:val="pl-PL"/>
        </w:rPr>
      </w:pPr>
      <w:r w:rsidRPr="00A03312">
        <w:rPr>
          <w:rFonts w:ascii="Arial" w:hAnsi="Arial" w:cs="Arial"/>
          <w:sz w:val="20"/>
          <w:szCs w:val="20"/>
          <w:lang w:val="pl-PL"/>
        </w:rPr>
        <w:t xml:space="preserve">Wykluczenie </w:t>
      </w:r>
      <w:r w:rsidR="001A1386" w:rsidRPr="00A03312">
        <w:rPr>
          <w:rFonts w:ascii="Arial" w:hAnsi="Arial" w:cs="Arial"/>
          <w:sz w:val="20"/>
          <w:szCs w:val="20"/>
          <w:lang w:val="pl-PL"/>
        </w:rPr>
        <w:t>W</w:t>
      </w:r>
      <w:r w:rsidRPr="00A03312">
        <w:rPr>
          <w:rFonts w:ascii="Arial" w:hAnsi="Arial" w:cs="Arial"/>
          <w:sz w:val="20"/>
          <w:szCs w:val="20"/>
          <w:lang w:val="pl-PL"/>
        </w:rPr>
        <w:t xml:space="preserve">ykonawcy następuje zgodnie z art. </w:t>
      </w:r>
      <w:r w:rsidR="008F0365" w:rsidRPr="00A03312">
        <w:rPr>
          <w:rFonts w:ascii="Arial" w:hAnsi="Arial" w:cs="Arial"/>
          <w:sz w:val="20"/>
          <w:szCs w:val="20"/>
          <w:lang w:val="pl-PL"/>
        </w:rPr>
        <w:t xml:space="preserve">111 </w:t>
      </w:r>
      <w:proofErr w:type="spellStart"/>
      <w:r w:rsidR="00CE22F4" w:rsidRPr="00A03312">
        <w:rPr>
          <w:rFonts w:ascii="Arial" w:hAnsi="Arial" w:cs="Arial"/>
          <w:sz w:val="20"/>
          <w:szCs w:val="20"/>
          <w:lang w:val="pl-PL"/>
        </w:rPr>
        <w:t>p.z.p</w:t>
      </w:r>
      <w:proofErr w:type="spellEnd"/>
      <w:r w:rsidR="00CE22F4" w:rsidRPr="00A03312">
        <w:rPr>
          <w:rFonts w:ascii="Arial" w:hAnsi="Arial" w:cs="Arial"/>
          <w:sz w:val="20"/>
          <w:szCs w:val="20"/>
          <w:lang w:val="pl-PL"/>
        </w:rPr>
        <w:t xml:space="preserve">. </w:t>
      </w:r>
    </w:p>
    <w:p w14:paraId="0CBB5F25" w14:textId="77777777" w:rsidR="003B377F" w:rsidRPr="00A03312" w:rsidRDefault="00E3032A" w:rsidP="00B00A9C">
      <w:pPr>
        <w:pStyle w:val="Akapitzlist"/>
        <w:numPr>
          <w:ilvl w:val="0"/>
          <w:numId w:val="16"/>
        </w:numPr>
        <w:pBdr>
          <w:bottom w:val="double" w:sz="4" w:space="1" w:color="auto"/>
        </w:pBdr>
        <w:shd w:val="clear" w:color="auto" w:fill="DAEEF3" w:themeFill="accent5" w:themeFillTint="33"/>
        <w:spacing w:before="360" w:after="40" w:line="360" w:lineRule="auto"/>
        <w:jc w:val="both"/>
        <w:rPr>
          <w:rFonts w:ascii="Arial" w:hAnsi="Arial" w:cs="Arial"/>
          <w:bCs/>
          <w:sz w:val="20"/>
          <w:szCs w:val="20"/>
        </w:rPr>
      </w:pPr>
      <w:r w:rsidRPr="00A03312">
        <w:rPr>
          <w:rFonts w:ascii="Arial" w:hAnsi="Arial" w:cs="Arial"/>
          <w:b/>
          <w:sz w:val="20"/>
          <w:szCs w:val="20"/>
        </w:rPr>
        <w:t>OŚWIADCZENIA I DOKUMENTY, JAKIE ZOBOWIĄZANI SĄ DOSTAR</w:t>
      </w:r>
      <w:r w:rsidR="00225683" w:rsidRPr="00A03312">
        <w:rPr>
          <w:rFonts w:ascii="Arial" w:hAnsi="Arial" w:cs="Arial"/>
          <w:b/>
          <w:sz w:val="20"/>
          <w:szCs w:val="20"/>
        </w:rPr>
        <w:t xml:space="preserve">CZYĆ WYKONAWCY W CELU </w:t>
      </w:r>
      <w:r w:rsidR="00E81B72" w:rsidRPr="00A03312">
        <w:rPr>
          <w:rFonts w:ascii="Arial" w:hAnsi="Arial" w:cs="Arial"/>
          <w:b/>
          <w:sz w:val="20"/>
          <w:szCs w:val="20"/>
        </w:rPr>
        <w:t xml:space="preserve">POTWIERDZENIA SPEŁNIANIA WARUNKÓW UDZIAŁU W POSTĘPOWANIU </w:t>
      </w:r>
      <w:r w:rsidR="00FA7F11" w:rsidRPr="00A03312">
        <w:rPr>
          <w:rFonts w:ascii="Arial" w:hAnsi="Arial" w:cs="Arial"/>
          <w:b/>
          <w:sz w:val="20"/>
          <w:szCs w:val="20"/>
        </w:rPr>
        <w:t>ORAZ</w:t>
      </w:r>
      <w:r w:rsidR="00225683" w:rsidRPr="00A03312">
        <w:rPr>
          <w:rFonts w:ascii="Arial" w:hAnsi="Arial" w:cs="Arial"/>
          <w:b/>
          <w:sz w:val="20"/>
          <w:szCs w:val="20"/>
        </w:rPr>
        <w:t xml:space="preserve"> WYKAZANIA</w:t>
      </w:r>
      <w:r w:rsidR="00FA7F11" w:rsidRPr="00A03312">
        <w:rPr>
          <w:rFonts w:ascii="Arial" w:hAnsi="Arial" w:cs="Arial"/>
          <w:b/>
          <w:sz w:val="20"/>
          <w:szCs w:val="20"/>
        </w:rPr>
        <w:t xml:space="preserve"> </w:t>
      </w:r>
      <w:r w:rsidRPr="00A03312">
        <w:rPr>
          <w:rFonts w:ascii="Arial" w:hAnsi="Arial" w:cs="Arial"/>
          <w:b/>
          <w:sz w:val="20"/>
          <w:szCs w:val="20"/>
        </w:rPr>
        <w:t>BRAKU PODSTAW WYKLUCZENIA</w:t>
      </w:r>
      <w:r w:rsidR="00CF0BA5" w:rsidRPr="00A03312">
        <w:rPr>
          <w:rFonts w:ascii="Arial" w:hAnsi="Arial" w:cs="Arial"/>
          <w:b/>
          <w:sz w:val="20"/>
          <w:szCs w:val="20"/>
        </w:rPr>
        <w:t xml:space="preserve"> (PODMIOTOWE ŚRODKI DOWODOWE)</w:t>
      </w:r>
    </w:p>
    <w:p w14:paraId="0B3DB602" w14:textId="77777777" w:rsidR="00D02E57" w:rsidRPr="00A03312" w:rsidRDefault="00E3032A" w:rsidP="00B00A9C">
      <w:pPr>
        <w:pStyle w:val="Akapitzlist"/>
        <w:numPr>
          <w:ilvl w:val="0"/>
          <w:numId w:val="23"/>
        </w:numPr>
        <w:spacing w:before="240" w:line="360" w:lineRule="auto"/>
        <w:ind w:left="284" w:hanging="426"/>
        <w:jc w:val="both"/>
        <w:rPr>
          <w:rFonts w:ascii="Arial" w:hAnsi="Arial" w:cs="Arial"/>
          <w:sz w:val="20"/>
          <w:szCs w:val="20"/>
        </w:rPr>
      </w:pPr>
      <w:r w:rsidRPr="00A03312">
        <w:rPr>
          <w:rFonts w:ascii="Arial" w:hAnsi="Arial" w:cs="Arial"/>
          <w:sz w:val="20"/>
          <w:szCs w:val="20"/>
        </w:rPr>
        <w:t xml:space="preserve">Do oferty </w:t>
      </w:r>
      <w:r w:rsidR="00CA2F45" w:rsidRPr="00A03312">
        <w:rPr>
          <w:rFonts w:ascii="Arial" w:hAnsi="Arial" w:cs="Arial"/>
          <w:sz w:val="20"/>
          <w:szCs w:val="20"/>
        </w:rPr>
        <w:t xml:space="preserve">podlegającej negocjacjom </w:t>
      </w:r>
      <w:r w:rsidRPr="00A03312">
        <w:rPr>
          <w:rFonts w:ascii="Arial" w:hAnsi="Arial" w:cs="Arial"/>
          <w:sz w:val="20"/>
          <w:szCs w:val="20"/>
        </w:rPr>
        <w:t>Wykonawca zobowiązany jest dołączyć aktualne na dzień składania ofert</w:t>
      </w:r>
      <w:r w:rsidR="00A52DBF" w:rsidRPr="00A03312">
        <w:rPr>
          <w:rFonts w:ascii="Arial" w:hAnsi="Arial" w:cs="Arial"/>
          <w:sz w:val="20"/>
          <w:szCs w:val="20"/>
        </w:rPr>
        <w:t xml:space="preserve"> </w:t>
      </w:r>
      <w:r w:rsidR="00881CE8" w:rsidRPr="00A03312">
        <w:rPr>
          <w:rFonts w:ascii="Arial" w:hAnsi="Arial" w:cs="Arial"/>
          <w:sz w:val="20"/>
          <w:szCs w:val="20"/>
        </w:rPr>
        <w:t xml:space="preserve">oświadczenie </w:t>
      </w:r>
      <w:r w:rsidR="00AE5C60" w:rsidRPr="00A03312">
        <w:rPr>
          <w:rFonts w:ascii="Arial" w:hAnsi="Arial" w:cs="Arial"/>
          <w:sz w:val="20"/>
          <w:szCs w:val="20"/>
        </w:rPr>
        <w:t xml:space="preserve">o spełnianiu warunków udziału w postępowaniu oraz </w:t>
      </w:r>
      <w:r w:rsidR="00881CE8" w:rsidRPr="00A03312">
        <w:rPr>
          <w:rFonts w:ascii="Arial" w:hAnsi="Arial" w:cs="Arial"/>
          <w:sz w:val="20"/>
          <w:szCs w:val="20"/>
        </w:rPr>
        <w:t xml:space="preserve">o braku podstaw do wykluczenia z postępowania – zgodnie z </w:t>
      </w:r>
      <w:r w:rsidR="00BD1389" w:rsidRPr="00A03312">
        <w:rPr>
          <w:rFonts w:ascii="Arial" w:hAnsi="Arial" w:cs="Arial"/>
          <w:b/>
          <w:sz w:val="20"/>
          <w:szCs w:val="20"/>
        </w:rPr>
        <w:t>Załącznikiem nr</w:t>
      </w:r>
      <w:r w:rsidR="00D32541" w:rsidRPr="00A03312">
        <w:rPr>
          <w:rFonts w:ascii="Arial" w:hAnsi="Arial" w:cs="Arial"/>
          <w:b/>
          <w:sz w:val="20"/>
          <w:szCs w:val="20"/>
        </w:rPr>
        <w:t xml:space="preserve"> 2 do </w:t>
      </w:r>
      <w:r w:rsidR="003118C0">
        <w:rPr>
          <w:rFonts w:ascii="Arial" w:hAnsi="Arial" w:cs="Arial"/>
          <w:b/>
          <w:sz w:val="20"/>
          <w:szCs w:val="20"/>
        </w:rPr>
        <w:t>SWZ</w:t>
      </w:r>
      <w:r w:rsidR="00881CE8" w:rsidRPr="00A03312">
        <w:rPr>
          <w:rFonts w:ascii="Arial" w:hAnsi="Arial" w:cs="Arial"/>
          <w:sz w:val="20"/>
          <w:szCs w:val="20"/>
        </w:rPr>
        <w:t>;</w:t>
      </w:r>
    </w:p>
    <w:p w14:paraId="597C1A9B" w14:textId="77777777" w:rsidR="00D02E57" w:rsidRPr="00A03312" w:rsidRDefault="00881CE8" w:rsidP="00B00A9C">
      <w:pPr>
        <w:pStyle w:val="Akapitzlist"/>
        <w:numPr>
          <w:ilvl w:val="0"/>
          <w:numId w:val="23"/>
        </w:numPr>
        <w:spacing w:line="360" w:lineRule="auto"/>
        <w:ind w:left="284" w:hanging="426"/>
        <w:jc w:val="both"/>
        <w:rPr>
          <w:rFonts w:ascii="Arial" w:hAnsi="Arial" w:cs="Arial"/>
          <w:sz w:val="20"/>
          <w:szCs w:val="20"/>
        </w:rPr>
      </w:pPr>
      <w:r w:rsidRPr="00A03312">
        <w:rPr>
          <w:rFonts w:ascii="Arial" w:hAnsi="Arial" w:cs="Arial"/>
          <w:sz w:val="20"/>
          <w:szCs w:val="20"/>
        </w:rPr>
        <w:t>Informacje zawarte w oświadczeni</w:t>
      </w:r>
      <w:r w:rsidR="00A52DBF" w:rsidRPr="00A03312">
        <w:rPr>
          <w:rFonts w:ascii="Arial" w:hAnsi="Arial" w:cs="Arial"/>
          <w:sz w:val="20"/>
          <w:szCs w:val="20"/>
        </w:rPr>
        <w:t>u</w:t>
      </w:r>
      <w:r w:rsidRPr="00A03312">
        <w:rPr>
          <w:rFonts w:ascii="Arial" w:hAnsi="Arial" w:cs="Arial"/>
          <w:sz w:val="20"/>
          <w:szCs w:val="20"/>
        </w:rPr>
        <w:t>, o który</w:t>
      </w:r>
      <w:r w:rsidR="00A52DBF" w:rsidRPr="00A03312">
        <w:rPr>
          <w:rFonts w:ascii="Arial" w:hAnsi="Arial" w:cs="Arial"/>
          <w:sz w:val="20"/>
          <w:szCs w:val="20"/>
        </w:rPr>
        <w:t xml:space="preserve">m </w:t>
      </w:r>
      <w:r w:rsidRPr="00A03312">
        <w:rPr>
          <w:rFonts w:ascii="Arial" w:hAnsi="Arial" w:cs="Arial"/>
          <w:sz w:val="20"/>
          <w:szCs w:val="20"/>
        </w:rPr>
        <w:t xml:space="preserve">mowa w </w:t>
      </w:r>
      <w:r w:rsidR="00A52DBF" w:rsidRPr="00A03312">
        <w:rPr>
          <w:rFonts w:ascii="Arial" w:hAnsi="Arial" w:cs="Arial"/>
          <w:sz w:val="20"/>
          <w:szCs w:val="20"/>
        </w:rPr>
        <w:t xml:space="preserve">pkt 1 </w:t>
      </w:r>
      <w:r w:rsidRPr="00A03312">
        <w:rPr>
          <w:rFonts w:ascii="Arial" w:hAnsi="Arial" w:cs="Arial"/>
          <w:sz w:val="20"/>
          <w:szCs w:val="20"/>
        </w:rPr>
        <w:t>stanowią wstępne potwierdzenie, że Wykonawca nie podlega wykluczeniu oraz spełnia warunki udziału w postępowaniu.</w:t>
      </w:r>
    </w:p>
    <w:p w14:paraId="091588C6" w14:textId="77777777" w:rsidR="00D02E57" w:rsidRPr="00A03312" w:rsidRDefault="00BE17E8" w:rsidP="00B00A9C">
      <w:pPr>
        <w:pStyle w:val="Akapitzlist"/>
        <w:numPr>
          <w:ilvl w:val="0"/>
          <w:numId w:val="23"/>
        </w:numPr>
        <w:spacing w:line="360" w:lineRule="auto"/>
        <w:ind w:left="284" w:hanging="426"/>
        <w:jc w:val="both"/>
        <w:rPr>
          <w:rFonts w:ascii="Arial" w:hAnsi="Arial" w:cs="Arial"/>
          <w:sz w:val="20"/>
          <w:szCs w:val="20"/>
        </w:rPr>
      </w:pPr>
      <w:r w:rsidRPr="00A03312">
        <w:rPr>
          <w:rFonts w:ascii="Arial" w:hAnsi="Arial" w:cs="Arial"/>
          <w:sz w:val="20"/>
          <w:szCs w:val="20"/>
        </w:rPr>
        <w:t>Zamawiający w</w:t>
      </w:r>
      <w:r w:rsidR="00D63F4D" w:rsidRPr="00A03312">
        <w:rPr>
          <w:rFonts w:ascii="Arial" w:hAnsi="Arial" w:cs="Arial"/>
          <w:sz w:val="20"/>
          <w:szCs w:val="20"/>
        </w:rPr>
        <w:t xml:space="preserve">ezwie </w:t>
      </w:r>
      <w:r w:rsidRPr="00A03312">
        <w:rPr>
          <w:rFonts w:ascii="Arial" w:hAnsi="Arial" w:cs="Arial"/>
          <w:sz w:val="20"/>
          <w:szCs w:val="20"/>
        </w:rPr>
        <w:t xml:space="preserve">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sidRPr="00A03312">
        <w:rPr>
          <w:rFonts w:ascii="Arial" w:hAnsi="Arial" w:cs="Arial"/>
          <w:sz w:val="20"/>
          <w:szCs w:val="20"/>
        </w:rPr>
        <w:t xml:space="preserve">złożenia </w:t>
      </w:r>
      <w:r w:rsidRPr="00A03312">
        <w:rPr>
          <w:rFonts w:ascii="Arial" w:hAnsi="Arial" w:cs="Arial"/>
          <w:sz w:val="20"/>
          <w:szCs w:val="20"/>
        </w:rPr>
        <w:t>podmiotowych środków dowodowych.</w:t>
      </w:r>
    </w:p>
    <w:p w14:paraId="1A2CCCF4" w14:textId="77777777" w:rsidR="00E731AF" w:rsidRPr="00A03312" w:rsidRDefault="00E731AF" w:rsidP="00B00A9C">
      <w:pPr>
        <w:pStyle w:val="Akapitzlist"/>
        <w:numPr>
          <w:ilvl w:val="0"/>
          <w:numId w:val="23"/>
        </w:numPr>
        <w:spacing w:line="360" w:lineRule="auto"/>
        <w:ind w:left="284" w:hanging="426"/>
        <w:jc w:val="both"/>
        <w:rPr>
          <w:rFonts w:ascii="Arial" w:hAnsi="Arial" w:cs="Arial"/>
          <w:sz w:val="20"/>
          <w:szCs w:val="20"/>
        </w:rPr>
      </w:pPr>
      <w:r w:rsidRPr="00A03312">
        <w:rPr>
          <w:rFonts w:ascii="Arial" w:hAnsi="Arial" w:cs="Arial"/>
          <w:sz w:val="20"/>
          <w:szCs w:val="20"/>
        </w:rPr>
        <w:t>Podmiotowe środki dowodowe wymagane od wykonawcy obejmują:</w:t>
      </w:r>
    </w:p>
    <w:p w14:paraId="43BF68E2" w14:textId="77777777" w:rsidR="00197AE7" w:rsidRPr="00A03312" w:rsidRDefault="00197AE7" w:rsidP="00B00A9C">
      <w:pPr>
        <w:pStyle w:val="Akapitzlist"/>
        <w:numPr>
          <w:ilvl w:val="2"/>
          <w:numId w:val="9"/>
        </w:numPr>
        <w:spacing w:line="360" w:lineRule="auto"/>
        <w:ind w:left="709" w:hanging="425"/>
        <w:jc w:val="both"/>
        <w:rPr>
          <w:rFonts w:ascii="Arial" w:hAnsi="Arial" w:cs="Arial"/>
          <w:sz w:val="20"/>
          <w:szCs w:val="20"/>
        </w:rPr>
      </w:pPr>
      <w:r w:rsidRPr="00A03312">
        <w:rPr>
          <w:rFonts w:ascii="Arial" w:hAnsi="Arial" w:cs="Arial"/>
          <w:sz w:val="20"/>
          <w:szCs w:val="20"/>
        </w:rPr>
        <w:t xml:space="preserve">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w:t>
      </w:r>
      <w:r w:rsidRPr="00A03312">
        <w:rPr>
          <w:rFonts w:ascii="Arial" w:hAnsi="Arial" w:cs="Arial"/>
          <w:sz w:val="20"/>
          <w:szCs w:val="20"/>
        </w:rPr>
        <w:lastRenderedPageBreak/>
        <w:t xml:space="preserve">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A03312">
        <w:rPr>
          <w:rFonts w:ascii="Arial" w:hAnsi="Arial" w:cs="Arial"/>
          <w:b/>
          <w:bCs/>
          <w:sz w:val="20"/>
          <w:szCs w:val="20"/>
        </w:rPr>
        <w:t xml:space="preserve">załącznik nr </w:t>
      </w:r>
      <w:r w:rsidR="0088042D">
        <w:rPr>
          <w:rFonts w:ascii="Arial" w:hAnsi="Arial" w:cs="Arial"/>
          <w:b/>
          <w:bCs/>
          <w:sz w:val="20"/>
          <w:szCs w:val="20"/>
        </w:rPr>
        <w:t>3</w:t>
      </w:r>
      <w:r w:rsidR="00992D88" w:rsidRPr="00A03312">
        <w:rPr>
          <w:rFonts w:ascii="Arial" w:hAnsi="Arial" w:cs="Arial"/>
          <w:b/>
          <w:bCs/>
          <w:sz w:val="20"/>
          <w:szCs w:val="20"/>
        </w:rPr>
        <w:t xml:space="preserve"> do </w:t>
      </w:r>
      <w:r w:rsidR="003118C0">
        <w:rPr>
          <w:rFonts w:ascii="Arial" w:hAnsi="Arial" w:cs="Arial"/>
          <w:b/>
          <w:bCs/>
          <w:sz w:val="20"/>
          <w:szCs w:val="20"/>
        </w:rPr>
        <w:t>SWZ</w:t>
      </w:r>
      <w:r w:rsidR="000F4F5C" w:rsidRPr="00A03312">
        <w:rPr>
          <w:rFonts w:ascii="Arial" w:hAnsi="Arial" w:cs="Arial"/>
          <w:sz w:val="20"/>
          <w:szCs w:val="20"/>
        </w:rPr>
        <w:t>;</w:t>
      </w:r>
    </w:p>
    <w:p w14:paraId="21278171" w14:textId="77777777" w:rsidR="00197AE7" w:rsidRPr="00A03312" w:rsidRDefault="000F4F5C" w:rsidP="00B00A9C">
      <w:pPr>
        <w:pStyle w:val="Akapitzlist"/>
        <w:numPr>
          <w:ilvl w:val="2"/>
          <w:numId w:val="9"/>
        </w:numPr>
        <w:spacing w:line="360" w:lineRule="auto"/>
        <w:ind w:left="709" w:hanging="425"/>
        <w:jc w:val="both"/>
        <w:rPr>
          <w:rFonts w:ascii="Arial" w:hAnsi="Arial" w:cs="Arial"/>
          <w:sz w:val="20"/>
          <w:szCs w:val="20"/>
        </w:rPr>
      </w:pPr>
      <w:r w:rsidRPr="00A03312">
        <w:rPr>
          <w:rFonts w:ascii="Arial" w:hAnsi="Arial" w:cs="Arial"/>
          <w:sz w:val="20"/>
          <w:szCs w:val="20"/>
        </w:rPr>
        <w:t>O</w:t>
      </w:r>
      <w:r w:rsidR="00FF3B8A" w:rsidRPr="00A03312">
        <w:rPr>
          <w:rFonts w:ascii="Arial" w:hAnsi="Arial" w:cs="Arial"/>
          <w:sz w:val="20"/>
          <w:szCs w:val="20"/>
        </w:rPr>
        <w:t>dpis lub informacj</w:t>
      </w:r>
      <w:r w:rsidRPr="00A03312">
        <w:rPr>
          <w:rFonts w:ascii="Arial" w:hAnsi="Arial" w:cs="Arial"/>
          <w:sz w:val="20"/>
          <w:szCs w:val="20"/>
        </w:rPr>
        <w:t>a</w:t>
      </w:r>
      <w:r w:rsidR="00FF3B8A" w:rsidRPr="00A03312">
        <w:rPr>
          <w:rFonts w:ascii="Arial" w:hAnsi="Arial" w:cs="Arial"/>
          <w:sz w:val="20"/>
          <w:szCs w:val="20"/>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Pr="00A03312">
        <w:rPr>
          <w:rFonts w:ascii="Arial" w:hAnsi="Arial" w:cs="Arial"/>
          <w:sz w:val="20"/>
          <w:szCs w:val="20"/>
        </w:rPr>
        <w:t>;</w:t>
      </w:r>
    </w:p>
    <w:p w14:paraId="4E9C33E9" w14:textId="77777777" w:rsidR="0070502E" w:rsidRPr="00A03312" w:rsidRDefault="0070502E" w:rsidP="00B00A9C">
      <w:pPr>
        <w:pStyle w:val="Akapitzlist"/>
        <w:numPr>
          <w:ilvl w:val="0"/>
          <w:numId w:val="9"/>
        </w:numPr>
        <w:tabs>
          <w:tab w:val="clear" w:pos="454"/>
          <w:tab w:val="num" w:pos="284"/>
        </w:tabs>
        <w:spacing w:line="360" w:lineRule="auto"/>
        <w:ind w:left="284" w:hanging="284"/>
        <w:jc w:val="both"/>
        <w:rPr>
          <w:rFonts w:ascii="Arial" w:hAnsi="Arial" w:cs="Arial"/>
          <w:sz w:val="20"/>
          <w:szCs w:val="20"/>
        </w:rPr>
      </w:pPr>
      <w:r w:rsidRPr="00A03312">
        <w:rPr>
          <w:rFonts w:ascii="Arial" w:hAnsi="Arial" w:cs="Arial"/>
          <w:sz w:val="20"/>
          <w:szCs w:val="20"/>
        </w:rPr>
        <w:t xml:space="preserve">Jeżeli </w:t>
      </w:r>
      <w:r w:rsidR="00433485" w:rsidRPr="00A03312">
        <w:rPr>
          <w:rFonts w:ascii="Arial" w:hAnsi="Arial" w:cs="Arial"/>
          <w:sz w:val="20"/>
          <w:szCs w:val="20"/>
        </w:rPr>
        <w:t>W</w:t>
      </w:r>
      <w:r w:rsidRPr="00A03312">
        <w:rPr>
          <w:rFonts w:ascii="Arial" w:hAnsi="Arial" w:cs="Arial"/>
          <w:sz w:val="20"/>
          <w:szCs w:val="20"/>
        </w:rPr>
        <w:t>ykonawca ma siedzibę lub miejsce zamieszkania poza terytorium Rzeczypospolitej Polskiej, zamiast dokument</w:t>
      </w:r>
      <w:r w:rsidR="00EA6260" w:rsidRPr="00A03312">
        <w:rPr>
          <w:rFonts w:ascii="Arial" w:hAnsi="Arial" w:cs="Arial"/>
          <w:sz w:val="20"/>
          <w:szCs w:val="20"/>
        </w:rPr>
        <w:t>u</w:t>
      </w:r>
      <w:r w:rsidRPr="00A03312">
        <w:rPr>
          <w:rFonts w:ascii="Arial" w:hAnsi="Arial" w:cs="Arial"/>
          <w:sz w:val="20"/>
          <w:szCs w:val="20"/>
        </w:rPr>
        <w:t xml:space="preserve">, o których mowa w </w:t>
      </w:r>
      <w:r w:rsidR="008F76BA" w:rsidRPr="00A03312">
        <w:rPr>
          <w:rFonts w:ascii="Arial" w:hAnsi="Arial" w:cs="Arial"/>
          <w:sz w:val="20"/>
          <w:szCs w:val="20"/>
        </w:rPr>
        <w:t>ust. 3</w:t>
      </w:r>
      <w:r w:rsidR="008C4E97" w:rsidRPr="00A03312">
        <w:rPr>
          <w:rFonts w:ascii="Arial" w:hAnsi="Arial" w:cs="Arial"/>
          <w:sz w:val="20"/>
          <w:szCs w:val="20"/>
        </w:rPr>
        <w:t xml:space="preserve"> pkt </w:t>
      </w:r>
      <w:r w:rsidR="00032FCA" w:rsidRPr="00A03312">
        <w:rPr>
          <w:rFonts w:ascii="Arial" w:hAnsi="Arial" w:cs="Arial"/>
          <w:sz w:val="20"/>
          <w:szCs w:val="20"/>
        </w:rPr>
        <w:t>2</w:t>
      </w:r>
      <w:r w:rsidR="00EA6260" w:rsidRPr="00A03312">
        <w:rPr>
          <w:rFonts w:ascii="Arial" w:hAnsi="Arial" w:cs="Arial"/>
          <w:sz w:val="20"/>
          <w:szCs w:val="20"/>
        </w:rPr>
        <w:t>,</w:t>
      </w:r>
      <w:r w:rsidRPr="00A03312">
        <w:rPr>
          <w:rFonts w:ascii="Arial" w:hAnsi="Arial" w:cs="Arial"/>
          <w:sz w:val="20"/>
          <w:szCs w:val="20"/>
        </w:rPr>
        <w:t xml:space="preserve"> składa dokument lub dokumenty wystawione w kraju, w którym wykonawca ma siedzibę lub miejsce zamieszkania, potwierdzające odpowiednio, że nie otwarto jego likwidacji ani nie ogłoszono upadłości.</w:t>
      </w:r>
      <w:r w:rsidR="00AA2C42" w:rsidRPr="00A03312">
        <w:rPr>
          <w:rFonts w:ascii="Arial" w:hAnsi="Arial" w:cs="Arial"/>
          <w:sz w:val="20"/>
          <w:szCs w:val="20"/>
        </w:rPr>
        <w:t xml:space="preserve"> Dokument, o który</w:t>
      </w:r>
      <w:r w:rsidR="00EA6260" w:rsidRPr="00A03312">
        <w:rPr>
          <w:rFonts w:ascii="Arial" w:hAnsi="Arial" w:cs="Arial"/>
          <w:sz w:val="20"/>
          <w:szCs w:val="20"/>
        </w:rPr>
        <w:t>m</w:t>
      </w:r>
      <w:r w:rsidR="00AA2C42" w:rsidRPr="00A03312">
        <w:rPr>
          <w:rFonts w:ascii="Arial" w:hAnsi="Arial" w:cs="Arial"/>
          <w:sz w:val="20"/>
          <w:szCs w:val="20"/>
        </w:rPr>
        <w:t xml:space="preserve"> mowa powyżej, powin</w:t>
      </w:r>
      <w:r w:rsidR="00EA6260" w:rsidRPr="00A03312">
        <w:rPr>
          <w:rFonts w:ascii="Arial" w:hAnsi="Arial" w:cs="Arial"/>
          <w:sz w:val="20"/>
          <w:szCs w:val="20"/>
        </w:rPr>
        <w:t>ien być wystawiony</w:t>
      </w:r>
      <w:r w:rsidR="00AA2C42" w:rsidRPr="00A03312">
        <w:rPr>
          <w:rFonts w:ascii="Arial" w:hAnsi="Arial" w:cs="Arial"/>
          <w:sz w:val="20"/>
          <w:szCs w:val="20"/>
        </w:rPr>
        <w:t xml:space="preserve"> nie wcześniej niż 6 miesięcy przed upływem terminu składania ofert.</w:t>
      </w:r>
    </w:p>
    <w:p w14:paraId="5980475C" w14:textId="77777777" w:rsidR="009244C6" w:rsidRPr="009244C6" w:rsidRDefault="0094542A" w:rsidP="00B00A9C">
      <w:pPr>
        <w:pStyle w:val="Akapitzlist"/>
        <w:numPr>
          <w:ilvl w:val="0"/>
          <w:numId w:val="9"/>
        </w:numPr>
        <w:spacing w:line="360" w:lineRule="auto"/>
        <w:ind w:left="284" w:hanging="284"/>
        <w:jc w:val="both"/>
        <w:rPr>
          <w:rFonts w:ascii="Arial" w:hAnsi="Arial" w:cs="Arial"/>
          <w:sz w:val="20"/>
          <w:szCs w:val="20"/>
        </w:rPr>
      </w:pPr>
      <w:r w:rsidRPr="00A03312">
        <w:rPr>
          <w:rFonts w:ascii="Arial" w:hAnsi="Arial" w:cs="Arial"/>
          <w:sz w:val="20"/>
          <w:szCs w:val="20"/>
        </w:rPr>
        <w:t>Jeżeli w kraju, w którym Wykonawca ma siedzibę lub miejsce zamieszkania, nie wydaje się dok</w:t>
      </w:r>
      <w:r w:rsidR="008F76BA" w:rsidRPr="00A03312">
        <w:rPr>
          <w:rFonts w:ascii="Arial" w:hAnsi="Arial" w:cs="Arial"/>
          <w:sz w:val="20"/>
          <w:szCs w:val="20"/>
        </w:rPr>
        <w:t>umentów, o których mowa w ust. 4</w:t>
      </w:r>
      <w:r w:rsidR="00584B7F" w:rsidRPr="00A03312">
        <w:rPr>
          <w:rFonts w:ascii="Arial" w:hAnsi="Arial" w:cs="Arial"/>
          <w:sz w:val="20"/>
          <w:szCs w:val="20"/>
        </w:rPr>
        <w:t xml:space="preserve"> pkt 2</w:t>
      </w:r>
      <w:r w:rsidRPr="00A03312">
        <w:rPr>
          <w:rFonts w:ascii="Arial" w:hAnsi="Arial" w:cs="Arial"/>
          <w:sz w:val="20"/>
          <w:szCs w:val="20"/>
        </w:rPr>
        <w:t xml:space="preserve">, zastępuje się je </w:t>
      </w:r>
      <w:r w:rsidR="00767E21" w:rsidRPr="00A03312">
        <w:rPr>
          <w:rFonts w:ascii="Arial" w:hAnsi="Arial" w:cs="Arial"/>
          <w:sz w:val="20"/>
          <w:szCs w:val="20"/>
        </w:rPr>
        <w:t xml:space="preserve">w całości lub części </w:t>
      </w:r>
      <w:r w:rsidRPr="00A03312">
        <w:rPr>
          <w:rFonts w:ascii="Arial" w:hAnsi="Arial" w:cs="Arial"/>
          <w:sz w:val="20"/>
          <w:szCs w:val="20"/>
        </w:rPr>
        <w:t xml:space="preserve">dokumentem zawierającym </w:t>
      </w:r>
      <w:r w:rsidR="00767E21" w:rsidRPr="00A03312">
        <w:rPr>
          <w:rFonts w:ascii="Arial" w:hAnsi="Arial" w:cs="Arial"/>
          <w:sz w:val="20"/>
          <w:szCs w:val="20"/>
        </w:rPr>
        <w:t xml:space="preserve">odpowiednio </w:t>
      </w:r>
      <w:r w:rsidRPr="00A03312">
        <w:rPr>
          <w:rFonts w:ascii="Arial" w:hAnsi="Arial" w:cs="Arial"/>
          <w:sz w:val="20"/>
          <w:szCs w:val="20"/>
        </w:rPr>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293E8CD5" w14:textId="77777777" w:rsidR="00C135CB" w:rsidRPr="00A03312" w:rsidRDefault="0055240B" w:rsidP="00B00A9C">
      <w:pPr>
        <w:pStyle w:val="Akapitzlist"/>
        <w:numPr>
          <w:ilvl w:val="0"/>
          <w:numId w:val="16"/>
        </w:numPr>
        <w:pBdr>
          <w:bottom w:val="double" w:sz="4" w:space="1" w:color="auto"/>
        </w:pBdr>
        <w:shd w:val="clear" w:color="auto" w:fill="DAEEF3" w:themeFill="accent5" w:themeFillTint="33"/>
        <w:tabs>
          <w:tab w:val="left" w:pos="3855"/>
        </w:tabs>
        <w:spacing w:before="360" w:after="40" w:line="360" w:lineRule="auto"/>
        <w:jc w:val="both"/>
        <w:rPr>
          <w:rFonts w:ascii="Arial" w:hAnsi="Arial" w:cs="Arial"/>
          <w:sz w:val="20"/>
          <w:szCs w:val="20"/>
        </w:rPr>
      </w:pPr>
      <w:r w:rsidRPr="00A03312">
        <w:rPr>
          <w:rFonts w:ascii="Arial" w:hAnsi="Arial" w:cs="Arial"/>
          <w:b/>
          <w:sz w:val="20"/>
          <w:szCs w:val="20"/>
        </w:rPr>
        <w:t xml:space="preserve">POLEGANIE </w:t>
      </w:r>
      <w:r w:rsidR="002307A6" w:rsidRPr="00A03312">
        <w:rPr>
          <w:rFonts w:ascii="Arial" w:hAnsi="Arial" w:cs="Arial"/>
          <w:b/>
          <w:sz w:val="20"/>
          <w:szCs w:val="20"/>
        </w:rPr>
        <w:t>NA ZASOBACH INNYCH PODMIOTÓW</w:t>
      </w:r>
    </w:p>
    <w:p w14:paraId="5FAD9D3F" w14:textId="77777777" w:rsidR="006253C9" w:rsidRPr="00700370" w:rsidRDefault="006253C9" w:rsidP="00B00A9C">
      <w:pPr>
        <w:pStyle w:val="Teksttreci40"/>
        <w:numPr>
          <w:ilvl w:val="3"/>
          <w:numId w:val="18"/>
        </w:numPr>
        <w:shd w:val="clear" w:color="auto" w:fill="auto"/>
        <w:tabs>
          <w:tab w:val="clear" w:pos="1009"/>
          <w:tab w:val="num" w:pos="284"/>
        </w:tabs>
        <w:spacing w:after="0" w:line="360" w:lineRule="auto"/>
        <w:ind w:left="284" w:right="20" w:hanging="284"/>
        <w:rPr>
          <w:rFonts w:ascii="Arial" w:hAnsi="Arial" w:cs="Arial"/>
          <w:sz w:val="20"/>
          <w:szCs w:val="20"/>
          <w:lang w:val="pl-PL"/>
        </w:rPr>
      </w:pPr>
      <w:r w:rsidRPr="00700370">
        <w:rPr>
          <w:rFonts w:ascii="Arial" w:hAnsi="Arial" w:cs="Arial"/>
          <w:sz w:val="20"/>
          <w:szCs w:val="20"/>
        </w:rPr>
        <w:t>Wykonawca nie może w celu potwierdzenia spełniania warunków udziału w polegać na zdolnościach technicznych lub zawodowych podmiotów udostępniających zasoby.</w:t>
      </w:r>
    </w:p>
    <w:p w14:paraId="227659DF" w14:textId="77777777" w:rsidR="005919F8" w:rsidRPr="00A03312" w:rsidRDefault="005919F8" w:rsidP="00B00A9C">
      <w:pPr>
        <w:pStyle w:val="Teksttreci40"/>
        <w:numPr>
          <w:ilvl w:val="0"/>
          <w:numId w:val="16"/>
        </w:numPr>
        <w:pBdr>
          <w:bottom w:val="double" w:sz="4" w:space="1" w:color="auto"/>
        </w:pBdr>
        <w:shd w:val="clear" w:color="auto" w:fill="DAEEF3" w:themeFill="accent5" w:themeFillTint="33"/>
        <w:tabs>
          <w:tab w:val="left" w:pos="426"/>
        </w:tabs>
        <w:spacing w:before="360" w:after="40" w:line="360" w:lineRule="auto"/>
        <w:ind w:right="23"/>
        <w:rPr>
          <w:rFonts w:ascii="Arial" w:hAnsi="Arial" w:cs="Arial"/>
          <w:b/>
          <w:sz w:val="20"/>
          <w:szCs w:val="20"/>
          <w:lang w:val="pl-PL"/>
        </w:rPr>
      </w:pPr>
      <w:r w:rsidRPr="00A03312">
        <w:rPr>
          <w:rFonts w:ascii="Arial" w:hAnsi="Arial" w:cs="Arial"/>
          <w:b/>
          <w:sz w:val="20"/>
          <w:szCs w:val="20"/>
          <w:lang w:val="pl-PL"/>
        </w:rPr>
        <w:t>INFORMACJA DLA WYKONAWCÓW WSPÓLNIE UBIEGAJĄCYCH SIĘ O UDZIELENIE ZAMÓWIENIA (SPÓŁKI CYWILNE/ KONSORCJA)</w:t>
      </w:r>
    </w:p>
    <w:p w14:paraId="31628DA3" w14:textId="77777777" w:rsidR="003F6529" w:rsidRPr="00A03312" w:rsidRDefault="00592248" w:rsidP="00B00A9C">
      <w:pPr>
        <w:pStyle w:val="Akapitzlist"/>
        <w:numPr>
          <w:ilvl w:val="0"/>
          <w:numId w:val="20"/>
        </w:numPr>
        <w:spacing w:before="240" w:line="360" w:lineRule="auto"/>
        <w:ind w:left="426" w:hanging="426"/>
        <w:contextualSpacing/>
        <w:jc w:val="both"/>
        <w:rPr>
          <w:rFonts w:ascii="Arial" w:hAnsi="Arial" w:cs="Arial"/>
          <w:sz w:val="20"/>
          <w:szCs w:val="20"/>
        </w:rPr>
      </w:pPr>
      <w:r w:rsidRPr="00A03312">
        <w:rPr>
          <w:rFonts w:ascii="Arial" w:hAnsi="Arial" w:cs="Arial"/>
          <w:sz w:val="20"/>
          <w:szCs w:val="20"/>
        </w:rPr>
        <w:t>Wykonawcy mogą wspólnie ubiegać się o udzielenie zamówienia. W takim przypadku Wykonawcy ustanawiają pełnomocnika</w:t>
      </w:r>
      <w:r w:rsidR="0055240B" w:rsidRPr="00A03312">
        <w:rPr>
          <w:rFonts w:ascii="Arial" w:hAnsi="Arial" w:cs="Arial"/>
          <w:sz w:val="20"/>
          <w:szCs w:val="20"/>
        </w:rPr>
        <w:t xml:space="preserve"> do reprezentowania ich w </w:t>
      </w:r>
      <w:r w:rsidR="00BD1389" w:rsidRPr="00A03312">
        <w:rPr>
          <w:rFonts w:ascii="Arial" w:hAnsi="Arial" w:cs="Arial"/>
          <w:sz w:val="20"/>
          <w:szCs w:val="20"/>
        </w:rPr>
        <w:t>postępowaniu albo</w:t>
      </w:r>
      <w:r w:rsidR="0055240B" w:rsidRPr="00A03312">
        <w:rPr>
          <w:rFonts w:ascii="Arial" w:hAnsi="Arial" w:cs="Arial"/>
          <w:sz w:val="20"/>
          <w:szCs w:val="20"/>
        </w:rPr>
        <w:t xml:space="preserve"> do reprez</w:t>
      </w:r>
      <w:r w:rsidR="007C7451" w:rsidRPr="00A03312">
        <w:rPr>
          <w:rFonts w:ascii="Arial" w:hAnsi="Arial" w:cs="Arial"/>
          <w:sz w:val="20"/>
          <w:szCs w:val="20"/>
        </w:rPr>
        <w:t>en</w:t>
      </w:r>
      <w:r w:rsidR="0055240B" w:rsidRPr="00A03312">
        <w:rPr>
          <w:rFonts w:ascii="Arial" w:hAnsi="Arial" w:cs="Arial"/>
          <w:sz w:val="20"/>
          <w:szCs w:val="20"/>
        </w:rPr>
        <w:t xml:space="preserve">towania i zawarcia umowy w sprawie zamówienia </w:t>
      </w:r>
      <w:r w:rsidR="007C7451" w:rsidRPr="00A03312">
        <w:rPr>
          <w:rFonts w:ascii="Arial" w:hAnsi="Arial" w:cs="Arial"/>
          <w:sz w:val="20"/>
          <w:szCs w:val="20"/>
        </w:rPr>
        <w:t>publicznego. Pełnomocnictwo</w:t>
      </w:r>
      <w:r w:rsidRPr="00A03312">
        <w:rPr>
          <w:rFonts w:ascii="Arial" w:hAnsi="Arial" w:cs="Arial"/>
          <w:b/>
          <w:sz w:val="20"/>
          <w:szCs w:val="20"/>
        </w:rPr>
        <w:t xml:space="preserve"> </w:t>
      </w:r>
      <w:r w:rsidRPr="00A03312">
        <w:rPr>
          <w:rFonts w:ascii="Arial" w:hAnsi="Arial" w:cs="Arial"/>
          <w:sz w:val="20"/>
          <w:szCs w:val="20"/>
        </w:rPr>
        <w:t>winno być załączone</w:t>
      </w:r>
      <w:r w:rsidR="0055240B" w:rsidRPr="00A03312">
        <w:rPr>
          <w:rFonts w:ascii="Arial" w:hAnsi="Arial" w:cs="Arial"/>
          <w:sz w:val="20"/>
          <w:szCs w:val="20"/>
        </w:rPr>
        <w:t xml:space="preserve"> do oferty</w:t>
      </w:r>
      <w:r w:rsidR="00862DB9" w:rsidRPr="00A03312">
        <w:rPr>
          <w:rFonts w:ascii="Arial" w:hAnsi="Arial" w:cs="Arial"/>
          <w:sz w:val="20"/>
          <w:szCs w:val="20"/>
        </w:rPr>
        <w:t xml:space="preserve">. </w:t>
      </w:r>
    </w:p>
    <w:p w14:paraId="2CE086F3" w14:textId="77777777" w:rsidR="00BA73FC" w:rsidRPr="00A03312" w:rsidRDefault="005919F8" w:rsidP="00B00A9C">
      <w:pPr>
        <w:pStyle w:val="Akapitzlist"/>
        <w:numPr>
          <w:ilvl w:val="0"/>
          <w:numId w:val="20"/>
        </w:numPr>
        <w:spacing w:line="360" w:lineRule="auto"/>
        <w:ind w:left="426" w:hanging="426"/>
        <w:contextualSpacing/>
        <w:jc w:val="both"/>
        <w:rPr>
          <w:rFonts w:ascii="Arial" w:hAnsi="Arial" w:cs="Arial"/>
          <w:sz w:val="20"/>
          <w:szCs w:val="20"/>
        </w:rPr>
      </w:pPr>
      <w:r w:rsidRPr="00A03312">
        <w:rPr>
          <w:rFonts w:ascii="Arial" w:hAnsi="Arial" w:cs="Arial"/>
          <w:sz w:val="20"/>
          <w:szCs w:val="20"/>
        </w:rPr>
        <w:t xml:space="preserve">W przypadku Wykonawców wspólnie ubiegających się o udzielenie zamówienia, </w:t>
      </w:r>
      <w:r w:rsidR="00BD1389" w:rsidRPr="00A03312">
        <w:rPr>
          <w:rFonts w:ascii="Arial" w:hAnsi="Arial" w:cs="Arial"/>
          <w:sz w:val="20"/>
          <w:szCs w:val="20"/>
        </w:rPr>
        <w:t>oświadczenia, o</w:t>
      </w:r>
      <w:r w:rsidR="00D55929" w:rsidRPr="00A03312">
        <w:rPr>
          <w:rFonts w:ascii="Arial" w:hAnsi="Arial" w:cs="Arial"/>
          <w:sz w:val="20"/>
          <w:szCs w:val="20"/>
        </w:rPr>
        <w:t xml:space="preserve"> których mowa w Rozdziale </w:t>
      </w:r>
      <w:r w:rsidR="00F166AA" w:rsidRPr="00A03312">
        <w:rPr>
          <w:rFonts w:ascii="Arial" w:hAnsi="Arial" w:cs="Arial"/>
          <w:sz w:val="20"/>
          <w:szCs w:val="20"/>
        </w:rPr>
        <w:t>VIII</w:t>
      </w:r>
      <w:r w:rsidR="007163F2" w:rsidRPr="00A03312">
        <w:rPr>
          <w:rFonts w:ascii="Arial" w:hAnsi="Arial" w:cs="Arial"/>
          <w:sz w:val="20"/>
          <w:szCs w:val="20"/>
        </w:rPr>
        <w:t xml:space="preserve"> ust. </w:t>
      </w:r>
      <w:r w:rsidR="00B1605F" w:rsidRPr="00A03312">
        <w:rPr>
          <w:rFonts w:ascii="Arial" w:hAnsi="Arial" w:cs="Arial"/>
          <w:sz w:val="20"/>
          <w:szCs w:val="20"/>
        </w:rPr>
        <w:t>1</w:t>
      </w:r>
      <w:r w:rsidR="007163F2" w:rsidRPr="00A03312">
        <w:rPr>
          <w:rFonts w:ascii="Arial" w:hAnsi="Arial" w:cs="Arial"/>
          <w:sz w:val="20"/>
          <w:szCs w:val="20"/>
        </w:rPr>
        <w:t xml:space="preserve"> </w:t>
      </w:r>
      <w:r w:rsidR="003118C0">
        <w:rPr>
          <w:rFonts w:ascii="Arial" w:hAnsi="Arial" w:cs="Arial"/>
          <w:sz w:val="20"/>
          <w:szCs w:val="20"/>
        </w:rPr>
        <w:t>SWZ</w:t>
      </w:r>
      <w:r w:rsidR="007163F2" w:rsidRPr="00A03312">
        <w:rPr>
          <w:rFonts w:ascii="Arial" w:hAnsi="Arial" w:cs="Arial"/>
          <w:sz w:val="20"/>
          <w:szCs w:val="20"/>
        </w:rPr>
        <w:t>,</w:t>
      </w:r>
      <w:r w:rsidR="00DF5E25" w:rsidRPr="00A03312">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 udziału w postępowaniu.</w:t>
      </w:r>
    </w:p>
    <w:p w14:paraId="3CA5DEDC" w14:textId="77777777" w:rsidR="00DF5E25" w:rsidRPr="00A03312" w:rsidRDefault="00BA73FC" w:rsidP="00B00A9C">
      <w:pPr>
        <w:pStyle w:val="Akapitzlist"/>
        <w:numPr>
          <w:ilvl w:val="0"/>
          <w:numId w:val="20"/>
        </w:numPr>
        <w:spacing w:line="360" w:lineRule="auto"/>
        <w:ind w:left="426" w:hanging="426"/>
        <w:contextualSpacing/>
        <w:jc w:val="both"/>
        <w:rPr>
          <w:rFonts w:ascii="Arial" w:hAnsi="Arial" w:cs="Arial"/>
          <w:sz w:val="20"/>
          <w:szCs w:val="20"/>
        </w:rPr>
      </w:pPr>
      <w:r w:rsidRPr="00A03312">
        <w:rPr>
          <w:rFonts w:ascii="Arial" w:hAnsi="Arial" w:cs="Arial"/>
          <w:sz w:val="20"/>
          <w:szCs w:val="20"/>
        </w:rPr>
        <w:t>Wykonawcy wspólnie ubiegający się o udzielenie zamówienia dołączają do oferty oświadczenie, z którego wynika, które roboty budowlane/dostawy/usługi wykonają poszczególni wykonawcy.</w:t>
      </w:r>
    </w:p>
    <w:p w14:paraId="42637BCF" w14:textId="77777777" w:rsidR="00974EE8" w:rsidRPr="00A03312" w:rsidRDefault="007163F2" w:rsidP="00B00A9C">
      <w:pPr>
        <w:pStyle w:val="Akapitzlist"/>
        <w:numPr>
          <w:ilvl w:val="0"/>
          <w:numId w:val="20"/>
        </w:numPr>
        <w:spacing w:line="360" w:lineRule="auto"/>
        <w:ind w:left="426" w:hanging="426"/>
        <w:contextualSpacing/>
        <w:jc w:val="both"/>
        <w:rPr>
          <w:rFonts w:ascii="Arial" w:hAnsi="Arial" w:cs="Arial"/>
          <w:sz w:val="20"/>
          <w:szCs w:val="20"/>
        </w:rPr>
      </w:pPr>
      <w:r w:rsidRPr="00A03312">
        <w:rPr>
          <w:rFonts w:ascii="Arial" w:hAnsi="Arial" w:cs="Arial"/>
          <w:sz w:val="20"/>
          <w:szCs w:val="20"/>
        </w:rPr>
        <w:t>Oświadczenia i dokumenty potwierdzające brak podstaw do wykluczenia z postępowania</w:t>
      </w:r>
      <w:r w:rsidR="00CF0BA5" w:rsidRPr="00A03312">
        <w:rPr>
          <w:rFonts w:ascii="Arial" w:hAnsi="Arial" w:cs="Arial"/>
          <w:sz w:val="20"/>
          <w:szCs w:val="20"/>
        </w:rPr>
        <w:t xml:space="preserve"> </w:t>
      </w:r>
      <w:r w:rsidRPr="00A03312">
        <w:rPr>
          <w:rFonts w:ascii="Arial" w:hAnsi="Arial" w:cs="Arial"/>
          <w:sz w:val="20"/>
          <w:szCs w:val="20"/>
        </w:rPr>
        <w:t>składa każdy z Wykonawców wspólnie ubiegających się o zamówienie.</w:t>
      </w:r>
      <w:bookmarkStart w:id="3" w:name="bookmark11"/>
    </w:p>
    <w:p w14:paraId="7D917E86" w14:textId="77777777" w:rsidR="00974EE8" w:rsidRPr="00A03312" w:rsidRDefault="00974EE8" w:rsidP="00B00A9C">
      <w:pPr>
        <w:pStyle w:val="Akapitzlist"/>
        <w:numPr>
          <w:ilvl w:val="0"/>
          <w:numId w:val="16"/>
        </w:numPr>
        <w:pBdr>
          <w:bottom w:val="double" w:sz="4" w:space="1" w:color="auto"/>
        </w:pBdr>
        <w:shd w:val="clear" w:color="auto" w:fill="DAEEF3" w:themeFill="accent5" w:themeFillTint="33"/>
        <w:spacing w:before="360" w:after="40" w:line="360" w:lineRule="auto"/>
        <w:ind w:right="91"/>
        <w:jc w:val="both"/>
        <w:rPr>
          <w:rFonts w:ascii="Arial" w:hAnsi="Arial" w:cs="Arial"/>
          <w:b/>
          <w:bCs/>
          <w:sz w:val="20"/>
          <w:szCs w:val="20"/>
        </w:rPr>
      </w:pPr>
      <w:r w:rsidRPr="00A03312">
        <w:rPr>
          <w:rFonts w:ascii="Arial" w:hAnsi="Arial" w:cs="Arial"/>
          <w:b/>
          <w:bCs/>
          <w:sz w:val="20"/>
          <w:szCs w:val="20"/>
        </w:rPr>
        <w:lastRenderedPageBreak/>
        <w:t xml:space="preserve">SPOSÓB KOMUNIKACJI ORAZ </w:t>
      </w:r>
      <w:bookmarkEnd w:id="3"/>
      <w:r w:rsidR="00D16134" w:rsidRPr="00A03312">
        <w:rPr>
          <w:rFonts w:ascii="Arial" w:hAnsi="Arial" w:cs="Arial"/>
          <w:b/>
          <w:bCs/>
          <w:sz w:val="20"/>
          <w:szCs w:val="20"/>
        </w:rPr>
        <w:t xml:space="preserve">WYJAŚNIENIA TREŚCI </w:t>
      </w:r>
      <w:r w:rsidR="003118C0">
        <w:rPr>
          <w:rFonts w:ascii="Arial" w:hAnsi="Arial" w:cs="Arial"/>
          <w:b/>
          <w:bCs/>
          <w:sz w:val="20"/>
          <w:szCs w:val="20"/>
        </w:rPr>
        <w:t>SWZ</w:t>
      </w:r>
    </w:p>
    <w:p w14:paraId="51AFE213" w14:textId="77777777" w:rsidR="00897D5C" w:rsidRPr="00897D5C" w:rsidRDefault="00897D5C" w:rsidP="0009733A">
      <w:pPr>
        <w:pStyle w:val="Akapitzlist"/>
        <w:spacing w:line="360" w:lineRule="auto"/>
        <w:ind w:left="426" w:right="92"/>
        <w:jc w:val="both"/>
        <w:rPr>
          <w:rFonts w:ascii="Arial" w:hAnsi="Arial" w:cs="Arial"/>
          <w:sz w:val="20"/>
          <w:szCs w:val="20"/>
        </w:rPr>
      </w:pPr>
    </w:p>
    <w:p w14:paraId="6380D56E" w14:textId="7B2F11BF" w:rsidR="0009733A" w:rsidRPr="00216622" w:rsidRDefault="0009733A" w:rsidP="00B00A9C">
      <w:pPr>
        <w:pStyle w:val="Akapitzlist"/>
        <w:numPr>
          <w:ilvl w:val="1"/>
          <w:numId w:val="14"/>
        </w:numPr>
        <w:spacing w:line="276" w:lineRule="auto"/>
        <w:ind w:left="426" w:right="92" w:hanging="426"/>
        <w:jc w:val="both"/>
        <w:rPr>
          <w:rFonts w:ascii="Arial" w:hAnsi="Arial" w:cs="Arial"/>
          <w:sz w:val="20"/>
          <w:szCs w:val="20"/>
        </w:rPr>
      </w:pPr>
      <w:r w:rsidRPr="00216622">
        <w:rPr>
          <w:rFonts w:ascii="Arial" w:hAnsi="Arial" w:cs="Arial"/>
          <w:color w:val="000000"/>
          <w:sz w:val="20"/>
          <w:szCs w:val="20"/>
        </w:rPr>
        <w:t>Osob</w:t>
      </w:r>
      <w:r w:rsidR="000345FB">
        <w:rPr>
          <w:rFonts w:ascii="Arial" w:hAnsi="Arial" w:cs="Arial"/>
          <w:color w:val="000000"/>
          <w:sz w:val="20"/>
          <w:szCs w:val="20"/>
        </w:rPr>
        <w:t>ami</w:t>
      </w:r>
      <w:r w:rsidRPr="00216622">
        <w:rPr>
          <w:rFonts w:ascii="Arial" w:hAnsi="Arial" w:cs="Arial"/>
          <w:color w:val="000000"/>
          <w:sz w:val="20"/>
          <w:szCs w:val="20"/>
        </w:rPr>
        <w:t xml:space="preserve"> uprawnioną do kontaktu z Wykonawcami </w:t>
      </w:r>
      <w:r w:rsidR="000345FB">
        <w:rPr>
          <w:rFonts w:ascii="Arial" w:hAnsi="Arial" w:cs="Arial"/>
          <w:color w:val="000000"/>
          <w:sz w:val="20"/>
          <w:szCs w:val="20"/>
        </w:rPr>
        <w:t>są</w:t>
      </w:r>
      <w:r w:rsidRPr="00216622">
        <w:rPr>
          <w:rFonts w:ascii="Arial" w:hAnsi="Arial" w:cs="Arial"/>
          <w:color w:val="000000"/>
          <w:sz w:val="20"/>
          <w:szCs w:val="20"/>
        </w:rPr>
        <w:t xml:space="preserve">: </w:t>
      </w:r>
      <w:r w:rsidR="00992DF1">
        <w:rPr>
          <w:rFonts w:ascii="Arial" w:hAnsi="Arial" w:cs="Arial"/>
          <w:color w:val="000000"/>
          <w:sz w:val="20"/>
          <w:szCs w:val="20"/>
        </w:rPr>
        <w:t>Robert Dominiak</w:t>
      </w:r>
      <w:r w:rsidR="000345FB">
        <w:rPr>
          <w:rFonts w:ascii="Arial" w:hAnsi="Arial" w:cs="Arial"/>
          <w:color w:val="000000"/>
          <w:sz w:val="20"/>
          <w:szCs w:val="20"/>
        </w:rPr>
        <w:t xml:space="preserve"> tel. </w:t>
      </w:r>
      <w:r w:rsidR="00992DF1">
        <w:rPr>
          <w:rFonts w:ascii="Arial" w:hAnsi="Arial" w:cs="Arial"/>
          <w:color w:val="000000"/>
          <w:sz w:val="20"/>
          <w:szCs w:val="20"/>
        </w:rPr>
        <w:t>664 446 567</w:t>
      </w:r>
      <w:r w:rsidR="00A05F60">
        <w:rPr>
          <w:rFonts w:ascii="Arial" w:hAnsi="Arial" w:cs="Arial"/>
          <w:color w:val="000000"/>
          <w:sz w:val="20"/>
          <w:szCs w:val="20"/>
        </w:rPr>
        <w:t xml:space="preserve"> </w:t>
      </w:r>
      <w:r w:rsidR="000345FB">
        <w:rPr>
          <w:rFonts w:ascii="Arial" w:hAnsi="Arial" w:cs="Arial"/>
          <w:color w:val="000000"/>
          <w:sz w:val="20"/>
          <w:szCs w:val="20"/>
        </w:rPr>
        <w:t xml:space="preserve">e-mail: </w:t>
      </w:r>
      <w:hyperlink r:id="rId12" w:history="1">
        <w:r w:rsidR="00992DF1" w:rsidRPr="008B1191">
          <w:rPr>
            <w:rStyle w:val="Hipercze"/>
            <w:rFonts w:ascii="Arial" w:hAnsi="Arial" w:cs="Arial"/>
            <w:sz w:val="20"/>
            <w:szCs w:val="20"/>
          </w:rPr>
          <w:t>robert.dominiak@gpk.biz.pl</w:t>
        </w:r>
      </w:hyperlink>
      <w:r w:rsidR="000345FB">
        <w:rPr>
          <w:rFonts w:ascii="Arial" w:hAnsi="Arial" w:cs="Arial"/>
          <w:color w:val="000000"/>
          <w:sz w:val="20"/>
          <w:szCs w:val="20"/>
        </w:rPr>
        <w:t xml:space="preserve">; w sprawach procedury Anna Grzanowska tel. 728 837 448, e-mail: </w:t>
      </w:r>
      <w:hyperlink r:id="rId13" w:history="1">
        <w:r w:rsidR="000345FB" w:rsidRPr="0067000C">
          <w:rPr>
            <w:rStyle w:val="Hipercze"/>
            <w:rFonts w:ascii="Arial" w:hAnsi="Arial" w:cs="Arial"/>
            <w:sz w:val="20"/>
            <w:szCs w:val="20"/>
          </w:rPr>
          <w:t>ag@gpk.biz.pl</w:t>
        </w:r>
      </w:hyperlink>
      <w:r w:rsidR="000345FB">
        <w:rPr>
          <w:rFonts w:ascii="Arial" w:hAnsi="Arial" w:cs="Arial"/>
          <w:color w:val="000000"/>
          <w:sz w:val="20"/>
          <w:szCs w:val="20"/>
        </w:rPr>
        <w:t xml:space="preserve"> </w:t>
      </w:r>
    </w:p>
    <w:p w14:paraId="6088D7B1" w14:textId="77777777" w:rsidR="0009733A" w:rsidRPr="00216622" w:rsidRDefault="0009733A" w:rsidP="00B00A9C">
      <w:pPr>
        <w:pStyle w:val="Akapitzlist"/>
        <w:numPr>
          <w:ilvl w:val="1"/>
          <w:numId w:val="14"/>
        </w:numPr>
        <w:spacing w:line="276" w:lineRule="auto"/>
        <w:ind w:left="426" w:right="92" w:hanging="426"/>
        <w:jc w:val="both"/>
        <w:rPr>
          <w:rFonts w:ascii="Arial" w:hAnsi="Arial" w:cs="Arial"/>
          <w:sz w:val="20"/>
          <w:szCs w:val="20"/>
        </w:rPr>
      </w:pPr>
      <w:r w:rsidRPr="00216622">
        <w:rPr>
          <w:rFonts w:ascii="Arial" w:hAnsi="Arial" w:cs="Arial"/>
          <w:color w:val="000000"/>
          <w:sz w:val="20"/>
          <w:szCs w:val="20"/>
        </w:rPr>
        <w:t xml:space="preserve">Postępowanie prowadzone jest w języku polskim w formie elektronicznej za pośrednictwem </w:t>
      </w:r>
      <w:hyperlink r:id="rId14" w:history="1">
        <w:r w:rsidRPr="00216622">
          <w:rPr>
            <w:rFonts w:ascii="Arial" w:hAnsi="Arial" w:cs="Arial"/>
            <w:color w:val="1155CC"/>
            <w:sz w:val="20"/>
            <w:szCs w:val="20"/>
            <w:u w:val="single"/>
          </w:rPr>
          <w:t>platformazakupowa.pl</w:t>
        </w:r>
      </w:hyperlink>
      <w:r w:rsidRPr="00216622">
        <w:rPr>
          <w:rFonts w:ascii="Arial" w:hAnsi="Arial" w:cs="Arial"/>
          <w:color w:val="000000"/>
          <w:sz w:val="20"/>
          <w:szCs w:val="20"/>
        </w:rPr>
        <w:t xml:space="preserve"> pod adresem: </w:t>
      </w:r>
      <w:r w:rsidR="000345FB" w:rsidRPr="00583FEA">
        <w:rPr>
          <w:rFonts w:ascii="Arial" w:hAnsi="Arial" w:cs="Arial"/>
          <w:b/>
          <w:color w:val="FF0000"/>
          <w:sz w:val="20"/>
          <w:szCs w:val="20"/>
        </w:rPr>
        <w:t>https://platformazakupowa.pl/pn/gpk/proceedings</w:t>
      </w:r>
      <w:r w:rsidR="000345FB">
        <w:rPr>
          <w:rFonts w:ascii="Arial" w:hAnsi="Arial" w:cs="Arial"/>
          <w:b/>
          <w:color w:val="FF0000"/>
          <w:sz w:val="20"/>
          <w:szCs w:val="20"/>
        </w:rPr>
        <w:t>.</w:t>
      </w:r>
    </w:p>
    <w:p w14:paraId="7CC78F5E" w14:textId="77777777" w:rsidR="0009733A" w:rsidRPr="00216622" w:rsidRDefault="0009733A" w:rsidP="00B00A9C">
      <w:pPr>
        <w:pStyle w:val="Akapitzlist"/>
        <w:numPr>
          <w:ilvl w:val="1"/>
          <w:numId w:val="14"/>
        </w:numPr>
        <w:spacing w:line="276" w:lineRule="auto"/>
        <w:ind w:left="426" w:right="92" w:hanging="426"/>
        <w:jc w:val="both"/>
        <w:rPr>
          <w:rFonts w:ascii="Arial" w:hAnsi="Arial" w:cs="Arial"/>
          <w:sz w:val="20"/>
          <w:szCs w:val="20"/>
        </w:rPr>
      </w:pPr>
      <w:r w:rsidRPr="00216622">
        <w:rPr>
          <w:rFonts w:ascii="Arial" w:hAnsi="Arial" w:cs="Arial"/>
          <w:color w:val="000000"/>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history="1">
        <w:r w:rsidRPr="00216622">
          <w:rPr>
            <w:rFonts w:ascii="Arial" w:hAnsi="Arial" w:cs="Arial"/>
            <w:color w:val="1155CC"/>
            <w:sz w:val="20"/>
            <w:szCs w:val="20"/>
            <w:u w:val="single"/>
          </w:rPr>
          <w:t>platformazakupowa.pl</w:t>
        </w:r>
      </w:hyperlink>
      <w:r w:rsidRPr="00216622">
        <w:rPr>
          <w:rFonts w:ascii="Arial" w:hAnsi="Arial" w:cs="Arial"/>
          <w:color w:val="000000"/>
          <w:sz w:val="20"/>
          <w:szCs w:val="20"/>
        </w:rPr>
        <w:t xml:space="preserve"> i formularza „Wyślij wiadomość do zamawiającego”. </w:t>
      </w:r>
    </w:p>
    <w:p w14:paraId="0ED402D6" w14:textId="77777777" w:rsidR="0009733A" w:rsidRPr="00216622" w:rsidRDefault="0009733A" w:rsidP="00B00A9C">
      <w:pPr>
        <w:pStyle w:val="Akapitzlist"/>
        <w:numPr>
          <w:ilvl w:val="1"/>
          <w:numId w:val="14"/>
        </w:numPr>
        <w:spacing w:line="276" w:lineRule="auto"/>
        <w:ind w:left="426" w:right="92" w:hanging="426"/>
        <w:jc w:val="both"/>
        <w:rPr>
          <w:rFonts w:ascii="Arial" w:hAnsi="Arial" w:cs="Arial"/>
          <w:sz w:val="20"/>
          <w:szCs w:val="20"/>
        </w:rPr>
      </w:pPr>
      <w:r w:rsidRPr="00216622">
        <w:rPr>
          <w:rFonts w:ascii="Arial" w:hAnsi="Arial" w:cs="Arial"/>
          <w:color w:val="000000"/>
          <w:sz w:val="20"/>
          <w:szCs w:val="20"/>
        </w:rPr>
        <w:t xml:space="preserve">Za datę przekazania (wpływu) oświadczeń, wniosków, zawiadomień oraz informacji przyjmuje się datę ich przesłania za pośrednictwem </w:t>
      </w:r>
      <w:hyperlink r:id="rId16" w:history="1">
        <w:r w:rsidRPr="00216622">
          <w:rPr>
            <w:rFonts w:ascii="Arial" w:hAnsi="Arial" w:cs="Arial"/>
            <w:color w:val="1155CC"/>
            <w:sz w:val="20"/>
            <w:szCs w:val="20"/>
            <w:u w:val="single"/>
          </w:rPr>
          <w:t>platformazakupowa.pl</w:t>
        </w:r>
      </w:hyperlink>
      <w:r w:rsidRPr="00216622">
        <w:rPr>
          <w:rFonts w:ascii="Arial" w:hAnsi="Arial" w:cs="Arial"/>
          <w:color w:val="000000"/>
          <w:sz w:val="20"/>
          <w:szCs w:val="20"/>
        </w:rPr>
        <w:t xml:space="preserve"> poprzez kliknięcie przycisku  „Wyślij wiadomość do zamawiającego” po których pojawi się komunikat, że wiadomość została wysłana do zamawiającego. Zamawiający będzie przekazywał wykonawcom informacje w formie elektronicznej za pośrednictwem </w:t>
      </w:r>
      <w:hyperlink r:id="rId17" w:history="1">
        <w:r w:rsidRPr="00216622">
          <w:rPr>
            <w:rFonts w:ascii="Arial" w:hAnsi="Arial" w:cs="Arial"/>
            <w:color w:val="1155CC"/>
            <w:sz w:val="20"/>
            <w:szCs w:val="20"/>
            <w:u w:val="single"/>
          </w:rPr>
          <w:t>platformazakupowa.pl</w:t>
        </w:r>
      </w:hyperlink>
      <w:r w:rsidRPr="00216622">
        <w:rPr>
          <w:rFonts w:ascii="Arial" w:hAnsi="Arial" w:cs="Arial"/>
          <w:color w:val="000000"/>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history="1">
        <w:r w:rsidRPr="00216622">
          <w:rPr>
            <w:rFonts w:ascii="Arial" w:hAnsi="Arial" w:cs="Arial"/>
            <w:color w:val="1155CC"/>
            <w:sz w:val="20"/>
            <w:szCs w:val="20"/>
            <w:u w:val="single"/>
          </w:rPr>
          <w:t>platformazakupowa.pl</w:t>
        </w:r>
      </w:hyperlink>
      <w:r w:rsidRPr="00216622">
        <w:rPr>
          <w:rFonts w:ascii="Arial" w:hAnsi="Arial" w:cs="Arial"/>
          <w:color w:val="000000"/>
          <w:sz w:val="20"/>
          <w:szCs w:val="20"/>
        </w:rPr>
        <w:t xml:space="preserve"> do konkretnego wykonawcy.</w:t>
      </w:r>
    </w:p>
    <w:p w14:paraId="767D7E9E" w14:textId="77777777" w:rsidR="0009733A" w:rsidRPr="00216622" w:rsidRDefault="0009733A" w:rsidP="00B00A9C">
      <w:pPr>
        <w:pStyle w:val="Akapitzlist"/>
        <w:numPr>
          <w:ilvl w:val="1"/>
          <w:numId w:val="14"/>
        </w:numPr>
        <w:spacing w:line="276" w:lineRule="auto"/>
        <w:ind w:left="426" w:right="92" w:hanging="426"/>
        <w:jc w:val="both"/>
        <w:rPr>
          <w:rFonts w:ascii="Arial" w:hAnsi="Arial" w:cs="Arial"/>
          <w:sz w:val="20"/>
          <w:szCs w:val="20"/>
        </w:rPr>
      </w:pPr>
      <w:r w:rsidRPr="00216622">
        <w:rPr>
          <w:rFonts w:ascii="Arial" w:hAnsi="Arial" w:cs="Arial"/>
          <w:color w:val="000000"/>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76F5A0D" w14:textId="77777777" w:rsidR="0009733A" w:rsidRPr="00216622" w:rsidRDefault="0009733A" w:rsidP="00B00A9C">
      <w:pPr>
        <w:pStyle w:val="Akapitzlist"/>
        <w:numPr>
          <w:ilvl w:val="1"/>
          <w:numId w:val="14"/>
        </w:numPr>
        <w:spacing w:line="276" w:lineRule="auto"/>
        <w:ind w:left="426" w:right="92" w:hanging="426"/>
        <w:jc w:val="both"/>
        <w:rPr>
          <w:rFonts w:ascii="Arial" w:hAnsi="Arial" w:cs="Arial"/>
          <w:sz w:val="20"/>
          <w:szCs w:val="20"/>
        </w:rPr>
      </w:pPr>
      <w:r w:rsidRPr="00216622">
        <w:rPr>
          <w:rFonts w:ascii="Arial" w:hAnsi="Arial" w:cs="Arial"/>
          <w:color w:val="000000"/>
          <w:sz w:val="20"/>
          <w:szCs w:val="20"/>
        </w:rPr>
        <w:t xml:space="preserve">Zamawiający, zgodnie z Rozporządzeniem </w:t>
      </w:r>
      <w:r w:rsidRPr="00216622">
        <w:rPr>
          <w:rFonts w:ascii="Arial" w:hAnsi="Arial" w:cs="Arial"/>
          <w:color w:val="202124"/>
          <w:sz w:val="20"/>
          <w:szCs w:val="20"/>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216622">
        <w:rPr>
          <w:rFonts w:ascii="Arial" w:hAnsi="Arial" w:cs="Arial"/>
          <w:color w:val="000000"/>
          <w:sz w:val="20"/>
          <w:szCs w:val="20"/>
        </w:rPr>
        <w:t xml:space="preserve">, określa niezbędne wymagania sprzętowo - aplikacyjne umożliwiające pracę na </w:t>
      </w:r>
      <w:hyperlink r:id="rId19" w:history="1">
        <w:r w:rsidRPr="00216622">
          <w:rPr>
            <w:rStyle w:val="Hipercze"/>
            <w:rFonts w:ascii="Arial" w:hAnsi="Arial" w:cs="Arial"/>
            <w:color w:val="1155CC"/>
            <w:sz w:val="20"/>
            <w:szCs w:val="20"/>
          </w:rPr>
          <w:t>platformazakupowa.pl</w:t>
        </w:r>
      </w:hyperlink>
      <w:r w:rsidRPr="00216622">
        <w:rPr>
          <w:rFonts w:ascii="Arial" w:hAnsi="Arial" w:cs="Arial"/>
          <w:color w:val="000000"/>
          <w:sz w:val="20"/>
          <w:szCs w:val="20"/>
        </w:rPr>
        <w:t>, tj.:</w:t>
      </w:r>
    </w:p>
    <w:p w14:paraId="15DE78DF" w14:textId="77777777" w:rsidR="0009733A" w:rsidRPr="00216622" w:rsidRDefault="00074434" w:rsidP="00074434">
      <w:pPr>
        <w:pStyle w:val="NormalnyWeb"/>
        <w:spacing w:before="0" w:beforeAutospacing="0" w:after="0" w:afterAutospacing="0" w:line="276" w:lineRule="auto"/>
        <w:textAlignment w:val="baseline"/>
        <w:rPr>
          <w:rFonts w:ascii="Arial" w:hAnsi="Arial" w:cs="Arial"/>
          <w:color w:val="000000"/>
        </w:rPr>
      </w:pPr>
      <w:r>
        <w:rPr>
          <w:rFonts w:ascii="Arial" w:hAnsi="Arial" w:cs="Arial"/>
          <w:color w:val="000000"/>
        </w:rPr>
        <w:t xml:space="preserve">1) </w:t>
      </w:r>
      <w:r w:rsidR="0009733A" w:rsidRPr="00216622">
        <w:rPr>
          <w:rFonts w:ascii="Arial" w:hAnsi="Arial" w:cs="Arial"/>
          <w:color w:val="000000"/>
        </w:rPr>
        <w:t xml:space="preserve">stały dostęp do sieci Internet o gwarantowanej przepustowości nie mniejszej niż 512 </w:t>
      </w:r>
      <w:proofErr w:type="spellStart"/>
      <w:r w:rsidR="0009733A" w:rsidRPr="00216622">
        <w:rPr>
          <w:rFonts w:ascii="Arial" w:hAnsi="Arial" w:cs="Arial"/>
          <w:color w:val="000000"/>
        </w:rPr>
        <w:t>kb</w:t>
      </w:r>
      <w:proofErr w:type="spellEnd"/>
      <w:r w:rsidR="0009733A" w:rsidRPr="00216622">
        <w:rPr>
          <w:rFonts w:ascii="Arial" w:hAnsi="Arial" w:cs="Arial"/>
          <w:color w:val="000000"/>
        </w:rPr>
        <w:t>/s,</w:t>
      </w:r>
    </w:p>
    <w:p w14:paraId="12CFB5D1" w14:textId="77777777" w:rsidR="0009733A" w:rsidRPr="00216622" w:rsidRDefault="00074434" w:rsidP="00074434">
      <w:pPr>
        <w:pStyle w:val="NormalnyWeb"/>
        <w:spacing w:before="0" w:beforeAutospacing="0" w:after="0" w:afterAutospacing="0" w:line="276" w:lineRule="auto"/>
        <w:textAlignment w:val="baseline"/>
        <w:rPr>
          <w:rFonts w:ascii="Arial" w:hAnsi="Arial" w:cs="Arial"/>
          <w:color w:val="000000"/>
        </w:rPr>
      </w:pPr>
      <w:r>
        <w:rPr>
          <w:rFonts w:ascii="Arial" w:hAnsi="Arial" w:cs="Arial"/>
          <w:color w:val="000000"/>
        </w:rPr>
        <w:t xml:space="preserve">2) </w:t>
      </w:r>
      <w:r w:rsidR="0009733A" w:rsidRPr="00216622">
        <w:rPr>
          <w:rFonts w:ascii="Arial" w:hAnsi="Arial" w:cs="Arial"/>
          <w:color w:val="000000"/>
        </w:rPr>
        <w:t>komputer klasy PC lub MAC o następującej konfiguracji: pamięć min. 2 GB Ram, procesor Intel IV 2 GHZ lub jego nowsza wersja, jeden z systemów operacyjnych - MS Windows 7, Mac Os x 10 4, Linux, lub ich nowsze wersje,</w:t>
      </w:r>
    </w:p>
    <w:p w14:paraId="457ECC3F" w14:textId="77777777" w:rsidR="0009733A" w:rsidRPr="00216622" w:rsidRDefault="00074434" w:rsidP="00074434">
      <w:pPr>
        <w:pStyle w:val="NormalnyWeb"/>
        <w:spacing w:before="0" w:beforeAutospacing="0" w:after="0" w:afterAutospacing="0" w:line="276" w:lineRule="auto"/>
        <w:textAlignment w:val="baseline"/>
        <w:rPr>
          <w:rFonts w:ascii="Arial" w:hAnsi="Arial" w:cs="Arial"/>
          <w:color w:val="000000"/>
        </w:rPr>
      </w:pPr>
      <w:r>
        <w:rPr>
          <w:rFonts w:ascii="Arial" w:hAnsi="Arial" w:cs="Arial"/>
          <w:color w:val="000000"/>
        </w:rPr>
        <w:t xml:space="preserve">3) </w:t>
      </w:r>
      <w:r w:rsidR="0009733A" w:rsidRPr="00216622">
        <w:rPr>
          <w:rFonts w:ascii="Arial" w:hAnsi="Arial" w:cs="Arial"/>
          <w:color w:val="000000"/>
        </w:rPr>
        <w:t>zainstalowana dowolna przeglądarka internetowa, w przypadku Internet Explorer minimalnie wersja 10 0.,</w:t>
      </w:r>
    </w:p>
    <w:p w14:paraId="2C6E6501" w14:textId="77777777" w:rsidR="0009733A" w:rsidRPr="00216622" w:rsidRDefault="00074434" w:rsidP="00074434">
      <w:pPr>
        <w:pStyle w:val="NormalnyWeb"/>
        <w:spacing w:before="0" w:beforeAutospacing="0" w:after="0" w:afterAutospacing="0" w:line="276" w:lineRule="auto"/>
        <w:textAlignment w:val="baseline"/>
        <w:rPr>
          <w:rFonts w:ascii="Arial" w:hAnsi="Arial" w:cs="Arial"/>
          <w:color w:val="000000"/>
        </w:rPr>
      </w:pPr>
      <w:r>
        <w:rPr>
          <w:rFonts w:ascii="Arial" w:hAnsi="Arial" w:cs="Arial"/>
          <w:color w:val="000000"/>
        </w:rPr>
        <w:t xml:space="preserve">4) </w:t>
      </w:r>
      <w:r w:rsidR="0009733A" w:rsidRPr="00216622">
        <w:rPr>
          <w:rFonts w:ascii="Arial" w:hAnsi="Arial" w:cs="Arial"/>
          <w:color w:val="000000"/>
        </w:rPr>
        <w:t>włączona obsługa JavaScript,</w:t>
      </w:r>
    </w:p>
    <w:p w14:paraId="2225A238" w14:textId="77777777" w:rsidR="0009733A" w:rsidRPr="00216622" w:rsidRDefault="00074434" w:rsidP="00074434">
      <w:pPr>
        <w:pStyle w:val="NormalnyWeb"/>
        <w:spacing w:before="0" w:beforeAutospacing="0" w:after="0" w:afterAutospacing="0" w:line="276" w:lineRule="auto"/>
        <w:textAlignment w:val="baseline"/>
        <w:rPr>
          <w:rFonts w:ascii="Arial" w:hAnsi="Arial" w:cs="Arial"/>
          <w:color w:val="000000"/>
        </w:rPr>
      </w:pPr>
      <w:r>
        <w:rPr>
          <w:rFonts w:ascii="Arial" w:hAnsi="Arial" w:cs="Arial"/>
          <w:color w:val="000000"/>
        </w:rPr>
        <w:t xml:space="preserve">5) </w:t>
      </w:r>
      <w:r w:rsidR="0009733A" w:rsidRPr="00216622">
        <w:rPr>
          <w:rFonts w:ascii="Arial" w:hAnsi="Arial" w:cs="Arial"/>
          <w:color w:val="000000"/>
        </w:rPr>
        <w:t xml:space="preserve">zainstalowany program Adobe </w:t>
      </w:r>
      <w:proofErr w:type="spellStart"/>
      <w:r w:rsidR="0009733A" w:rsidRPr="00216622">
        <w:rPr>
          <w:rFonts w:ascii="Arial" w:hAnsi="Arial" w:cs="Arial"/>
          <w:color w:val="000000"/>
        </w:rPr>
        <w:t>Acrobat</w:t>
      </w:r>
      <w:proofErr w:type="spellEnd"/>
      <w:r w:rsidR="0009733A" w:rsidRPr="00216622">
        <w:rPr>
          <w:rFonts w:ascii="Arial" w:hAnsi="Arial" w:cs="Arial"/>
          <w:color w:val="000000"/>
        </w:rPr>
        <w:t xml:space="preserve"> Reader lub inny obsługujący format plików .pdf,</w:t>
      </w:r>
    </w:p>
    <w:p w14:paraId="18CD036E" w14:textId="77777777" w:rsidR="0009733A" w:rsidRPr="00216622" w:rsidRDefault="00074434" w:rsidP="00074434">
      <w:pPr>
        <w:pStyle w:val="NormalnyWeb"/>
        <w:spacing w:before="0" w:beforeAutospacing="0" w:after="0" w:afterAutospacing="0" w:line="276" w:lineRule="auto"/>
        <w:textAlignment w:val="baseline"/>
        <w:rPr>
          <w:rFonts w:ascii="Arial" w:hAnsi="Arial" w:cs="Arial"/>
          <w:color w:val="000000"/>
        </w:rPr>
      </w:pPr>
      <w:r>
        <w:rPr>
          <w:rFonts w:ascii="Arial" w:hAnsi="Arial" w:cs="Arial"/>
          <w:color w:val="000000"/>
        </w:rPr>
        <w:t xml:space="preserve">6) </w:t>
      </w:r>
      <w:r w:rsidR="0009733A" w:rsidRPr="00216622">
        <w:rPr>
          <w:rFonts w:ascii="Arial" w:hAnsi="Arial" w:cs="Arial"/>
          <w:color w:val="000000"/>
        </w:rPr>
        <w:t>Szyfrowanie na platformazakupowa.pl odbywa się za pomocą protokołu TLS 1.3.</w:t>
      </w:r>
    </w:p>
    <w:p w14:paraId="0C095893" w14:textId="77777777" w:rsidR="0009733A" w:rsidRPr="00216622" w:rsidRDefault="00074434" w:rsidP="00074434">
      <w:pPr>
        <w:pStyle w:val="NormalnyWeb"/>
        <w:spacing w:before="0" w:beforeAutospacing="0" w:after="0" w:afterAutospacing="0" w:line="276" w:lineRule="auto"/>
        <w:textAlignment w:val="baseline"/>
        <w:rPr>
          <w:rFonts w:ascii="Arial" w:hAnsi="Arial" w:cs="Arial"/>
          <w:color w:val="000000"/>
        </w:rPr>
      </w:pPr>
      <w:r>
        <w:rPr>
          <w:rFonts w:ascii="Arial" w:hAnsi="Arial" w:cs="Arial"/>
          <w:color w:val="000000"/>
        </w:rPr>
        <w:t xml:space="preserve">7) </w:t>
      </w:r>
      <w:r w:rsidR="0009733A" w:rsidRPr="00216622">
        <w:rPr>
          <w:rFonts w:ascii="Arial" w:hAnsi="Arial" w:cs="Arial"/>
          <w:color w:val="000000"/>
        </w:rPr>
        <w:t>Oznaczenie czasu odbioru danych przez platformę zakupową stanowi datę oraz dokładny czas (</w:t>
      </w:r>
      <w:proofErr w:type="spellStart"/>
      <w:r w:rsidR="0009733A" w:rsidRPr="00216622">
        <w:rPr>
          <w:rFonts w:ascii="Arial" w:hAnsi="Arial" w:cs="Arial"/>
          <w:color w:val="000000"/>
        </w:rPr>
        <w:t>hh:mm:ss</w:t>
      </w:r>
      <w:proofErr w:type="spellEnd"/>
      <w:r w:rsidR="0009733A" w:rsidRPr="00216622">
        <w:rPr>
          <w:rFonts w:ascii="Arial" w:hAnsi="Arial" w:cs="Arial"/>
          <w:color w:val="000000"/>
        </w:rPr>
        <w:t>) generowany wg czasu lokalnego serwera synchronizowanego z zegarem Głównego Urzędu Miar.</w:t>
      </w:r>
    </w:p>
    <w:p w14:paraId="5D97A910" w14:textId="77777777" w:rsidR="0009733A" w:rsidRPr="00216622" w:rsidRDefault="0009733A" w:rsidP="00B00A9C">
      <w:pPr>
        <w:pStyle w:val="Akapitzlist"/>
        <w:numPr>
          <w:ilvl w:val="1"/>
          <w:numId w:val="14"/>
        </w:numPr>
        <w:spacing w:line="276" w:lineRule="auto"/>
        <w:ind w:left="426" w:right="92" w:hanging="426"/>
        <w:jc w:val="both"/>
        <w:rPr>
          <w:rFonts w:ascii="Arial" w:hAnsi="Arial" w:cs="Arial"/>
          <w:sz w:val="20"/>
          <w:szCs w:val="20"/>
        </w:rPr>
      </w:pPr>
      <w:r w:rsidRPr="00216622">
        <w:rPr>
          <w:rFonts w:ascii="Arial" w:hAnsi="Arial" w:cs="Arial"/>
          <w:color w:val="000000"/>
          <w:sz w:val="20"/>
          <w:szCs w:val="20"/>
        </w:rPr>
        <w:t>Wykonawca, przystępując do niniejszego postępowania o udzielenie zamówienia publicznego:</w:t>
      </w:r>
    </w:p>
    <w:p w14:paraId="1E3DA45B" w14:textId="77777777" w:rsidR="0009733A" w:rsidRPr="00216622" w:rsidRDefault="00C2535C" w:rsidP="00DE4A4F">
      <w:pPr>
        <w:pStyle w:val="NormalnyWeb"/>
        <w:spacing w:before="0" w:beforeAutospacing="0" w:after="0" w:afterAutospacing="0" w:line="276" w:lineRule="auto"/>
        <w:textAlignment w:val="baseline"/>
        <w:rPr>
          <w:rFonts w:ascii="Arial" w:hAnsi="Arial" w:cs="Arial"/>
          <w:color w:val="000000"/>
        </w:rPr>
      </w:pPr>
      <w:r>
        <w:rPr>
          <w:rFonts w:ascii="Arial" w:hAnsi="Arial" w:cs="Arial"/>
          <w:color w:val="000000"/>
        </w:rPr>
        <w:t xml:space="preserve">1. </w:t>
      </w:r>
      <w:r w:rsidR="0009733A" w:rsidRPr="00216622">
        <w:rPr>
          <w:rFonts w:ascii="Arial" w:hAnsi="Arial" w:cs="Arial"/>
          <w:color w:val="000000"/>
        </w:rPr>
        <w:t xml:space="preserve">akceptuje warunki korzystania z </w:t>
      </w:r>
      <w:hyperlink r:id="rId20" w:history="1">
        <w:r w:rsidR="0009733A" w:rsidRPr="00216622">
          <w:rPr>
            <w:rStyle w:val="Hipercze"/>
            <w:rFonts w:ascii="Arial" w:hAnsi="Arial" w:cs="Arial"/>
            <w:color w:val="1155CC"/>
          </w:rPr>
          <w:t>platformazakupowa.pl</w:t>
        </w:r>
      </w:hyperlink>
      <w:r w:rsidR="0009733A" w:rsidRPr="00216622">
        <w:rPr>
          <w:rFonts w:ascii="Arial" w:hAnsi="Arial" w:cs="Arial"/>
          <w:color w:val="000000"/>
        </w:rPr>
        <w:t xml:space="preserve"> określone w Regulaminie zamieszczonym na stronie internetowej </w:t>
      </w:r>
      <w:hyperlink r:id="rId21" w:history="1">
        <w:r w:rsidR="0009733A" w:rsidRPr="00074434">
          <w:rPr>
            <w:rStyle w:val="Hipercze"/>
            <w:rFonts w:ascii="Arial" w:hAnsi="Arial" w:cs="Arial"/>
            <w:color w:val="0070C0"/>
          </w:rPr>
          <w:t>pod linkiem</w:t>
        </w:r>
      </w:hyperlink>
      <w:r w:rsidR="0009733A" w:rsidRPr="00074434">
        <w:rPr>
          <w:rFonts w:ascii="Arial" w:hAnsi="Arial" w:cs="Arial"/>
          <w:color w:val="0070C0"/>
        </w:rPr>
        <w:t xml:space="preserve">  </w:t>
      </w:r>
      <w:r w:rsidR="0009733A" w:rsidRPr="00216622">
        <w:rPr>
          <w:rFonts w:ascii="Arial" w:hAnsi="Arial" w:cs="Arial"/>
          <w:color w:val="000000"/>
        </w:rPr>
        <w:t>w zakładce „Regulamin" oraz uznaje go za wiążący,</w:t>
      </w:r>
      <w:r w:rsidR="00216622" w:rsidRPr="00216622">
        <w:rPr>
          <w:rFonts w:ascii="Arial" w:hAnsi="Arial" w:cs="Arial"/>
          <w:color w:val="000000"/>
        </w:rPr>
        <w:t xml:space="preserve"> </w:t>
      </w:r>
      <w:r w:rsidR="0009733A" w:rsidRPr="00216622">
        <w:rPr>
          <w:rFonts w:ascii="Arial" w:hAnsi="Arial" w:cs="Arial"/>
          <w:color w:val="000000"/>
        </w:rPr>
        <w:t xml:space="preserve">zapoznał i stosuje się do Instrukcji składania ofert/wniosków dostępnej </w:t>
      </w:r>
      <w:hyperlink r:id="rId22" w:history="1">
        <w:r w:rsidR="0009733A" w:rsidRPr="00216622">
          <w:rPr>
            <w:rStyle w:val="Hipercze"/>
            <w:rFonts w:ascii="Arial" w:hAnsi="Arial" w:cs="Arial"/>
            <w:color w:val="1155CC"/>
          </w:rPr>
          <w:t>pod linkiem</w:t>
        </w:r>
      </w:hyperlink>
      <w:r w:rsidR="0009733A" w:rsidRPr="00216622">
        <w:rPr>
          <w:rFonts w:ascii="Arial" w:hAnsi="Arial" w:cs="Arial"/>
          <w:color w:val="000000"/>
        </w:rPr>
        <w:t>.</w:t>
      </w:r>
    </w:p>
    <w:p w14:paraId="3DD6ECDC" w14:textId="77777777" w:rsidR="00216622" w:rsidRPr="00216622" w:rsidRDefault="00216622" w:rsidP="00B00A9C">
      <w:pPr>
        <w:pStyle w:val="Akapitzlist"/>
        <w:numPr>
          <w:ilvl w:val="1"/>
          <w:numId w:val="14"/>
        </w:numPr>
        <w:spacing w:line="276" w:lineRule="auto"/>
        <w:ind w:left="426" w:right="92" w:hanging="426"/>
        <w:jc w:val="both"/>
        <w:rPr>
          <w:rFonts w:ascii="Arial" w:hAnsi="Arial" w:cs="Arial"/>
          <w:sz w:val="20"/>
          <w:szCs w:val="20"/>
        </w:rPr>
      </w:pPr>
      <w:r w:rsidRPr="00216622">
        <w:rPr>
          <w:rFonts w:ascii="Arial" w:hAnsi="Arial" w:cs="Arial"/>
          <w:b/>
          <w:bCs/>
          <w:color w:val="000000"/>
          <w:sz w:val="20"/>
          <w:szCs w:val="20"/>
        </w:rPr>
        <w:t xml:space="preserve">Zamawiający nie ponosi odpowiedzialności za złożenie oferty w sposób niezgodny z Instrukcją korzystania z </w:t>
      </w:r>
      <w:hyperlink r:id="rId23" w:history="1">
        <w:r w:rsidRPr="00216622">
          <w:rPr>
            <w:rStyle w:val="Hipercze"/>
            <w:rFonts w:ascii="Arial" w:hAnsi="Arial" w:cs="Arial"/>
            <w:b/>
            <w:bCs/>
            <w:color w:val="1155CC"/>
            <w:sz w:val="20"/>
            <w:szCs w:val="20"/>
          </w:rPr>
          <w:t>platformazakupowa.pl</w:t>
        </w:r>
      </w:hyperlink>
      <w:r w:rsidRPr="00216622">
        <w:rPr>
          <w:rFonts w:ascii="Arial" w:hAnsi="Arial" w:cs="Arial"/>
          <w:color w:val="000000"/>
          <w:sz w:val="20"/>
          <w:szCs w:val="20"/>
        </w:rPr>
        <w:t xml:space="preserve">, w szczególności za sytuację, gdy zamawiający zapozna się z treścią oferty przed upływem terminu składania ofert (np. złożenie oferty w zakładce „Wyślij wiadomość do zamawiającego”). </w:t>
      </w:r>
      <w:r w:rsidRPr="00216622">
        <w:rPr>
          <w:rFonts w:ascii="Arial" w:hAnsi="Arial" w:cs="Arial"/>
          <w:color w:val="000000"/>
          <w:sz w:val="20"/>
          <w:szCs w:val="20"/>
        </w:rPr>
        <w:br/>
        <w:t>Taka oferta zostanie uznana przez Zamawiającego za ofertę handlową i nie będzie brana pod uwagę w przedmiotowym postępowaniu.</w:t>
      </w:r>
    </w:p>
    <w:p w14:paraId="7949776E" w14:textId="77777777" w:rsidR="00216622" w:rsidRPr="00216622" w:rsidRDefault="00216622" w:rsidP="00B00A9C">
      <w:pPr>
        <w:pStyle w:val="Akapitzlist"/>
        <w:numPr>
          <w:ilvl w:val="1"/>
          <w:numId w:val="14"/>
        </w:numPr>
        <w:spacing w:line="276" w:lineRule="auto"/>
        <w:ind w:left="426" w:right="92" w:hanging="426"/>
        <w:jc w:val="both"/>
        <w:rPr>
          <w:rFonts w:ascii="Arial" w:hAnsi="Arial" w:cs="Arial"/>
          <w:sz w:val="20"/>
          <w:szCs w:val="20"/>
        </w:rPr>
      </w:pPr>
      <w:r w:rsidRPr="00216622">
        <w:rPr>
          <w:rFonts w:ascii="Arial" w:hAnsi="Arial" w:cs="Arial"/>
          <w:color w:val="000000"/>
          <w:sz w:val="20"/>
          <w:szCs w:val="20"/>
        </w:rPr>
        <w:lastRenderedPageBreak/>
        <w:t xml:space="preserve">Zamawiający informuje, że instrukcje korzystania z </w:t>
      </w:r>
      <w:hyperlink r:id="rId24" w:history="1">
        <w:r w:rsidRPr="00216622">
          <w:rPr>
            <w:rStyle w:val="Hipercze"/>
            <w:rFonts w:ascii="Arial" w:hAnsi="Arial" w:cs="Arial"/>
            <w:color w:val="1155CC"/>
            <w:sz w:val="20"/>
            <w:szCs w:val="20"/>
          </w:rPr>
          <w:t>platformazakupowa.pl</w:t>
        </w:r>
      </w:hyperlink>
      <w:r w:rsidRPr="00216622">
        <w:rPr>
          <w:rFonts w:ascii="Arial" w:hAnsi="Arial" w:cs="Arial"/>
          <w:color w:val="000000"/>
          <w:sz w:val="20"/>
          <w:szCs w:val="20"/>
        </w:rPr>
        <w:t xml:space="preserve"> dotyczące w szczególności logowania, składania wniosków o wyjaśnienie treści </w:t>
      </w:r>
      <w:r w:rsidR="003118C0">
        <w:rPr>
          <w:rFonts w:ascii="Arial" w:hAnsi="Arial" w:cs="Arial"/>
          <w:color w:val="000000"/>
          <w:sz w:val="20"/>
          <w:szCs w:val="20"/>
        </w:rPr>
        <w:t>SWZ</w:t>
      </w:r>
      <w:r w:rsidRPr="00216622">
        <w:rPr>
          <w:rFonts w:ascii="Arial" w:hAnsi="Arial" w:cs="Arial"/>
          <w:color w:val="000000"/>
          <w:sz w:val="20"/>
          <w:szCs w:val="20"/>
        </w:rPr>
        <w:t xml:space="preserve">, składania ofert oraz innych czynności podejmowanych w niniejszym postępowaniu przy użyciu </w:t>
      </w:r>
      <w:hyperlink r:id="rId25" w:history="1">
        <w:r w:rsidRPr="00216622">
          <w:rPr>
            <w:rStyle w:val="Hipercze"/>
            <w:rFonts w:ascii="Arial" w:hAnsi="Arial" w:cs="Arial"/>
            <w:color w:val="1155CC"/>
            <w:sz w:val="20"/>
            <w:szCs w:val="20"/>
          </w:rPr>
          <w:t>platformazakupowa.pl</w:t>
        </w:r>
      </w:hyperlink>
      <w:r w:rsidRPr="00216622">
        <w:rPr>
          <w:rFonts w:ascii="Arial" w:hAnsi="Arial" w:cs="Arial"/>
          <w:color w:val="000000"/>
          <w:sz w:val="20"/>
          <w:szCs w:val="20"/>
        </w:rPr>
        <w:t xml:space="preserve"> znajdują się w zakładce „Instrukcje dla Wykonawców" na stronie internetowej pod adresem: </w:t>
      </w:r>
      <w:hyperlink r:id="rId26" w:history="1">
        <w:r w:rsidRPr="00216622">
          <w:rPr>
            <w:rStyle w:val="Hipercze"/>
            <w:rFonts w:ascii="Arial" w:hAnsi="Arial" w:cs="Arial"/>
            <w:color w:val="1155CC"/>
            <w:sz w:val="20"/>
            <w:szCs w:val="20"/>
          </w:rPr>
          <w:t>https://platformazakupowa.pl/strona/45-instrukcje</w:t>
        </w:r>
      </w:hyperlink>
    </w:p>
    <w:p w14:paraId="1277AA0E" w14:textId="77777777" w:rsidR="00974EE8" w:rsidRPr="00216622" w:rsidRDefault="00E60549" w:rsidP="00B00A9C">
      <w:pPr>
        <w:pStyle w:val="Akapitzlist"/>
        <w:numPr>
          <w:ilvl w:val="1"/>
          <w:numId w:val="14"/>
        </w:numPr>
        <w:spacing w:line="276" w:lineRule="auto"/>
        <w:ind w:left="426" w:right="92" w:hanging="426"/>
        <w:jc w:val="both"/>
        <w:rPr>
          <w:rFonts w:ascii="Arial" w:hAnsi="Arial" w:cs="Arial"/>
          <w:sz w:val="20"/>
          <w:szCs w:val="20"/>
        </w:rPr>
      </w:pPr>
      <w:r w:rsidRPr="00216622">
        <w:rPr>
          <w:rFonts w:ascii="Arial" w:hAnsi="Arial" w:cs="Arial"/>
          <w:sz w:val="20"/>
          <w:szCs w:val="20"/>
        </w:rPr>
        <w:t>W korespondencji kierowanej do Zamawiającego Wykonawcy powinni posługiwać się numerem przedmiotowego postępowania.</w:t>
      </w:r>
      <w:r w:rsidR="00DC047F" w:rsidRPr="00216622">
        <w:rPr>
          <w:rFonts w:ascii="Arial" w:hAnsi="Arial" w:cs="Arial"/>
          <w:sz w:val="20"/>
          <w:szCs w:val="20"/>
        </w:rPr>
        <w:t xml:space="preserve"> </w:t>
      </w:r>
    </w:p>
    <w:p w14:paraId="13C38E91" w14:textId="77777777" w:rsidR="00A23336" w:rsidRPr="00216622" w:rsidRDefault="00371F60" w:rsidP="00B00A9C">
      <w:pPr>
        <w:pStyle w:val="Akapitzlist"/>
        <w:numPr>
          <w:ilvl w:val="1"/>
          <w:numId w:val="14"/>
        </w:numPr>
        <w:spacing w:line="276" w:lineRule="auto"/>
        <w:ind w:left="426" w:right="92" w:hanging="426"/>
        <w:jc w:val="both"/>
        <w:rPr>
          <w:rFonts w:ascii="Arial" w:hAnsi="Arial" w:cs="Arial"/>
          <w:sz w:val="20"/>
          <w:szCs w:val="20"/>
        </w:rPr>
      </w:pPr>
      <w:r w:rsidRPr="00216622">
        <w:rPr>
          <w:rFonts w:ascii="Arial" w:hAnsi="Arial" w:cs="Arial"/>
          <w:sz w:val="20"/>
          <w:szCs w:val="20"/>
        </w:rPr>
        <w:t xml:space="preserve">Wykonawca może zwrócić się do zamawiającego z wnioskiem o wyjaśnienie treści </w:t>
      </w:r>
      <w:r w:rsidR="003118C0">
        <w:rPr>
          <w:rFonts w:ascii="Arial" w:hAnsi="Arial" w:cs="Arial"/>
          <w:sz w:val="20"/>
          <w:szCs w:val="20"/>
        </w:rPr>
        <w:t>SWZ</w:t>
      </w:r>
      <w:r w:rsidRPr="00216622">
        <w:rPr>
          <w:rFonts w:ascii="Arial" w:hAnsi="Arial" w:cs="Arial"/>
          <w:sz w:val="20"/>
          <w:szCs w:val="20"/>
        </w:rPr>
        <w:t>.</w:t>
      </w:r>
    </w:p>
    <w:p w14:paraId="5040FBFC" w14:textId="77777777" w:rsidR="00A23336" w:rsidRPr="00216622" w:rsidRDefault="00371F60" w:rsidP="00B00A9C">
      <w:pPr>
        <w:pStyle w:val="Akapitzlist"/>
        <w:numPr>
          <w:ilvl w:val="1"/>
          <w:numId w:val="14"/>
        </w:numPr>
        <w:spacing w:line="276" w:lineRule="auto"/>
        <w:ind w:left="426" w:right="92" w:hanging="426"/>
        <w:jc w:val="both"/>
        <w:rPr>
          <w:rFonts w:ascii="Arial" w:hAnsi="Arial" w:cs="Arial"/>
          <w:sz w:val="20"/>
          <w:szCs w:val="20"/>
        </w:rPr>
      </w:pPr>
      <w:r w:rsidRPr="00216622">
        <w:rPr>
          <w:rFonts w:ascii="Arial" w:hAnsi="Arial" w:cs="Arial"/>
          <w:sz w:val="20"/>
          <w:szCs w:val="20"/>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A23336" w:rsidRPr="00216622">
        <w:rPr>
          <w:rFonts w:ascii="Arial" w:hAnsi="Arial" w:cs="Arial"/>
          <w:sz w:val="20"/>
          <w:szCs w:val="20"/>
        </w:rPr>
        <w:t xml:space="preserve">. </w:t>
      </w:r>
    </w:p>
    <w:p w14:paraId="680FCBEF" w14:textId="77777777" w:rsidR="00920DBE" w:rsidRPr="00216622" w:rsidRDefault="00371F60" w:rsidP="00B00A9C">
      <w:pPr>
        <w:pStyle w:val="Akapitzlist"/>
        <w:numPr>
          <w:ilvl w:val="1"/>
          <w:numId w:val="14"/>
        </w:numPr>
        <w:spacing w:line="276" w:lineRule="auto"/>
        <w:ind w:left="426" w:right="92" w:hanging="426"/>
        <w:jc w:val="both"/>
        <w:rPr>
          <w:rFonts w:ascii="Arial" w:hAnsi="Arial" w:cs="Arial"/>
          <w:sz w:val="20"/>
          <w:szCs w:val="20"/>
        </w:rPr>
      </w:pPr>
      <w:r w:rsidRPr="00216622">
        <w:rPr>
          <w:rFonts w:ascii="Arial" w:hAnsi="Arial" w:cs="Arial"/>
          <w:sz w:val="20"/>
          <w:szCs w:val="20"/>
        </w:rPr>
        <w:t xml:space="preserve">Jeżeli zamawiający nie udzieli wyjaśnień w terminie, o którym mowa w ust. </w:t>
      </w:r>
      <w:r w:rsidR="00A23336" w:rsidRPr="00216622">
        <w:rPr>
          <w:rFonts w:ascii="Arial" w:hAnsi="Arial" w:cs="Arial"/>
          <w:sz w:val="20"/>
          <w:szCs w:val="20"/>
        </w:rPr>
        <w:t>11</w:t>
      </w:r>
      <w:r w:rsidRPr="00216622">
        <w:rPr>
          <w:rFonts w:ascii="Arial" w:hAnsi="Arial" w:cs="Arial"/>
          <w:sz w:val="20"/>
          <w:szCs w:val="20"/>
        </w:rPr>
        <w:t>, przedł</w:t>
      </w:r>
      <w:r w:rsidR="00A23336" w:rsidRPr="00216622">
        <w:rPr>
          <w:rFonts w:ascii="Arial" w:hAnsi="Arial" w:cs="Arial"/>
          <w:sz w:val="20"/>
          <w:szCs w:val="20"/>
        </w:rPr>
        <w:t>uża termin składania</w:t>
      </w:r>
      <w:r w:rsidRPr="00216622">
        <w:rPr>
          <w:rFonts w:ascii="Arial" w:hAnsi="Arial" w:cs="Arial"/>
          <w:sz w:val="20"/>
          <w:szCs w:val="20"/>
        </w:rPr>
        <w:t xml:space="preserve"> ofert o czas niezbędny do zapoznania się wszystkich zainteresowanych wykonawców z wyjaśnieniami niezbędnymi do należytego przygotowania i złożenia ofert.</w:t>
      </w:r>
      <w:r w:rsidR="00920DBE" w:rsidRPr="00216622">
        <w:rPr>
          <w:rFonts w:ascii="Arial" w:hAnsi="Arial" w:cs="Arial"/>
          <w:sz w:val="20"/>
          <w:szCs w:val="20"/>
        </w:rPr>
        <w:t xml:space="preserve"> </w:t>
      </w:r>
      <w:r w:rsidRPr="00216622">
        <w:rPr>
          <w:rFonts w:ascii="Arial" w:hAnsi="Arial" w:cs="Arial"/>
          <w:sz w:val="20"/>
          <w:szCs w:val="20"/>
        </w:rPr>
        <w:t xml:space="preserve">W przypadku gdy wniosek o wyjaśnienie treści </w:t>
      </w:r>
      <w:r w:rsidR="003118C0">
        <w:rPr>
          <w:rFonts w:ascii="Arial" w:hAnsi="Arial" w:cs="Arial"/>
          <w:sz w:val="20"/>
          <w:szCs w:val="20"/>
        </w:rPr>
        <w:t>SWZ</w:t>
      </w:r>
      <w:r w:rsidRPr="00216622">
        <w:rPr>
          <w:rFonts w:ascii="Arial" w:hAnsi="Arial" w:cs="Arial"/>
          <w:sz w:val="20"/>
          <w:szCs w:val="20"/>
        </w:rPr>
        <w:t xml:space="preserve"> nie wpłynął w terminie, o którym mowa w ust. </w:t>
      </w:r>
      <w:r w:rsidR="00920DBE" w:rsidRPr="00216622">
        <w:rPr>
          <w:rFonts w:ascii="Arial" w:hAnsi="Arial" w:cs="Arial"/>
          <w:sz w:val="20"/>
          <w:szCs w:val="20"/>
        </w:rPr>
        <w:t>11</w:t>
      </w:r>
      <w:r w:rsidRPr="00216622">
        <w:rPr>
          <w:rFonts w:ascii="Arial" w:hAnsi="Arial" w:cs="Arial"/>
          <w:sz w:val="20"/>
          <w:szCs w:val="20"/>
        </w:rPr>
        <w:t xml:space="preserve">, zamawiający nie ma obowiązku udzielania wyjaśnień </w:t>
      </w:r>
      <w:r w:rsidR="003118C0">
        <w:rPr>
          <w:rFonts w:ascii="Arial" w:hAnsi="Arial" w:cs="Arial"/>
          <w:sz w:val="20"/>
          <w:szCs w:val="20"/>
        </w:rPr>
        <w:t>SWZ</w:t>
      </w:r>
      <w:r w:rsidRPr="00216622">
        <w:rPr>
          <w:rFonts w:ascii="Arial" w:hAnsi="Arial" w:cs="Arial"/>
          <w:sz w:val="20"/>
          <w:szCs w:val="20"/>
        </w:rPr>
        <w:t xml:space="preserve"> oraz obowiązku przedłużenia terminu składania ofert.</w:t>
      </w:r>
    </w:p>
    <w:p w14:paraId="410F846A" w14:textId="77777777" w:rsidR="00371F60" w:rsidRPr="00216622" w:rsidRDefault="00371F60" w:rsidP="00B00A9C">
      <w:pPr>
        <w:pStyle w:val="Akapitzlist"/>
        <w:numPr>
          <w:ilvl w:val="1"/>
          <w:numId w:val="14"/>
        </w:numPr>
        <w:spacing w:line="276" w:lineRule="auto"/>
        <w:ind w:left="426" w:right="92" w:hanging="426"/>
        <w:jc w:val="both"/>
        <w:rPr>
          <w:rFonts w:ascii="Arial" w:hAnsi="Arial" w:cs="Arial"/>
          <w:sz w:val="20"/>
          <w:szCs w:val="20"/>
        </w:rPr>
      </w:pPr>
      <w:r w:rsidRPr="00216622">
        <w:rPr>
          <w:rFonts w:ascii="Arial" w:hAnsi="Arial" w:cs="Arial"/>
          <w:sz w:val="20"/>
          <w:szCs w:val="20"/>
        </w:rPr>
        <w:t xml:space="preserve">Przedłużenie terminu składania ofert, o których mowa w ust. </w:t>
      </w:r>
      <w:r w:rsidR="00920DBE" w:rsidRPr="00216622">
        <w:rPr>
          <w:rFonts w:ascii="Arial" w:hAnsi="Arial" w:cs="Arial"/>
          <w:sz w:val="20"/>
          <w:szCs w:val="20"/>
        </w:rPr>
        <w:t>12</w:t>
      </w:r>
      <w:r w:rsidRPr="00216622">
        <w:rPr>
          <w:rFonts w:ascii="Arial" w:hAnsi="Arial" w:cs="Arial"/>
          <w:sz w:val="20"/>
          <w:szCs w:val="20"/>
        </w:rPr>
        <w:t xml:space="preserve">, nie wpływa na bieg terminu składania wniosku o wyjaśnienie treści </w:t>
      </w:r>
      <w:r w:rsidR="003118C0">
        <w:rPr>
          <w:rFonts w:ascii="Arial" w:hAnsi="Arial" w:cs="Arial"/>
          <w:sz w:val="20"/>
          <w:szCs w:val="20"/>
        </w:rPr>
        <w:t>SWZ</w:t>
      </w:r>
      <w:r w:rsidRPr="00216622">
        <w:rPr>
          <w:rFonts w:ascii="Arial" w:hAnsi="Arial" w:cs="Arial"/>
          <w:sz w:val="20"/>
          <w:szCs w:val="20"/>
        </w:rPr>
        <w:t>.</w:t>
      </w:r>
    </w:p>
    <w:p w14:paraId="0B57A244" w14:textId="77777777" w:rsidR="0034764B" w:rsidRPr="00A03312" w:rsidRDefault="0034764B" w:rsidP="00B00A9C">
      <w:pPr>
        <w:pStyle w:val="Akapitzlist"/>
        <w:numPr>
          <w:ilvl w:val="0"/>
          <w:numId w:val="16"/>
        </w:numPr>
        <w:pBdr>
          <w:bottom w:val="double" w:sz="4" w:space="1" w:color="auto"/>
        </w:pBdr>
        <w:shd w:val="clear" w:color="auto" w:fill="DAEEF3" w:themeFill="accent5" w:themeFillTint="33"/>
        <w:tabs>
          <w:tab w:val="left" w:pos="1418"/>
        </w:tabs>
        <w:spacing w:before="360" w:after="40" w:line="360" w:lineRule="auto"/>
        <w:ind w:right="91"/>
        <w:jc w:val="both"/>
        <w:rPr>
          <w:rFonts w:ascii="Arial" w:hAnsi="Arial" w:cs="Arial"/>
          <w:b/>
          <w:bCs/>
          <w:sz w:val="20"/>
          <w:szCs w:val="20"/>
        </w:rPr>
      </w:pPr>
      <w:bookmarkStart w:id="4" w:name="bookmark12"/>
      <w:r w:rsidRPr="00A03312">
        <w:rPr>
          <w:rFonts w:ascii="Arial" w:hAnsi="Arial" w:cs="Arial"/>
          <w:b/>
          <w:bCs/>
          <w:sz w:val="20"/>
          <w:szCs w:val="20"/>
        </w:rPr>
        <w:t>OPIS SPOSOBU PRZYGOTOWANIA OFER</w:t>
      </w:r>
      <w:bookmarkEnd w:id="4"/>
      <w:r w:rsidR="00641EB7" w:rsidRPr="00A03312">
        <w:rPr>
          <w:rFonts w:ascii="Arial" w:hAnsi="Arial" w:cs="Arial"/>
          <w:b/>
          <w:bCs/>
          <w:sz w:val="20"/>
          <w:szCs w:val="20"/>
        </w:rPr>
        <w:t>T ORAZ WYMAGANIA FORMALNE DOTYCZĄCE SKŁADANYCH OŚWIADCZEŃ I DOKUMENTÓW</w:t>
      </w:r>
      <w:r w:rsidR="00410EB4" w:rsidRPr="00A03312">
        <w:rPr>
          <w:rFonts w:ascii="Arial" w:hAnsi="Arial" w:cs="Arial"/>
          <w:b/>
          <w:bCs/>
          <w:sz w:val="20"/>
          <w:szCs w:val="20"/>
        </w:rPr>
        <w:t>, OCENA OFERT</w:t>
      </w:r>
    </w:p>
    <w:p w14:paraId="3BF8B051" w14:textId="7031872D" w:rsidR="0034764B" w:rsidRPr="009B035E" w:rsidRDefault="0034764B" w:rsidP="00B00A9C">
      <w:pPr>
        <w:pStyle w:val="Akapitzlist"/>
        <w:numPr>
          <w:ilvl w:val="0"/>
          <w:numId w:val="15"/>
        </w:numPr>
        <w:spacing w:before="240" w:line="360" w:lineRule="auto"/>
        <w:ind w:left="284" w:hanging="426"/>
        <w:jc w:val="both"/>
        <w:rPr>
          <w:rFonts w:ascii="Arial" w:hAnsi="Arial" w:cs="Arial"/>
          <w:sz w:val="20"/>
          <w:szCs w:val="20"/>
        </w:rPr>
      </w:pPr>
      <w:r w:rsidRPr="009B035E">
        <w:rPr>
          <w:rFonts w:ascii="Arial" w:hAnsi="Arial" w:cs="Arial"/>
          <w:sz w:val="20"/>
          <w:szCs w:val="20"/>
        </w:rPr>
        <w:t>Wykonawca może złożyć ofertę</w:t>
      </w:r>
      <w:r w:rsidR="00BF7EC1" w:rsidRPr="009B035E">
        <w:rPr>
          <w:rFonts w:ascii="Arial" w:hAnsi="Arial" w:cs="Arial"/>
          <w:sz w:val="20"/>
          <w:szCs w:val="20"/>
        </w:rPr>
        <w:t xml:space="preserve"> na każda z części zamówienia lub na jedną z części zamówienia</w:t>
      </w:r>
      <w:r w:rsidR="0046711B" w:rsidRPr="009B035E">
        <w:rPr>
          <w:rFonts w:ascii="Arial" w:hAnsi="Arial" w:cs="Arial"/>
          <w:sz w:val="20"/>
          <w:szCs w:val="20"/>
        </w:rPr>
        <w:t xml:space="preserve"> </w:t>
      </w:r>
      <w:r w:rsidR="00D821E6" w:rsidRPr="009B035E">
        <w:rPr>
          <w:rFonts w:ascii="Arial" w:hAnsi="Arial" w:cs="Arial"/>
          <w:sz w:val="20"/>
          <w:szCs w:val="20"/>
        </w:rPr>
        <w:t>.</w:t>
      </w:r>
    </w:p>
    <w:p w14:paraId="4E90F44F" w14:textId="77777777" w:rsidR="0034764B" w:rsidRPr="00A03312" w:rsidRDefault="00801FBF" w:rsidP="00B00A9C">
      <w:pPr>
        <w:numPr>
          <w:ilvl w:val="0"/>
          <w:numId w:val="15"/>
        </w:numPr>
        <w:spacing w:line="360" w:lineRule="auto"/>
        <w:ind w:left="284" w:hanging="426"/>
        <w:jc w:val="both"/>
        <w:rPr>
          <w:rFonts w:ascii="Arial" w:hAnsi="Arial" w:cs="Arial"/>
          <w:sz w:val="20"/>
          <w:szCs w:val="20"/>
        </w:rPr>
      </w:pPr>
      <w:r w:rsidRPr="00A03312">
        <w:rPr>
          <w:rFonts w:ascii="Arial" w:hAnsi="Arial" w:cs="Arial"/>
          <w:sz w:val="20"/>
          <w:szCs w:val="20"/>
        </w:rPr>
        <w:t xml:space="preserve">Treść oferty musi odpowiadać treści </w:t>
      </w:r>
      <w:r w:rsidR="003118C0">
        <w:rPr>
          <w:rFonts w:ascii="Arial" w:hAnsi="Arial" w:cs="Arial"/>
          <w:sz w:val="20"/>
          <w:szCs w:val="20"/>
        </w:rPr>
        <w:t>SWZ</w:t>
      </w:r>
      <w:r w:rsidRPr="00A03312">
        <w:rPr>
          <w:rFonts w:ascii="Arial" w:hAnsi="Arial" w:cs="Arial"/>
          <w:sz w:val="20"/>
          <w:szCs w:val="20"/>
        </w:rPr>
        <w:t>.</w:t>
      </w:r>
    </w:p>
    <w:p w14:paraId="29F94F38" w14:textId="77777777" w:rsidR="00AE2048" w:rsidRPr="00A03312" w:rsidRDefault="0034764B" w:rsidP="00B00A9C">
      <w:pPr>
        <w:numPr>
          <w:ilvl w:val="0"/>
          <w:numId w:val="15"/>
        </w:numPr>
        <w:spacing w:line="360" w:lineRule="auto"/>
        <w:ind w:left="284" w:right="20" w:hanging="426"/>
        <w:jc w:val="both"/>
        <w:rPr>
          <w:rFonts w:ascii="Arial" w:hAnsi="Arial" w:cs="Arial"/>
          <w:b/>
          <w:sz w:val="20"/>
          <w:szCs w:val="20"/>
        </w:rPr>
      </w:pPr>
      <w:r w:rsidRPr="00A03312">
        <w:rPr>
          <w:rFonts w:ascii="Arial" w:hAnsi="Arial" w:cs="Arial"/>
          <w:sz w:val="20"/>
          <w:szCs w:val="20"/>
        </w:rPr>
        <w:t xml:space="preserve">Ofertę </w:t>
      </w:r>
      <w:r w:rsidR="00801FBF" w:rsidRPr="00A03312">
        <w:rPr>
          <w:rFonts w:ascii="Arial" w:hAnsi="Arial" w:cs="Arial"/>
          <w:sz w:val="20"/>
          <w:szCs w:val="20"/>
        </w:rPr>
        <w:t xml:space="preserve">składa się na Formularzu Ofertowym – zgodnie z </w:t>
      </w:r>
      <w:r w:rsidR="00D32541" w:rsidRPr="00A03312">
        <w:rPr>
          <w:rFonts w:ascii="Arial" w:hAnsi="Arial" w:cs="Arial"/>
          <w:b/>
          <w:sz w:val="20"/>
          <w:szCs w:val="20"/>
        </w:rPr>
        <w:t xml:space="preserve">Załącznikiem nr 1 do </w:t>
      </w:r>
      <w:r w:rsidR="003118C0">
        <w:rPr>
          <w:rFonts w:ascii="Arial" w:hAnsi="Arial" w:cs="Arial"/>
          <w:b/>
          <w:sz w:val="20"/>
          <w:szCs w:val="20"/>
        </w:rPr>
        <w:t>SWZ</w:t>
      </w:r>
      <w:r w:rsidR="00801FBF" w:rsidRPr="00A03312">
        <w:rPr>
          <w:rFonts w:ascii="Arial" w:hAnsi="Arial" w:cs="Arial"/>
          <w:sz w:val="20"/>
          <w:szCs w:val="20"/>
        </w:rPr>
        <w:t>. Wraz z ofertą Wykonawca jest zobowiązany złożyć:</w:t>
      </w:r>
    </w:p>
    <w:p w14:paraId="5C60ECFC" w14:textId="511A29BD" w:rsidR="00E84975" w:rsidRPr="00A03312" w:rsidRDefault="00801FBF" w:rsidP="00B00A9C">
      <w:pPr>
        <w:pStyle w:val="Akapitzlist"/>
        <w:numPr>
          <w:ilvl w:val="0"/>
          <w:numId w:val="24"/>
        </w:numPr>
        <w:spacing w:line="360" w:lineRule="auto"/>
        <w:ind w:left="709" w:right="20" w:hanging="283"/>
        <w:jc w:val="both"/>
        <w:rPr>
          <w:rFonts w:ascii="Arial" w:hAnsi="Arial" w:cs="Arial"/>
          <w:b/>
          <w:sz w:val="20"/>
          <w:szCs w:val="20"/>
        </w:rPr>
      </w:pPr>
      <w:r w:rsidRPr="00A03312">
        <w:rPr>
          <w:rFonts w:ascii="Arial" w:hAnsi="Arial" w:cs="Arial"/>
          <w:sz w:val="20"/>
          <w:szCs w:val="20"/>
        </w:rPr>
        <w:t xml:space="preserve">oświadczenia, o których </w:t>
      </w:r>
      <w:r w:rsidR="000D4767" w:rsidRPr="00A03312">
        <w:rPr>
          <w:rFonts w:ascii="Arial" w:hAnsi="Arial" w:cs="Arial"/>
          <w:sz w:val="20"/>
          <w:szCs w:val="20"/>
        </w:rPr>
        <w:t xml:space="preserve">mowa w Rozdziale </w:t>
      </w:r>
      <w:r w:rsidR="00D57DB5">
        <w:rPr>
          <w:rFonts w:ascii="Arial" w:hAnsi="Arial" w:cs="Arial"/>
          <w:sz w:val="20"/>
          <w:szCs w:val="20"/>
        </w:rPr>
        <w:t>VIII</w:t>
      </w:r>
      <w:r w:rsidR="00E4361D" w:rsidRPr="00A03312">
        <w:rPr>
          <w:rFonts w:ascii="Arial" w:hAnsi="Arial" w:cs="Arial"/>
          <w:sz w:val="20"/>
          <w:szCs w:val="20"/>
        </w:rPr>
        <w:t xml:space="preserve"> ust. 1</w:t>
      </w:r>
      <w:r w:rsidRPr="00A03312">
        <w:rPr>
          <w:rFonts w:ascii="Arial" w:hAnsi="Arial" w:cs="Arial"/>
          <w:sz w:val="20"/>
          <w:szCs w:val="20"/>
        </w:rPr>
        <w:t xml:space="preserve"> </w:t>
      </w:r>
      <w:r w:rsidR="003118C0">
        <w:rPr>
          <w:rFonts w:ascii="Arial" w:hAnsi="Arial" w:cs="Arial"/>
          <w:sz w:val="20"/>
          <w:szCs w:val="20"/>
        </w:rPr>
        <w:t>SWZ</w:t>
      </w:r>
      <w:r w:rsidRPr="00A03312">
        <w:rPr>
          <w:rFonts w:ascii="Arial" w:hAnsi="Arial" w:cs="Arial"/>
          <w:sz w:val="20"/>
          <w:szCs w:val="20"/>
        </w:rPr>
        <w:t>;</w:t>
      </w:r>
    </w:p>
    <w:p w14:paraId="0D7070FE" w14:textId="4252E575" w:rsidR="00E84975" w:rsidRPr="001064AD" w:rsidRDefault="003F4068" w:rsidP="00B00A9C">
      <w:pPr>
        <w:pStyle w:val="Akapitzlist"/>
        <w:numPr>
          <w:ilvl w:val="0"/>
          <w:numId w:val="24"/>
        </w:numPr>
        <w:spacing w:line="360" w:lineRule="auto"/>
        <w:ind w:left="709" w:right="20" w:hanging="283"/>
        <w:jc w:val="both"/>
        <w:rPr>
          <w:rFonts w:ascii="Arial" w:hAnsi="Arial" w:cs="Arial"/>
          <w:b/>
          <w:sz w:val="20"/>
          <w:szCs w:val="20"/>
        </w:rPr>
      </w:pPr>
      <w:r w:rsidRPr="00A03312">
        <w:rPr>
          <w:rFonts w:ascii="Arial" w:hAnsi="Arial" w:cs="Arial"/>
          <w:sz w:val="20"/>
          <w:szCs w:val="20"/>
        </w:rPr>
        <w:t xml:space="preserve">dokumenty, z których wynika prawo do podpisania oferty; </w:t>
      </w:r>
      <w:r w:rsidR="00801FBF" w:rsidRPr="00A03312">
        <w:rPr>
          <w:rFonts w:ascii="Arial" w:hAnsi="Arial" w:cs="Arial"/>
          <w:sz w:val="20"/>
          <w:szCs w:val="20"/>
        </w:rPr>
        <w:t>odpowiednie pełnomocnictwa</w:t>
      </w:r>
      <w:r w:rsidR="00074434">
        <w:rPr>
          <w:rFonts w:ascii="Arial" w:hAnsi="Arial" w:cs="Arial"/>
          <w:szCs w:val="20"/>
        </w:rPr>
        <w:t xml:space="preserve"> </w:t>
      </w:r>
      <w:r w:rsidR="00074434" w:rsidRPr="00A03312">
        <w:rPr>
          <w:rFonts w:ascii="Arial" w:hAnsi="Arial" w:cs="Arial"/>
          <w:sz w:val="20"/>
          <w:szCs w:val="20"/>
        </w:rPr>
        <w:t xml:space="preserve"> </w:t>
      </w:r>
      <w:r w:rsidR="00801FBF" w:rsidRPr="00A03312">
        <w:rPr>
          <w:rFonts w:ascii="Arial" w:hAnsi="Arial" w:cs="Arial"/>
          <w:sz w:val="20"/>
          <w:szCs w:val="20"/>
        </w:rPr>
        <w:t xml:space="preserve">(jeżeli dotyczy). </w:t>
      </w:r>
    </w:p>
    <w:p w14:paraId="01398137" w14:textId="14794964" w:rsidR="001064AD" w:rsidRPr="001064AD" w:rsidRDefault="001064AD" w:rsidP="00B00A9C">
      <w:pPr>
        <w:pStyle w:val="Akapitzlist"/>
        <w:numPr>
          <w:ilvl w:val="0"/>
          <w:numId w:val="24"/>
        </w:numPr>
        <w:spacing w:line="360" w:lineRule="auto"/>
        <w:ind w:left="709" w:right="20" w:hanging="283"/>
        <w:jc w:val="both"/>
        <w:rPr>
          <w:rFonts w:ascii="Arial" w:hAnsi="Arial" w:cs="Arial"/>
          <w:b/>
          <w:sz w:val="20"/>
          <w:szCs w:val="20"/>
        </w:rPr>
      </w:pPr>
      <w:r>
        <w:rPr>
          <w:rFonts w:ascii="Arial" w:hAnsi="Arial" w:cs="Arial"/>
          <w:sz w:val="20"/>
          <w:szCs w:val="20"/>
        </w:rPr>
        <w:t>Kopię dokumentacji oferowanego ciągnika</w:t>
      </w:r>
      <w:r w:rsidR="00D57DB5">
        <w:rPr>
          <w:rFonts w:ascii="Arial" w:hAnsi="Arial" w:cs="Arial"/>
          <w:sz w:val="20"/>
          <w:szCs w:val="20"/>
        </w:rPr>
        <w:t>/przyczepy</w:t>
      </w:r>
      <w:r>
        <w:rPr>
          <w:rFonts w:ascii="Arial" w:hAnsi="Arial" w:cs="Arial"/>
          <w:sz w:val="20"/>
          <w:szCs w:val="20"/>
        </w:rPr>
        <w:t xml:space="preserve"> wraz </w:t>
      </w:r>
      <w:r w:rsidR="00D57DB5">
        <w:rPr>
          <w:rFonts w:ascii="Arial" w:hAnsi="Arial" w:cs="Arial"/>
          <w:sz w:val="20"/>
          <w:szCs w:val="20"/>
        </w:rPr>
        <w:t xml:space="preserve">ze </w:t>
      </w:r>
      <w:r>
        <w:rPr>
          <w:rFonts w:ascii="Arial" w:hAnsi="Arial" w:cs="Arial"/>
          <w:sz w:val="20"/>
          <w:szCs w:val="20"/>
        </w:rPr>
        <w:t>zdjęciami.</w:t>
      </w:r>
    </w:p>
    <w:p w14:paraId="1FF73DDD" w14:textId="3924580E" w:rsidR="001064AD" w:rsidRPr="00C06C76" w:rsidRDefault="001064AD" w:rsidP="001064AD">
      <w:pPr>
        <w:pStyle w:val="Akapitzlist"/>
        <w:spacing w:line="360" w:lineRule="auto"/>
        <w:ind w:left="709" w:right="20"/>
        <w:jc w:val="both"/>
        <w:rPr>
          <w:rFonts w:ascii="Arial" w:hAnsi="Arial" w:cs="Arial"/>
          <w:b/>
          <w:sz w:val="20"/>
          <w:szCs w:val="20"/>
        </w:rPr>
      </w:pPr>
    </w:p>
    <w:p w14:paraId="258A1E2A" w14:textId="77777777" w:rsidR="00C42E9B" w:rsidRPr="00A03312" w:rsidRDefault="0034764B" w:rsidP="00B00A9C">
      <w:pPr>
        <w:numPr>
          <w:ilvl w:val="0"/>
          <w:numId w:val="15"/>
        </w:numPr>
        <w:tabs>
          <w:tab w:val="clear" w:pos="1706"/>
        </w:tabs>
        <w:spacing w:line="360" w:lineRule="auto"/>
        <w:ind w:left="294" w:right="23" w:hanging="408"/>
        <w:jc w:val="both"/>
        <w:rPr>
          <w:rFonts w:ascii="Arial" w:hAnsi="Arial" w:cs="Arial"/>
          <w:sz w:val="20"/>
          <w:szCs w:val="20"/>
        </w:rPr>
      </w:pPr>
      <w:r w:rsidRPr="00A03312">
        <w:rPr>
          <w:rFonts w:ascii="Arial" w:hAnsi="Arial" w:cs="Arial"/>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rsidR="0024411C" w:rsidRPr="00A03312">
        <w:rPr>
          <w:rFonts w:ascii="Arial" w:hAnsi="Arial" w:cs="Arial"/>
          <w:sz w:val="20"/>
          <w:szCs w:val="20"/>
        </w:rPr>
        <w:t xml:space="preserve"> </w:t>
      </w:r>
      <w:r w:rsidR="009300A1" w:rsidRPr="00A03312">
        <w:rPr>
          <w:rFonts w:ascii="Arial" w:hAnsi="Arial" w:cs="Arial"/>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A03312">
        <w:rPr>
          <w:rFonts w:ascii="Arial" w:hAnsi="Arial" w:cs="Arial"/>
          <w:sz w:val="20"/>
          <w:szCs w:val="20"/>
        </w:rPr>
        <w:t xml:space="preserve"> </w:t>
      </w:r>
    </w:p>
    <w:p w14:paraId="3EB40268" w14:textId="77777777" w:rsidR="0034764B" w:rsidRPr="00A03312" w:rsidRDefault="0034764B" w:rsidP="00B00A9C">
      <w:pPr>
        <w:numPr>
          <w:ilvl w:val="0"/>
          <w:numId w:val="15"/>
        </w:numPr>
        <w:spacing w:line="360" w:lineRule="auto"/>
        <w:ind w:left="289" w:right="23" w:hanging="266"/>
        <w:jc w:val="both"/>
        <w:rPr>
          <w:rFonts w:ascii="Arial" w:hAnsi="Arial" w:cs="Arial"/>
          <w:sz w:val="20"/>
          <w:szCs w:val="20"/>
        </w:rPr>
      </w:pPr>
      <w:r w:rsidRPr="00A03312">
        <w:rPr>
          <w:rFonts w:ascii="Arial" w:hAnsi="Arial" w:cs="Arial"/>
          <w:sz w:val="20"/>
          <w:szCs w:val="20"/>
        </w:rPr>
        <w:t xml:space="preserve">Oferta oraz pozostałe oświadczenia i dokumenty, dla których Zamawiający określił wzory w formie formularzy zamieszczonych </w:t>
      </w:r>
      <w:r w:rsidR="00141D3A" w:rsidRPr="00A03312">
        <w:rPr>
          <w:rFonts w:ascii="Arial" w:hAnsi="Arial" w:cs="Arial"/>
          <w:sz w:val="20"/>
          <w:szCs w:val="20"/>
        </w:rPr>
        <w:t xml:space="preserve">w załącznikach do </w:t>
      </w:r>
      <w:r w:rsidR="003118C0">
        <w:rPr>
          <w:rFonts w:ascii="Arial" w:hAnsi="Arial" w:cs="Arial"/>
          <w:sz w:val="20"/>
          <w:szCs w:val="20"/>
        </w:rPr>
        <w:t>SWZ</w:t>
      </w:r>
      <w:r w:rsidRPr="00A03312">
        <w:rPr>
          <w:rFonts w:ascii="Arial" w:hAnsi="Arial" w:cs="Arial"/>
          <w:sz w:val="20"/>
          <w:szCs w:val="20"/>
        </w:rPr>
        <w:t>, powinny być sporządzone zgodnie z tymi wzorami, co do treści oraz opisu kolumn i wierszy</w:t>
      </w:r>
      <w:r w:rsidR="00B07FC3" w:rsidRPr="00A03312">
        <w:rPr>
          <w:rFonts w:ascii="Arial" w:hAnsi="Arial" w:cs="Arial"/>
          <w:sz w:val="20"/>
          <w:szCs w:val="20"/>
        </w:rPr>
        <w:t>.</w:t>
      </w:r>
    </w:p>
    <w:p w14:paraId="1ACD1EC2" w14:textId="77777777" w:rsidR="0024411C" w:rsidRPr="00A03312" w:rsidRDefault="003D14EF" w:rsidP="00B00A9C">
      <w:pPr>
        <w:numPr>
          <w:ilvl w:val="0"/>
          <w:numId w:val="15"/>
        </w:numPr>
        <w:spacing w:line="360" w:lineRule="auto"/>
        <w:ind w:left="289" w:right="23" w:hanging="266"/>
        <w:jc w:val="both"/>
        <w:rPr>
          <w:rFonts w:ascii="Arial" w:hAnsi="Arial" w:cs="Arial"/>
          <w:sz w:val="20"/>
          <w:szCs w:val="20"/>
        </w:rPr>
      </w:pPr>
      <w:r w:rsidRPr="00A03312">
        <w:rPr>
          <w:rFonts w:ascii="Arial" w:hAnsi="Arial" w:cs="Arial"/>
          <w:b/>
          <w:sz w:val="20"/>
          <w:szCs w:val="20"/>
        </w:rPr>
        <w:lastRenderedPageBreak/>
        <w:t>Ofertę składa się pod rygorem nieważności w formie elektronicznej lub w postaci elektronicznej opatrzonej podpisem zaufanym lub podpisem osobistym</w:t>
      </w:r>
      <w:r w:rsidR="00E101C1">
        <w:rPr>
          <w:rFonts w:ascii="Arial" w:hAnsi="Arial" w:cs="Arial"/>
          <w:b/>
          <w:sz w:val="20"/>
          <w:szCs w:val="20"/>
        </w:rPr>
        <w:t xml:space="preserve"> lub</w:t>
      </w:r>
      <w:r w:rsidR="0068608B">
        <w:rPr>
          <w:rFonts w:ascii="Arial" w:hAnsi="Arial" w:cs="Arial"/>
          <w:b/>
          <w:sz w:val="20"/>
          <w:szCs w:val="20"/>
        </w:rPr>
        <w:t xml:space="preserve"> kwalifikowanym podpisem elektronicznym</w:t>
      </w:r>
      <w:r w:rsidR="00EF4D9B" w:rsidRPr="00A03312">
        <w:rPr>
          <w:rFonts w:ascii="Arial" w:hAnsi="Arial" w:cs="Arial"/>
          <w:b/>
          <w:sz w:val="20"/>
          <w:szCs w:val="20"/>
        </w:rPr>
        <w:t>.</w:t>
      </w:r>
    </w:p>
    <w:p w14:paraId="4A21BD2F" w14:textId="77777777" w:rsidR="0034764B" w:rsidRPr="00A03312" w:rsidRDefault="0034764B" w:rsidP="00B00A9C">
      <w:pPr>
        <w:numPr>
          <w:ilvl w:val="0"/>
          <w:numId w:val="15"/>
        </w:numPr>
        <w:spacing w:line="360" w:lineRule="auto"/>
        <w:ind w:left="289" w:right="23" w:hanging="266"/>
        <w:jc w:val="both"/>
        <w:rPr>
          <w:rFonts w:ascii="Arial" w:hAnsi="Arial" w:cs="Arial"/>
          <w:sz w:val="20"/>
          <w:szCs w:val="20"/>
        </w:rPr>
      </w:pPr>
      <w:r w:rsidRPr="00A03312">
        <w:rPr>
          <w:rFonts w:ascii="Arial" w:hAnsi="Arial" w:cs="Arial"/>
          <w:sz w:val="20"/>
          <w:szCs w:val="20"/>
        </w:rPr>
        <w:t>Oferta powinna być sporządzona w języku polskim. Każdy dokument składający się na ofertę powinien być czytelny</w:t>
      </w:r>
      <w:r w:rsidR="00141D3A" w:rsidRPr="00A03312">
        <w:rPr>
          <w:rFonts w:ascii="Arial" w:hAnsi="Arial" w:cs="Arial"/>
          <w:sz w:val="20"/>
          <w:szCs w:val="20"/>
        </w:rPr>
        <w:t>.</w:t>
      </w:r>
    </w:p>
    <w:p w14:paraId="0B63A392" w14:textId="77777777" w:rsidR="00590C70" w:rsidRPr="00A03312" w:rsidRDefault="00CB06F2" w:rsidP="00B00A9C">
      <w:pPr>
        <w:numPr>
          <w:ilvl w:val="0"/>
          <w:numId w:val="15"/>
        </w:numPr>
        <w:spacing w:line="360" w:lineRule="auto"/>
        <w:ind w:left="284" w:right="23" w:hanging="284"/>
        <w:jc w:val="both"/>
        <w:rPr>
          <w:rFonts w:ascii="Arial" w:hAnsi="Arial" w:cs="Arial"/>
          <w:sz w:val="20"/>
          <w:szCs w:val="20"/>
        </w:rPr>
      </w:pPr>
      <w:r w:rsidRPr="00A03312">
        <w:rPr>
          <w:rFonts w:ascii="Arial" w:hAnsi="Arial" w:cs="Arial"/>
          <w:sz w:val="20"/>
          <w:szCs w:val="20"/>
        </w:rPr>
        <w:t>Jeśli oferta zawiera informacje stanowiące tajemnicę przedsiębiorstwa w rozumieniu ustawy z dnia 16 kwietnia 1993 r. o zwalczaniu nieuczciwej konkurencji (Dz. U. z 201</w:t>
      </w:r>
      <w:r w:rsidR="00D026A6" w:rsidRPr="00A03312">
        <w:rPr>
          <w:rFonts w:ascii="Arial" w:hAnsi="Arial" w:cs="Arial"/>
          <w:sz w:val="20"/>
          <w:szCs w:val="20"/>
        </w:rPr>
        <w:t>9</w:t>
      </w:r>
      <w:r w:rsidRPr="00A03312">
        <w:rPr>
          <w:rFonts w:ascii="Arial" w:hAnsi="Arial" w:cs="Arial"/>
          <w:sz w:val="20"/>
          <w:szCs w:val="20"/>
        </w:rPr>
        <w:t xml:space="preserve"> r. poz. </w:t>
      </w:r>
      <w:r w:rsidR="00D026A6" w:rsidRPr="00A03312">
        <w:rPr>
          <w:rFonts w:ascii="Arial" w:hAnsi="Arial" w:cs="Arial"/>
          <w:sz w:val="20"/>
          <w:szCs w:val="20"/>
        </w:rPr>
        <w:t>1010</w:t>
      </w:r>
      <w:r w:rsidR="00480DDF" w:rsidRPr="00A03312">
        <w:rPr>
          <w:rFonts w:ascii="Arial" w:hAnsi="Arial" w:cs="Arial"/>
          <w:sz w:val="20"/>
          <w:szCs w:val="20"/>
        </w:rPr>
        <w:t xml:space="preserve"> ze zm.</w:t>
      </w:r>
      <w:r w:rsidRPr="00A03312">
        <w:rPr>
          <w:rFonts w:ascii="Arial" w:hAnsi="Arial" w:cs="Arial"/>
          <w:sz w:val="20"/>
          <w:szCs w:val="20"/>
        </w:rPr>
        <w:t>), Wykonawca powinien nie później niż w terminie składania ofert, zastrzec, że nie mogą one być udostępnione oraz wykazać, iż zastrzeżone informacje stanowią tajemnicę przedsiębiorstwa.</w:t>
      </w:r>
      <w:r w:rsidR="007B5CCF" w:rsidRPr="00A03312">
        <w:rPr>
          <w:rFonts w:ascii="Arial" w:hAnsi="Arial" w:cs="Arial"/>
          <w:sz w:val="20"/>
          <w:szCs w:val="20"/>
        </w:rPr>
        <w:t xml:space="preserve">. </w:t>
      </w:r>
    </w:p>
    <w:p w14:paraId="0886D64F" w14:textId="77777777" w:rsidR="007B5CCF" w:rsidRPr="00A03312" w:rsidRDefault="007B5CCF" w:rsidP="00B00A9C">
      <w:pPr>
        <w:numPr>
          <w:ilvl w:val="0"/>
          <w:numId w:val="15"/>
        </w:numPr>
        <w:spacing w:line="360" w:lineRule="auto"/>
        <w:ind w:left="284" w:right="23" w:hanging="284"/>
        <w:jc w:val="both"/>
        <w:rPr>
          <w:rFonts w:ascii="Arial" w:hAnsi="Arial" w:cs="Arial"/>
          <w:sz w:val="20"/>
          <w:szCs w:val="20"/>
        </w:rPr>
      </w:pPr>
      <w:r w:rsidRPr="00A03312">
        <w:rPr>
          <w:rFonts w:ascii="Arial" w:hAnsi="Arial" w:cs="Arial"/>
          <w:sz w:val="20"/>
          <w:szCs w:val="20"/>
        </w:rPr>
        <w:t>W celu złożenia oferty należy</w:t>
      </w:r>
      <w:r w:rsidR="00590C70" w:rsidRPr="00A03312">
        <w:rPr>
          <w:rFonts w:ascii="Arial" w:hAnsi="Arial" w:cs="Arial"/>
          <w:sz w:val="20"/>
          <w:szCs w:val="20"/>
        </w:rPr>
        <w:t xml:space="preserve"> </w:t>
      </w:r>
      <w:r w:rsidRPr="00A03312">
        <w:rPr>
          <w:rFonts w:ascii="Arial" w:hAnsi="Arial" w:cs="Arial"/>
          <w:sz w:val="20"/>
          <w:szCs w:val="20"/>
        </w:rPr>
        <w:t xml:space="preserve">zarejestrować (zalogować) się na Platformie </w:t>
      </w:r>
      <w:r w:rsidR="00761BA8" w:rsidRPr="00A03312">
        <w:rPr>
          <w:rFonts w:ascii="Arial" w:hAnsi="Arial" w:cs="Arial"/>
          <w:sz w:val="20"/>
          <w:szCs w:val="20"/>
        </w:rPr>
        <w:t xml:space="preserve">i postępować zgodnie z instrukcjami </w:t>
      </w:r>
      <w:r w:rsidR="00DE366E" w:rsidRPr="00A03312">
        <w:rPr>
          <w:rFonts w:ascii="Arial" w:hAnsi="Arial" w:cs="Arial"/>
          <w:sz w:val="20"/>
          <w:szCs w:val="20"/>
        </w:rPr>
        <w:t xml:space="preserve">dostępnymi u dostawcy rozwiązania informatycznego pod adresem </w:t>
      </w:r>
      <w:hyperlink r:id="rId27" w:history="1">
        <w:r w:rsidR="00660930">
          <w:rPr>
            <w:rStyle w:val="Hipercze"/>
            <w:rFonts w:ascii="Calibri" w:hAnsi="Calibri" w:cs="Calibri"/>
            <w:color w:val="1155CC"/>
            <w:sz w:val="22"/>
            <w:szCs w:val="22"/>
          </w:rPr>
          <w:t>https://platformazakupowa.pl/strona/45-instrukcje</w:t>
        </w:r>
      </w:hyperlink>
      <w:r w:rsidR="00660930">
        <w:t>.</w:t>
      </w:r>
    </w:p>
    <w:p w14:paraId="37D84601" w14:textId="77777777" w:rsidR="00A16ADB" w:rsidRPr="00A03312" w:rsidRDefault="0034764B" w:rsidP="00B00A9C">
      <w:pPr>
        <w:numPr>
          <w:ilvl w:val="0"/>
          <w:numId w:val="15"/>
        </w:numPr>
        <w:spacing w:line="360" w:lineRule="auto"/>
        <w:ind w:left="284" w:right="23" w:hanging="426"/>
        <w:jc w:val="both"/>
        <w:rPr>
          <w:rFonts w:ascii="Arial" w:hAnsi="Arial" w:cs="Arial"/>
          <w:sz w:val="20"/>
          <w:szCs w:val="20"/>
        </w:rPr>
      </w:pPr>
      <w:r w:rsidRPr="00A03312">
        <w:rPr>
          <w:rFonts w:ascii="Arial" w:hAnsi="Arial" w:cs="Arial"/>
          <w:sz w:val="20"/>
          <w:szCs w:val="20"/>
        </w:rPr>
        <w:t>Przed upływem terminu składania ofert, Wykonawca może wprowadzić zmiany do złożonej oferty lub wycofać ofertę.</w:t>
      </w:r>
      <w:r w:rsidR="009C4B57" w:rsidRPr="00A03312">
        <w:rPr>
          <w:rFonts w:ascii="Arial" w:hAnsi="Arial" w:cs="Arial"/>
          <w:sz w:val="20"/>
          <w:szCs w:val="20"/>
        </w:rPr>
        <w:t xml:space="preserve"> W tym celu </w:t>
      </w:r>
      <w:r w:rsidR="001B4C60" w:rsidRPr="00A03312">
        <w:rPr>
          <w:rFonts w:ascii="Arial" w:hAnsi="Arial" w:cs="Arial"/>
          <w:sz w:val="20"/>
          <w:szCs w:val="20"/>
        </w:rPr>
        <w:t>należy w systemie Platformy kliknąć przycisk „Wycofaj ofertę”. Zmiana oferty następuje poprzez wycofanie oferty oraz jej ponownym złożeniu.</w:t>
      </w:r>
    </w:p>
    <w:p w14:paraId="7F025BC4" w14:textId="77777777" w:rsidR="00A16ADB" w:rsidRPr="00A03312" w:rsidRDefault="00A16ADB" w:rsidP="00B00A9C">
      <w:pPr>
        <w:numPr>
          <w:ilvl w:val="0"/>
          <w:numId w:val="15"/>
        </w:numPr>
        <w:spacing w:line="360" w:lineRule="auto"/>
        <w:ind w:left="284" w:right="23" w:hanging="426"/>
        <w:jc w:val="both"/>
        <w:rPr>
          <w:rFonts w:ascii="Arial" w:hAnsi="Arial" w:cs="Arial"/>
          <w:sz w:val="20"/>
          <w:szCs w:val="20"/>
        </w:rPr>
      </w:pPr>
      <w:r w:rsidRPr="00A03312">
        <w:rPr>
          <w:rFonts w:ascii="Arial" w:hAnsi="Arial" w:cs="Arial"/>
          <w:sz w:val="20"/>
          <w:szCs w:val="20"/>
        </w:rPr>
        <w:t>Podmiotowe środki dowodowe lub inne dokumenty, w tym dokumenty potwierdzające umocowanie do reprezentowania, sporządzone w języku obcym przekazuje się wraz z tłumaczeniem na język polski.</w:t>
      </w:r>
    </w:p>
    <w:p w14:paraId="18877261" w14:textId="77777777" w:rsidR="005851F8" w:rsidRPr="00A03312" w:rsidRDefault="00BA2DE7" w:rsidP="00B00A9C">
      <w:pPr>
        <w:numPr>
          <w:ilvl w:val="0"/>
          <w:numId w:val="15"/>
        </w:numPr>
        <w:spacing w:line="360" w:lineRule="auto"/>
        <w:ind w:left="284" w:right="23" w:hanging="426"/>
        <w:jc w:val="both"/>
        <w:rPr>
          <w:rFonts w:ascii="Arial" w:hAnsi="Arial" w:cs="Arial"/>
          <w:sz w:val="20"/>
          <w:szCs w:val="20"/>
        </w:rPr>
      </w:pPr>
      <w:r w:rsidRPr="00A03312">
        <w:rPr>
          <w:rFonts w:ascii="Arial" w:hAnsi="Arial" w:cs="Arial"/>
          <w:sz w:val="20"/>
          <w:szCs w:val="20"/>
        </w:rPr>
        <w:t>Wszystkie koszty związane z uczestnictwem w postępowaniu, w szczególności z przygotowaniem i złożeniem ofert</w:t>
      </w:r>
      <w:r w:rsidR="001B4C60" w:rsidRPr="00A03312">
        <w:rPr>
          <w:rFonts w:ascii="Arial" w:hAnsi="Arial" w:cs="Arial"/>
          <w:sz w:val="20"/>
          <w:szCs w:val="20"/>
        </w:rPr>
        <w:t>y</w:t>
      </w:r>
      <w:r w:rsidR="00C76D87" w:rsidRPr="00A03312">
        <w:rPr>
          <w:rFonts w:ascii="Arial" w:hAnsi="Arial" w:cs="Arial"/>
          <w:sz w:val="20"/>
          <w:szCs w:val="20"/>
        </w:rPr>
        <w:t xml:space="preserve"> </w:t>
      </w:r>
      <w:r w:rsidRPr="00A03312">
        <w:rPr>
          <w:rFonts w:ascii="Arial" w:hAnsi="Arial" w:cs="Arial"/>
          <w:sz w:val="20"/>
          <w:szCs w:val="20"/>
        </w:rPr>
        <w:t>ponosi Wykonawca składający ofertę.</w:t>
      </w:r>
      <w:r w:rsidR="00215D36" w:rsidRPr="00A03312">
        <w:rPr>
          <w:rFonts w:ascii="Arial" w:hAnsi="Arial" w:cs="Arial"/>
          <w:sz w:val="20"/>
          <w:szCs w:val="20"/>
        </w:rPr>
        <w:t xml:space="preserve"> Zamawiający nie przewiduje zwrotu kosztów udziału w postępowaniu.</w:t>
      </w:r>
    </w:p>
    <w:p w14:paraId="1F3BB69A" w14:textId="4B632C22" w:rsidR="001A3C60" w:rsidRDefault="00BE74B4" w:rsidP="00B00A9C">
      <w:pPr>
        <w:numPr>
          <w:ilvl w:val="0"/>
          <w:numId w:val="15"/>
        </w:numPr>
        <w:spacing w:line="360" w:lineRule="auto"/>
        <w:ind w:left="284" w:right="23" w:hanging="426"/>
        <w:jc w:val="both"/>
        <w:rPr>
          <w:rFonts w:ascii="Arial" w:hAnsi="Arial" w:cs="Arial"/>
          <w:sz w:val="20"/>
          <w:szCs w:val="20"/>
        </w:rPr>
      </w:pPr>
      <w:r w:rsidRPr="00A03312">
        <w:rPr>
          <w:rFonts w:ascii="Arial" w:hAnsi="Arial" w:cs="Arial"/>
          <w:sz w:val="20"/>
          <w:szCs w:val="20"/>
        </w:rPr>
        <w:t xml:space="preserve">Zamawiający odrzuca oferty, które nie spełniają wymagań dotyczących opisu przedmiotu zamówienia lub realizacji zamówienia, określonych </w:t>
      </w:r>
      <w:r w:rsidR="0057044C" w:rsidRPr="00A03312">
        <w:rPr>
          <w:rFonts w:ascii="Arial" w:hAnsi="Arial" w:cs="Arial"/>
          <w:sz w:val="20"/>
          <w:szCs w:val="20"/>
        </w:rPr>
        <w:t xml:space="preserve">w </w:t>
      </w:r>
      <w:r w:rsidR="003118C0">
        <w:rPr>
          <w:rFonts w:ascii="Arial" w:hAnsi="Arial" w:cs="Arial"/>
          <w:sz w:val="20"/>
          <w:szCs w:val="20"/>
        </w:rPr>
        <w:t>SWZ</w:t>
      </w:r>
      <w:r w:rsidRPr="00A03312">
        <w:rPr>
          <w:rFonts w:ascii="Arial" w:hAnsi="Arial" w:cs="Arial"/>
          <w:sz w:val="20"/>
          <w:szCs w:val="20"/>
        </w:rPr>
        <w:t>.</w:t>
      </w:r>
    </w:p>
    <w:p w14:paraId="5A2040D7" w14:textId="09B8C1C9" w:rsidR="0018545F" w:rsidRPr="0018545F" w:rsidRDefault="005D10DD" w:rsidP="00B00A9C">
      <w:pPr>
        <w:numPr>
          <w:ilvl w:val="0"/>
          <w:numId w:val="15"/>
        </w:numPr>
        <w:spacing w:line="360" w:lineRule="auto"/>
        <w:ind w:left="284" w:right="23" w:hanging="426"/>
        <w:jc w:val="both"/>
        <w:rPr>
          <w:rFonts w:ascii="Arial" w:hAnsi="Arial" w:cs="Arial"/>
          <w:sz w:val="20"/>
          <w:szCs w:val="20"/>
        </w:rPr>
      </w:pPr>
      <w:r w:rsidRPr="005D10DD">
        <w:rPr>
          <w:rFonts w:ascii="Arial" w:hAnsi="Arial" w:cs="Arial"/>
          <w:b/>
          <w:bCs/>
          <w:sz w:val="20"/>
          <w:szCs w:val="20"/>
          <w:highlight w:val="yellow"/>
        </w:rPr>
        <w:t>UWAGA:</w:t>
      </w:r>
      <w:r>
        <w:rPr>
          <w:rFonts w:ascii="Arial" w:hAnsi="Arial" w:cs="Arial"/>
          <w:sz w:val="20"/>
          <w:szCs w:val="20"/>
          <w:highlight w:val="yellow"/>
        </w:rPr>
        <w:t xml:space="preserve"> </w:t>
      </w:r>
      <w:r w:rsidR="0018545F" w:rsidRPr="0018545F">
        <w:rPr>
          <w:rFonts w:ascii="Arial" w:hAnsi="Arial" w:cs="Arial"/>
          <w:sz w:val="20"/>
          <w:szCs w:val="20"/>
          <w:highlight w:val="yellow"/>
        </w:rPr>
        <w:t>Zamawiający zastrzega sobie przeprowadzenie badań technicznych</w:t>
      </w:r>
      <w:r w:rsidR="0018545F">
        <w:rPr>
          <w:rFonts w:ascii="Arial" w:hAnsi="Arial" w:cs="Arial"/>
          <w:sz w:val="20"/>
          <w:szCs w:val="20"/>
          <w:highlight w:val="yellow"/>
        </w:rPr>
        <w:t xml:space="preserve"> ciągnika</w:t>
      </w:r>
      <w:r>
        <w:rPr>
          <w:rFonts w:ascii="Arial" w:hAnsi="Arial" w:cs="Arial"/>
          <w:sz w:val="20"/>
          <w:szCs w:val="20"/>
          <w:highlight w:val="yellow"/>
        </w:rPr>
        <w:t>/przyczepy</w:t>
      </w:r>
      <w:r w:rsidR="0018545F" w:rsidRPr="0018545F">
        <w:rPr>
          <w:rFonts w:ascii="Arial" w:hAnsi="Arial" w:cs="Arial"/>
          <w:sz w:val="20"/>
          <w:szCs w:val="20"/>
          <w:highlight w:val="yellow"/>
        </w:rPr>
        <w:t xml:space="preserve"> przed ostatecznym wyborem oferty w celu weryfikacji sprawności ciągnika</w:t>
      </w:r>
      <w:r>
        <w:rPr>
          <w:rFonts w:ascii="Arial" w:hAnsi="Arial" w:cs="Arial"/>
          <w:sz w:val="20"/>
          <w:szCs w:val="20"/>
          <w:highlight w:val="yellow"/>
        </w:rPr>
        <w:t>/przyczepy</w:t>
      </w:r>
      <w:r w:rsidR="0018545F" w:rsidRPr="0018545F">
        <w:rPr>
          <w:rFonts w:ascii="Arial" w:hAnsi="Arial" w:cs="Arial"/>
          <w:sz w:val="20"/>
          <w:szCs w:val="20"/>
          <w:highlight w:val="yellow"/>
        </w:rPr>
        <w:t xml:space="preserve"> i zgodności z wymaganiami Z</w:t>
      </w:r>
      <w:r>
        <w:rPr>
          <w:rFonts w:ascii="Arial" w:hAnsi="Arial" w:cs="Arial"/>
          <w:sz w:val="20"/>
          <w:szCs w:val="20"/>
          <w:highlight w:val="yellow"/>
        </w:rPr>
        <w:t>a</w:t>
      </w:r>
      <w:r w:rsidR="0018545F" w:rsidRPr="0018545F">
        <w:rPr>
          <w:rFonts w:ascii="Arial" w:hAnsi="Arial" w:cs="Arial"/>
          <w:sz w:val="20"/>
          <w:szCs w:val="20"/>
          <w:highlight w:val="yellow"/>
        </w:rPr>
        <w:t>mawiającego oraz ze złożoną ofertą.</w:t>
      </w:r>
    </w:p>
    <w:p w14:paraId="010C90EB" w14:textId="77777777" w:rsidR="0018545F" w:rsidRPr="00A03312" w:rsidRDefault="0018545F" w:rsidP="0018545F">
      <w:pPr>
        <w:spacing w:line="360" w:lineRule="auto"/>
        <w:ind w:left="284" w:right="23"/>
        <w:jc w:val="both"/>
        <w:rPr>
          <w:rFonts w:ascii="Arial" w:hAnsi="Arial" w:cs="Arial"/>
          <w:sz w:val="20"/>
          <w:szCs w:val="20"/>
        </w:rPr>
      </w:pPr>
    </w:p>
    <w:p w14:paraId="50D8F0BC" w14:textId="77777777" w:rsidR="00BB3343" w:rsidRPr="00E51DF2" w:rsidRDefault="00E51DF2" w:rsidP="00B00A9C">
      <w:pPr>
        <w:pStyle w:val="Teksttreci40"/>
        <w:numPr>
          <w:ilvl w:val="0"/>
          <w:numId w:val="16"/>
        </w:numPr>
        <w:pBdr>
          <w:bottom w:val="double" w:sz="4" w:space="1" w:color="auto"/>
        </w:pBdr>
        <w:shd w:val="clear" w:color="auto" w:fill="DAEEF3" w:themeFill="accent5" w:themeFillTint="33"/>
        <w:tabs>
          <w:tab w:val="left" w:pos="284"/>
        </w:tabs>
        <w:spacing w:before="360" w:after="40" w:line="360" w:lineRule="auto"/>
        <w:rPr>
          <w:rFonts w:ascii="Arial" w:hAnsi="Arial" w:cs="Arial"/>
          <w:b/>
          <w:sz w:val="20"/>
          <w:szCs w:val="20"/>
          <w:lang w:val="pl-PL"/>
        </w:rPr>
      </w:pPr>
      <w:r>
        <w:rPr>
          <w:rFonts w:ascii="Arial" w:hAnsi="Arial" w:cs="Arial"/>
          <w:b/>
          <w:sz w:val="20"/>
          <w:szCs w:val="20"/>
          <w:lang w:val="pl-PL"/>
        </w:rPr>
        <w:t>SPOSÓB OBLICZENIA CENY</w:t>
      </w:r>
    </w:p>
    <w:p w14:paraId="2D983E61" w14:textId="77777777" w:rsidR="00E51DF2" w:rsidRPr="00E51DF2" w:rsidRDefault="00E51DF2" w:rsidP="00E51DF2">
      <w:pPr>
        <w:pStyle w:val="pkt"/>
        <w:spacing w:before="240" w:after="0" w:line="360" w:lineRule="auto"/>
        <w:ind w:left="426" w:hanging="426"/>
        <w:rPr>
          <w:rFonts w:ascii="Arial" w:hAnsi="Arial" w:cs="Arial"/>
          <w:sz w:val="20"/>
        </w:rPr>
      </w:pPr>
      <w:r>
        <w:rPr>
          <w:rFonts w:eastAsia="Times New Roman"/>
          <w:b/>
        </w:rPr>
        <w:t>1.</w:t>
      </w:r>
      <w:r w:rsidRPr="00171095">
        <w:rPr>
          <w:rFonts w:eastAsia="Times New Roman"/>
          <w:b/>
        </w:rPr>
        <w:tab/>
      </w:r>
      <w:r w:rsidRPr="00E51DF2">
        <w:rPr>
          <w:rFonts w:ascii="Arial" w:hAnsi="Arial" w:cs="Arial"/>
          <w:sz w:val="20"/>
        </w:rPr>
        <w:t xml:space="preserve">Wykonawca podaje cenę za realizację przedmiotu zamówienia zgodnie ze wzorem Formularza Ofertowego, stanowiącego </w:t>
      </w:r>
      <w:r w:rsidRPr="00E51DF2">
        <w:rPr>
          <w:rFonts w:ascii="Arial" w:hAnsi="Arial" w:cs="Arial"/>
          <w:b/>
          <w:sz w:val="20"/>
        </w:rPr>
        <w:t xml:space="preserve">Załącznik nr 1 do SWZ. </w:t>
      </w:r>
    </w:p>
    <w:p w14:paraId="449DE029" w14:textId="77777777" w:rsidR="00E51DF2" w:rsidRPr="00E51DF2" w:rsidRDefault="00E51DF2" w:rsidP="00E51DF2">
      <w:pPr>
        <w:pStyle w:val="pkt"/>
        <w:spacing w:before="0" w:after="0" w:line="360" w:lineRule="auto"/>
        <w:ind w:left="426" w:hanging="426"/>
        <w:rPr>
          <w:rFonts w:ascii="Arial" w:hAnsi="Arial" w:cs="Arial"/>
          <w:sz w:val="20"/>
        </w:rPr>
      </w:pPr>
      <w:r w:rsidRPr="00E51DF2">
        <w:rPr>
          <w:rFonts w:ascii="Arial" w:eastAsia="Times New Roman" w:hAnsi="Arial" w:cs="Arial"/>
          <w:b/>
          <w:sz w:val="20"/>
        </w:rPr>
        <w:t>2.</w:t>
      </w:r>
      <w:r w:rsidRPr="00E51DF2">
        <w:rPr>
          <w:rFonts w:ascii="Arial" w:eastAsia="Times New Roman" w:hAnsi="Arial" w:cs="Arial"/>
          <w:b/>
          <w:sz w:val="20"/>
        </w:rPr>
        <w:tab/>
      </w:r>
      <w:r w:rsidRPr="00E51DF2">
        <w:rPr>
          <w:rFonts w:ascii="Arial" w:hAnsi="Arial" w:cs="Arial"/>
          <w:sz w:val="20"/>
        </w:rPr>
        <w:t xml:space="preserve">Cena ofertowa brutto musi uwzględniać wszystkie koszty związane z realizacją przedmiotu zamówienia zgodnie z opisem przedmiotu zamówienia oraz istotnymi postanowieniami umowy określonymi w niniejszej SWZ. Stawka podatku VAT w przedmiotowym postępowaniu wynosi </w:t>
      </w:r>
      <w:r w:rsidR="00562C06" w:rsidRPr="00660930">
        <w:rPr>
          <w:rFonts w:ascii="Arial" w:hAnsi="Arial" w:cs="Arial"/>
          <w:sz w:val="20"/>
        </w:rPr>
        <w:t>23</w:t>
      </w:r>
      <w:r w:rsidRPr="00660930">
        <w:rPr>
          <w:rFonts w:ascii="Arial" w:hAnsi="Arial" w:cs="Arial"/>
          <w:sz w:val="20"/>
        </w:rPr>
        <w:t>%</w:t>
      </w:r>
      <w:r w:rsidRPr="00E51DF2">
        <w:rPr>
          <w:rFonts w:ascii="Arial" w:hAnsi="Arial" w:cs="Arial"/>
          <w:sz w:val="20"/>
        </w:rPr>
        <w:t>.</w:t>
      </w:r>
    </w:p>
    <w:p w14:paraId="77AD6553" w14:textId="77777777" w:rsidR="00E51DF2" w:rsidRPr="00E51DF2" w:rsidRDefault="00E51DF2" w:rsidP="00E51DF2">
      <w:pPr>
        <w:pStyle w:val="pkt"/>
        <w:spacing w:before="0" w:after="0" w:line="360" w:lineRule="auto"/>
        <w:ind w:left="426" w:hanging="426"/>
        <w:rPr>
          <w:rFonts w:ascii="Arial" w:hAnsi="Arial" w:cs="Arial"/>
          <w:sz w:val="20"/>
        </w:rPr>
      </w:pPr>
      <w:r w:rsidRPr="00E51DF2">
        <w:rPr>
          <w:rFonts w:ascii="Arial" w:eastAsia="Times New Roman" w:hAnsi="Arial" w:cs="Arial"/>
          <w:b/>
          <w:sz w:val="20"/>
        </w:rPr>
        <w:t>3.</w:t>
      </w:r>
      <w:r w:rsidRPr="00E51DF2">
        <w:rPr>
          <w:rFonts w:ascii="Arial" w:eastAsia="Times New Roman" w:hAnsi="Arial" w:cs="Arial"/>
          <w:b/>
          <w:sz w:val="20"/>
        </w:rPr>
        <w:tab/>
      </w:r>
      <w:r w:rsidRPr="00E51DF2">
        <w:rPr>
          <w:rFonts w:ascii="Arial" w:hAnsi="Arial" w:cs="Arial"/>
          <w:sz w:val="20"/>
        </w:rPr>
        <w:t>Cena podana na Formularzu Ofertowym jest ceną wyczerpującą wszelkie należności Wykonawcy wobec Zamawiającego związane z realizacją przedmiotu zamówienia.</w:t>
      </w:r>
    </w:p>
    <w:p w14:paraId="52151896" w14:textId="77777777" w:rsidR="00E51DF2" w:rsidRPr="00E51DF2" w:rsidRDefault="00E51DF2" w:rsidP="00E51DF2">
      <w:pPr>
        <w:pStyle w:val="pkt"/>
        <w:spacing w:before="0" w:after="0" w:line="360" w:lineRule="auto"/>
        <w:ind w:left="426" w:hanging="426"/>
        <w:rPr>
          <w:rFonts w:ascii="Arial" w:hAnsi="Arial" w:cs="Arial"/>
          <w:sz w:val="20"/>
        </w:rPr>
      </w:pPr>
      <w:r w:rsidRPr="00E51DF2">
        <w:rPr>
          <w:rFonts w:ascii="Arial" w:eastAsia="Times New Roman" w:hAnsi="Arial" w:cs="Arial"/>
          <w:b/>
          <w:sz w:val="20"/>
        </w:rPr>
        <w:t>4.</w:t>
      </w:r>
      <w:r w:rsidRPr="00E51DF2">
        <w:rPr>
          <w:rFonts w:ascii="Arial" w:eastAsia="Times New Roman" w:hAnsi="Arial" w:cs="Arial"/>
          <w:b/>
          <w:sz w:val="20"/>
        </w:rPr>
        <w:tab/>
      </w:r>
      <w:r w:rsidRPr="00E51DF2">
        <w:rPr>
          <w:rFonts w:ascii="Arial" w:hAnsi="Arial" w:cs="Arial"/>
          <w:sz w:val="20"/>
        </w:rPr>
        <w:t>Cena oferty powinna być wyrażona w złotych polskich (PLN) z dokładnością do dwóch miejsc po przecinku.</w:t>
      </w:r>
    </w:p>
    <w:p w14:paraId="0E5D2104" w14:textId="77777777" w:rsidR="00E51DF2" w:rsidRPr="00E51DF2" w:rsidRDefault="00E51DF2" w:rsidP="00E51DF2">
      <w:pPr>
        <w:pStyle w:val="pkt"/>
        <w:spacing w:before="0" w:after="0" w:line="360" w:lineRule="auto"/>
        <w:ind w:left="426" w:hanging="426"/>
        <w:rPr>
          <w:rFonts w:ascii="Arial" w:hAnsi="Arial" w:cs="Arial"/>
          <w:sz w:val="20"/>
        </w:rPr>
      </w:pPr>
      <w:r w:rsidRPr="00E51DF2">
        <w:rPr>
          <w:rFonts w:ascii="Arial" w:eastAsia="Times New Roman" w:hAnsi="Arial" w:cs="Arial"/>
          <w:b/>
          <w:sz w:val="20"/>
        </w:rPr>
        <w:lastRenderedPageBreak/>
        <w:t>5.</w:t>
      </w:r>
      <w:r w:rsidRPr="00E51DF2">
        <w:rPr>
          <w:rFonts w:ascii="Arial" w:eastAsia="Times New Roman" w:hAnsi="Arial" w:cs="Arial"/>
          <w:b/>
          <w:sz w:val="20"/>
        </w:rPr>
        <w:tab/>
      </w:r>
      <w:r w:rsidRPr="00E51DF2">
        <w:rPr>
          <w:rFonts w:ascii="Arial" w:hAnsi="Arial" w:cs="Arial"/>
          <w:sz w:val="20"/>
        </w:rPr>
        <w:t>Zamawiający nie przewiduje rozliczeń w walucie obcej.</w:t>
      </w:r>
    </w:p>
    <w:p w14:paraId="25C846DC" w14:textId="77777777" w:rsidR="00E51DF2" w:rsidRPr="00E51DF2" w:rsidRDefault="00E51DF2" w:rsidP="00E51DF2">
      <w:pPr>
        <w:pStyle w:val="pkt"/>
        <w:spacing w:before="0" w:after="0" w:line="360" w:lineRule="auto"/>
        <w:ind w:left="426" w:hanging="426"/>
        <w:rPr>
          <w:rFonts w:ascii="Arial" w:hAnsi="Arial" w:cs="Arial"/>
          <w:sz w:val="20"/>
        </w:rPr>
      </w:pPr>
      <w:r w:rsidRPr="00E51DF2">
        <w:rPr>
          <w:rFonts w:ascii="Arial" w:eastAsia="Times New Roman" w:hAnsi="Arial" w:cs="Arial"/>
          <w:b/>
          <w:sz w:val="20"/>
        </w:rPr>
        <w:t>6.</w:t>
      </w:r>
      <w:r w:rsidRPr="00E51DF2">
        <w:rPr>
          <w:rFonts w:ascii="Arial" w:eastAsia="Times New Roman" w:hAnsi="Arial" w:cs="Arial"/>
          <w:b/>
          <w:sz w:val="20"/>
        </w:rPr>
        <w:tab/>
      </w:r>
      <w:r w:rsidRPr="00E51DF2">
        <w:rPr>
          <w:rFonts w:ascii="Arial" w:hAnsi="Arial" w:cs="Arial"/>
          <w:sz w:val="20"/>
        </w:rPr>
        <w:t>Wyliczona cena oferty brutto będzie służyć do porównania złożonych ofert i do rozliczenia w trakcie realizacji zamówienia.</w:t>
      </w:r>
    </w:p>
    <w:p w14:paraId="0F532670" w14:textId="77777777" w:rsidR="00E51DF2" w:rsidRPr="00F642AA" w:rsidRDefault="00E51DF2" w:rsidP="00E51DF2">
      <w:pPr>
        <w:pStyle w:val="pkt"/>
        <w:spacing w:before="0" w:after="0" w:line="360" w:lineRule="auto"/>
        <w:ind w:left="426" w:hanging="426"/>
        <w:rPr>
          <w:rFonts w:ascii="Arial" w:hAnsi="Arial" w:cs="Arial"/>
          <w:b/>
          <w:sz w:val="20"/>
        </w:rPr>
      </w:pPr>
      <w:r w:rsidRPr="00E51DF2">
        <w:rPr>
          <w:rFonts w:ascii="Arial" w:eastAsia="Times New Roman" w:hAnsi="Arial" w:cs="Arial"/>
          <w:b/>
          <w:sz w:val="20"/>
        </w:rPr>
        <w:t>7.</w:t>
      </w:r>
      <w:r w:rsidRPr="00E51DF2">
        <w:rPr>
          <w:rFonts w:ascii="Arial" w:eastAsia="Times New Roman" w:hAnsi="Arial" w:cs="Arial"/>
          <w:b/>
          <w:sz w:val="20"/>
        </w:rPr>
        <w:tab/>
      </w:r>
      <w:r w:rsidRPr="00F642AA">
        <w:rPr>
          <w:rFonts w:ascii="Arial" w:hAnsi="Arial" w:cs="Arial"/>
          <w:sz w:val="20"/>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Pr="00F642AA">
        <w:rPr>
          <w:rFonts w:ascii="Arial" w:hAnsi="Arial" w:cs="Arial"/>
          <w:b/>
          <w:sz w:val="20"/>
        </w:rPr>
        <w:t xml:space="preserve"> </w:t>
      </w:r>
      <w:r w:rsidRPr="00F642AA">
        <w:rPr>
          <w:rFonts w:ascii="Arial" w:hAnsi="Arial" w:cs="Arial"/>
          <w:sz w:val="20"/>
        </w:rPr>
        <w:t>W ofercie, o której mowa w ust. 1, wykonawca ma obowiązek:</w:t>
      </w:r>
    </w:p>
    <w:p w14:paraId="03F6593A" w14:textId="77777777" w:rsidR="00E51DF2" w:rsidRPr="00F642AA" w:rsidRDefault="00E51DF2" w:rsidP="00E51DF2">
      <w:pPr>
        <w:suppressAutoHyphens/>
        <w:spacing w:line="360" w:lineRule="auto"/>
        <w:ind w:left="852" w:hanging="426"/>
        <w:jc w:val="both"/>
        <w:rPr>
          <w:rFonts w:ascii="Arial" w:hAnsi="Arial" w:cs="Arial"/>
          <w:sz w:val="20"/>
          <w:szCs w:val="20"/>
        </w:rPr>
      </w:pPr>
      <w:r w:rsidRPr="00F642AA">
        <w:rPr>
          <w:rFonts w:ascii="Arial" w:hAnsi="Arial" w:cs="Arial"/>
          <w:sz w:val="20"/>
          <w:szCs w:val="20"/>
        </w:rPr>
        <w:t>1)</w:t>
      </w:r>
      <w:r w:rsidRPr="00F642AA">
        <w:rPr>
          <w:rFonts w:ascii="Arial" w:hAnsi="Arial" w:cs="Arial"/>
          <w:sz w:val="20"/>
          <w:szCs w:val="20"/>
        </w:rPr>
        <w:tab/>
        <w:t>poinformowania zamawiającego, że wybór jego oferty będzie prowadził do powstania u zamawiającego obowiązku podatkowego;</w:t>
      </w:r>
    </w:p>
    <w:p w14:paraId="1CC9C4F0" w14:textId="77777777" w:rsidR="00E51DF2" w:rsidRPr="00F642AA" w:rsidRDefault="00E51DF2" w:rsidP="00E51DF2">
      <w:pPr>
        <w:suppressAutoHyphens/>
        <w:spacing w:line="360" w:lineRule="auto"/>
        <w:ind w:left="852" w:hanging="426"/>
        <w:jc w:val="both"/>
        <w:rPr>
          <w:rFonts w:ascii="Arial" w:hAnsi="Arial" w:cs="Arial"/>
          <w:sz w:val="20"/>
          <w:szCs w:val="20"/>
        </w:rPr>
      </w:pPr>
      <w:r w:rsidRPr="00F642AA">
        <w:rPr>
          <w:rFonts w:ascii="Arial" w:hAnsi="Arial" w:cs="Arial"/>
          <w:sz w:val="20"/>
          <w:szCs w:val="20"/>
        </w:rPr>
        <w:t>2)</w:t>
      </w:r>
      <w:r w:rsidRPr="00F642AA">
        <w:rPr>
          <w:rFonts w:ascii="Arial" w:hAnsi="Arial" w:cs="Arial"/>
          <w:sz w:val="20"/>
          <w:szCs w:val="20"/>
        </w:rPr>
        <w:tab/>
        <w:t>wskazania nazwy (rodzaju) towaru lub usługi, których dostawa lub świadczenie będą prowadziły do powstania obowiązku podatkowego;</w:t>
      </w:r>
    </w:p>
    <w:p w14:paraId="0394EDE1" w14:textId="77777777" w:rsidR="00E51DF2" w:rsidRPr="00F642AA" w:rsidRDefault="00E51DF2" w:rsidP="00E51DF2">
      <w:pPr>
        <w:suppressAutoHyphens/>
        <w:spacing w:line="360" w:lineRule="auto"/>
        <w:ind w:left="852" w:hanging="426"/>
        <w:jc w:val="both"/>
        <w:rPr>
          <w:rFonts w:ascii="Arial" w:hAnsi="Arial" w:cs="Arial"/>
          <w:sz w:val="20"/>
          <w:szCs w:val="20"/>
        </w:rPr>
      </w:pPr>
      <w:r w:rsidRPr="00F642AA">
        <w:rPr>
          <w:rFonts w:ascii="Arial" w:hAnsi="Arial" w:cs="Arial"/>
          <w:sz w:val="20"/>
          <w:szCs w:val="20"/>
        </w:rPr>
        <w:t>3)</w:t>
      </w:r>
      <w:r w:rsidRPr="00F642AA">
        <w:rPr>
          <w:rFonts w:ascii="Arial" w:hAnsi="Arial" w:cs="Arial"/>
          <w:sz w:val="20"/>
          <w:szCs w:val="20"/>
        </w:rPr>
        <w:tab/>
        <w:t>wskazania wartości towaru lub usługi objętego obowiązkiem podatkowym zamawiającego, bez kwoty podatku;</w:t>
      </w:r>
    </w:p>
    <w:p w14:paraId="0376772E" w14:textId="77777777" w:rsidR="00E51DF2" w:rsidRPr="00F642AA" w:rsidRDefault="00E51DF2" w:rsidP="00E51DF2">
      <w:pPr>
        <w:suppressAutoHyphens/>
        <w:spacing w:line="360" w:lineRule="auto"/>
        <w:ind w:left="852" w:hanging="426"/>
        <w:jc w:val="both"/>
        <w:rPr>
          <w:rFonts w:ascii="Arial" w:hAnsi="Arial" w:cs="Arial"/>
          <w:sz w:val="20"/>
          <w:szCs w:val="20"/>
        </w:rPr>
      </w:pPr>
      <w:r w:rsidRPr="00F642AA">
        <w:rPr>
          <w:rFonts w:ascii="Arial" w:hAnsi="Arial" w:cs="Arial"/>
          <w:sz w:val="20"/>
          <w:szCs w:val="20"/>
        </w:rPr>
        <w:t>4)</w:t>
      </w:r>
      <w:r w:rsidRPr="00F642AA">
        <w:rPr>
          <w:rFonts w:ascii="Arial" w:hAnsi="Arial" w:cs="Arial"/>
          <w:sz w:val="20"/>
          <w:szCs w:val="20"/>
        </w:rPr>
        <w:tab/>
        <w:t>wskazania stawki podatku od towarów i usług, która zgodnie z wiedzą wykonawcy, będzie miała zastosowanie.</w:t>
      </w:r>
    </w:p>
    <w:p w14:paraId="72C6DA27" w14:textId="77777777" w:rsidR="00E51DF2" w:rsidRPr="00F642AA" w:rsidRDefault="00E51DF2" w:rsidP="00E51DF2">
      <w:pPr>
        <w:pStyle w:val="pkt"/>
        <w:spacing w:before="0" w:after="0" w:line="360" w:lineRule="auto"/>
        <w:ind w:left="426" w:hanging="426"/>
        <w:rPr>
          <w:rFonts w:ascii="Arial" w:hAnsi="Arial" w:cs="Arial"/>
          <w:b/>
          <w:sz w:val="20"/>
        </w:rPr>
      </w:pPr>
      <w:r w:rsidRPr="00F642AA">
        <w:rPr>
          <w:rFonts w:ascii="Arial" w:eastAsia="Times New Roman" w:hAnsi="Arial" w:cs="Arial"/>
          <w:b/>
          <w:sz w:val="20"/>
        </w:rPr>
        <w:t>8.</w:t>
      </w:r>
      <w:r w:rsidRPr="00F642AA">
        <w:rPr>
          <w:rFonts w:ascii="Arial" w:eastAsia="Times New Roman" w:hAnsi="Arial" w:cs="Arial"/>
          <w:b/>
          <w:sz w:val="20"/>
        </w:rPr>
        <w:tab/>
      </w:r>
      <w:r w:rsidRPr="00F642AA">
        <w:rPr>
          <w:rFonts w:ascii="Arial" w:hAnsi="Arial" w:cs="Arial"/>
          <w:sz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1ABFE15" w14:textId="77777777" w:rsidR="00E51DF2" w:rsidRPr="00E51DF2" w:rsidRDefault="00E51DF2" w:rsidP="00E51DF2">
      <w:pPr>
        <w:pStyle w:val="pkt1"/>
        <w:pBdr>
          <w:bottom w:val="double" w:sz="4" w:space="1" w:color="auto"/>
        </w:pBdr>
        <w:shd w:val="clear" w:color="auto" w:fill="DAEEF3" w:themeFill="accent5" w:themeFillTint="33"/>
        <w:spacing w:before="360" w:after="40" w:line="360" w:lineRule="auto"/>
        <w:ind w:left="568" w:hanging="568"/>
        <w:rPr>
          <w:rFonts w:ascii="Arial" w:hAnsi="Arial" w:cs="Arial"/>
          <w:b/>
          <w:sz w:val="20"/>
        </w:rPr>
      </w:pPr>
      <w:r w:rsidRPr="00E51DF2">
        <w:rPr>
          <w:rFonts w:ascii="Arial" w:hAnsi="Arial" w:cs="Arial"/>
          <w:b/>
          <w:sz w:val="20"/>
        </w:rPr>
        <w:t>XVI.</w:t>
      </w:r>
      <w:r w:rsidRPr="00E51DF2">
        <w:rPr>
          <w:rFonts w:ascii="Arial" w:hAnsi="Arial" w:cs="Arial"/>
          <w:b/>
          <w:sz w:val="20"/>
        </w:rPr>
        <w:tab/>
        <w:t>WYMAGANIA DOTYCZĄCE WADIUM</w:t>
      </w:r>
    </w:p>
    <w:p w14:paraId="4E3F4578" w14:textId="77777777" w:rsidR="00E51DF2" w:rsidRPr="00E51DF2" w:rsidRDefault="00E51DF2" w:rsidP="00E51DF2">
      <w:pPr>
        <w:pStyle w:val="pkt"/>
        <w:spacing w:before="240" w:after="0" w:line="360" w:lineRule="auto"/>
        <w:ind w:left="426" w:hanging="426"/>
        <w:rPr>
          <w:rFonts w:ascii="Arial" w:hAnsi="Arial" w:cs="Arial"/>
          <w:sz w:val="20"/>
        </w:rPr>
      </w:pPr>
      <w:r w:rsidRPr="00E51DF2">
        <w:rPr>
          <w:rFonts w:ascii="Arial" w:hAnsi="Arial" w:cs="Arial"/>
          <w:b/>
          <w:bCs/>
          <w:sz w:val="20"/>
        </w:rPr>
        <w:t>1.</w:t>
      </w:r>
      <w:r w:rsidRPr="00E51DF2">
        <w:rPr>
          <w:rFonts w:ascii="Arial" w:hAnsi="Arial" w:cs="Arial"/>
          <w:b/>
          <w:bCs/>
          <w:sz w:val="20"/>
        </w:rPr>
        <w:tab/>
      </w:r>
      <w:r w:rsidRPr="00E51DF2">
        <w:rPr>
          <w:rFonts w:ascii="Arial" w:hAnsi="Arial" w:cs="Arial"/>
          <w:sz w:val="20"/>
        </w:rPr>
        <w:t>Zamawiający nie wymaga wniesienia wadium.</w:t>
      </w:r>
    </w:p>
    <w:p w14:paraId="6C58DE43" w14:textId="77777777" w:rsidR="00E51DF2" w:rsidRPr="00E51DF2" w:rsidRDefault="00E51DF2" w:rsidP="00E51DF2">
      <w:pPr>
        <w:pBdr>
          <w:bottom w:val="double" w:sz="4" w:space="1" w:color="auto"/>
        </w:pBdr>
        <w:shd w:val="clear" w:color="auto" w:fill="DAEEF3" w:themeFill="accent5" w:themeFillTint="33"/>
        <w:spacing w:before="360" w:after="40" w:line="360" w:lineRule="auto"/>
        <w:ind w:left="568" w:hanging="568"/>
        <w:jc w:val="both"/>
        <w:rPr>
          <w:rFonts w:ascii="Arial" w:hAnsi="Arial" w:cs="Arial"/>
          <w:b/>
          <w:sz w:val="20"/>
          <w:szCs w:val="20"/>
        </w:rPr>
      </w:pPr>
      <w:r w:rsidRPr="00E51DF2">
        <w:rPr>
          <w:rFonts w:ascii="Arial" w:hAnsi="Arial" w:cs="Arial"/>
          <w:b/>
          <w:sz w:val="20"/>
          <w:szCs w:val="20"/>
        </w:rPr>
        <w:t>XVII.</w:t>
      </w:r>
      <w:r w:rsidRPr="00E51DF2">
        <w:rPr>
          <w:rFonts w:ascii="Arial" w:hAnsi="Arial" w:cs="Arial"/>
          <w:b/>
          <w:sz w:val="20"/>
          <w:szCs w:val="20"/>
        </w:rPr>
        <w:tab/>
        <w:t>TERMIN ZWIĄZANIA OFERTĄ</w:t>
      </w:r>
    </w:p>
    <w:p w14:paraId="2853B018" w14:textId="3346FD97" w:rsidR="00E51DF2" w:rsidRPr="00E51DF2" w:rsidRDefault="00E51DF2" w:rsidP="00E51DF2">
      <w:pPr>
        <w:pStyle w:val="pkt"/>
        <w:spacing w:before="240" w:after="0" w:line="360" w:lineRule="auto"/>
        <w:ind w:left="426" w:hanging="426"/>
        <w:rPr>
          <w:rFonts w:ascii="Arial" w:hAnsi="Arial" w:cs="Arial"/>
          <w:sz w:val="20"/>
        </w:rPr>
      </w:pPr>
      <w:r w:rsidRPr="00E51DF2">
        <w:rPr>
          <w:rFonts w:ascii="Arial" w:hAnsi="Arial" w:cs="Arial"/>
          <w:b/>
          <w:sz w:val="20"/>
        </w:rPr>
        <w:t>1.</w:t>
      </w:r>
      <w:r w:rsidRPr="00E51DF2">
        <w:rPr>
          <w:rFonts w:ascii="Arial" w:hAnsi="Arial" w:cs="Arial"/>
          <w:b/>
          <w:sz w:val="20"/>
        </w:rPr>
        <w:tab/>
      </w:r>
      <w:r w:rsidRPr="00E51DF2">
        <w:rPr>
          <w:rFonts w:ascii="Arial" w:hAnsi="Arial" w:cs="Arial"/>
          <w:sz w:val="20"/>
        </w:rPr>
        <w:t xml:space="preserve">Wykonawca będzie związany ofertą przez okres </w:t>
      </w:r>
      <w:r w:rsidRPr="00E51DF2">
        <w:rPr>
          <w:rFonts w:ascii="Arial" w:hAnsi="Arial" w:cs="Arial"/>
          <w:b/>
          <w:sz w:val="20"/>
        </w:rPr>
        <w:t>30 dni</w:t>
      </w:r>
      <w:r w:rsidR="003C007B">
        <w:rPr>
          <w:rFonts w:ascii="Arial" w:hAnsi="Arial" w:cs="Arial"/>
          <w:sz w:val="20"/>
        </w:rPr>
        <w:t xml:space="preserve">, tj. do dnia </w:t>
      </w:r>
      <w:r w:rsidR="000A67A7">
        <w:rPr>
          <w:rFonts w:ascii="Arial" w:hAnsi="Arial" w:cs="Arial"/>
          <w:sz w:val="20"/>
        </w:rPr>
        <w:t>27.03.2023</w:t>
      </w:r>
      <w:r w:rsidR="009B035E">
        <w:rPr>
          <w:rFonts w:ascii="Arial" w:hAnsi="Arial" w:cs="Arial"/>
          <w:sz w:val="20"/>
        </w:rPr>
        <w:t>r.</w:t>
      </w:r>
      <w:r w:rsidRPr="00E51DF2">
        <w:rPr>
          <w:rFonts w:ascii="Arial" w:hAnsi="Arial" w:cs="Arial"/>
          <w:sz w:val="20"/>
        </w:rPr>
        <w:t xml:space="preserve"> Bieg terminu związania ofertą rozpoczyna się wraz z upływem terminu składania ofert.</w:t>
      </w:r>
    </w:p>
    <w:p w14:paraId="2D975705" w14:textId="77777777" w:rsidR="00E51DF2" w:rsidRPr="00E51DF2" w:rsidRDefault="00E51DF2" w:rsidP="00E51DF2">
      <w:pPr>
        <w:pStyle w:val="pkt"/>
        <w:spacing w:before="0" w:after="0" w:line="360" w:lineRule="auto"/>
        <w:ind w:left="426" w:hanging="426"/>
        <w:rPr>
          <w:rFonts w:ascii="Arial" w:hAnsi="Arial" w:cs="Arial"/>
          <w:sz w:val="20"/>
        </w:rPr>
      </w:pPr>
      <w:r w:rsidRPr="00E51DF2">
        <w:rPr>
          <w:rFonts w:ascii="Arial" w:hAnsi="Arial" w:cs="Arial"/>
          <w:b/>
          <w:sz w:val="20"/>
        </w:rPr>
        <w:t>2.</w:t>
      </w:r>
      <w:r w:rsidRPr="00E51DF2">
        <w:rPr>
          <w:rFonts w:ascii="Arial" w:hAnsi="Arial" w:cs="Arial"/>
          <w:b/>
          <w:sz w:val="20"/>
        </w:rPr>
        <w:tab/>
      </w:r>
      <w:r w:rsidRPr="00E51DF2">
        <w:rPr>
          <w:rFonts w:ascii="Arial" w:hAnsi="Arial" w:cs="Arial"/>
          <w:sz w:val="20"/>
        </w:rPr>
        <w:t>W przypadku</w:t>
      </w:r>
      <w:r w:rsidR="000702DE">
        <w:rPr>
          <w:rFonts w:ascii="Arial" w:hAnsi="Arial" w:cs="Arial"/>
          <w:sz w:val="20"/>
        </w:rPr>
        <w:t>,</w:t>
      </w:r>
      <w:r w:rsidRPr="00E51DF2">
        <w:rPr>
          <w:rFonts w:ascii="Arial" w:hAnsi="Arial" w:cs="Arial"/>
          <w:sz w:val="20"/>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E51DF2">
        <w:rPr>
          <w:rFonts w:ascii="Arial" w:hAnsi="Arial" w:cs="Arial"/>
          <w:sz w:val="20"/>
        </w:rPr>
        <w:tab/>
        <w:t>Przedłużenie terminu związania ofertą wymaga złożenia przez wykonawcę pisemnego oświadczenia o wyrażeniu zgody na przedłużenie terminu związania ofertą.</w:t>
      </w:r>
    </w:p>
    <w:p w14:paraId="21F22D8A" w14:textId="77777777" w:rsidR="00552FBA" w:rsidRPr="00A03312" w:rsidRDefault="006204E8" w:rsidP="00B00A9C">
      <w:pPr>
        <w:pStyle w:val="Akapitzlist"/>
        <w:numPr>
          <w:ilvl w:val="0"/>
          <w:numId w:val="30"/>
        </w:numPr>
        <w:pBdr>
          <w:bottom w:val="double" w:sz="4" w:space="1" w:color="auto"/>
        </w:pBdr>
        <w:shd w:val="clear" w:color="auto" w:fill="DAEEF3" w:themeFill="accent5" w:themeFillTint="33"/>
        <w:spacing w:before="360" w:after="40" w:line="360" w:lineRule="auto"/>
        <w:ind w:left="0" w:firstLine="0"/>
        <w:jc w:val="both"/>
        <w:rPr>
          <w:rFonts w:ascii="Arial" w:hAnsi="Arial" w:cs="Arial"/>
          <w:b/>
          <w:sz w:val="20"/>
          <w:szCs w:val="20"/>
        </w:rPr>
      </w:pPr>
      <w:r w:rsidRPr="00A03312">
        <w:rPr>
          <w:rFonts w:ascii="Arial" w:hAnsi="Arial" w:cs="Arial"/>
          <w:b/>
          <w:sz w:val="20"/>
          <w:szCs w:val="20"/>
        </w:rPr>
        <w:t>SPOSÓB I</w:t>
      </w:r>
      <w:r w:rsidR="00D8710C" w:rsidRPr="00A03312">
        <w:rPr>
          <w:rFonts w:ascii="Arial" w:hAnsi="Arial" w:cs="Arial"/>
          <w:b/>
          <w:sz w:val="20"/>
          <w:szCs w:val="20"/>
        </w:rPr>
        <w:t xml:space="preserve"> TE</w:t>
      </w:r>
      <w:r w:rsidR="005B5095" w:rsidRPr="00A03312">
        <w:rPr>
          <w:rFonts w:ascii="Arial" w:hAnsi="Arial" w:cs="Arial"/>
          <w:b/>
          <w:sz w:val="20"/>
          <w:szCs w:val="20"/>
        </w:rPr>
        <w:t>RMIN SKŁADANIA I OTWARCIA OFERT</w:t>
      </w:r>
    </w:p>
    <w:p w14:paraId="62C9CEFD" w14:textId="6CB1B443" w:rsidR="00B5063F" w:rsidRPr="00A03312" w:rsidRDefault="00B5063F" w:rsidP="00B00A9C">
      <w:pPr>
        <w:numPr>
          <w:ilvl w:val="0"/>
          <w:numId w:val="8"/>
        </w:numPr>
        <w:tabs>
          <w:tab w:val="clear" w:pos="2340"/>
          <w:tab w:val="num" w:pos="284"/>
          <w:tab w:val="left" w:pos="3855"/>
        </w:tabs>
        <w:spacing w:before="240" w:line="360" w:lineRule="auto"/>
        <w:ind w:left="284" w:hanging="426"/>
        <w:jc w:val="both"/>
        <w:rPr>
          <w:rFonts w:ascii="Arial" w:hAnsi="Arial" w:cs="Arial"/>
          <w:b/>
          <w:sz w:val="20"/>
          <w:szCs w:val="20"/>
        </w:rPr>
      </w:pPr>
      <w:r w:rsidRPr="00A03312">
        <w:rPr>
          <w:rFonts w:ascii="Arial" w:hAnsi="Arial" w:cs="Arial"/>
          <w:sz w:val="20"/>
          <w:szCs w:val="20"/>
        </w:rPr>
        <w:t xml:space="preserve">Ofertę należy złożyć poprzez Platformę </w:t>
      </w:r>
      <w:r w:rsidRPr="00A03312">
        <w:rPr>
          <w:rFonts w:ascii="Arial" w:hAnsi="Arial" w:cs="Arial"/>
          <w:b/>
          <w:sz w:val="20"/>
          <w:szCs w:val="20"/>
        </w:rPr>
        <w:t xml:space="preserve">do dnia </w:t>
      </w:r>
      <w:r w:rsidR="009B035E">
        <w:rPr>
          <w:rFonts w:ascii="Arial" w:hAnsi="Arial" w:cs="Arial"/>
          <w:b/>
          <w:sz w:val="20"/>
          <w:szCs w:val="20"/>
        </w:rPr>
        <w:t>27.02.2023</w:t>
      </w:r>
      <w:r w:rsidR="00544B0C">
        <w:rPr>
          <w:rFonts w:ascii="Arial" w:hAnsi="Arial" w:cs="Arial"/>
          <w:b/>
          <w:sz w:val="20"/>
          <w:szCs w:val="20"/>
        </w:rPr>
        <w:t>r</w:t>
      </w:r>
      <w:r w:rsidRPr="00A03312">
        <w:rPr>
          <w:rFonts w:ascii="Arial" w:hAnsi="Arial" w:cs="Arial"/>
          <w:b/>
          <w:sz w:val="20"/>
          <w:szCs w:val="20"/>
        </w:rPr>
        <w:t xml:space="preserve">. do godziny </w:t>
      </w:r>
      <w:r w:rsidR="00700370">
        <w:rPr>
          <w:rFonts w:ascii="Arial" w:hAnsi="Arial" w:cs="Arial"/>
          <w:b/>
          <w:sz w:val="20"/>
          <w:szCs w:val="20"/>
        </w:rPr>
        <w:t>12</w:t>
      </w:r>
      <w:r w:rsidRPr="00A03312">
        <w:rPr>
          <w:rFonts w:ascii="Arial" w:hAnsi="Arial" w:cs="Arial"/>
          <w:b/>
          <w:sz w:val="20"/>
          <w:szCs w:val="20"/>
        </w:rPr>
        <w:t>:00</w:t>
      </w:r>
      <w:r w:rsidRPr="00A03312">
        <w:rPr>
          <w:rFonts w:ascii="Arial" w:hAnsi="Arial" w:cs="Arial"/>
          <w:sz w:val="20"/>
          <w:szCs w:val="20"/>
        </w:rPr>
        <w:t>.</w:t>
      </w:r>
    </w:p>
    <w:p w14:paraId="7316A12A" w14:textId="77777777" w:rsidR="00115F5C" w:rsidRPr="00A03312" w:rsidRDefault="00B5063F" w:rsidP="00B00A9C">
      <w:pPr>
        <w:numPr>
          <w:ilvl w:val="0"/>
          <w:numId w:val="8"/>
        </w:numPr>
        <w:tabs>
          <w:tab w:val="clear" w:pos="2340"/>
          <w:tab w:val="num" w:pos="284"/>
          <w:tab w:val="left" w:pos="3855"/>
        </w:tabs>
        <w:spacing w:line="360" w:lineRule="auto"/>
        <w:ind w:left="284" w:hanging="426"/>
        <w:jc w:val="both"/>
        <w:rPr>
          <w:rFonts w:ascii="Arial" w:hAnsi="Arial" w:cs="Arial"/>
          <w:b/>
          <w:sz w:val="20"/>
          <w:szCs w:val="20"/>
        </w:rPr>
      </w:pPr>
      <w:r w:rsidRPr="00A03312">
        <w:rPr>
          <w:rFonts w:ascii="Arial" w:hAnsi="Arial" w:cs="Arial"/>
          <w:sz w:val="20"/>
          <w:szCs w:val="20"/>
        </w:rPr>
        <w:t>O terminie złożenia oferty decyduje czas pełnego przeprocesowania transakcji na Platformie.</w:t>
      </w:r>
    </w:p>
    <w:p w14:paraId="4631BF9E" w14:textId="761DA177" w:rsidR="00BA05B7" w:rsidRPr="00A03312" w:rsidRDefault="00115F5C" w:rsidP="00B00A9C">
      <w:pPr>
        <w:numPr>
          <w:ilvl w:val="0"/>
          <w:numId w:val="8"/>
        </w:numPr>
        <w:tabs>
          <w:tab w:val="clear" w:pos="2340"/>
          <w:tab w:val="num" w:pos="284"/>
          <w:tab w:val="left" w:pos="3855"/>
        </w:tabs>
        <w:spacing w:line="360" w:lineRule="auto"/>
        <w:ind w:left="284" w:hanging="426"/>
        <w:jc w:val="both"/>
        <w:rPr>
          <w:rFonts w:ascii="Arial" w:hAnsi="Arial" w:cs="Arial"/>
          <w:b/>
          <w:sz w:val="20"/>
          <w:szCs w:val="20"/>
        </w:rPr>
      </w:pPr>
      <w:r w:rsidRPr="00A03312">
        <w:rPr>
          <w:rFonts w:ascii="Arial" w:hAnsi="Arial" w:cs="Arial"/>
          <w:sz w:val="20"/>
          <w:szCs w:val="20"/>
        </w:rPr>
        <w:lastRenderedPageBreak/>
        <w:t>Otwarcie ofert nast</w:t>
      </w:r>
      <w:r w:rsidR="00562C06">
        <w:rPr>
          <w:rFonts w:ascii="Arial" w:hAnsi="Arial" w:cs="Arial"/>
          <w:sz w:val="20"/>
          <w:szCs w:val="20"/>
        </w:rPr>
        <w:t>ąpi</w:t>
      </w:r>
      <w:r w:rsidRPr="00A03312">
        <w:rPr>
          <w:rFonts w:ascii="Arial" w:hAnsi="Arial" w:cs="Arial"/>
          <w:sz w:val="20"/>
          <w:szCs w:val="20"/>
        </w:rPr>
        <w:t xml:space="preserve"> w dniu </w:t>
      </w:r>
      <w:r w:rsidR="009B035E">
        <w:rPr>
          <w:rFonts w:ascii="Arial" w:hAnsi="Arial" w:cs="Arial"/>
          <w:b/>
          <w:sz w:val="20"/>
          <w:szCs w:val="20"/>
        </w:rPr>
        <w:t>27.02.2023</w:t>
      </w:r>
      <w:r w:rsidR="00700370">
        <w:rPr>
          <w:rFonts w:ascii="Arial" w:hAnsi="Arial" w:cs="Arial"/>
          <w:b/>
          <w:sz w:val="20"/>
          <w:szCs w:val="20"/>
        </w:rPr>
        <w:t>r. o godzinie 12</w:t>
      </w:r>
      <w:r w:rsidRPr="00A03312">
        <w:rPr>
          <w:rFonts w:ascii="Arial" w:hAnsi="Arial" w:cs="Arial"/>
          <w:b/>
          <w:sz w:val="20"/>
          <w:szCs w:val="20"/>
        </w:rPr>
        <w:t>:</w:t>
      </w:r>
      <w:r w:rsidR="00AB162D">
        <w:rPr>
          <w:rFonts w:ascii="Arial" w:hAnsi="Arial" w:cs="Arial"/>
          <w:b/>
          <w:sz w:val="20"/>
          <w:szCs w:val="20"/>
        </w:rPr>
        <w:t>05.</w:t>
      </w:r>
      <w:r w:rsidRPr="00A03312">
        <w:rPr>
          <w:rFonts w:ascii="Arial" w:hAnsi="Arial" w:cs="Arial"/>
          <w:sz w:val="20"/>
          <w:szCs w:val="20"/>
        </w:rPr>
        <w:t xml:space="preserve">  </w:t>
      </w:r>
    </w:p>
    <w:p w14:paraId="7D90F7DF" w14:textId="77777777" w:rsidR="00115F5C" w:rsidRPr="00A03312" w:rsidRDefault="00115F5C" w:rsidP="00B00A9C">
      <w:pPr>
        <w:numPr>
          <w:ilvl w:val="0"/>
          <w:numId w:val="8"/>
        </w:numPr>
        <w:tabs>
          <w:tab w:val="clear" w:pos="2340"/>
          <w:tab w:val="num" w:pos="284"/>
          <w:tab w:val="left" w:pos="3855"/>
        </w:tabs>
        <w:spacing w:line="360" w:lineRule="auto"/>
        <w:ind w:left="284" w:hanging="426"/>
        <w:jc w:val="both"/>
        <w:rPr>
          <w:rFonts w:ascii="Arial" w:hAnsi="Arial" w:cs="Arial"/>
          <w:b/>
          <w:sz w:val="20"/>
          <w:szCs w:val="20"/>
        </w:rPr>
      </w:pPr>
      <w:r w:rsidRPr="00A03312">
        <w:rPr>
          <w:rFonts w:ascii="Arial" w:hAnsi="Arial" w:cs="Arial"/>
          <w:sz w:val="20"/>
          <w:szCs w:val="20"/>
        </w:rPr>
        <w:t xml:space="preserve">Niezwłocznie po otwarciu ofert, udostępnia się na stronie internetowej prowadzonego postępowania informacje o: </w:t>
      </w:r>
    </w:p>
    <w:p w14:paraId="3D82204C" w14:textId="77777777" w:rsidR="00115F5C" w:rsidRPr="00A03312" w:rsidRDefault="00115F5C" w:rsidP="00637338">
      <w:pPr>
        <w:tabs>
          <w:tab w:val="left" w:pos="567"/>
        </w:tabs>
        <w:spacing w:line="360" w:lineRule="auto"/>
        <w:ind w:left="567" w:hanging="283"/>
        <w:jc w:val="both"/>
        <w:rPr>
          <w:rFonts w:ascii="Arial" w:hAnsi="Arial" w:cs="Arial"/>
          <w:sz w:val="20"/>
          <w:szCs w:val="20"/>
        </w:rPr>
      </w:pPr>
      <w:r w:rsidRPr="00A03312">
        <w:rPr>
          <w:rFonts w:ascii="Arial" w:hAnsi="Arial" w:cs="Arial"/>
          <w:sz w:val="20"/>
          <w:szCs w:val="20"/>
        </w:rPr>
        <w:t>1)</w:t>
      </w:r>
      <w:r w:rsidRPr="00A03312">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441DC7DE" w14:textId="77777777" w:rsidR="00115F5C" w:rsidRPr="00A03312" w:rsidRDefault="00115F5C" w:rsidP="00637338">
      <w:pPr>
        <w:tabs>
          <w:tab w:val="left" w:pos="567"/>
        </w:tabs>
        <w:spacing w:line="360" w:lineRule="auto"/>
        <w:ind w:left="567" w:hanging="283"/>
        <w:jc w:val="both"/>
        <w:rPr>
          <w:rFonts w:ascii="Arial" w:hAnsi="Arial" w:cs="Arial"/>
          <w:sz w:val="20"/>
          <w:szCs w:val="20"/>
        </w:rPr>
      </w:pPr>
      <w:r w:rsidRPr="00A03312">
        <w:rPr>
          <w:rFonts w:ascii="Arial" w:hAnsi="Arial" w:cs="Arial"/>
          <w:sz w:val="20"/>
          <w:szCs w:val="20"/>
        </w:rPr>
        <w:t>2)</w:t>
      </w:r>
      <w:r w:rsidRPr="00A03312">
        <w:rPr>
          <w:rFonts w:ascii="Arial" w:hAnsi="Arial" w:cs="Arial"/>
          <w:sz w:val="20"/>
          <w:szCs w:val="20"/>
        </w:rPr>
        <w:tab/>
        <w:t>cenach lub kosztach zawartych w ofertach.</w:t>
      </w:r>
    </w:p>
    <w:p w14:paraId="45897BB2" w14:textId="77777777" w:rsidR="00A1404E" w:rsidRPr="00A03312" w:rsidRDefault="00927FE7" w:rsidP="00B00A9C">
      <w:pPr>
        <w:pStyle w:val="Akapitzlist"/>
        <w:numPr>
          <w:ilvl w:val="0"/>
          <w:numId w:val="30"/>
        </w:numPr>
        <w:pBdr>
          <w:bottom w:val="double" w:sz="4" w:space="1" w:color="auto"/>
        </w:pBdr>
        <w:shd w:val="clear" w:color="auto" w:fill="DAEEF3" w:themeFill="accent5" w:themeFillTint="33"/>
        <w:spacing w:before="360" w:after="40" w:line="360" w:lineRule="auto"/>
        <w:ind w:left="284" w:hanging="568"/>
        <w:jc w:val="both"/>
        <w:rPr>
          <w:rFonts w:ascii="Arial" w:hAnsi="Arial" w:cs="Arial"/>
          <w:sz w:val="20"/>
          <w:szCs w:val="20"/>
        </w:rPr>
      </w:pPr>
      <w:r w:rsidRPr="00A03312">
        <w:rPr>
          <w:rFonts w:ascii="Arial" w:hAnsi="Arial" w:cs="Arial"/>
          <w:b/>
          <w:sz w:val="20"/>
          <w:szCs w:val="20"/>
        </w:rPr>
        <w:t>OPIS KRYTERIÓW</w:t>
      </w:r>
      <w:r w:rsidR="007660F9" w:rsidRPr="00A03312">
        <w:rPr>
          <w:rFonts w:ascii="Arial" w:hAnsi="Arial" w:cs="Arial"/>
          <w:b/>
          <w:sz w:val="20"/>
          <w:szCs w:val="20"/>
        </w:rPr>
        <w:t xml:space="preserve"> OCENY OFERT</w:t>
      </w:r>
    </w:p>
    <w:p w14:paraId="465B32A8" w14:textId="77777777" w:rsidR="009C170A" w:rsidRPr="00EC15CB" w:rsidRDefault="009C170A" w:rsidP="00C2535C">
      <w:pPr>
        <w:pStyle w:val="pkt"/>
        <w:spacing w:before="240" w:after="0" w:line="360" w:lineRule="auto"/>
        <w:ind w:left="0" w:firstLine="0"/>
        <w:rPr>
          <w:rFonts w:ascii="Arial" w:hAnsi="Arial" w:cs="Arial"/>
          <w:sz w:val="20"/>
        </w:rPr>
      </w:pPr>
      <w:r w:rsidRPr="00171095">
        <w:rPr>
          <w:rFonts w:eastAsia="Times New Roman"/>
          <w:b/>
        </w:rPr>
        <w:t>1</w:t>
      </w:r>
      <w:r w:rsidRPr="00EC15CB">
        <w:rPr>
          <w:rFonts w:ascii="Arial" w:eastAsia="Times New Roman" w:hAnsi="Arial" w:cs="Arial"/>
          <w:b/>
          <w:sz w:val="20"/>
        </w:rPr>
        <w:t>.</w:t>
      </w:r>
      <w:r w:rsidRPr="00EC15CB">
        <w:rPr>
          <w:rFonts w:ascii="Arial" w:eastAsia="Times New Roman" w:hAnsi="Arial" w:cs="Arial"/>
          <w:b/>
          <w:sz w:val="20"/>
        </w:rPr>
        <w:tab/>
      </w:r>
      <w:r w:rsidRPr="00EC15CB">
        <w:rPr>
          <w:rFonts w:ascii="Arial" w:hAnsi="Arial" w:cs="Arial"/>
          <w:sz w:val="20"/>
        </w:rPr>
        <w:t>Przy wyborze najkorzystniejszej oferty Zamawiający będzie się kierował następującymi kryteriami oceny ofert:</w:t>
      </w:r>
    </w:p>
    <w:p w14:paraId="33B32C73" w14:textId="15AF9F8B" w:rsidR="009C170A" w:rsidRPr="00EC15CB" w:rsidRDefault="009C170A" w:rsidP="00C2535C">
      <w:pPr>
        <w:pStyle w:val="Akapitzlist"/>
        <w:spacing w:line="360" w:lineRule="auto"/>
        <w:ind w:left="0"/>
        <w:rPr>
          <w:rFonts w:ascii="Arial" w:hAnsi="Arial" w:cs="Arial"/>
          <w:sz w:val="20"/>
          <w:szCs w:val="20"/>
        </w:rPr>
      </w:pPr>
      <w:r w:rsidRPr="00EC15CB">
        <w:rPr>
          <w:rFonts w:ascii="Arial" w:eastAsia="Times New Roman" w:hAnsi="Arial" w:cs="Arial"/>
          <w:b/>
          <w:sz w:val="20"/>
          <w:szCs w:val="20"/>
        </w:rPr>
        <w:t>1)</w:t>
      </w:r>
      <w:r w:rsidRPr="00EC15CB">
        <w:rPr>
          <w:rFonts w:ascii="Arial" w:eastAsia="Times New Roman" w:hAnsi="Arial" w:cs="Arial"/>
          <w:b/>
          <w:sz w:val="20"/>
          <w:szCs w:val="20"/>
        </w:rPr>
        <w:tab/>
      </w:r>
      <w:r w:rsidRPr="00EC15CB">
        <w:rPr>
          <w:rFonts w:ascii="Arial" w:hAnsi="Arial" w:cs="Arial"/>
          <w:b/>
          <w:sz w:val="20"/>
          <w:szCs w:val="20"/>
        </w:rPr>
        <w:t>Cena (C)</w:t>
      </w:r>
      <w:r w:rsidRPr="00EC15CB">
        <w:rPr>
          <w:rFonts w:ascii="Arial" w:hAnsi="Arial" w:cs="Arial"/>
          <w:sz w:val="20"/>
          <w:szCs w:val="20"/>
        </w:rPr>
        <w:t xml:space="preserve"> - waga kryterium </w:t>
      </w:r>
      <w:r w:rsidR="00992DF1">
        <w:rPr>
          <w:rFonts w:ascii="Arial" w:hAnsi="Arial" w:cs="Arial"/>
          <w:sz w:val="20"/>
          <w:szCs w:val="20"/>
        </w:rPr>
        <w:t>10</w:t>
      </w:r>
      <w:r w:rsidR="001D566F" w:rsidRPr="00EC15CB">
        <w:rPr>
          <w:rFonts w:ascii="Arial" w:hAnsi="Arial" w:cs="Arial"/>
          <w:sz w:val="20"/>
          <w:szCs w:val="20"/>
        </w:rPr>
        <w:t>0</w:t>
      </w:r>
      <w:r w:rsidRPr="00EC15CB">
        <w:rPr>
          <w:rFonts w:ascii="Arial" w:hAnsi="Arial" w:cs="Arial"/>
          <w:sz w:val="20"/>
          <w:szCs w:val="20"/>
        </w:rPr>
        <w:t>%;</w:t>
      </w:r>
    </w:p>
    <w:p w14:paraId="1FC1276B" w14:textId="77777777" w:rsidR="00544B0C" w:rsidRDefault="00544B0C" w:rsidP="00C2535C">
      <w:pPr>
        <w:pStyle w:val="pkt"/>
        <w:spacing w:before="0" w:after="0" w:line="360" w:lineRule="auto"/>
        <w:ind w:left="0" w:firstLine="0"/>
        <w:rPr>
          <w:rFonts w:ascii="Arial" w:eastAsia="Times New Roman" w:hAnsi="Arial" w:cs="Arial"/>
          <w:b/>
          <w:sz w:val="20"/>
        </w:rPr>
      </w:pPr>
    </w:p>
    <w:p w14:paraId="5011EC24" w14:textId="77777777" w:rsidR="009C170A" w:rsidRPr="00EC15CB" w:rsidRDefault="009C170A" w:rsidP="00C2535C">
      <w:pPr>
        <w:pStyle w:val="pkt"/>
        <w:spacing w:before="0" w:after="0" w:line="360" w:lineRule="auto"/>
        <w:ind w:left="0" w:firstLine="0"/>
        <w:rPr>
          <w:rFonts w:ascii="Arial" w:hAnsi="Arial" w:cs="Arial"/>
          <w:sz w:val="20"/>
        </w:rPr>
      </w:pPr>
      <w:r w:rsidRPr="00EC15CB">
        <w:rPr>
          <w:rFonts w:ascii="Arial" w:eastAsia="Times New Roman" w:hAnsi="Arial" w:cs="Arial"/>
          <w:b/>
          <w:sz w:val="20"/>
        </w:rPr>
        <w:t>2.</w:t>
      </w:r>
      <w:r w:rsidRPr="00EC15CB">
        <w:rPr>
          <w:rFonts w:ascii="Arial" w:eastAsia="Times New Roman" w:hAnsi="Arial" w:cs="Arial"/>
          <w:b/>
          <w:sz w:val="20"/>
        </w:rPr>
        <w:tab/>
      </w:r>
      <w:r w:rsidRPr="00EC15CB">
        <w:rPr>
          <w:rFonts w:ascii="Arial" w:hAnsi="Arial" w:cs="Arial"/>
          <w:sz w:val="20"/>
        </w:rPr>
        <w:t>Zasady oceny ofert w poszczególnych kryteriach:</w:t>
      </w:r>
    </w:p>
    <w:p w14:paraId="5A9D0ABA" w14:textId="6936784F" w:rsidR="00E35378" w:rsidRPr="00EC15CB" w:rsidRDefault="009C170A" w:rsidP="00E35378">
      <w:pPr>
        <w:pStyle w:val="Akapitzlist"/>
        <w:spacing w:before="240" w:after="240" w:line="360" w:lineRule="auto"/>
        <w:ind w:left="0"/>
        <w:jc w:val="both"/>
        <w:rPr>
          <w:rFonts w:ascii="Arial" w:hAnsi="Arial" w:cs="Arial"/>
          <w:b/>
          <w:sz w:val="20"/>
          <w:szCs w:val="20"/>
        </w:rPr>
      </w:pPr>
      <w:r w:rsidRPr="00EC15CB">
        <w:rPr>
          <w:rFonts w:ascii="Arial" w:hAnsi="Arial" w:cs="Arial"/>
          <w:b/>
          <w:sz w:val="20"/>
          <w:szCs w:val="20"/>
        </w:rPr>
        <w:t>1)</w:t>
      </w:r>
      <w:r w:rsidRPr="00EC15CB">
        <w:rPr>
          <w:rFonts w:ascii="Arial" w:hAnsi="Arial" w:cs="Arial"/>
          <w:b/>
          <w:sz w:val="20"/>
          <w:szCs w:val="20"/>
        </w:rPr>
        <w:tab/>
        <w:t xml:space="preserve">Cena (C) - waga </w:t>
      </w:r>
      <w:r w:rsidR="00992DF1">
        <w:rPr>
          <w:rFonts w:ascii="Arial" w:hAnsi="Arial" w:cs="Arial"/>
          <w:b/>
          <w:sz w:val="20"/>
          <w:szCs w:val="20"/>
        </w:rPr>
        <w:t>10</w:t>
      </w:r>
      <w:r w:rsidR="001D566F" w:rsidRPr="00EC15CB">
        <w:rPr>
          <w:rFonts w:ascii="Arial" w:hAnsi="Arial" w:cs="Arial"/>
          <w:b/>
          <w:sz w:val="20"/>
          <w:szCs w:val="20"/>
        </w:rPr>
        <w:t>0</w:t>
      </w:r>
      <w:r w:rsidRPr="00EC15CB">
        <w:rPr>
          <w:rFonts w:ascii="Arial" w:hAnsi="Arial" w:cs="Arial"/>
          <w:b/>
          <w:sz w:val="20"/>
          <w:szCs w:val="20"/>
        </w:rPr>
        <w:t>%</w:t>
      </w:r>
      <w:r w:rsidR="00E35378" w:rsidRPr="00EC15CB">
        <w:rPr>
          <w:rFonts w:ascii="Arial" w:hAnsi="Arial" w:cs="Arial"/>
          <w:b/>
          <w:sz w:val="20"/>
          <w:szCs w:val="20"/>
        </w:rPr>
        <w:t xml:space="preserve">. </w:t>
      </w:r>
    </w:p>
    <w:p w14:paraId="55B15FC1" w14:textId="4CF43461" w:rsidR="009C170A" w:rsidRPr="00EC15CB" w:rsidRDefault="00E35378" w:rsidP="00EC15CB">
      <w:pPr>
        <w:pStyle w:val="Akapitzlist"/>
        <w:spacing w:before="240" w:after="240" w:line="360" w:lineRule="auto"/>
        <w:ind w:left="0"/>
        <w:jc w:val="both"/>
        <w:rPr>
          <w:rFonts w:ascii="Arial" w:hAnsi="Arial" w:cs="Arial"/>
          <w:b/>
          <w:sz w:val="20"/>
          <w:szCs w:val="20"/>
        </w:rPr>
      </w:pPr>
      <w:r w:rsidRPr="00EC15CB">
        <w:rPr>
          <w:rFonts w:ascii="Arial" w:hAnsi="Arial" w:cs="Arial"/>
          <w:b/>
          <w:sz w:val="20"/>
          <w:szCs w:val="20"/>
        </w:rPr>
        <w:t>Maksymalna liczba punktów do uzyskania w kryterium cena to</w:t>
      </w:r>
      <w:r w:rsidR="00C8656A">
        <w:rPr>
          <w:rFonts w:ascii="Arial" w:hAnsi="Arial" w:cs="Arial"/>
          <w:b/>
          <w:sz w:val="20"/>
          <w:szCs w:val="20"/>
        </w:rPr>
        <w:t xml:space="preserve"> 100</w:t>
      </w:r>
      <w:r w:rsidRPr="00EC15CB">
        <w:rPr>
          <w:rFonts w:ascii="Arial" w:hAnsi="Arial" w:cs="Arial"/>
          <w:b/>
          <w:sz w:val="20"/>
          <w:szCs w:val="20"/>
        </w:rPr>
        <w:t>.</w:t>
      </w:r>
    </w:p>
    <w:p w14:paraId="10B35552" w14:textId="77777777" w:rsidR="009C170A" w:rsidRPr="00EC15CB" w:rsidRDefault="009C170A" w:rsidP="00C2535C">
      <w:pPr>
        <w:pStyle w:val="Akapitzlist"/>
        <w:spacing w:before="240" w:line="360" w:lineRule="auto"/>
        <w:ind w:left="0"/>
        <w:jc w:val="both"/>
        <w:rPr>
          <w:rFonts w:ascii="Arial" w:hAnsi="Arial" w:cs="Arial"/>
          <w:b/>
          <w:sz w:val="20"/>
          <w:szCs w:val="20"/>
        </w:rPr>
      </w:pPr>
      <w:r w:rsidRPr="00EC15CB">
        <w:rPr>
          <w:rFonts w:ascii="Arial" w:hAnsi="Arial" w:cs="Arial"/>
          <w:b/>
          <w:sz w:val="20"/>
          <w:szCs w:val="20"/>
        </w:rPr>
        <w:t xml:space="preserve">              cena najniższa netto*</w:t>
      </w:r>
    </w:p>
    <w:p w14:paraId="4ADCD4F9" w14:textId="16E41F00" w:rsidR="009C170A" w:rsidRPr="00EC15CB" w:rsidRDefault="009C170A" w:rsidP="00C2535C">
      <w:pPr>
        <w:pStyle w:val="Akapitzlist"/>
        <w:spacing w:line="360" w:lineRule="auto"/>
        <w:ind w:left="0"/>
        <w:jc w:val="both"/>
        <w:rPr>
          <w:rFonts w:ascii="Arial" w:hAnsi="Arial" w:cs="Arial"/>
          <w:sz w:val="20"/>
          <w:szCs w:val="20"/>
        </w:rPr>
      </w:pPr>
      <w:r w:rsidRPr="00EC15CB">
        <w:rPr>
          <w:rFonts w:ascii="Arial" w:hAnsi="Arial" w:cs="Arial"/>
          <w:b/>
          <w:sz w:val="20"/>
          <w:szCs w:val="20"/>
        </w:rPr>
        <w:t>C =</w:t>
      </w:r>
      <w:r w:rsidRPr="00EC15CB">
        <w:rPr>
          <w:rFonts w:ascii="Arial" w:hAnsi="Arial" w:cs="Arial"/>
          <w:sz w:val="20"/>
          <w:szCs w:val="20"/>
        </w:rPr>
        <w:t xml:space="preserve"> </w:t>
      </w:r>
      <w:r w:rsidRPr="00EC15CB">
        <w:rPr>
          <w:rFonts w:ascii="Arial" w:hAnsi="Arial" w:cs="Arial"/>
          <w:strike/>
          <w:sz w:val="20"/>
          <w:szCs w:val="20"/>
        </w:rPr>
        <w:t xml:space="preserve">------------------------------------------------ </w:t>
      </w:r>
      <w:r w:rsidRPr="00EC15CB">
        <w:rPr>
          <w:rFonts w:ascii="Arial" w:hAnsi="Arial" w:cs="Arial"/>
          <w:sz w:val="20"/>
          <w:szCs w:val="20"/>
        </w:rPr>
        <w:t xml:space="preserve">  </w:t>
      </w:r>
      <w:r w:rsidRPr="00EC15CB">
        <w:rPr>
          <w:rFonts w:ascii="Arial" w:hAnsi="Arial" w:cs="Arial"/>
          <w:b/>
          <w:sz w:val="20"/>
          <w:szCs w:val="20"/>
        </w:rPr>
        <w:t>x 100 pkt</w:t>
      </w:r>
    </w:p>
    <w:p w14:paraId="14E3386A" w14:textId="77777777" w:rsidR="009C170A" w:rsidRPr="00EC15CB" w:rsidRDefault="009C170A" w:rsidP="00C2535C">
      <w:pPr>
        <w:pStyle w:val="Akapitzlist"/>
        <w:spacing w:line="360" w:lineRule="auto"/>
        <w:ind w:left="0"/>
        <w:jc w:val="both"/>
        <w:rPr>
          <w:rFonts w:ascii="Arial" w:hAnsi="Arial" w:cs="Arial"/>
          <w:b/>
          <w:sz w:val="20"/>
          <w:szCs w:val="20"/>
        </w:rPr>
      </w:pPr>
      <w:r w:rsidRPr="00EC15CB">
        <w:rPr>
          <w:rFonts w:ascii="Arial" w:hAnsi="Arial" w:cs="Arial"/>
          <w:sz w:val="20"/>
          <w:szCs w:val="20"/>
        </w:rPr>
        <w:tab/>
      </w:r>
      <w:r w:rsidRPr="00EC15CB">
        <w:rPr>
          <w:rFonts w:ascii="Arial" w:hAnsi="Arial" w:cs="Arial"/>
          <w:sz w:val="20"/>
          <w:szCs w:val="20"/>
        </w:rPr>
        <w:tab/>
      </w:r>
      <w:r w:rsidRPr="00EC15CB">
        <w:rPr>
          <w:rFonts w:ascii="Arial" w:hAnsi="Arial" w:cs="Arial"/>
          <w:sz w:val="20"/>
          <w:szCs w:val="20"/>
        </w:rPr>
        <w:tab/>
      </w:r>
      <w:r w:rsidRPr="00EC15CB">
        <w:rPr>
          <w:rFonts w:ascii="Arial" w:hAnsi="Arial" w:cs="Arial"/>
          <w:sz w:val="20"/>
          <w:szCs w:val="20"/>
        </w:rPr>
        <w:tab/>
      </w:r>
      <w:r w:rsidRPr="00EC15CB">
        <w:rPr>
          <w:rFonts w:ascii="Arial" w:hAnsi="Arial" w:cs="Arial"/>
          <w:sz w:val="20"/>
          <w:szCs w:val="20"/>
        </w:rPr>
        <w:tab/>
      </w:r>
      <w:r w:rsidRPr="00EC15CB">
        <w:rPr>
          <w:rFonts w:ascii="Arial" w:hAnsi="Arial" w:cs="Arial"/>
          <w:sz w:val="20"/>
          <w:szCs w:val="20"/>
        </w:rPr>
        <w:tab/>
      </w:r>
      <w:r w:rsidRPr="00EC15CB">
        <w:rPr>
          <w:rFonts w:ascii="Arial" w:hAnsi="Arial" w:cs="Arial"/>
          <w:sz w:val="20"/>
          <w:szCs w:val="20"/>
        </w:rPr>
        <w:tab/>
      </w:r>
      <w:r w:rsidRPr="00EC15CB">
        <w:rPr>
          <w:rFonts w:ascii="Arial" w:hAnsi="Arial" w:cs="Arial"/>
          <w:sz w:val="20"/>
          <w:szCs w:val="20"/>
        </w:rPr>
        <w:tab/>
      </w:r>
      <w:r w:rsidRPr="00EC15CB">
        <w:rPr>
          <w:rFonts w:ascii="Arial" w:hAnsi="Arial" w:cs="Arial"/>
          <w:sz w:val="20"/>
          <w:szCs w:val="20"/>
        </w:rPr>
        <w:tab/>
      </w:r>
      <w:r w:rsidRPr="00EC15CB">
        <w:rPr>
          <w:rFonts w:ascii="Arial" w:hAnsi="Arial" w:cs="Arial"/>
          <w:sz w:val="20"/>
          <w:szCs w:val="20"/>
        </w:rPr>
        <w:tab/>
      </w:r>
      <w:r w:rsidRPr="00EC15CB">
        <w:rPr>
          <w:rFonts w:ascii="Arial" w:hAnsi="Arial" w:cs="Arial"/>
          <w:sz w:val="20"/>
          <w:szCs w:val="20"/>
        </w:rPr>
        <w:tab/>
      </w:r>
      <w:r w:rsidRPr="00EC15CB">
        <w:rPr>
          <w:rFonts w:ascii="Arial" w:hAnsi="Arial" w:cs="Arial"/>
          <w:sz w:val="20"/>
          <w:szCs w:val="20"/>
        </w:rPr>
        <w:tab/>
      </w:r>
      <w:r w:rsidRPr="00EC15CB">
        <w:rPr>
          <w:rFonts w:ascii="Arial" w:hAnsi="Arial" w:cs="Arial"/>
          <w:sz w:val="20"/>
          <w:szCs w:val="20"/>
        </w:rPr>
        <w:tab/>
      </w:r>
      <w:r w:rsidRPr="00EC15CB">
        <w:rPr>
          <w:rFonts w:ascii="Arial" w:hAnsi="Arial" w:cs="Arial"/>
          <w:b/>
          <w:sz w:val="20"/>
          <w:szCs w:val="20"/>
        </w:rPr>
        <w:t>cena oferty ocenianej netto</w:t>
      </w:r>
    </w:p>
    <w:p w14:paraId="6BF7F9D2" w14:textId="77777777" w:rsidR="009C170A" w:rsidRPr="00EC15CB" w:rsidRDefault="009C170A" w:rsidP="00C2535C">
      <w:pPr>
        <w:pStyle w:val="Akapitzlist"/>
        <w:spacing w:before="240" w:after="240" w:line="360" w:lineRule="auto"/>
        <w:ind w:left="0"/>
        <w:jc w:val="both"/>
        <w:rPr>
          <w:rFonts w:ascii="Arial" w:hAnsi="Arial" w:cs="Arial"/>
          <w:b/>
          <w:sz w:val="20"/>
          <w:szCs w:val="20"/>
        </w:rPr>
      </w:pPr>
      <w:r w:rsidRPr="00EC15CB">
        <w:rPr>
          <w:rFonts w:ascii="Arial" w:hAnsi="Arial" w:cs="Arial"/>
          <w:b/>
          <w:sz w:val="20"/>
          <w:szCs w:val="20"/>
        </w:rPr>
        <w:t>* spośród wszystkich złożonych ofert niepodlegających odrzuceniu</w:t>
      </w:r>
    </w:p>
    <w:p w14:paraId="2337D9CA" w14:textId="77777777" w:rsidR="009C170A" w:rsidRPr="00EC15CB" w:rsidRDefault="009C170A" w:rsidP="00C2535C">
      <w:pPr>
        <w:pStyle w:val="Akapitzlist"/>
        <w:spacing w:line="360" w:lineRule="auto"/>
        <w:ind w:left="0"/>
        <w:contextualSpacing/>
        <w:jc w:val="both"/>
        <w:rPr>
          <w:rFonts w:ascii="Arial" w:hAnsi="Arial" w:cs="Arial"/>
          <w:sz w:val="20"/>
          <w:szCs w:val="20"/>
        </w:rPr>
      </w:pPr>
      <w:r w:rsidRPr="00EC15CB">
        <w:rPr>
          <w:rFonts w:ascii="Arial" w:hAnsi="Arial" w:cs="Arial"/>
          <w:b/>
          <w:sz w:val="20"/>
          <w:szCs w:val="20"/>
        </w:rPr>
        <w:t>a)</w:t>
      </w:r>
      <w:r w:rsidRPr="00EC15CB">
        <w:rPr>
          <w:rFonts w:ascii="Arial" w:hAnsi="Arial" w:cs="Arial"/>
          <w:b/>
          <w:sz w:val="20"/>
          <w:szCs w:val="20"/>
        </w:rPr>
        <w:tab/>
      </w:r>
      <w:r w:rsidRPr="00EC15CB">
        <w:rPr>
          <w:rFonts w:ascii="Arial" w:hAnsi="Arial" w:cs="Arial"/>
          <w:sz w:val="20"/>
          <w:szCs w:val="20"/>
        </w:rPr>
        <w:t xml:space="preserve">Podstawą przyznania punktów w kryterium "cena" będzie cena ofertowa </w:t>
      </w:r>
      <w:r w:rsidR="006253C9">
        <w:rPr>
          <w:rFonts w:ascii="Arial" w:hAnsi="Arial" w:cs="Arial"/>
          <w:sz w:val="20"/>
          <w:szCs w:val="20"/>
        </w:rPr>
        <w:t>brutto</w:t>
      </w:r>
      <w:r w:rsidR="00C2535C" w:rsidRPr="00EC15CB">
        <w:rPr>
          <w:rFonts w:ascii="Arial" w:hAnsi="Arial" w:cs="Arial"/>
          <w:sz w:val="20"/>
          <w:szCs w:val="20"/>
        </w:rPr>
        <w:t xml:space="preserve"> </w:t>
      </w:r>
      <w:r w:rsidRPr="00EC15CB">
        <w:rPr>
          <w:rFonts w:ascii="Arial" w:hAnsi="Arial" w:cs="Arial"/>
          <w:sz w:val="20"/>
          <w:szCs w:val="20"/>
        </w:rPr>
        <w:t>podana przez Wykonawcę w Formularzu Ofertowym.</w:t>
      </w:r>
    </w:p>
    <w:p w14:paraId="17F2A949" w14:textId="19FDDDA1" w:rsidR="008E062E" w:rsidRPr="00992DF1" w:rsidRDefault="009C170A" w:rsidP="00992DF1">
      <w:pPr>
        <w:pStyle w:val="Akapitzlist"/>
        <w:spacing w:line="360" w:lineRule="auto"/>
        <w:ind w:left="0"/>
        <w:contextualSpacing/>
        <w:jc w:val="both"/>
        <w:rPr>
          <w:rFonts w:ascii="Arial" w:hAnsi="Arial" w:cs="Arial"/>
          <w:sz w:val="20"/>
          <w:szCs w:val="20"/>
        </w:rPr>
      </w:pPr>
      <w:r w:rsidRPr="00EC15CB">
        <w:rPr>
          <w:rFonts w:ascii="Arial" w:hAnsi="Arial" w:cs="Arial"/>
          <w:b/>
          <w:sz w:val="20"/>
          <w:szCs w:val="20"/>
        </w:rPr>
        <w:t>b)</w:t>
      </w:r>
      <w:r w:rsidRPr="00EC15CB">
        <w:rPr>
          <w:rFonts w:ascii="Arial" w:hAnsi="Arial" w:cs="Arial"/>
          <w:b/>
          <w:sz w:val="20"/>
          <w:szCs w:val="20"/>
        </w:rPr>
        <w:tab/>
      </w:r>
      <w:r w:rsidRPr="00EC15CB">
        <w:rPr>
          <w:rFonts w:ascii="Arial" w:hAnsi="Arial" w:cs="Arial"/>
          <w:sz w:val="20"/>
          <w:szCs w:val="20"/>
        </w:rPr>
        <w:t xml:space="preserve">Cena ofertowa </w:t>
      </w:r>
      <w:r w:rsidR="00C2535C" w:rsidRPr="00EC15CB">
        <w:rPr>
          <w:rFonts w:ascii="Arial" w:hAnsi="Arial" w:cs="Arial"/>
          <w:sz w:val="20"/>
          <w:szCs w:val="20"/>
        </w:rPr>
        <w:t xml:space="preserve">netto </w:t>
      </w:r>
      <w:r w:rsidRPr="00EC15CB">
        <w:rPr>
          <w:rFonts w:ascii="Arial" w:hAnsi="Arial" w:cs="Arial"/>
          <w:sz w:val="20"/>
          <w:szCs w:val="20"/>
        </w:rPr>
        <w:t xml:space="preserve"> musi uwzględniać wszelkie koszty jakie Wykonawca poniesie w związku z r</w:t>
      </w:r>
      <w:r w:rsidR="00C2535C" w:rsidRPr="00EC15CB">
        <w:rPr>
          <w:rFonts w:ascii="Arial" w:hAnsi="Arial" w:cs="Arial"/>
          <w:sz w:val="20"/>
          <w:szCs w:val="20"/>
        </w:rPr>
        <w:t>ealizacją przedmiotu zamówienia</w:t>
      </w:r>
      <w:r w:rsidR="008E062E" w:rsidRPr="00EC15CB">
        <w:rPr>
          <w:rFonts w:ascii="Arial" w:hAnsi="Arial" w:cs="Arial"/>
          <w:sz w:val="20"/>
          <w:szCs w:val="20"/>
        </w:rPr>
        <w:t>,</w:t>
      </w:r>
      <w:r w:rsidR="00C2535C" w:rsidRPr="00EC15CB">
        <w:rPr>
          <w:rFonts w:ascii="Arial" w:hAnsi="Arial" w:cs="Arial"/>
          <w:sz w:val="20"/>
          <w:szCs w:val="20"/>
        </w:rPr>
        <w:t xml:space="preserve"> </w:t>
      </w:r>
      <w:r w:rsidR="00C2535C" w:rsidRPr="00700370">
        <w:rPr>
          <w:rFonts w:ascii="Arial" w:hAnsi="Arial" w:cs="Arial"/>
          <w:sz w:val="20"/>
          <w:szCs w:val="20"/>
        </w:rPr>
        <w:t xml:space="preserve">w tym </w:t>
      </w:r>
      <w:r w:rsidR="00660930" w:rsidRPr="00700370">
        <w:rPr>
          <w:rFonts w:ascii="Arial" w:hAnsi="Arial" w:cs="Arial"/>
          <w:sz w:val="20"/>
          <w:szCs w:val="20"/>
        </w:rPr>
        <w:t xml:space="preserve">koszty </w:t>
      </w:r>
      <w:r w:rsidR="009705CE" w:rsidRPr="00700370">
        <w:rPr>
          <w:rFonts w:ascii="Arial" w:hAnsi="Arial" w:cs="Arial"/>
          <w:sz w:val="20"/>
          <w:szCs w:val="20"/>
        </w:rPr>
        <w:t xml:space="preserve">gwarancji </w:t>
      </w:r>
      <w:r w:rsidR="00BA2668">
        <w:rPr>
          <w:rFonts w:ascii="Arial" w:hAnsi="Arial" w:cs="Arial"/>
          <w:sz w:val="20"/>
          <w:szCs w:val="20"/>
        </w:rPr>
        <w:t>.</w:t>
      </w:r>
    </w:p>
    <w:p w14:paraId="5355204C" w14:textId="77777777" w:rsidR="009C170A" w:rsidRPr="00EC15CB" w:rsidRDefault="009C170A" w:rsidP="00C2535C">
      <w:pPr>
        <w:pStyle w:val="pkt"/>
        <w:spacing w:before="0" w:after="0" w:line="360" w:lineRule="auto"/>
        <w:ind w:left="0" w:firstLine="0"/>
        <w:rPr>
          <w:rFonts w:ascii="Arial" w:eastAsia="Times New Roman" w:hAnsi="Arial" w:cs="Arial"/>
          <w:b/>
          <w:sz w:val="20"/>
        </w:rPr>
      </w:pPr>
      <w:r w:rsidRPr="00EC15CB">
        <w:rPr>
          <w:rFonts w:ascii="Arial" w:eastAsia="Times New Roman" w:hAnsi="Arial" w:cs="Arial"/>
          <w:b/>
          <w:sz w:val="20"/>
        </w:rPr>
        <w:t>3.</w:t>
      </w:r>
      <w:r w:rsidRPr="00EC15CB">
        <w:rPr>
          <w:rFonts w:ascii="Arial" w:eastAsia="Times New Roman" w:hAnsi="Arial" w:cs="Arial"/>
          <w:b/>
          <w:sz w:val="20"/>
        </w:rPr>
        <w:tab/>
      </w:r>
      <w:r w:rsidRPr="00EC15CB">
        <w:rPr>
          <w:rFonts w:ascii="Arial" w:hAnsi="Arial" w:cs="Arial"/>
          <w:sz w:val="20"/>
        </w:rPr>
        <w:t>Punktacja przyznawana ofertom w poszczególnych kryteriach oceny ofert będzie liczona z dokładnością do dwóch miejsc po przecinku, zgodnie z zasadami arytmetyki.</w:t>
      </w:r>
      <w:r w:rsidR="00EC15CB" w:rsidRPr="00EC15CB">
        <w:rPr>
          <w:rFonts w:ascii="Arial" w:hAnsi="Arial" w:cs="Arial"/>
          <w:sz w:val="20"/>
        </w:rPr>
        <w:t xml:space="preserve"> Maksymalna liczba punktów jaką może uzyskać oferta to 100pkt.. </w:t>
      </w:r>
    </w:p>
    <w:p w14:paraId="03C4E818" w14:textId="77777777" w:rsidR="009C170A" w:rsidRPr="00EC15CB" w:rsidRDefault="009C170A" w:rsidP="00C2535C">
      <w:pPr>
        <w:pStyle w:val="pkt"/>
        <w:spacing w:before="0" w:after="0" w:line="360" w:lineRule="auto"/>
        <w:ind w:left="0" w:firstLine="0"/>
        <w:rPr>
          <w:rFonts w:ascii="Arial" w:hAnsi="Arial" w:cs="Arial"/>
          <w:sz w:val="20"/>
        </w:rPr>
      </w:pPr>
      <w:r w:rsidRPr="00EC15CB">
        <w:rPr>
          <w:rFonts w:ascii="Arial" w:eastAsia="Times New Roman" w:hAnsi="Arial" w:cs="Arial"/>
          <w:b/>
          <w:sz w:val="20"/>
        </w:rPr>
        <w:t>4.</w:t>
      </w:r>
      <w:r w:rsidRPr="00EC15CB">
        <w:rPr>
          <w:rFonts w:ascii="Arial" w:eastAsia="Times New Roman" w:hAnsi="Arial" w:cs="Arial"/>
          <w:b/>
          <w:sz w:val="20"/>
        </w:rPr>
        <w:tab/>
      </w:r>
      <w:r w:rsidRPr="00EC15CB">
        <w:rPr>
          <w:rFonts w:ascii="Arial" w:hAnsi="Arial" w:cs="Arial"/>
          <w:sz w:val="20"/>
        </w:rPr>
        <w:t>W toku badania i oceny ofert Zamawiający może żądać od Wykonawcy wyjaśnień dotyczących treści złożonej oferty, w tym zaoferowanej ceny.</w:t>
      </w:r>
    </w:p>
    <w:p w14:paraId="34088416" w14:textId="09EFAC4D" w:rsidR="009C170A" w:rsidRPr="00EC15CB" w:rsidRDefault="009C170A" w:rsidP="00C2535C">
      <w:pPr>
        <w:pStyle w:val="pkt"/>
        <w:spacing w:before="0" w:after="0" w:line="360" w:lineRule="auto"/>
        <w:ind w:left="0" w:firstLine="0"/>
        <w:rPr>
          <w:rFonts w:ascii="Arial" w:hAnsi="Arial" w:cs="Arial"/>
          <w:sz w:val="20"/>
        </w:rPr>
      </w:pPr>
      <w:r w:rsidRPr="00EC15CB">
        <w:rPr>
          <w:rFonts w:ascii="Arial" w:eastAsia="Times New Roman" w:hAnsi="Arial" w:cs="Arial"/>
          <w:b/>
          <w:sz w:val="20"/>
        </w:rPr>
        <w:t>5.</w:t>
      </w:r>
      <w:r w:rsidRPr="00EC15CB">
        <w:rPr>
          <w:rFonts w:ascii="Arial" w:eastAsia="Times New Roman" w:hAnsi="Arial" w:cs="Arial"/>
          <w:b/>
          <w:sz w:val="20"/>
        </w:rPr>
        <w:tab/>
      </w:r>
      <w:r w:rsidRPr="00EC15CB">
        <w:rPr>
          <w:rFonts w:ascii="Arial" w:hAnsi="Arial" w:cs="Arial"/>
          <w:sz w:val="20"/>
        </w:rPr>
        <w:t>Zamawiający udzieli zamówienia Wykonawcy, którego oferta zostanie uznana za najkorzystniejszą</w:t>
      </w:r>
      <w:r w:rsidR="000A67A7">
        <w:rPr>
          <w:rFonts w:ascii="Arial" w:hAnsi="Arial" w:cs="Arial"/>
          <w:sz w:val="20"/>
        </w:rPr>
        <w:t xml:space="preserve"> w danej części zamówienia.</w:t>
      </w:r>
      <w:r w:rsidRPr="00EC15CB">
        <w:rPr>
          <w:rFonts w:ascii="Arial" w:hAnsi="Arial" w:cs="Arial"/>
          <w:sz w:val="20"/>
        </w:rPr>
        <w:t xml:space="preserve"> Jeżeli zamawiający nie będzie prowadził negocjacji, dokona wyboru najkorzystniejszej oferty spośród niepodlegających odrzuceniu ofert. </w:t>
      </w:r>
    </w:p>
    <w:p w14:paraId="45C00FA4" w14:textId="77777777" w:rsidR="009805F0" w:rsidRPr="00A03312" w:rsidRDefault="000951E8" w:rsidP="00B00A9C">
      <w:pPr>
        <w:pStyle w:val="Akapitzlist"/>
        <w:numPr>
          <w:ilvl w:val="0"/>
          <w:numId w:val="30"/>
        </w:numPr>
        <w:pBdr>
          <w:bottom w:val="double" w:sz="4" w:space="1" w:color="auto"/>
        </w:pBdr>
        <w:shd w:val="clear" w:color="auto" w:fill="DAEEF3" w:themeFill="accent5" w:themeFillTint="33"/>
        <w:spacing w:before="360" w:after="40" w:line="360" w:lineRule="auto"/>
        <w:ind w:left="426" w:hanging="568"/>
        <w:jc w:val="both"/>
        <w:rPr>
          <w:rFonts w:ascii="Arial" w:hAnsi="Arial" w:cs="Arial"/>
          <w:b/>
          <w:sz w:val="20"/>
          <w:szCs w:val="20"/>
        </w:rPr>
      </w:pPr>
      <w:r w:rsidRPr="00A03312">
        <w:rPr>
          <w:rFonts w:ascii="Arial" w:hAnsi="Arial" w:cs="Arial"/>
          <w:b/>
          <w:sz w:val="20"/>
          <w:szCs w:val="20"/>
        </w:rPr>
        <w:t>P</w:t>
      </w:r>
      <w:r w:rsidR="000E44D8" w:rsidRPr="00A03312">
        <w:rPr>
          <w:rFonts w:ascii="Arial" w:hAnsi="Arial" w:cs="Arial"/>
          <w:b/>
          <w:sz w:val="20"/>
          <w:szCs w:val="20"/>
        </w:rPr>
        <w:t>ROWADZENI</w:t>
      </w:r>
      <w:r w:rsidR="00DE57E7" w:rsidRPr="00A03312">
        <w:rPr>
          <w:rFonts w:ascii="Arial" w:hAnsi="Arial" w:cs="Arial"/>
          <w:b/>
          <w:sz w:val="20"/>
          <w:szCs w:val="20"/>
        </w:rPr>
        <w:t>E</w:t>
      </w:r>
      <w:r w:rsidR="000E44D8" w:rsidRPr="00A03312">
        <w:rPr>
          <w:rFonts w:ascii="Arial" w:hAnsi="Arial" w:cs="Arial"/>
          <w:b/>
          <w:sz w:val="20"/>
          <w:szCs w:val="20"/>
        </w:rPr>
        <w:t xml:space="preserve"> PROCEDURY WRAZ Z NEGOCJAC</w:t>
      </w:r>
      <w:r w:rsidR="00AF10CB" w:rsidRPr="00A03312">
        <w:rPr>
          <w:rFonts w:ascii="Arial" w:hAnsi="Arial" w:cs="Arial"/>
          <w:b/>
          <w:sz w:val="20"/>
          <w:szCs w:val="20"/>
        </w:rPr>
        <w:t>JAMI</w:t>
      </w:r>
      <w:r w:rsidR="005E7B24" w:rsidRPr="00A03312">
        <w:rPr>
          <w:rFonts w:ascii="Arial" w:hAnsi="Arial" w:cs="Arial"/>
          <w:b/>
          <w:sz w:val="20"/>
          <w:szCs w:val="20"/>
        </w:rPr>
        <w:t>, ZAPROSZENIE DO ZŁOŻENIA OFERT OSTATECZNYCH</w:t>
      </w:r>
    </w:p>
    <w:p w14:paraId="7424E3A3" w14:textId="77777777" w:rsidR="00E51DF2" w:rsidRDefault="00E51DF2" w:rsidP="00B00A9C">
      <w:pPr>
        <w:pStyle w:val="Akapitzlist"/>
        <w:numPr>
          <w:ilvl w:val="3"/>
          <w:numId w:val="30"/>
        </w:numPr>
        <w:spacing w:before="240" w:line="360" w:lineRule="auto"/>
        <w:ind w:left="284" w:right="23" w:hanging="426"/>
        <w:jc w:val="both"/>
        <w:rPr>
          <w:rFonts w:ascii="Arial" w:hAnsi="Arial" w:cs="Arial"/>
          <w:sz w:val="20"/>
          <w:szCs w:val="20"/>
        </w:rPr>
      </w:pPr>
      <w:r w:rsidRPr="00A03312">
        <w:rPr>
          <w:rFonts w:ascii="Arial" w:hAnsi="Arial" w:cs="Arial"/>
          <w:sz w:val="20"/>
          <w:szCs w:val="20"/>
        </w:rPr>
        <w:lastRenderedPageBreak/>
        <w:t xml:space="preserve">Zamawiający ogranicza liczbę wykonawców, z którymi będzie negocjował oferty do </w:t>
      </w:r>
      <w:r>
        <w:rPr>
          <w:rFonts w:ascii="Arial" w:hAnsi="Arial" w:cs="Arial"/>
          <w:sz w:val="20"/>
          <w:szCs w:val="20"/>
        </w:rPr>
        <w:t>3</w:t>
      </w:r>
      <w:r w:rsidRPr="00A03312">
        <w:rPr>
          <w:rFonts w:ascii="Arial" w:hAnsi="Arial" w:cs="Arial"/>
          <w:sz w:val="20"/>
          <w:szCs w:val="20"/>
        </w:rPr>
        <w:t xml:space="preserve"> (słownie: </w:t>
      </w:r>
      <w:r>
        <w:rPr>
          <w:rFonts w:ascii="Arial" w:hAnsi="Arial" w:cs="Arial"/>
          <w:sz w:val="20"/>
          <w:szCs w:val="20"/>
        </w:rPr>
        <w:t>trzech</w:t>
      </w:r>
      <w:r w:rsidRPr="00A03312">
        <w:rPr>
          <w:rFonts w:ascii="Arial" w:hAnsi="Arial" w:cs="Arial"/>
          <w:sz w:val="20"/>
          <w:szCs w:val="20"/>
        </w:rPr>
        <w:t xml:space="preserve">) wykonawców. </w:t>
      </w:r>
    </w:p>
    <w:p w14:paraId="463DD4FB" w14:textId="5ADC6A09" w:rsidR="00E51DF2" w:rsidRPr="001520E6" w:rsidRDefault="00E51DF2" w:rsidP="00B00A9C">
      <w:pPr>
        <w:pStyle w:val="Akapitzlist"/>
        <w:numPr>
          <w:ilvl w:val="3"/>
          <w:numId w:val="30"/>
        </w:numPr>
        <w:spacing w:before="240" w:line="360" w:lineRule="auto"/>
        <w:ind w:left="284" w:right="23" w:hanging="426"/>
        <w:jc w:val="both"/>
        <w:rPr>
          <w:rFonts w:ascii="Arial" w:hAnsi="Arial" w:cs="Arial"/>
          <w:sz w:val="20"/>
          <w:szCs w:val="20"/>
        </w:rPr>
      </w:pPr>
      <w:r w:rsidRPr="00BD3577">
        <w:rPr>
          <w:rFonts w:ascii="Arial" w:hAnsi="Arial" w:cs="Arial"/>
          <w:sz w:val="20"/>
          <w:szCs w:val="20"/>
        </w:rPr>
        <w:t xml:space="preserve">Zamawiający </w:t>
      </w:r>
      <w:r>
        <w:rPr>
          <w:rFonts w:ascii="Arial" w:hAnsi="Arial" w:cs="Arial"/>
          <w:sz w:val="20"/>
          <w:szCs w:val="20"/>
        </w:rPr>
        <w:t>będzie negocjował z wykonawcami, którzy uzyskają najwyższą liczbę p</w:t>
      </w:r>
      <w:r w:rsidR="001B75D7">
        <w:rPr>
          <w:rFonts w:ascii="Arial" w:hAnsi="Arial" w:cs="Arial"/>
          <w:sz w:val="20"/>
          <w:szCs w:val="20"/>
        </w:rPr>
        <w:t>unktów w kryteriach oceny ofert</w:t>
      </w:r>
      <w:r w:rsidR="005D10DD">
        <w:rPr>
          <w:rFonts w:ascii="Arial" w:hAnsi="Arial" w:cs="Arial"/>
          <w:sz w:val="20"/>
          <w:szCs w:val="20"/>
        </w:rPr>
        <w:t xml:space="preserve"> dla każdej z części</w:t>
      </w:r>
      <w:r w:rsidR="001B75D7">
        <w:rPr>
          <w:rFonts w:ascii="Arial" w:hAnsi="Arial" w:cs="Arial"/>
          <w:sz w:val="20"/>
          <w:szCs w:val="20"/>
        </w:rPr>
        <w:t>.</w:t>
      </w:r>
    </w:p>
    <w:p w14:paraId="4D208942" w14:textId="77777777" w:rsidR="00E51DF2" w:rsidRPr="00A03312" w:rsidRDefault="00E51DF2" w:rsidP="00B00A9C">
      <w:pPr>
        <w:pStyle w:val="Akapitzlist"/>
        <w:numPr>
          <w:ilvl w:val="3"/>
          <w:numId w:val="30"/>
        </w:numPr>
        <w:spacing w:line="360" w:lineRule="auto"/>
        <w:ind w:left="284" w:right="23" w:hanging="426"/>
        <w:jc w:val="both"/>
        <w:rPr>
          <w:rFonts w:ascii="Arial" w:hAnsi="Arial" w:cs="Arial"/>
          <w:sz w:val="20"/>
          <w:szCs w:val="20"/>
        </w:rPr>
      </w:pPr>
      <w:r w:rsidRPr="00A03312">
        <w:rPr>
          <w:rFonts w:ascii="Arial" w:hAnsi="Arial" w:cs="Arial"/>
          <w:sz w:val="20"/>
          <w:szCs w:val="20"/>
        </w:rPr>
        <w:t>Jeżeli liczba wykonawców, którzy w odpowiedzi na ogłoszenie o zamówieniu złożyli oferty niepodlegające odrzuceniu, będzie mniejsza niż 3</w:t>
      </w:r>
      <w:r w:rsidR="002C2916">
        <w:rPr>
          <w:rFonts w:ascii="Arial" w:hAnsi="Arial" w:cs="Arial"/>
          <w:sz w:val="20"/>
          <w:szCs w:val="20"/>
        </w:rPr>
        <w:t>,</w:t>
      </w:r>
      <w:r w:rsidRPr="00A03312">
        <w:rPr>
          <w:rFonts w:ascii="Arial" w:hAnsi="Arial" w:cs="Arial"/>
          <w:sz w:val="20"/>
          <w:szCs w:val="20"/>
        </w:rPr>
        <w:t xml:space="preserve"> postępowanie może być kontynuowane, albo zostanie unieważnione </w:t>
      </w:r>
      <w:r w:rsidR="00C65CAD">
        <w:rPr>
          <w:rFonts w:ascii="Arial" w:hAnsi="Arial" w:cs="Arial"/>
          <w:sz w:val="20"/>
          <w:szCs w:val="20"/>
        </w:rPr>
        <w:t>.</w:t>
      </w:r>
    </w:p>
    <w:p w14:paraId="743E8E47" w14:textId="77777777" w:rsidR="00E51DF2" w:rsidRPr="00A03312" w:rsidRDefault="00E51DF2" w:rsidP="00B00A9C">
      <w:pPr>
        <w:pStyle w:val="Akapitzlist"/>
        <w:numPr>
          <w:ilvl w:val="3"/>
          <w:numId w:val="30"/>
        </w:numPr>
        <w:spacing w:line="360" w:lineRule="auto"/>
        <w:ind w:left="284" w:right="23" w:hanging="426"/>
        <w:jc w:val="both"/>
        <w:rPr>
          <w:rFonts w:ascii="Arial" w:hAnsi="Arial" w:cs="Arial"/>
          <w:sz w:val="20"/>
          <w:szCs w:val="20"/>
        </w:rPr>
      </w:pPr>
      <w:r w:rsidRPr="00A03312">
        <w:rPr>
          <w:rFonts w:ascii="Arial" w:hAnsi="Arial" w:cs="Arial"/>
          <w:sz w:val="20"/>
          <w:szCs w:val="20"/>
        </w:rPr>
        <w:t xml:space="preserve">Jeżeli liczba ofert niepodlegających odrzuceniu nie będzie wyższa niż wskazana w pkt 1 Zamawiający zaprosi do negocjacji ofert wszystkich wykonawców. </w:t>
      </w:r>
    </w:p>
    <w:p w14:paraId="1EE529D0" w14:textId="77777777" w:rsidR="00E51DF2" w:rsidRPr="006D2DB1" w:rsidRDefault="00E51DF2" w:rsidP="00B00A9C">
      <w:pPr>
        <w:pStyle w:val="Akapitzlist"/>
        <w:numPr>
          <w:ilvl w:val="3"/>
          <w:numId w:val="30"/>
        </w:numPr>
        <w:spacing w:line="360" w:lineRule="auto"/>
        <w:ind w:left="284" w:right="23" w:hanging="426"/>
        <w:jc w:val="both"/>
        <w:rPr>
          <w:rFonts w:ascii="Arial" w:hAnsi="Arial" w:cs="Arial"/>
          <w:sz w:val="20"/>
          <w:szCs w:val="20"/>
        </w:rPr>
      </w:pPr>
      <w:r>
        <w:rPr>
          <w:rFonts w:ascii="Arial" w:hAnsi="Arial" w:cs="Arial"/>
          <w:sz w:val="20"/>
          <w:szCs w:val="20"/>
        </w:rPr>
        <w:t xml:space="preserve">W przypadku podjęcia decyzji prowadzeniu </w:t>
      </w:r>
      <w:r w:rsidR="00FE0C85">
        <w:rPr>
          <w:rFonts w:ascii="Arial" w:hAnsi="Arial" w:cs="Arial"/>
          <w:sz w:val="20"/>
          <w:szCs w:val="20"/>
        </w:rPr>
        <w:t>negocjacji w pierwszym koku zamawiający</w:t>
      </w:r>
      <w:r>
        <w:rPr>
          <w:rFonts w:ascii="Arial" w:hAnsi="Arial" w:cs="Arial"/>
          <w:sz w:val="20"/>
          <w:szCs w:val="20"/>
        </w:rPr>
        <w:t xml:space="preserve"> poinformuje równocześnie wszystkich wykonawców, którzy </w:t>
      </w:r>
      <w:r w:rsidR="00FE0C85">
        <w:rPr>
          <w:rFonts w:ascii="Arial" w:hAnsi="Arial" w:cs="Arial"/>
          <w:sz w:val="20"/>
          <w:szCs w:val="20"/>
        </w:rPr>
        <w:t>złożyli</w:t>
      </w:r>
      <w:r>
        <w:rPr>
          <w:rFonts w:ascii="Arial" w:hAnsi="Arial" w:cs="Arial"/>
          <w:sz w:val="20"/>
          <w:szCs w:val="20"/>
        </w:rPr>
        <w:t xml:space="preserve"> oferty o wykonawcach:</w:t>
      </w:r>
    </w:p>
    <w:p w14:paraId="5881D951" w14:textId="77777777" w:rsidR="00E51DF2" w:rsidRPr="006D2DB1" w:rsidRDefault="00E51DF2" w:rsidP="00E51DF2">
      <w:pPr>
        <w:pStyle w:val="Akapitzlist"/>
        <w:spacing w:line="360" w:lineRule="auto"/>
        <w:ind w:left="1276"/>
        <w:jc w:val="both"/>
        <w:rPr>
          <w:rFonts w:ascii="Arial" w:hAnsi="Arial" w:cs="Arial"/>
          <w:sz w:val="20"/>
          <w:szCs w:val="20"/>
        </w:rPr>
      </w:pPr>
      <w:r w:rsidRPr="006D2DB1">
        <w:rPr>
          <w:rFonts w:ascii="Arial" w:hAnsi="Arial" w:cs="Arial"/>
          <w:sz w:val="20"/>
          <w:szCs w:val="20"/>
        </w:rPr>
        <w:t>1)</w:t>
      </w:r>
      <w:r w:rsidRPr="006D2DB1">
        <w:rPr>
          <w:rFonts w:ascii="Arial" w:hAnsi="Arial" w:cs="Arial"/>
          <w:sz w:val="20"/>
          <w:szCs w:val="20"/>
        </w:rPr>
        <w:tab/>
        <w:t>których oferty nie zostały odrzucone, oraz punktacji przyznanej ofertom w każdym kryterium oceny ofert i łącznej punktacji,</w:t>
      </w:r>
    </w:p>
    <w:p w14:paraId="087AE094" w14:textId="77777777" w:rsidR="00E51DF2" w:rsidRPr="006D2DB1" w:rsidRDefault="00E51DF2" w:rsidP="00E51DF2">
      <w:pPr>
        <w:pStyle w:val="Akapitzlist"/>
        <w:spacing w:line="360" w:lineRule="auto"/>
        <w:ind w:left="1276"/>
        <w:jc w:val="both"/>
        <w:rPr>
          <w:rFonts w:ascii="Arial" w:hAnsi="Arial" w:cs="Arial"/>
          <w:sz w:val="20"/>
          <w:szCs w:val="20"/>
        </w:rPr>
      </w:pPr>
      <w:r w:rsidRPr="006D2DB1">
        <w:rPr>
          <w:rFonts w:ascii="Arial" w:hAnsi="Arial" w:cs="Arial"/>
          <w:sz w:val="20"/>
          <w:szCs w:val="20"/>
        </w:rPr>
        <w:t>2)</w:t>
      </w:r>
      <w:r w:rsidRPr="006D2DB1">
        <w:rPr>
          <w:rFonts w:ascii="Arial" w:hAnsi="Arial" w:cs="Arial"/>
          <w:sz w:val="20"/>
          <w:szCs w:val="20"/>
        </w:rPr>
        <w:tab/>
        <w:t>których oferty zostały odrzucone,</w:t>
      </w:r>
      <w:r w:rsidRPr="006D2DB1">
        <w:rPr>
          <w:rFonts w:ascii="Arial" w:hAnsi="Arial" w:cs="Arial"/>
          <w:sz w:val="20"/>
          <w:szCs w:val="20"/>
        </w:rPr>
        <w:tab/>
      </w:r>
    </w:p>
    <w:p w14:paraId="6D0653AC" w14:textId="77777777" w:rsidR="00E51DF2" w:rsidRPr="006D2DB1" w:rsidRDefault="00E51DF2" w:rsidP="00E51DF2">
      <w:pPr>
        <w:pStyle w:val="Akapitzlist"/>
        <w:spacing w:line="360" w:lineRule="auto"/>
        <w:ind w:left="1276"/>
        <w:jc w:val="both"/>
        <w:rPr>
          <w:rFonts w:ascii="Arial" w:hAnsi="Arial" w:cs="Arial"/>
          <w:sz w:val="20"/>
          <w:szCs w:val="20"/>
        </w:rPr>
      </w:pPr>
      <w:r w:rsidRPr="006D2DB1">
        <w:rPr>
          <w:rFonts w:ascii="Arial" w:hAnsi="Arial" w:cs="Arial"/>
          <w:sz w:val="20"/>
          <w:szCs w:val="20"/>
        </w:rPr>
        <w:t>-</w:t>
      </w:r>
      <w:r w:rsidRPr="006D2DB1">
        <w:rPr>
          <w:rFonts w:ascii="Arial" w:hAnsi="Arial" w:cs="Arial"/>
          <w:sz w:val="20"/>
          <w:szCs w:val="20"/>
        </w:rPr>
        <w:tab/>
        <w:t>podając uzasadnienie faktyczne i prawne.</w:t>
      </w:r>
    </w:p>
    <w:p w14:paraId="26C4D962" w14:textId="77777777" w:rsidR="00E51DF2" w:rsidRPr="006D2DB1" w:rsidRDefault="00E51DF2" w:rsidP="00E51DF2">
      <w:pPr>
        <w:pStyle w:val="pkt"/>
        <w:spacing w:before="0" w:after="0" w:line="360" w:lineRule="auto"/>
        <w:ind w:left="0" w:firstLine="0"/>
        <w:rPr>
          <w:rFonts w:ascii="Arial" w:hAnsi="Arial" w:cs="Arial"/>
          <w:sz w:val="20"/>
        </w:rPr>
      </w:pPr>
      <w:r w:rsidRPr="006D2DB1">
        <w:rPr>
          <w:rFonts w:ascii="Arial" w:hAnsi="Arial" w:cs="Arial"/>
          <w:sz w:val="20"/>
        </w:rPr>
        <w:t>Zamawiający w zaproszeniu do negocjacji wskaże miejsce, termin i sposób prowadzenia negocjacji oraz kryteria oceny ofert</w:t>
      </w:r>
      <w:r w:rsidR="002C3707">
        <w:rPr>
          <w:rFonts w:ascii="Arial" w:hAnsi="Arial" w:cs="Arial"/>
          <w:sz w:val="20"/>
        </w:rPr>
        <w:t xml:space="preserve"> </w:t>
      </w:r>
      <w:r w:rsidRPr="006D2DB1">
        <w:rPr>
          <w:rFonts w:ascii="Arial" w:hAnsi="Arial" w:cs="Arial"/>
          <w:sz w:val="20"/>
        </w:rPr>
        <w:t xml:space="preserve">w </w:t>
      </w:r>
      <w:r w:rsidR="002C3707" w:rsidRPr="006D2DB1">
        <w:rPr>
          <w:rFonts w:ascii="Arial" w:hAnsi="Arial" w:cs="Arial"/>
          <w:sz w:val="20"/>
        </w:rPr>
        <w:t>ramach, których</w:t>
      </w:r>
      <w:r w:rsidRPr="006D2DB1">
        <w:rPr>
          <w:rFonts w:ascii="Arial" w:hAnsi="Arial" w:cs="Arial"/>
          <w:sz w:val="20"/>
        </w:rPr>
        <w:t xml:space="preserve"> będą prowadzone negocjacje w celu ulepszenia treści ofert</w:t>
      </w:r>
      <w:r>
        <w:rPr>
          <w:rFonts w:ascii="Arial" w:hAnsi="Arial" w:cs="Arial"/>
        </w:rPr>
        <w:t>.</w:t>
      </w:r>
    </w:p>
    <w:p w14:paraId="68D44DA8" w14:textId="77777777" w:rsidR="00E51DF2" w:rsidRPr="00C2535C" w:rsidRDefault="000702DE" w:rsidP="00E51DF2">
      <w:pPr>
        <w:pStyle w:val="pkt"/>
        <w:spacing w:before="0" w:after="0" w:line="360" w:lineRule="auto"/>
        <w:ind w:left="0" w:firstLine="0"/>
        <w:rPr>
          <w:rFonts w:ascii="Arial" w:hAnsi="Arial" w:cs="Arial"/>
          <w:sz w:val="20"/>
        </w:rPr>
      </w:pPr>
      <w:r>
        <w:rPr>
          <w:rFonts w:ascii="Arial" w:hAnsi="Arial" w:cs="Arial"/>
          <w:bCs/>
          <w:sz w:val="20"/>
        </w:rPr>
        <w:t>6</w:t>
      </w:r>
      <w:r w:rsidR="00E51DF2" w:rsidRPr="00C2535C">
        <w:rPr>
          <w:rFonts w:ascii="Arial" w:hAnsi="Arial" w:cs="Arial"/>
          <w:bCs/>
          <w:sz w:val="20"/>
        </w:rPr>
        <w:t xml:space="preserve">. </w:t>
      </w:r>
      <w:r w:rsidR="00E51DF2" w:rsidRPr="00C2535C">
        <w:rPr>
          <w:rFonts w:ascii="Arial" w:hAnsi="Arial" w:cs="Arial"/>
          <w:bCs/>
          <w:sz w:val="20"/>
        </w:rPr>
        <w:tab/>
      </w:r>
      <w:r w:rsidR="00E51DF2" w:rsidRPr="00C2535C">
        <w:rPr>
          <w:rFonts w:ascii="Arial" w:hAnsi="Arial" w:cs="Arial"/>
          <w:sz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33B403B1" w14:textId="77777777" w:rsidR="00E51DF2" w:rsidRPr="00C2535C" w:rsidRDefault="000702DE" w:rsidP="00E51DF2">
      <w:pPr>
        <w:pStyle w:val="pkt"/>
        <w:spacing w:before="0" w:after="0" w:line="360" w:lineRule="auto"/>
        <w:ind w:left="0" w:firstLine="0"/>
        <w:rPr>
          <w:rFonts w:ascii="Arial" w:hAnsi="Arial" w:cs="Arial"/>
          <w:sz w:val="20"/>
        </w:rPr>
      </w:pPr>
      <w:r>
        <w:rPr>
          <w:rFonts w:ascii="Arial" w:hAnsi="Arial" w:cs="Arial"/>
          <w:bCs/>
          <w:sz w:val="20"/>
        </w:rPr>
        <w:t>7</w:t>
      </w:r>
      <w:r w:rsidR="00E51DF2" w:rsidRPr="00C2535C">
        <w:rPr>
          <w:rFonts w:ascii="Arial" w:hAnsi="Arial" w:cs="Arial"/>
          <w:bCs/>
          <w:sz w:val="20"/>
        </w:rPr>
        <w:t xml:space="preserve">. </w:t>
      </w:r>
      <w:r w:rsidR="00E51DF2" w:rsidRPr="00C2535C">
        <w:rPr>
          <w:rFonts w:ascii="Arial" w:hAnsi="Arial" w:cs="Arial"/>
          <w:sz w:val="20"/>
        </w:rPr>
        <w:t>Po zakończeniu negocjacji z wszystkimi wykonawcami, zamawiający informuje o tym fakcie uczestników negocjacji oraz zaprasza ich do składania ofert dodatkowych.</w:t>
      </w:r>
    </w:p>
    <w:p w14:paraId="1BFE7917" w14:textId="77777777" w:rsidR="00E51DF2" w:rsidRPr="006D2DB1" w:rsidRDefault="000702DE" w:rsidP="00E51DF2">
      <w:pPr>
        <w:pStyle w:val="pkt"/>
        <w:spacing w:before="0" w:after="0" w:line="360" w:lineRule="auto"/>
        <w:ind w:left="0" w:firstLine="0"/>
        <w:rPr>
          <w:rFonts w:ascii="Arial" w:hAnsi="Arial" w:cs="Arial"/>
          <w:sz w:val="20"/>
        </w:rPr>
      </w:pPr>
      <w:r>
        <w:rPr>
          <w:rFonts w:ascii="Arial" w:hAnsi="Arial" w:cs="Arial"/>
          <w:bCs/>
          <w:sz w:val="20"/>
        </w:rPr>
        <w:t>8</w:t>
      </w:r>
      <w:r w:rsidR="00E51DF2" w:rsidRPr="006D2DB1">
        <w:rPr>
          <w:rFonts w:ascii="Arial" w:hAnsi="Arial" w:cs="Arial"/>
          <w:b/>
          <w:bCs/>
          <w:sz w:val="20"/>
        </w:rPr>
        <w:t>.</w:t>
      </w:r>
      <w:r w:rsidR="00E51DF2" w:rsidRPr="006D2DB1">
        <w:rPr>
          <w:rFonts w:ascii="Arial" w:hAnsi="Arial" w:cs="Arial"/>
          <w:b/>
          <w:bCs/>
          <w:sz w:val="20"/>
        </w:rPr>
        <w:tab/>
      </w:r>
      <w:r w:rsidR="00E51DF2">
        <w:rPr>
          <w:rFonts w:ascii="Arial" w:hAnsi="Arial" w:cs="Arial"/>
          <w:b/>
          <w:bCs/>
          <w:sz w:val="20"/>
        </w:rPr>
        <w:t xml:space="preserve"> </w:t>
      </w:r>
      <w:r w:rsidR="00E51DF2" w:rsidRPr="006D2DB1">
        <w:rPr>
          <w:rFonts w:ascii="Arial" w:hAnsi="Arial" w:cs="Arial"/>
          <w:sz w:val="20"/>
        </w:rPr>
        <w:t>Zaproszenie do złożenia ofert dodatkowych będzie zawierać co najmniej:</w:t>
      </w:r>
    </w:p>
    <w:p w14:paraId="0C782E64" w14:textId="77777777" w:rsidR="00E51DF2" w:rsidRPr="006D2DB1" w:rsidRDefault="00E51DF2" w:rsidP="00E51DF2">
      <w:pPr>
        <w:pStyle w:val="Akapitzlist"/>
        <w:spacing w:line="360" w:lineRule="auto"/>
        <w:ind w:left="1276"/>
        <w:jc w:val="both"/>
        <w:rPr>
          <w:rFonts w:ascii="Arial" w:hAnsi="Arial" w:cs="Arial"/>
          <w:sz w:val="20"/>
          <w:szCs w:val="20"/>
        </w:rPr>
      </w:pPr>
      <w:r w:rsidRPr="006D2DB1">
        <w:rPr>
          <w:rFonts w:ascii="Arial" w:eastAsia="Times New Roman" w:hAnsi="Arial" w:cs="Arial"/>
          <w:b/>
          <w:sz w:val="20"/>
          <w:szCs w:val="20"/>
        </w:rPr>
        <w:t>1)</w:t>
      </w:r>
      <w:r w:rsidRPr="006D2DB1">
        <w:rPr>
          <w:rFonts w:ascii="Arial" w:eastAsia="Times New Roman" w:hAnsi="Arial" w:cs="Arial"/>
          <w:b/>
          <w:sz w:val="20"/>
          <w:szCs w:val="20"/>
        </w:rPr>
        <w:tab/>
      </w:r>
      <w:r w:rsidRPr="006D2DB1">
        <w:rPr>
          <w:rFonts w:ascii="Arial" w:hAnsi="Arial" w:cs="Arial"/>
          <w:sz w:val="20"/>
          <w:szCs w:val="20"/>
        </w:rPr>
        <w:t>nazwę oraz adres zamawiającego, numer telefonu, adres poczty elektronicznej oraz strony internetowej prowadzonego postępowania;</w:t>
      </w:r>
    </w:p>
    <w:p w14:paraId="79986D4B" w14:textId="77777777" w:rsidR="00E51DF2" w:rsidRPr="006D2DB1" w:rsidRDefault="00E51DF2" w:rsidP="00E51DF2">
      <w:pPr>
        <w:pStyle w:val="Akapitzlist"/>
        <w:spacing w:line="360" w:lineRule="auto"/>
        <w:ind w:left="1276"/>
        <w:jc w:val="both"/>
        <w:rPr>
          <w:rFonts w:ascii="Arial" w:hAnsi="Arial" w:cs="Arial"/>
          <w:sz w:val="20"/>
          <w:szCs w:val="20"/>
        </w:rPr>
      </w:pPr>
      <w:r w:rsidRPr="006D2DB1">
        <w:rPr>
          <w:rFonts w:ascii="Arial" w:eastAsia="Times New Roman" w:hAnsi="Arial" w:cs="Arial"/>
          <w:b/>
          <w:sz w:val="20"/>
          <w:szCs w:val="20"/>
        </w:rPr>
        <w:t>2)</w:t>
      </w:r>
      <w:r w:rsidRPr="006D2DB1">
        <w:rPr>
          <w:rFonts w:ascii="Arial" w:eastAsia="Times New Roman" w:hAnsi="Arial" w:cs="Arial"/>
          <w:b/>
          <w:sz w:val="20"/>
          <w:szCs w:val="20"/>
        </w:rPr>
        <w:tab/>
      </w:r>
      <w:r w:rsidRPr="006D2DB1">
        <w:rPr>
          <w:rFonts w:ascii="Arial" w:hAnsi="Arial" w:cs="Arial"/>
          <w:sz w:val="20"/>
          <w:szCs w:val="20"/>
        </w:rPr>
        <w:t>sposób i termin składania ofert dodatkowych oraz język lub języki, w jakich muszą one być sporządzone, oraz termin otwarcia tych ofert.</w:t>
      </w:r>
    </w:p>
    <w:p w14:paraId="67A5D493" w14:textId="77777777" w:rsidR="00E51DF2" w:rsidRDefault="000702DE" w:rsidP="00E51DF2">
      <w:pPr>
        <w:pStyle w:val="pkt"/>
        <w:spacing w:before="0" w:after="0" w:line="360" w:lineRule="auto"/>
        <w:ind w:left="0" w:firstLine="0"/>
        <w:rPr>
          <w:rFonts w:ascii="Arial" w:hAnsi="Arial" w:cs="Arial"/>
          <w:sz w:val="20"/>
        </w:rPr>
      </w:pPr>
      <w:r>
        <w:rPr>
          <w:rFonts w:ascii="Arial" w:hAnsi="Arial" w:cs="Arial"/>
          <w:bCs/>
          <w:sz w:val="20"/>
        </w:rPr>
        <w:t>9</w:t>
      </w:r>
      <w:r w:rsidR="00E51DF2" w:rsidRPr="00C2535C">
        <w:rPr>
          <w:rFonts w:ascii="Arial" w:hAnsi="Arial" w:cs="Arial"/>
          <w:bCs/>
          <w:sz w:val="20"/>
        </w:rPr>
        <w:t>.</w:t>
      </w:r>
      <w:r w:rsidR="00E51DF2" w:rsidRPr="00C2535C">
        <w:rPr>
          <w:rFonts w:ascii="Arial" w:hAnsi="Arial" w:cs="Arial"/>
          <w:bCs/>
          <w:sz w:val="20"/>
        </w:rPr>
        <w:tab/>
      </w:r>
      <w:r w:rsidR="00E51DF2" w:rsidRPr="006D2DB1">
        <w:rPr>
          <w:rFonts w:ascii="Arial" w:hAnsi="Arial" w:cs="Arial"/>
          <w:sz w:val="20"/>
        </w:rPr>
        <w:t xml:space="preserve">Wykonawca może złożyć ofertę dodatkową, która zawiera nowe propozycje w zakresie treści oferty podlegających ocenie w ramach kryteriów oceny ofert wskazanych przez zamawiającego w zaproszeniu do negocjacji. </w:t>
      </w:r>
    </w:p>
    <w:p w14:paraId="5FD8EED5" w14:textId="77777777" w:rsidR="00E51DF2" w:rsidRDefault="00E51DF2" w:rsidP="00E51DF2">
      <w:pPr>
        <w:pStyle w:val="pkt"/>
        <w:spacing w:before="0" w:after="0" w:line="360" w:lineRule="auto"/>
        <w:ind w:left="0" w:firstLine="0"/>
        <w:rPr>
          <w:rFonts w:ascii="Arial" w:hAnsi="Arial" w:cs="Arial"/>
          <w:sz w:val="20"/>
        </w:rPr>
      </w:pPr>
      <w:r>
        <w:rPr>
          <w:rFonts w:ascii="Arial" w:hAnsi="Arial" w:cs="Arial"/>
          <w:sz w:val="20"/>
        </w:rPr>
        <w:t>1</w:t>
      </w:r>
      <w:r w:rsidR="000702DE">
        <w:rPr>
          <w:rFonts w:ascii="Arial" w:hAnsi="Arial" w:cs="Arial"/>
          <w:sz w:val="20"/>
        </w:rPr>
        <w:t>0</w:t>
      </w:r>
      <w:r>
        <w:rPr>
          <w:rFonts w:ascii="Arial" w:hAnsi="Arial" w:cs="Arial"/>
          <w:sz w:val="20"/>
        </w:rPr>
        <w:t xml:space="preserve">. </w:t>
      </w:r>
      <w:r w:rsidRPr="006D2DB1">
        <w:rPr>
          <w:rFonts w:ascii="Arial" w:hAnsi="Arial" w:cs="Arial"/>
          <w:b/>
          <w:bCs/>
          <w:sz w:val="20"/>
        </w:rPr>
        <w:tab/>
      </w:r>
      <w:r w:rsidRPr="006D2DB1">
        <w:rPr>
          <w:rFonts w:ascii="Arial" w:hAnsi="Arial" w:cs="Arial"/>
          <w:sz w:val="20"/>
        </w:rPr>
        <w:t xml:space="preserve">Oferta dodatkowa nie może być mniej korzystna w żadnym z kryteriów oceny ofert wskazanych w zaproszeniu do negocjacji niż oferta złożona w odpowiedzi na ogłoszenie o zamówieniu. </w:t>
      </w:r>
    </w:p>
    <w:p w14:paraId="204F3CA5" w14:textId="77777777" w:rsidR="00E51DF2" w:rsidRDefault="00E51DF2" w:rsidP="00E51DF2">
      <w:pPr>
        <w:pStyle w:val="pkt"/>
        <w:spacing w:before="0" w:after="0" w:line="360" w:lineRule="auto"/>
        <w:ind w:left="0" w:firstLine="0"/>
        <w:rPr>
          <w:rFonts w:ascii="Arial" w:hAnsi="Arial" w:cs="Arial"/>
          <w:sz w:val="20"/>
        </w:rPr>
      </w:pPr>
      <w:r>
        <w:rPr>
          <w:rFonts w:ascii="Arial" w:hAnsi="Arial" w:cs="Arial"/>
          <w:sz w:val="20"/>
        </w:rPr>
        <w:t>1</w:t>
      </w:r>
      <w:r w:rsidR="000702DE">
        <w:rPr>
          <w:rFonts w:ascii="Arial" w:hAnsi="Arial" w:cs="Arial"/>
          <w:sz w:val="20"/>
        </w:rPr>
        <w:t>1</w:t>
      </w:r>
      <w:r>
        <w:rPr>
          <w:rFonts w:ascii="Arial" w:hAnsi="Arial" w:cs="Arial"/>
          <w:sz w:val="20"/>
        </w:rPr>
        <w:t xml:space="preserve">. </w:t>
      </w:r>
      <w:r w:rsidRPr="006D2DB1">
        <w:rPr>
          <w:rFonts w:ascii="Arial" w:hAnsi="Arial" w:cs="Arial"/>
          <w:sz w:val="20"/>
        </w:rPr>
        <w:t xml:space="preserve">Oferta przestaje wiązać wykonawcę w zakresie, w jakim złoży on ofertę dodatkową zawierającą korzystniejsze propozycje w ramach każdego z kryteriów oceny ofert wskazanych w zaproszeniu do negocjacji. </w:t>
      </w:r>
    </w:p>
    <w:p w14:paraId="1AD64290" w14:textId="77777777" w:rsidR="00E51DF2" w:rsidRPr="00E51DF2" w:rsidRDefault="00E51DF2" w:rsidP="00E51DF2">
      <w:pPr>
        <w:pStyle w:val="pkt"/>
        <w:spacing w:before="0" w:after="0" w:line="360" w:lineRule="auto"/>
        <w:ind w:left="0" w:firstLine="0"/>
        <w:rPr>
          <w:rFonts w:ascii="Arial" w:hAnsi="Arial" w:cs="Arial"/>
          <w:sz w:val="20"/>
        </w:rPr>
      </w:pPr>
      <w:r>
        <w:rPr>
          <w:rFonts w:ascii="Arial" w:hAnsi="Arial" w:cs="Arial"/>
          <w:sz w:val="20"/>
        </w:rPr>
        <w:t>1</w:t>
      </w:r>
      <w:r w:rsidR="000702DE">
        <w:rPr>
          <w:rFonts w:ascii="Arial" w:hAnsi="Arial" w:cs="Arial"/>
          <w:sz w:val="20"/>
        </w:rPr>
        <w:t>2</w:t>
      </w:r>
      <w:r>
        <w:rPr>
          <w:rFonts w:ascii="Arial" w:hAnsi="Arial" w:cs="Arial"/>
          <w:sz w:val="20"/>
        </w:rPr>
        <w:t xml:space="preserve">. </w:t>
      </w:r>
      <w:r w:rsidRPr="006D2DB1">
        <w:rPr>
          <w:rFonts w:ascii="Arial" w:hAnsi="Arial" w:cs="Arial"/>
          <w:sz w:val="20"/>
        </w:rPr>
        <w:t>Oferta dodatkowa, która jest mniej korzystna w którymkolwiek z kryteriów oceny ofert wskazanych w zaproszeniu do negocjacji niż oferta złożona w odpowiedzi na ogłoszenie o zamówieniu, podlega odrzuceniu.</w:t>
      </w:r>
    </w:p>
    <w:p w14:paraId="28C43FC4" w14:textId="77777777" w:rsidR="00552FBA" w:rsidRPr="00A03312" w:rsidRDefault="000702DE" w:rsidP="003A29AC">
      <w:pPr>
        <w:pStyle w:val="Akapitzlist"/>
        <w:pBdr>
          <w:bottom w:val="double" w:sz="4" w:space="1" w:color="auto"/>
        </w:pBdr>
        <w:shd w:val="clear" w:color="auto" w:fill="DAEEF3" w:themeFill="accent5" w:themeFillTint="33"/>
        <w:spacing w:before="360" w:after="40" w:line="360" w:lineRule="auto"/>
        <w:ind w:left="426" w:hanging="710"/>
        <w:jc w:val="both"/>
        <w:rPr>
          <w:rFonts w:ascii="Arial" w:hAnsi="Arial" w:cs="Arial"/>
          <w:b/>
          <w:sz w:val="20"/>
          <w:szCs w:val="20"/>
        </w:rPr>
      </w:pPr>
      <w:r>
        <w:rPr>
          <w:rFonts w:ascii="Arial" w:hAnsi="Arial" w:cs="Arial"/>
          <w:b/>
          <w:sz w:val="20"/>
          <w:szCs w:val="20"/>
        </w:rPr>
        <w:lastRenderedPageBreak/>
        <w:t>XXI.</w:t>
      </w:r>
      <w:r w:rsidR="00845322" w:rsidRPr="00A03312">
        <w:rPr>
          <w:rFonts w:ascii="Arial" w:hAnsi="Arial" w:cs="Arial"/>
          <w:b/>
          <w:sz w:val="20"/>
          <w:szCs w:val="20"/>
        </w:rPr>
        <w:tab/>
      </w:r>
      <w:r w:rsidR="00D8710C" w:rsidRPr="00A03312">
        <w:rPr>
          <w:rFonts w:ascii="Arial" w:hAnsi="Arial" w:cs="Arial"/>
          <w:b/>
          <w:sz w:val="20"/>
          <w:szCs w:val="20"/>
        </w:rPr>
        <w:t>INFORMACJE O FORMALNOŚCIACH, JAKIE POWINNY BYĆ DOPEŁNIONE PO WYBORZE OFERTY W CELU ZAWARCIA UMOWY W</w:t>
      </w:r>
      <w:r w:rsidR="005B5095" w:rsidRPr="00A03312">
        <w:rPr>
          <w:rFonts w:ascii="Arial" w:hAnsi="Arial" w:cs="Arial"/>
          <w:b/>
          <w:sz w:val="20"/>
          <w:szCs w:val="20"/>
        </w:rPr>
        <w:t> SPRAWIE ZAMÓWIENIA PUBLICZNEGO</w:t>
      </w:r>
    </w:p>
    <w:p w14:paraId="0BCF178D" w14:textId="77777777" w:rsidR="00EC2888" w:rsidRPr="00A03312" w:rsidRDefault="00EC2888" w:rsidP="00B00A9C">
      <w:pPr>
        <w:numPr>
          <w:ilvl w:val="0"/>
          <w:numId w:val="7"/>
        </w:numPr>
        <w:tabs>
          <w:tab w:val="clear" w:pos="1800"/>
          <w:tab w:val="num" w:pos="284"/>
        </w:tabs>
        <w:spacing w:before="240" w:line="360" w:lineRule="auto"/>
        <w:ind w:left="284" w:hanging="426"/>
        <w:jc w:val="both"/>
        <w:rPr>
          <w:rFonts w:ascii="Arial" w:hAnsi="Arial" w:cs="Arial"/>
          <w:sz w:val="20"/>
          <w:szCs w:val="20"/>
        </w:rPr>
      </w:pPr>
      <w:r w:rsidRPr="00A03312">
        <w:rPr>
          <w:rFonts w:ascii="Arial" w:hAnsi="Arial" w:cs="Arial"/>
          <w:sz w:val="20"/>
          <w:szCs w:val="20"/>
        </w:rPr>
        <w:t>Zamawiający zawiera umowę w sprawie zamówienia publicznego w terminie nie krótszym niż 5 dni od dnia przesłania zawiadomienia o wyborze najkorzystniejszej oferty.</w:t>
      </w:r>
    </w:p>
    <w:p w14:paraId="22C72B6E" w14:textId="77777777" w:rsidR="00EC2888" w:rsidRPr="00A03312" w:rsidRDefault="00EC2888" w:rsidP="00B00A9C">
      <w:pPr>
        <w:numPr>
          <w:ilvl w:val="0"/>
          <w:numId w:val="7"/>
        </w:numPr>
        <w:tabs>
          <w:tab w:val="clear" w:pos="1800"/>
          <w:tab w:val="num" w:pos="284"/>
        </w:tabs>
        <w:spacing w:line="360" w:lineRule="auto"/>
        <w:ind w:left="284" w:hanging="426"/>
        <w:jc w:val="both"/>
        <w:rPr>
          <w:rFonts w:ascii="Arial" w:hAnsi="Arial" w:cs="Arial"/>
          <w:sz w:val="20"/>
          <w:szCs w:val="20"/>
        </w:rPr>
      </w:pPr>
      <w:r w:rsidRPr="00A03312">
        <w:rPr>
          <w:rFonts w:ascii="Arial" w:hAnsi="Arial" w:cs="Arial"/>
          <w:sz w:val="20"/>
          <w:szCs w:val="20"/>
        </w:rPr>
        <w:t xml:space="preserve">Zamawiający może zawrzeć umowę w sprawie zamówienia publicznego przed upływem terminu, o którym mowa w ust. 1, jeżeli </w:t>
      </w:r>
      <w:r w:rsidRPr="00A03312">
        <w:rPr>
          <w:rFonts w:ascii="Arial" w:hAnsi="Arial" w:cs="Arial"/>
          <w:sz w:val="20"/>
          <w:szCs w:val="20"/>
        </w:rPr>
        <w:tab/>
        <w:t>w postępowaniu o udzielenie zamówienia prowadzonym w trybie</w:t>
      </w:r>
      <w:r w:rsidRPr="00A03312">
        <w:rPr>
          <w:rFonts w:ascii="Arial" w:hAnsi="Arial" w:cs="Arial"/>
          <w:sz w:val="20"/>
          <w:szCs w:val="20"/>
        </w:rPr>
        <w:tab/>
        <w:t>podstawowym złożono tylko jedną ofertę.</w:t>
      </w:r>
    </w:p>
    <w:p w14:paraId="4DD9DF12" w14:textId="77777777" w:rsidR="00DE2294" w:rsidRPr="00A03312" w:rsidRDefault="00DE2294" w:rsidP="00B00A9C">
      <w:pPr>
        <w:numPr>
          <w:ilvl w:val="0"/>
          <w:numId w:val="7"/>
        </w:numPr>
        <w:tabs>
          <w:tab w:val="clear" w:pos="1800"/>
          <w:tab w:val="num" w:pos="284"/>
        </w:tabs>
        <w:spacing w:line="360" w:lineRule="auto"/>
        <w:ind w:left="284" w:hanging="426"/>
        <w:jc w:val="both"/>
        <w:rPr>
          <w:rFonts w:ascii="Arial" w:hAnsi="Arial" w:cs="Arial"/>
          <w:sz w:val="20"/>
          <w:szCs w:val="20"/>
        </w:rPr>
      </w:pPr>
      <w:r w:rsidRPr="00A03312">
        <w:rPr>
          <w:rFonts w:ascii="Arial" w:hAnsi="Arial" w:cs="Arial"/>
          <w:sz w:val="20"/>
          <w:szCs w:val="20"/>
        </w:rPr>
        <w:t>Wykonawca, którego oferta zostanie uznana za najkorzystniejszą, będzie zobowiązany przed podpisaniem umowy do</w:t>
      </w:r>
      <w:r w:rsidR="00FD5C82" w:rsidRPr="00A03312">
        <w:rPr>
          <w:rFonts w:ascii="Arial" w:hAnsi="Arial" w:cs="Arial"/>
          <w:sz w:val="20"/>
          <w:szCs w:val="20"/>
        </w:rPr>
        <w:t xml:space="preserve"> </w:t>
      </w:r>
      <w:r w:rsidRPr="00A03312">
        <w:rPr>
          <w:rFonts w:ascii="Arial" w:hAnsi="Arial" w:cs="Arial"/>
          <w:sz w:val="20"/>
          <w:szCs w:val="20"/>
        </w:rPr>
        <w:t>wniesienia zabezpiecz</w:t>
      </w:r>
      <w:r w:rsidR="00B81BF1" w:rsidRPr="00A03312">
        <w:rPr>
          <w:rFonts w:ascii="Arial" w:hAnsi="Arial" w:cs="Arial"/>
          <w:sz w:val="20"/>
          <w:szCs w:val="20"/>
        </w:rPr>
        <w:t>enia należytego wykonania umowy</w:t>
      </w:r>
      <w:r w:rsidR="00BD1389" w:rsidRPr="00A03312">
        <w:rPr>
          <w:rFonts w:ascii="Arial" w:hAnsi="Arial" w:cs="Arial"/>
          <w:sz w:val="20"/>
          <w:szCs w:val="20"/>
        </w:rPr>
        <w:t xml:space="preserve"> w</w:t>
      </w:r>
      <w:r w:rsidRPr="00A03312">
        <w:rPr>
          <w:rFonts w:ascii="Arial" w:hAnsi="Arial" w:cs="Arial"/>
          <w:sz w:val="20"/>
          <w:szCs w:val="20"/>
        </w:rPr>
        <w:t xml:space="preserve"> wysokości i formie określonej </w:t>
      </w:r>
      <w:r w:rsidR="00A03312" w:rsidRPr="00A03312">
        <w:rPr>
          <w:rFonts w:ascii="Arial" w:hAnsi="Arial" w:cs="Arial"/>
          <w:sz w:val="20"/>
          <w:szCs w:val="20"/>
        </w:rPr>
        <w:t xml:space="preserve">w </w:t>
      </w:r>
      <w:r w:rsidR="00EC2888" w:rsidRPr="00A03312">
        <w:rPr>
          <w:rFonts w:ascii="Arial" w:hAnsi="Arial" w:cs="Arial"/>
          <w:sz w:val="20"/>
          <w:szCs w:val="20"/>
        </w:rPr>
        <w:t>S</w:t>
      </w:r>
      <w:r w:rsidR="00FD5C82" w:rsidRPr="00A03312">
        <w:rPr>
          <w:rFonts w:ascii="Arial" w:hAnsi="Arial" w:cs="Arial"/>
          <w:sz w:val="20"/>
          <w:szCs w:val="20"/>
        </w:rPr>
        <w:t>WZ.</w:t>
      </w:r>
    </w:p>
    <w:p w14:paraId="3A4F93A6" w14:textId="77777777" w:rsidR="00552FBA" w:rsidRPr="00A03312" w:rsidRDefault="00552FBA" w:rsidP="00B00A9C">
      <w:pPr>
        <w:numPr>
          <w:ilvl w:val="0"/>
          <w:numId w:val="7"/>
        </w:numPr>
        <w:tabs>
          <w:tab w:val="clear" w:pos="1800"/>
          <w:tab w:val="num" w:pos="284"/>
        </w:tabs>
        <w:spacing w:line="360" w:lineRule="auto"/>
        <w:ind w:left="284" w:hanging="426"/>
        <w:jc w:val="both"/>
        <w:rPr>
          <w:rFonts w:ascii="Arial" w:hAnsi="Arial" w:cs="Arial"/>
          <w:sz w:val="20"/>
          <w:szCs w:val="20"/>
        </w:rPr>
      </w:pPr>
      <w:r w:rsidRPr="00A03312">
        <w:rPr>
          <w:rFonts w:ascii="Arial" w:hAnsi="Arial" w:cs="Arial"/>
          <w:sz w:val="20"/>
          <w:szCs w:val="20"/>
        </w:rPr>
        <w:t xml:space="preserve">W przypadku wyboru oferty złożonej przez Wykonawców wspólnie ubiegających się o udzielenie zamówienia Zamawiający </w:t>
      </w:r>
      <w:r w:rsidR="001D28CC" w:rsidRPr="00A03312">
        <w:rPr>
          <w:rFonts w:ascii="Arial" w:hAnsi="Arial" w:cs="Arial"/>
          <w:sz w:val="20"/>
          <w:szCs w:val="20"/>
        </w:rPr>
        <w:t>zastrzega sobie prawo żądania przed zawarciem umowy w sprawie zamówienia publicznego umowy regulującej współpracę tych Wykonawców.</w:t>
      </w:r>
    </w:p>
    <w:p w14:paraId="19E0268B" w14:textId="77777777" w:rsidR="00C51D82" w:rsidRPr="002C2916" w:rsidRDefault="00DE2294" w:rsidP="00B00A9C">
      <w:pPr>
        <w:numPr>
          <w:ilvl w:val="0"/>
          <w:numId w:val="7"/>
        </w:numPr>
        <w:tabs>
          <w:tab w:val="clear" w:pos="1800"/>
          <w:tab w:val="num" w:pos="284"/>
        </w:tabs>
        <w:spacing w:line="360" w:lineRule="auto"/>
        <w:ind w:left="284" w:hanging="426"/>
        <w:jc w:val="both"/>
        <w:rPr>
          <w:rFonts w:ascii="Arial" w:hAnsi="Arial" w:cs="Arial"/>
          <w:sz w:val="20"/>
          <w:szCs w:val="20"/>
        </w:rPr>
      </w:pPr>
      <w:r w:rsidRPr="00A03312">
        <w:rPr>
          <w:rFonts w:ascii="Arial" w:hAnsi="Arial" w:cs="Arial"/>
          <w:sz w:val="20"/>
          <w:szCs w:val="20"/>
        </w:rPr>
        <w:t xml:space="preserve">Wykonawca będzie zobowiązany do podpisania umowy w miejscu i </w:t>
      </w:r>
      <w:r w:rsidR="00C83BC8" w:rsidRPr="00A03312">
        <w:rPr>
          <w:rFonts w:ascii="Arial" w:hAnsi="Arial" w:cs="Arial"/>
          <w:sz w:val="20"/>
          <w:szCs w:val="20"/>
        </w:rPr>
        <w:t>terminie</w:t>
      </w:r>
      <w:r w:rsidRPr="00A03312">
        <w:rPr>
          <w:rFonts w:ascii="Arial" w:hAnsi="Arial" w:cs="Arial"/>
          <w:sz w:val="20"/>
          <w:szCs w:val="20"/>
        </w:rPr>
        <w:t xml:space="preserve"> wskazanym przez Zamawiającego.</w:t>
      </w:r>
    </w:p>
    <w:p w14:paraId="473350CD" w14:textId="77777777" w:rsidR="00552FBA" w:rsidRPr="00A03312" w:rsidRDefault="00DB6F17" w:rsidP="00DB6F17">
      <w:pPr>
        <w:pStyle w:val="Akapitzlist"/>
        <w:pBdr>
          <w:bottom w:val="double" w:sz="4" w:space="1" w:color="auto"/>
        </w:pBdr>
        <w:shd w:val="clear" w:color="auto" w:fill="DAEEF3" w:themeFill="accent5" w:themeFillTint="33"/>
        <w:tabs>
          <w:tab w:val="left" w:pos="284"/>
        </w:tabs>
        <w:spacing w:before="360" w:after="40" w:line="360" w:lineRule="auto"/>
        <w:ind w:left="-284"/>
        <w:jc w:val="both"/>
        <w:rPr>
          <w:rFonts w:ascii="Arial" w:hAnsi="Arial" w:cs="Arial"/>
          <w:b/>
          <w:sz w:val="20"/>
          <w:szCs w:val="20"/>
        </w:rPr>
      </w:pPr>
      <w:r>
        <w:rPr>
          <w:rFonts w:ascii="Arial" w:hAnsi="Arial" w:cs="Arial"/>
          <w:b/>
          <w:sz w:val="20"/>
          <w:szCs w:val="20"/>
        </w:rPr>
        <w:t>XXII.</w:t>
      </w:r>
      <w:r w:rsidR="00B36148" w:rsidRPr="00A03312">
        <w:rPr>
          <w:rFonts w:ascii="Arial" w:hAnsi="Arial" w:cs="Arial"/>
          <w:b/>
          <w:sz w:val="20"/>
          <w:szCs w:val="20"/>
        </w:rPr>
        <w:tab/>
      </w:r>
      <w:r w:rsidR="00D8710C" w:rsidRPr="00A03312">
        <w:rPr>
          <w:rFonts w:ascii="Arial" w:hAnsi="Arial" w:cs="Arial"/>
          <w:b/>
          <w:sz w:val="20"/>
          <w:szCs w:val="20"/>
        </w:rPr>
        <w:t>WYMAGANIA DOTYCZĄCE ZABEZPIECZ</w:t>
      </w:r>
      <w:r w:rsidR="005B5095" w:rsidRPr="00A03312">
        <w:rPr>
          <w:rFonts w:ascii="Arial" w:hAnsi="Arial" w:cs="Arial"/>
          <w:b/>
          <w:sz w:val="20"/>
          <w:szCs w:val="20"/>
        </w:rPr>
        <w:t>ENIA NALEŻYTEGO WYKONANIA UMOWY</w:t>
      </w:r>
    </w:p>
    <w:p w14:paraId="16AFAC0E" w14:textId="53C546ED" w:rsidR="0016416A" w:rsidRDefault="00FD5C82" w:rsidP="00712615">
      <w:pPr>
        <w:pStyle w:val="Akapitzlist"/>
        <w:spacing w:before="240" w:line="360" w:lineRule="auto"/>
        <w:ind w:left="426"/>
        <w:jc w:val="both"/>
        <w:rPr>
          <w:rFonts w:ascii="Arial" w:hAnsi="Arial" w:cs="Arial"/>
          <w:sz w:val="20"/>
          <w:szCs w:val="20"/>
        </w:rPr>
      </w:pPr>
      <w:r w:rsidRPr="00A03312">
        <w:rPr>
          <w:rFonts w:ascii="Arial" w:hAnsi="Arial" w:cs="Arial"/>
          <w:sz w:val="20"/>
          <w:szCs w:val="20"/>
        </w:rPr>
        <w:t xml:space="preserve">Zamawiający </w:t>
      </w:r>
      <w:r w:rsidR="00992DF1" w:rsidRPr="00992DF1">
        <w:rPr>
          <w:rFonts w:ascii="Arial" w:hAnsi="Arial" w:cs="Arial"/>
          <w:b/>
          <w:bCs/>
          <w:sz w:val="20"/>
          <w:szCs w:val="20"/>
        </w:rPr>
        <w:t xml:space="preserve">nie </w:t>
      </w:r>
      <w:r w:rsidRPr="00A03312">
        <w:rPr>
          <w:rFonts w:ascii="Arial" w:hAnsi="Arial" w:cs="Arial"/>
          <w:b/>
          <w:sz w:val="20"/>
          <w:szCs w:val="20"/>
        </w:rPr>
        <w:t>wymaga</w:t>
      </w:r>
      <w:r w:rsidRPr="00A03312">
        <w:rPr>
          <w:rFonts w:ascii="Arial" w:hAnsi="Arial" w:cs="Arial"/>
          <w:sz w:val="20"/>
          <w:szCs w:val="20"/>
        </w:rPr>
        <w:t xml:space="preserve"> wniesienia zabezpiec</w:t>
      </w:r>
      <w:r w:rsidR="008B6667">
        <w:rPr>
          <w:rFonts w:ascii="Arial" w:hAnsi="Arial" w:cs="Arial"/>
          <w:sz w:val="20"/>
          <w:szCs w:val="20"/>
        </w:rPr>
        <w:t xml:space="preserve">zenia należytego wykonania umowy </w:t>
      </w:r>
      <w:r w:rsidR="00992DF1">
        <w:rPr>
          <w:rFonts w:ascii="Arial" w:hAnsi="Arial" w:cs="Arial"/>
          <w:sz w:val="20"/>
          <w:szCs w:val="20"/>
        </w:rPr>
        <w:t>.</w:t>
      </w:r>
    </w:p>
    <w:p w14:paraId="6C6857EB" w14:textId="77777777" w:rsidR="00DB6F17" w:rsidRPr="008B17FA" w:rsidRDefault="00DB6F17" w:rsidP="00DB6F17">
      <w:pPr>
        <w:pStyle w:val="Akapitzlist"/>
        <w:pBdr>
          <w:bottom w:val="double" w:sz="4" w:space="1" w:color="auto"/>
        </w:pBdr>
        <w:shd w:val="clear" w:color="auto" w:fill="DAEEF3" w:themeFill="accent5" w:themeFillTint="33"/>
        <w:spacing w:before="360" w:after="40" w:line="360" w:lineRule="auto"/>
        <w:ind w:left="283" w:hanging="567"/>
        <w:jc w:val="both"/>
        <w:rPr>
          <w:rFonts w:ascii="Arial" w:hAnsi="Arial" w:cs="Arial"/>
          <w:sz w:val="20"/>
          <w:szCs w:val="20"/>
        </w:rPr>
      </w:pPr>
      <w:r w:rsidRPr="00A03312">
        <w:rPr>
          <w:rFonts w:ascii="Arial" w:hAnsi="Arial" w:cs="Arial"/>
          <w:b/>
          <w:sz w:val="20"/>
          <w:szCs w:val="20"/>
        </w:rPr>
        <w:t>X</w:t>
      </w:r>
      <w:r>
        <w:rPr>
          <w:rFonts w:ascii="Arial" w:hAnsi="Arial" w:cs="Arial"/>
          <w:b/>
          <w:sz w:val="20"/>
          <w:szCs w:val="20"/>
        </w:rPr>
        <w:t>XIII</w:t>
      </w:r>
      <w:r w:rsidRPr="00A03312">
        <w:rPr>
          <w:rFonts w:ascii="Arial" w:hAnsi="Arial" w:cs="Arial"/>
          <w:b/>
          <w:sz w:val="20"/>
          <w:szCs w:val="20"/>
        </w:rPr>
        <w:t>.</w:t>
      </w:r>
      <w:r w:rsidRPr="00A03312">
        <w:rPr>
          <w:rFonts w:ascii="Arial" w:hAnsi="Arial" w:cs="Arial"/>
          <w:b/>
          <w:sz w:val="20"/>
          <w:szCs w:val="20"/>
        </w:rPr>
        <w:tab/>
      </w:r>
      <w:r w:rsidR="00F642AA">
        <w:rPr>
          <w:rFonts w:ascii="Arial" w:hAnsi="Arial" w:cs="Arial"/>
          <w:b/>
          <w:sz w:val="20"/>
          <w:szCs w:val="20"/>
        </w:rPr>
        <w:t>INFORMACJE O TREŚCI ZAWIERANEJ UMOWY ORAZ MOŻLIWOŚCI JEJ ZMIANY</w:t>
      </w:r>
    </w:p>
    <w:p w14:paraId="7A01D378" w14:textId="4B14911B" w:rsidR="00F642AA" w:rsidRPr="00F642AA" w:rsidRDefault="00F642AA" w:rsidP="00F642AA">
      <w:pPr>
        <w:pStyle w:val="pkt"/>
        <w:spacing w:before="240" w:after="0" w:line="360" w:lineRule="auto"/>
        <w:ind w:left="426" w:hanging="426"/>
        <w:rPr>
          <w:rFonts w:ascii="Arial" w:hAnsi="Arial" w:cs="Arial"/>
          <w:sz w:val="20"/>
        </w:rPr>
      </w:pPr>
      <w:r w:rsidRPr="00171095">
        <w:rPr>
          <w:rFonts w:eastAsia="Times New Roman"/>
          <w:b/>
          <w:bCs/>
        </w:rPr>
        <w:t>1.</w:t>
      </w:r>
      <w:r w:rsidRPr="00171095">
        <w:rPr>
          <w:rFonts w:eastAsia="Times New Roman"/>
          <w:b/>
          <w:bCs/>
        </w:rPr>
        <w:tab/>
      </w:r>
      <w:r w:rsidRPr="00F642AA">
        <w:rPr>
          <w:rFonts w:ascii="Arial" w:hAnsi="Arial" w:cs="Arial"/>
          <w:sz w:val="20"/>
        </w:rPr>
        <w:t xml:space="preserve">Wybrany Wykonawca jest zobowiązany do zawarcia umowy w sprawie zamówienia publicznego na warunkach określonych we Wzorze Umowy, stanowiącym </w:t>
      </w:r>
      <w:r w:rsidR="00C8656A">
        <w:rPr>
          <w:rFonts w:ascii="Arial" w:hAnsi="Arial" w:cs="Arial"/>
          <w:b/>
          <w:sz w:val="20"/>
        </w:rPr>
        <w:t xml:space="preserve">Załącznik nr </w:t>
      </w:r>
      <w:r w:rsidR="00B8440E">
        <w:rPr>
          <w:rFonts w:ascii="Arial" w:hAnsi="Arial" w:cs="Arial"/>
          <w:b/>
          <w:sz w:val="20"/>
        </w:rPr>
        <w:t>4</w:t>
      </w:r>
      <w:r w:rsidR="00C8656A">
        <w:rPr>
          <w:rFonts w:ascii="Arial" w:hAnsi="Arial" w:cs="Arial"/>
          <w:b/>
          <w:sz w:val="20"/>
        </w:rPr>
        <w:t xml:space="preserve"> do SWZ</w:t>
      </w:r>
      <w:r w:rsidRPr="00F642AA">
        <w:rPr>
          <w:rFonts w:ascii="Arial" w:hAnsi="Arial" w:cs="Arial"/>
          <w:sz w:val="20"/>
        </w:rPr>
        <w:t>.</w:t>
      </w:r>
    </w:p>
    <w:p w14:paraId="331AA199" w14:textId="77777777" w:rsidR="00F642AA" w:rsidRPr="00F642AA" w:rsidRDefault="00F642AA" w:rsidP="00F642AA">
      <w:pPr>
        <w:pStyle w:val="pkt"/>
        <w:spacing w:before="0" w:after="0" w:line="360" w:lineRule="auto"/>
        <w:ind w:left="426" w:hanging="426"/>
        <w:rPr>
          <w:rFonts w:ascii="Arial" w:hAnsi="Arial" w:cs="Arial"/>
          <w:sz w:val="20"/>
        </w:rPr>
      </w:pPr>
      <w:r w:rsidRPr="00F642AA">
        <w:rPr>
          <w:rFonts w:ascii="Arial" w:eastAsia="Times New Roman" w:hAnsi="Arial" w:cs="Arial"/>
          <w:b/>
          <w:bCs/>
          <w:sz w:val="20"/>
        </w:rPr>
        <w:t>2.</w:t>
      </w:r>
      <w:r w:rsidRPr="00F642AA">
        <w:rPr>
          <w:rFonts w:ascii="Arial" w:eastAsia="Times New Roman" w:hAnsi="Arial" w:cs="Arial"/>
          <w:b/>
          <w:bCs/>
          <w:sz w:val="20"/>
        </w:rPr>
        <w:tab/>
      </w:r>
      <w:r w:rsidRPr="00F642AA">
        <w:rPr>
          <w:rFonts w:ascii="Arial" w:hAnsi="Arial" w:cs="Arial"/>
          <w:sz w:val="20"/>
        </w:rPr>
        <w:t>Zakres świadczenia Wykonawcy wynikający z umowy jest tożsamy z jego zobowiązaniem zawartym w ofercie.</w:t>
      </w:r>
    </w:p>
    <w:p w14:paraId="1FB63FED" w14:textId="67A5C7C2" w:rsidR="00F642AA" w:rsidRPr="00F642AA" w:rsidRDefault="00F642AA" w:rsidP="00F642AA">
      <w:pPr>
        <w:pStyle w:val="pkt"/>
        <w:spacing w:before="0" w:after="0" w:line="360" w:lineRule="auto"/>
        <w:ind w:left="426" w:hanging="426"/>
        <w:rPr>
          <w:rFonts w:ascii="Arial" w:hAnsi="Arial" w:cs="Arial"/>
          <w:sz w:val="20"/>
        </w:rPr>
      </w:pPr>
      <w:r w:rsidRPr="00F642AA">
        <w:rPr>
          <w:rFonts w:ascii="Arial" w:eastAsia="Times New Roman" w:hAnsi="Arial" w:cs="Arial"/>
          <w:b/>
          <w:bCs/>
          <w:sz w:val="20"/>
        </w:rPr>
        <w:t>3.</w:t>
      </w:r>
      <w:r w:rsidRPr="00F642AA">
        <w:rPr>
          <w:rFonts w:ascii="Arial" w:eastAsia="Times New Roman" w:hAnsi="Arial" w:cs="Arial"/>
          <w:b/>
          <w:bCs/>
          <w:sz w:val="20"/>
        </w:rPr>
        <w:tab/>
      </w:r>
      <w:r w:rsidRPr="00F642AA">
        <w:rPr>
          <w:rFonts w:ascii="Arial" w:hAnsi="Arial" w:cs="Arial"/>
          <w:sz w:val="20"/>
        </w:rPr>
        <w:t xml:space="preserve">Zamawiający przewiduje możliwość zmiany zawartej umowy w stosunku do treści wybranej oferty w zakresie uregulowanym w art. 454-455 </w:t>
      </w:r>
      <w:proofErr w:type="spellStart"/>
      <w:r w:rsidRPr="00F642AA">
        <w:rPr>
          <w:rFonts w:ascii="Arial" w:hAnsi="Arial" w:cs="Arial"/>
          <w:sz w:val="20"/>
        </w:rPr>
        <w:t>p.z.p</w:t>
      </w:r>
      <w:proofErr w:type="spellEnd"/>
      <w:r w:rsidRPr="00F642AA">
        <w:rPr>
          <w:rFonts w:ascii="Arial" w:hAnsi="Arial" w:cs="Arial"/>
          <w:sz w:val="20"/>
        </w:rPr>
        <w:t xml:space="preserve">. oraz wskazanym we Wzorze Umowy, stanowiącym </w:t>
      </w:r>
      <w:r w:rsidR="00C8656A">
        <w:rPr>
          <w:rFonts w:ascii="Arial" w:hAnsi="Arial" w:cs="Arial"/>
          <w:b/>
          <w:sz w:val="20"/>
        </w:rPr>
        <w:t xml:space="preserve">Załącznik nr </w:t>
      </w:r>
      <w:r w:rsidR="00B8440E">
        <w:rPr>
          <w:rFonts w:ascii="Arial" w:hAnsi="Arial" w:cs="Arial"/>
          <w:b/>
          <w:sz w:val="20"/>
        </w:rPr>
        <w:t>4</w:t>
      </w:r>
      <w:r w:rsidR="00C8656A">
        <w:rPr>
          <w:rFonts w:ascii="Arial" w:hAnsi="Arial" w:cs="Arial"/>
          <w:b/>
          <w:sz w:val="20"/>
        </w:rPr>
        <w:t xml:space="preserve"> do SWZ</w:t>
      </w:r>
      <w:r w:rsidRPr="00F642AA">
        <w:rPr>
          <w:rFonts w:ascii="Arial" w:hAnsi="Arial" w:cs="Arial"/>
          <w:sz w:val="20"/>
        </w:rPr>
        <w:t>.</w:t>
      </w:r>
    </w:p>
    <w:p w14:paraId="2DBF3CAB" w14:textId="77777777" w:rsidR="00DB6F17" w:rsidRPr="00F642AA" w:rsidRDefault="00F642AA" w:rsidP="00F642AA">
      <w:pPr>
        <w:pStyle w:val="pkt"/>
        <w:spacing w:before="0" w:after="0" w:line="360" w:lineRule="auto"/>
        <w:ind w:left="426" w:hanging="426"/>
        <w:rPr>
          <w:rFonts w:ascii="Arial" w:hAnsi="Arial" w:cs="Arial"/>
          <w:sz w:val="20"/>
        </w:rPr>
      </w:pPr>
      <w:r w:rsidRPr="00F642AA">
        <w:rPr>
          <w:rFonts w:ascii="Arial" w:eastAsia="Times New Roman" w:hAnsi="Arial" w:cs="Arial"/>
          <w:b/>
          <w:bCs/>
          <w:sz w:val="20"/>
        </w:rPr>
        <w:t>4.</w:t>
      </w:r>
      <w:r w:rsidRPr="00F642AA">
        <w:rPr>
          <w:rFonts w:ascii="Arial" w:eastAsia="Times New Roman" w:hAnsi="Arial" w:cs="Arial"/>
          <w:b/>
          <w:bCs/>
          <w:sz w:val="20"/>
        </w:rPr>
        <w:tab/>
      </w:r>
      <w:r w:rsidRPr="00F642AA">
        <w:rPr>
          <w:rFonts w:ascii="Arial" w:hAnsi="Arial" w:cs="Arial"/>
          <w:sz w:val="20"/>
        </w:rPr>
        <w:t>Zmiana umowy wymaga dla swej ważności</w:t>
      </w:r>
      <w:r w:rsidRPr="00171095">
        <w:t xml:space="preserve">, </w:t>
      </w:r>
      <w:r w:rsidRPr="00F642AA">
        <w:rPr>
          <w:rFonts w:ascii="Arial" w:hAnsi="Arial" w:cs="Arial"/>
          <w:sz w:val="20"/>
        </w:rPr>
        <w:t>pod rygorem nieważn</w:t>
      </w:r>
      <w:r>
        <w:rPr>
          <w:rFonts w:ascii="Arial" w:hAnsi="Arial" w:cs="Arial"/>
          <w:sz w:val="20"/>
        </w:rPr>
        <w:t>ości, zachowania formy pisemnej.</w:t>
      </w:r>
    </w:p>
    <w:p w14:paraId="1C87303C" w14:textId="77777777" w:rsidR="00FD2CCD" w:rsidRPr="008B17FA" w:rsidRDefault="00A16316" w:rsidP="008B17FA">
      <w:pPr>
        <w:pStyle w:val="Akapitzlist"/>
        <w:pBdr>
          <w:bottom w:val="double" w:sz="4" w:space="1" w:color="auto"/>
        </w:pBdr>
        <w:shd w:val="clear" w:color="auto" w:fill="DAEEF3" w:themeFill="accent5" w:themeFillTint="33"/>
        <w:spacing w:before="360" w:after="40" w:line="360" w:lineRule="auto"/>
        <w:ind w:left="283" w:hanging="567"/>
        <w:jc w:val="both"/>
        <w:rPr>
          <w:rFonts w:ascii="Arial" w:hAnsi="Arial" w:cs="Arial"/>
          <w:sz w:val="20"/>
          <w:szCs w:val="20"/>
        </w:rPr>
      </w:pPr>
      <w:r w:rsidRPr="00A03312">
        <w:rPr>
          <w:rFonts w:ascii="Arial" w:hAnsi="Arial" w:cs="Arial"/>
          <w:b/>
          <w:sz w:val="20"/>
          <w:szCs w:val="20"/>
        </w:rPr>
        <w:t>X</w:t>
      </w:r>
      <w:r w:rsidR="00F914C2" w:rsidRPr="00A03312">
        <w:rPr>
          <w:rFonts w:ascii="Arial" w:hAnsi="Arial" w:cs="Arial"/>
          <w:b/>
          <w:sz w:val="20"/>
          <w:szCs w:val="20"/>
        </w:rPr>
        <w:t>IX</w:t>
      </w:r>
      <w:r w:rsidR="00AB6448" w:rsidRPr="00A03312">
        <w:rPr>
          <w:rFonts w:ascii="Arial" w:hAnsi="Arial" w:cs="Arial"/>
          <w:b/>
          <w:sz w:val="20"/>
          <w:szCs w:val="20"/>
        </w:rPr>
        <w:t>.</w:t>
      </w:r>
      <w:r w:rsidR="00AB6448" w:rsidRPr="00A03312">
        <w:rPr>
          <w:rFonts w:ascii="Arial" w:hAnsi="Arial" w:cs="Arial"/>
          <w:b/>
          <w:sz w:val="20"/>
          <w:szCs w:val="20"/>
        </w:rPr>
        <w:tab/>
      </w:r>
      <w:r w:rsidR="005B5095" w:rsidRPr="008B17FA">
        <w:rPr>
          <w:rFonts w:ascii="Arial" w:hAnsi="Arial" w:cs="Arial"/>
          <w:b/>
          <w:sz w:val="20"/>
          <w:szCs w:val="20"/>
        </w:rPr>
        <w:t xml:space="preserve">WYKAZ ZAŁĄCZNIKÓW DO </w:t>
      </w:r>
      <w:r w:rsidR="003118C0">
        <w:rPr>
          <w:rFonts w:ascii="Arial" w:hAnsi="Arial" w:cs="Arial"/>
          <w:b/>
          <w:sz w:val="20"/>
          <w:szCs w:val="20"/>
        </w:rPr>
        <w:t>SWZ</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4"/>
        <w:gridCol w:w="7008"/>
      </w:tblGrid>
      <w:tr w:rsidR="00760056" w:rsidRPr="00A03312" w14:paraId="08C8EE9B" w14:textId="77777777" w:rsidTr="00992DF1">
        <w:tc>
          <w:tcPr>
            <w:tcW w:w="1954" w:type="dxa"/>
          </w:tcPr>
          <w:p w14:paraId="0952258C" w14:textId="77777777" w:rsidR="00760056" w:rsidRPr="00A03312" w:rsidRDefault="00760056" w:rsidP="00203EBA">
            <w:pPr>
              <w:suppressAutoHyphens/>
              <w:spacing w:before="240" w:line="360" w:lineRule="auto"/>
              <w:rPr>
                <w:rFonts w:ascii="Arial" w:hAnsi="Arial" w:cs="Arial"/>
              </w:rPr>
            </w:pPr>
            <w:r w:rsidRPr="00A03312">
              <w:rPr>
                <w:rFonts w:ascii="Arial" w:hAnsi="Arial" w:cs="Arial"/>
              </w:rPr>
              <w:t>Załącznik nr 1</w:t>
            </w:r>
          </w:p>
        </w:tc>
        <w:tc>
          <w:tcPr>
            <w:tcW w:w="7008" w:type="dxa"/>
          </w:tcPr>
          <w:p w14:paraId="2F7724BB" w14:textId="77777777" w:rsidR="00760056" w:rsidRPr="00A03312" w:rsidRDefault="00760056" w:rsidP="00203EBA">
            <w:pPr>
              <w:suppressAutoHyphens/>
              <w:spacing w:before="240" w:line="360" w:lineRule="auto"/>
              <w:rPr>
                <w:rFonts w:ascii="Arial" w:hAnsi="Arial" w:cs="Arial"/>
              </w:rPr>
            </w:pPr>
            <w:r w:rsidRPr="00A03312">
              <w:rPr>
                <w:rFonts w:ascii="Arial" w:hAnsi="Arial" w:cs="Arial"/>
              </w:rPr>
              <w:t>Formularz Ofertowy</w:t>
            </w:r>
          </w:p>
        </w:tc>
      </w:tr>
      <w:tr w:rsidR="00760056" w:rsidRPr="00A03312" w14:paraId="512D107A" w14:textId="77777777" w:rsidTr="00992DF1">
        <w:tc>
          <w:tcPr>
            <w:tcW w:w="1954" w:type="dxa"/>
          </w:tcPr>
          <w:p w14:paraId="1F766D87" w14:textId="77777777" w:rsidR="00760056" w:rsidRPr="00A03312" w:rsidRDefault="00760056" w:rsidP="00637338">
            <w:pPr>
              <w:suppressAutoHyphens/>
              <w:spacing w:line="360" w:lineRule="auto"/>
              <w:rPr>
                <w:rFonts w:ascii="Arial" w:hAnsi="Arial" w:cs="Arial"/>
              </w:rPr>
            </w:pPr>
            <w:r w:rsidRPr="00A03312">
              <w:rPr>
                <w:rFonts w:ascii="Arial" w:hAnsi="Arial" w:cs="Arial"/>
              </w:rPr>
              <w:t>Załącznik nr 2</w:t>
            </w:r>
          </w:p>
        </w:tc>
        <w:tc>
          <w:tcPr>
            <w:tcW w:w="7008" w:type="dxa"/>
          </w:tcPr>
          <w:p w14:paraId="1D5496E2" w14:textId="77777777" w:rsidR="00760056" w:rsidRPr="00A03312" w:rsidRDefault="00760056" w:rsidP="00637338">
            <w:pPr>
              <w:suppressAutoHyphens/>
              <w:spacing w:line="360" w:lineRule="auto"/>
              <w:rPr>
                <w:rFonts w:ascii="Arial" w:hAnsi="Arial" w:cs="Arial"/>
              </w:rPr>
            </w:pPr>
            <w:r w:rsidRPr="00A03312">
              <w:rPr>
                <w:rFonts w:ascii="Arial" w:hAnsi="Arial" w:cs="Arial"/>
              </w:rPr>
              <w:t>Oświadczenie o braku podstaw do wykluczenia i o spełnianiu warunków udziału w postępowaniu</w:t>
            </w:r>
          </w:p>
        </w:tc>
      </w:tr>
      <w:tr w:rsidR="00B8440E" w:rsidRPr="00A03312" w14:paraId="14BA1CE5" w14:textId="77777777" w:rsidTr="00992DF1">
        <w:tc>
          <w:tcPr>
            <w:tcW w:w="1954" w:type="dxa"/>
          </w:tcPr>
          <w:p w14:paraId="21E41A0F" w14:textId="168AED84" w:rsidR="00B8440E" w:rsidRPr="00A03312" w:rsidRDefault="00B8440E" w:rsidP="00637338">
            <w:pPr>
              <w:suppressAutoHyphens/>
              <w:spacing w:line="360" w:lineRule="auto"/>
              <w:rPr>
                <w:rFonts w:ascii="Arial" w:hAnsi="Arial" w:cs="Arial"/>
              </w:rPr>
            </w:pPr>
            <w:r>
              <w:rPr>
                <w:rFonts w:ascii="Arial" w:hAnsi="Arial" w:cs="Arial"/>
              </w:rPr>
              <w:t xml:space="preserve">Załączniki nr 3 </w:t>
            </w:r>
          </w:p>
        </w:tc>
        <w:tc>
          <w:tcPr>
            <w:tcW w:w="7008" w:type="dxa"/>
          </w:tcPr>
          <w:p w14:paraId="46C87EED" w14:textId="0058E4CC" w:rsidR="00B8440E" w:rsidRPr="00A03312" w:rsidRDefault="00B8440E" w:rsidP="00637338">
            <w:pPr>
              <w:suppressAutoHyphens/>
              <w:spacing w:line="360" w:lineRule="auto"/>
              <w:rPr>
                <w:rFonts w:ascii="Arial" w:hAnsi="Arial" w:cs="Arial"/>
              </w:rPr>
            </w:pPr>
            <w:r>
              <w:rPr>
                <w:rFonts w:ascii="Arial" w:hAnsi="Arial" w:cs="Arial"/>
              </w:rPr>
              <w:t>Oświadczenie dot. grupy kapitałowej</w:t>
            </w:r>
          </w:p>
        </w:tc>
      </w:tr>
      <w:tr w:rsidR="00F642AA" w:rsidRPr="00A03312" w14:paraId="17DE5672" w14:textId="77777777" w:rsidTr="00992DF1">
        <w:tc>
          <w:tcPr>
            <w:tcW w:w="1954" w:type="dxa"/>
          </w:tcPr>
          <w:p w14:paraId="60E47DA6" w14:textId="7549B83A" w:rsidR="00F642AA" w:rsidRDefault="00F642AA" w:rsidP="0088042D">
            <w:pPr>
              <w:suppressAutoHyphens/>
              <w:spacing w:line="360" w:lineRule="auto"/>
              <w:rPr>
                <w:rFonts w:ascii="Arial" w:hAnsi="Arial" w:cs="Arial"/>
              </w:rPr>
            </w:pPr>
            <w:r>
              <w:rPr>
                <w:rFonts w:ascii="Arial" w:hAnsi="Arial" w:cs="Arial"/>
              </w:rPr>
              <w:lastRenderedPageBreak/>
              <w:t>Załącznik nr</w:t>
            </w:r>
            <w:r w:rsidR="00B8440E">
              <w:rPr>
                <w:rFonts w:ascii="Arial" w:hAnsi="Arial" w:cs="Arial"/>
              </w:rPr>
              <w:t xml:space="preserve"> 4</w:t>
            </w:r>
          </w:p>
        </w:tc>
        <w:tc>
          <w:tcPr>
            <w:tcW w:w="7008" w:type="dxa"/>
          </w:tcPr>
          <w:p w14:paraId="38B521CC" w14:textId="77777777" w:rsidR="00F642AA" w:rsidRDefault="00F642AA" w:rsidP="000417A5">
            <w:pPr>
              <w:suppressAutoHyphens/>
              <w:spacing w:line="360" w:lineRule="auto"/>
              <w:rPr>
                <w:rFonts w:ascii="Arial" w:hAnsi="Arial" w:cs="Arial"/>
              </w:rPr>
            </w:pPr>
            <w:r>
              <w:rPr>
                <w:rFonts w:ascii="Arial" w:hAnsi="Arial" w:cs="Arial"/>
              </w:rPr>
              <w:t>Wzór umowy</w:t>
            </w:r>
          </w:p>
        </w:tc>
      </w:tr>
      <w:tr w:rsidR="000417A5" w:rsidRPr="00A03312" w14:paraId="452ABE43" w14:textId="77777777" w:rsidTr="00992DF1">
        <w:tc>
          <w:tcPr>
            <w:tcW w:w="1954" w:type="dxa"/>
          </w:tcPr>
          <w:p w14:paraId="47A703E4" w14:textId="77777777" w:rsidR="000417A5" w:rsidRPr="00A03312" w:rsidRDefault="000417A5" w:rsidP="00637338">
            <w:pPr>
              <w:suppressAutoHyphens/>
              <w:spacing w:line="360" w:lineRule="auto"/>
              <w:rPr>
                <w:rFonts w:ascii="Arial" w:hAnsi="Arial" w:cs="Arial"/>
              </w:rPr>
            </w:pPr>
          </w:p>
        </w:tc>
        <w:tc>
          <w:tcPr>
            <w:tcW w:w="7008" w:type="dxa"/>
          </w:tcPr>
          <w:p w14:paraId="6D4D2FAC" w14:textId="77777777" w:rsidR="000417A5" w:rsidRDefault="000417A5" w:rsidP="000417A5">
            <w:pPr>
              <w:suppressAutoHyphens/>
              <w:spacing w:line="360" w:lineRule="auto"/>
              <w:rPr>
                <w:rFonts w:ascii="Arial" w:hAnsi="Arial" w:cs="Arial"/>
              </w:rPr>
            </w:pPr>
          </w:p>
        </w:tc>
      </w:tr>
    </w:tbl>
    <w:p w14:paraId="13D1F605" w14:textId="1C0EA81E" w:rsidR="00FD2CCD" w:rsidRPr="00351E55" w:rsidRDefault="003118C0" w:rsidP="00203EBA">
      <w:pPr>
        <w:tabs>
          <w:tab w:val="num" w:pos="0"/>
        </w:tabs>
        <w:suppressAutoHyphens/>
        <w:spacing w:before="240" w:after="40" w:line="360" w:lineRule="auto"/>
        <w:jc w:val="both"/>
        <w:rPr>
          <w:rFonts w:ascii="Arial" w:hAnsi="Arial" w:cs="Arial"/>
          <w:b/>
          <w:color w:val="FFFFFF" w:themeColor="background1"/>
          <w:sz w:val="20"/>
          <w:szCs w:val="20"/>
        </w:rPr>
      </w:pPr>
      <w:r w:rsidRPr="00351E55">
        <w:rPr>
          <w:rFonts w:ascii="Arial" w:hAnsi="Arial" w:cs="Arial"/>
          <w:b/>
          <w:color w:val="FFFFFF" w:themeColor="background1"/>
          <w:sz w:val="20"/>
          <w:szCs w:val="20"/>
        </w:rPr>
        <w:t>SWZ</w:t>
      </w:r>
      <w:r w:rsidR="00FD2CCD" w:rsidRPr="00351E55">
        <w:rPr>
          <w:rFonts w:ascii="Arial" w:hAnsi="Arial" w:cs="Arial"/>
          <w:b/>
          <w:color w:val="FFFFFF" w:themeColor="background1"/>
          <w:sz w:val="20"/>
          <w:szCs w:val="20"/>
        </w:rPr>
        <w:t xml:space="preserve"> przedkłada do akceptacji Komisja Przetargowa w następującym składzie:</w:t>
      </w:r>
    </w:p>
    <w:p w14:paraId="2EB7ED67" w14:textId="77777777" w:rsidR="005D10DD" w:rsidRDefault="00553234" w:rsidP="00553234">
      <w:pPr>
        <w:tabs>
          <w:tab w:val="num" w:pos="0"/>
        </w:tabs>
        <w:suppressAutoHyphens/>
        <w:spacing w:after="40" w:line="36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429589B8" w14:textId="7C0DF17C" w:rsidR="00FD2CCD" w:rsidRPr="00A03312" w:rsidRDefault="005D10DD" w:rsidP="00553234">
      <w:pPr>
        <w:tabs>
          <w:tab w:val="num" w:pos="0"/>
        </w:tabs>
        <w:suppressAutoHyphens/>
        <w:spacing w:after="40" w:line="36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FD2CCD" w:rsidRPr="00A03312">
        <w:rPr>
          <w:rFonts w:ascii="Arial" w:hAnsi="Arial" w:cs="Arial"/>
          <w:b/>
          <w:sz w:val="20"/>
          <w:szCs w:val="20"/>
        </w:rPr>
        <w:t>Zatwierdzam:</w:t>
      </w:r>
    </w:p>
    <w:p w14:paraId="7DD137AC" w14:textId="77777777" w:rsidR="00FD2CCD" w:rsidRPr="00A03312" w:rsidRDefault="00203EBA" w:rsidP="00203EBA">
      <w:pPr>
        <w:tabs>
          <w:tab w:val="num" w:pos="0"/>
        </w:tabs>
        <w:suppressAutoHyphens/>
        <w:spacing w:before="240"/>
        <w:ind w:left="709" w:hanging="709"/>
        <w:jc w:val="right"/>
        <w:rPr>
          <w:rFonts w:ascii="Arial" w:hAnsi="Arial" w:cs="Arial"/>
          <w:sz w:val="20"/>
          <w:szCs w:val="20"/>
        </w:rPr>
      </w:pPr>
      <w:r>
        <w:rPr>
          <w:rFonts w:ascii="Arial" w:hAnsi="Arial" w:cs="Arial"/>
          <w:sz w:val="20"/>
          <w:szCs w:val="20"/>
        </w:rPr>
        <w:t>............................................</w:t>
      </w:r>
    </w:p>
    <w:p w14:paraId="5E51CDE6" w14:textId="77777777" w:rsidR="00D05F80" w:rsidRPr="00553234" w:rsidRDefault="00927FE7" w:rsidP="00203EBA">
      <w:pPr>
        <w:tabs>
          <w:tab w:val="num" w:pos="0"/>
        </w:tabs>
        <w:suppressAutoHyphens/>
        <w:ind w:left="709" w:hanging="709"/>
        <w:jc w:val="right"/>
        <w:rPr>
          <w:rFonts w:ascii="Arial" w:hAnsi="Arial" w:cs="Arial"/>
          <w:bCs/>
          <w:sz w:val="16"/>
          <w:szCs w:val="16"/>
        </w:rPr>
      </w:pPr>
      <w:r w:rsidRPr="00553234">
        <w:rPr>
          <w:rFonts w:ascii="Arial" w:hAnsi="Arial" w:cs="Arial"/>
          <w:bCs/>
          <w:sz w:val="16"/>
          <w:szCs w:val="16"/>
        </w:rPr>
        <w:t>(Kierownik Zamawiającego)</w:t>
      </w:r>
    </w:p>
    <w:sectPr w:rsidR="00D05F80" w:rsidRPr="00553234" w:rsidSect="00AF787C">
      <w:pgSz w:w="11906" w:h="16838"/>
      <w:pgMar w:top="1531" w:right="1418" w:bottom="153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A45BA" w14:textId="77777777" w:rsidR="000223DC" w:rsidRDefault="000223DC">
      <w:r>
        <w:separator/>
      </w:r>
    </w:p>
  </w:endnote>
  <w:endnote w:type="continuationSeparator" w:id="0">
    <w:p w14:paraId="0F1329DF" w14:textId="77777777" w:rsidR="000223DC" w:rsidRDefault="00022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5E1E4" w14:textId="77777777" w:rsidR="00562C06" w:rsidRPr="007B17EA" w:rsidRDefault="00562C0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C31C92">
      <w:rPr>
        <w:rFonts w:ascii="Arial" w:hAnsi="Arial" w:cs="Arial"/>
        <w:b/>
        <w:bCs/>
        <w:noProof/>
        <w:sz w:val="16"/>
        <w:szCs w:val="16"/>
      </w:rPr>
      <w:t>15</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C31C92">
      <w:rPr>
        <w:rFonts w:ascii="Arial" w:hAnsi="Arial" w:cs="Arial"/>
        <w:b/>
        <w:bCs/>
        <w:noProof/>
        <w:sz w:val="16"/>
        <w:szCs w:val="16"/>
      </w:rPr>
      <w:t>15</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4D9AF" w14:textId="77777777" w:rsidR="000223DC" w:rsidRDefault="000223DC">
      <w:r>
        <w:separator/>
      </w:r>
    </w:p>
  </w:footnote>
  <w:footnote w:type="continuationSeparator" w:id="0">
    <w:p w14:paraId="674B68DF" w14:textId="77777777" w:rsidR="000223DC" w:rsidRDefault="00022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9A0FA" w14:textId="1F65AD62" w:rsidR="00562C06" w:rsidRPr="00457068" w:rsidRDefault="00562C06" w:rsidP="00CE245E">
    <w:pPr>
      <w:pStyle w:val="Nagwek"/>
      <w:rPr>
        <w:rFonts w:ascii="Arial" w:hAnsi="Arial" w:cs="Arial"/>
        <w:sz w:val="16"/>
        <w:szCs w:val="16"/>
      </w:rPr>
    </w:pPr>
    <w:r w:rsidRPr="00457068">
      <w:rPr>
        <w:rFonts w:ascii="Arial" w:hAnsi="Arial" w:cs="Arial"/>
        <w:sz w:val="16"/>
        <w:szCs w:val="16"/>
      </w:rPr>
      <w:t xml:space="preserve">Nr postępowania: </w:t>
    </w:r>
    <w:r w:rsidR="00C06C76">
      <w:rPr>
        <w:rFonts w:ascii="Arial" w:hAnsi="Arial" w:cs="Arial"/>
        <w:sz w:val="16"/>
        <w:szCs w:val="16"/>
      </w:rPr>
      <w:t>KP</w:t>
    </w:r>
    <w:r w:rsidR="00EF5180">
      <w:rPr>
        <w:rFonts w:ascii="Arial" w:hAnsi="Arial" w:cs="Arial"/>
        <w:sz w:val="16"/>
        <w:szCs w:val="16"/>
      </w:rPr>
      <w:t xml:space="preserve"> </w:t>
    </w:r>
    <w:r w:rsidR="00F16B8C">
      <w:rPr>
        <w:rFonts w:ascii="Arial" w:hAnsi="Arial" w:cs="Arial"/>
        <w:sz w:val="16"/>
        <w:szCs w:val="16"/>
      </w:rPr>
      <w:t>02/02/</w:t>
    </w:r>
    <w:r w:rsidR="00EF5180">
      <w:rPr>
        <w:rFonts w:ascii="Arial" w:hAnsi="Arial" w:cs="Arial"/>
        <w:sz w:val="16"/>
        <w:szCs w:val="16"/>
      </w:rPr>
      <w:t>202</w:t>
    </w:r>
    <w:r w:rsidR="00EE7AE9">
      <w:rPr>
        <w:rFonts w:ascii="Arial" w:hAnsi="Arial" w:cs="Arial"/>
        <w:sz w:val="16"/>
        <w:szCs w:val="16"/>
      </w:rPr>
      <w:t>3</w:t>
    </w:r>
  </w:p>
  <w:p w14:paraId="4ED1808B" w14:textId="77777777" w:rsidR="00562C06" w:rsidRPr="00457068" w:rsidRDefault="00562C06" w:rsidP="006204E8">
    <w:pPr>
      <w:pStyle w:val="Nagwek"/>
      <w:jc w:val="both"/>
      <w:rPr>
        <w:rFonts w:ascii="Arial" w:hAnsi="Arial" w:cs="Arial"/>
        <w:sz w:val="16"/>
        <w:szCs w:val="16"/>
      </w:rPr>
    </w:pPr>
  </w:p>
  <w:p w14:paraId="563D39A6" w14:textId="77777777" w:rsidR="00562C06" w:rsidRDefault="00562C0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0BC52A2A"/>
    <w:multiLevelType w:val="hybridMultilevel"/>
    <w:tmpl w:val="5EB49AD6"/>
    <w:lvl w:ilvl="0" w:tplc="AA921484">
      <w:start w:val="10"/>
      <w:numFmt w:val="decimal"/>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9"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C8D28A7"/>
    <w:multiLevelType w:val="multilevel"/>
    <w:tmpl w:val="D4D6B00A"/>
    <w:styleLink w:val="Biecalista1"/>
    <w:lvl w:ilvl="0">
      <w:start w:val="1"/>
      <w:numFmt w:val="upperRoman"/>
      <w:lvlText w:val="%1."/>
      <w:lvlJc w:val="left"/>
      <w:pPr>
        <w:ind w:left="1276" w:hanging="720"/>
      </w:pPr>
      <w:rPr>
        <w:rFonts w:cs="Times New Roman" w:hint="default"/>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b/>
        <w:bCs/>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61859F5"/>
    <w:multiLevelType w:val="hybridMultilevel"/>
    <w:tmpl w:val="F54E63E4"/>
    <w:lvl w:ilvl="0" w:tplc="B9A438DE">
      <w:start w:val="1"/>
      <w:numFmt w:val="decimal"/>
      <w:lvlText w:val="%1)"/>
      <w:lvlJc w:val="left"/>
      <w:pPr>
        <w:ind w:left="955"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14"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5"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6"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1"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2" w15:restartNumberingAfterBreak="0">
    <w:nsid w:val="2FBE3D3A"/>
    <w:multiLevelType w:val="hybridMultilevel"/>
    <w:tmpl w:val="D4D6B00A"/>
    <w:lvl w:ilvl="0" w:tplc="C2CC7FD4">
      <w:start w:val="1"/>
      <w:numFmt w:val="upperRoman"/>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F6524824">
      <w:start w:val="1"/>
      <w:numFmt w:val="decimal"/>
      <w:lvlText w:val="%4."/>
      <w:lvlJc w:val="left"/>
      <w:pPr>
        <w:ind w:left="2880"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60EA3EDB"/>
    <w:multiLevelType w:val="multilevel"/>
    <w:tmpl w:val="5ACA749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start w:val="1"/>
      <w:numFmt w:val="decimal"/>
      <w:lvlText w:val="%4."/>
      <w:lvlJc w:val="left"/>
      <w:pPr>
        <w:ind w:left="697"/>
      </w:pPr>
      <w:rPr>
        <w:rFonts w:ascii="Arial" w:eastAsia="Times New Roman" w:hAnsi="Arial" w:cs="Arial"/>
        <w:b/>
        <w:bCs/>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2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30" w15:restartNumberingAfterBreak="0">
    <w:nsid w:val="650A721F"/>
    <w:multiLevelType w:val="hybridMultilevel"/>
    <w:tmpl w:val="C664644C"/>
    <w:lvl w:ilvl="0" w:tplc="A97A2592">
      <w:start w:val="18"/>
      <w:numFmt w:val="upperRoman"/>
      <w:lvlText w:val="%1."/>
      <w:lvlJc w:val="left"/>
      <w:pPr>
        <w:ind w:left="1276"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53F7769"/>
    <w:multiLevelType w:val="hybridMultilevel"/>
    <w:tmpl w:val="8AEC1A48"/>
    <w:lvl w:ilvl="0" w:tplc="3C1EC192">
      <w:start w:val="1"/>
      <w:numFmt w:val="decimal"/>
      <w:lvlText w:val="%1)"/>
      <w:lvlJc w:val="left"/>
      <w:pPr>
        <w:ind w:left="955"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32" w15:restartNumberingAfterBreak="0">
    <w:nsid w:val="666A4A85"/>
    <w:multiLevelType w:val="hybridMultilevel"/>
    <w:tmpl w:val="8CD2CEEE"/>
    <w:lvl w:ilvl="0" w:tplc="09CA04F6">
      <w:start w:val="1"/>
      <w:numFmt w:val="upperRoman"/>
      <w:lvlText w:val="%1."/>
      <w:lvlJc w:val="left"/>
      <w:pPr>
        <w:ind w:left="1315" w:hanging="72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33"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4"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5" w15:restartNumberingAfterBreak="0">
    <w:nsid w:val="6B8B0C85"/>
    <w:multiLevelType w:val="hybridMultilevel"/>
    <w:tmpl w:val="E22EA7F0"/>
    <w:lvl w:ilvl="0" w:tplc="47BC52B8">
      <w:start w:val="1"/>
      <w:numFmt w:val="decimal"/>
      <w:lvlText w:val="%1)"/>
      <w:lvlJc w:val="left"/>
      <w:pPr>
        <w:ind w:left="955"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3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39"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0"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16cid:durableId="80224987">
    <w:abstractNumId w:val="2"/>
  </w:num>
  <w:num w:numId="2" w16cid:durableId="1588155589">
    <w:abstractNumId w:val="1"/>
  </w:num>
  <w:num w:numId="3" w16cid:durableId="202133459">
    <w:abstractNumId w:val="0"/>
  </w:num>
  <w:num w:numId="4" w16cid:durableId="23362755">
    <w:abstractNumId w:val="37"/>
  </w:num>
  <w:num w:numId="5" w16cid:durableId="1813982722">
    <w:abstractNumId w:val="24"/>
  </w:num>
  <w:num w:numId="6" w16cid:durableId="958683664">
    <w:abstractNumId w:val="36"/>
  </w:num>
  <w:num w:numId="7" w16cid:durableId="1236862387">
    <w:abstractNumId w:val="18"/>
  </w:num>
  <w:num w:numId="8" w16cid:durableId="2126070195">
    <w:abstractNumId w:val="9"/>
  </w:num>
  <w:num w:numId="9" w16cid:durableId="1112506317">
    <w:abstractNumId w:val="33"/>
  </w:num>
  <w:num w:numId="10" w16cid:durableId="688722466">
    <w:abstractNumId w:val="28"/>
  </w:num>
  <w:num w:numId="11" w16cid:durableId="1643778162">
    <w:abstractNumId w:val="26"/>
    <w:lvlOverride w:ilvl="0">
      <w:startOverride w:val="1"/>
    </w:lvlOverride>
  </w:num>
  <w:num w:numId="12" w16cid:durableId="1911038027">
    <w:abstractNumId w:val="23"/>
    <w:lvlOverride w:ilvl="0">
      <w:startOverride w:val="1"/>
    </w:lvlOverride>
  </w:num>
  <w:num w:numId="13" w16cid:durableId="754866094">
    <w:abstractNumId w:val="17"/>
  </w:num>
  <w:num w:numId="14" w16cid:durableId="355540412">
    <w:abstractNumId w:val="11"/>
  </w:num>
  <w:num w:numId="15" w16cid:durableId="39792155">
    <w:abstractNumId w:val="27"/>
  </w:num>
  <w:num w:numId="16" w16cid:durableId="1581477653">
    <w:abstractNumId w:val="22"/>
  </w:num>
  <w:num w:numId="17" w16cid:durableId="1248154983">
    <w:abstractNumId w:val="12"/>
  </w:num>
  <w:num w:numId="18" w16cid:durableId="1650744505">
    <w:abstractNumId w:val="19"/>
  </w:num>
  <w:num w:numId="19" w16cid:durableId="757561389">
    <w:abstractNumId w:val="39"/>
  </w:num>
  <w:num w:numId="20" w16cid:durableId="1682120053">
    <w:abstractNumId w:val="40"/>
  </w:num>
  <w:num w:numId="21" w16cid:durableId="958025402">
    <w:abstractNumId w:val="20"/>
  </w:num>
  <w:num w:numId="22" w16cid:durableId="1551918583">
    <w:abstractNumId w:val="29"/>
  </w:num>
  <w:num w:numId="23" w16cid:durableId="177162250">
    <w:abstractNumId w:val="21"/>
  </w:num>
  <w:num w:numId="24" w16cid:durableId="1380088466">
    <w:abstractNumId w:val="14"/>
  </w:num>
  <w:num w:numId="25" w16cid:durableId="2118018652">
    <w:abstractNumId w:val="15"/>
  </w:num>
  <w:num w:numId="26" w16cid:durableId="128791489">
    <w:abstractNumId w:val="16"/>
  </w:num>
  <w:num w:numId="27" w16cid:durableId="2072458213">
    <w:abstractNumId w:val="38"/>
  </w:num>
  <w:num w:numId="28" w16cid:durableId="678507003">
    <w:abstractNumId w:val="34"/>
  </w:num>
  <w:num w:numId="29" w16cid:durableId="356732481">
    <w:abstractNumId w:val="25"/>
  </w:num>
  <w:num w:numId="30" w16cid:durableId="528683718">
    <w:abstractNumId w:val="30"/>
  </w:num>
  <w:num w:numId="31" w16cid:durableId="1268394150">
    <w:abstractNumId w:val="31"/>
  </w:num>
  <w:num w:numId="32" w16cid:durableId="1501388763">
    <w:abstractNumId w:val="35"/>
  </w:num>
  <w:num w:numId="33" w16cid:durableId="938878743">
    <w:abstractNumId w:val="13"/>
  </w:num>
  <w:num w:numId="34" w16cid:durableId="1539319970">
    <w:abstractNumId w:val="32"/>
  </w:num>
  <w:num w:numId="35" w16cid:durableId="935089629">
    <w:abstractNumId w:val="10"/>
  </w:num>
  <w:num w:numId="36" w16cid:durableId="2068607939">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FA6"/>
    <w:rsid w:val="0000407A"/>
    <w:rsid w:val="00006F1D"/>
    <w:rsid w:val="00007D0C"/>
    <w:rsid w:val="0001031A"/>
    <w:rsid w:val="00011965"/>
    <w:rsid w:val="00014473"/>
    <w:rsid w:val="00020A39"/>
    <w:rsid w:val="00021355"/>
    <w:rsid w:val="00021853"/>
    <w:rsid w:val="000223DC"/>
    <w:rsid w:val="00022668"/>
    <w:rsid w:val="00022B9E"/>
    <w:rsid w:val="00022E8D"/>
    <w:rsid w:val="00023235"/>
    <w:rsid w:val="00024C82"/>
    <w:rsid w:val="00026EA2"/>
    <w:rsid w:val="00027115"/>
    <w:rsid w:val="00027DDB"/>
    <w:rsid w:val="00030A96"/>
    <w:rsid w:val="00031A67"/>
    <w:rsid w:val="00032937"/>
    <w:rsid w:val="00032FCA"/>
    <w:rsid w:val="00033137"/>
    <w:rsid w:val="00033A87"/>
    <w:rsid w:val="00033AAD"/>
    <w:rsid w:val="000345FB"/>
    <w:rsid w:val="00034629"/>
    <w:rsid w:val="00035151"/>
    <w:rsid w:val="00036141"/>
    <w:rsid w:val="0003628A"/>
    <w:rsid w:val="000364B3"/>
    <w:rsid w:val="0003711D"/>
    <w:rsid w:val="00037A32"/>
    <w:rsid w:val="0004004F"/>
    <w:rsid w:val="00040703"/>
    <w:rsid w:val="00040AB2"/>
    <w:rsid w:val="00040F4D"/>
    <w:rsid w:val="00041076"/>
    <w:rsid w:val="00041364"/>
    <w:rsid w:val="000417A5"/>
    <w:rsid w:val="00041891"/>
    <w:rsid w:val="0004244F"/>
    <w:rsid w:val="0004303A"/>
    <w:rsid w:val="00045444"/>
    <w:rsid w:val="00045981"/>
    <w:rsid w:val="00045E04"/>
    <w:rsid w:val="00047A81"/>
    <w:rsid w:val="000511FC"/>
    <w:rsid w:val="000514C4"/>
    <w:rsid w:val="0005155B"/>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67706"/>
    <w:rsid w:val="000702DE"/>
    <w:rsid w:val="0007079A"/>
    <w:rsid w:val="00070A7B"/>
    <w:rsid w:val="00071642"/>
    <w:rsid w:val="000731B6"/>
    <w:rsid w:val="000732E6"/>
    <w:rsid w:val="00073C72"/>
    <w:rsid w:val="00073F20"/>
    <w:rsid w:val="00073FEA"/>
    <w:rsid w:val="00074434"/>
    <w:rsid w:val="00074549"/>
    <w:rsid w:val="0007527C"/>
    <w:rsid w:val="00076974"/>
    <w:rsid w:val="00080477"/>
    <w:rsid w:val="00080702"/>
    <w:rsid w:val="00080D46"/>
    <w:rsid w:val="000814B4"/>
    <w:rsid w:val="000847AB"/>
    <w:rsid w:val="00084848"/>
    <w:rsid w:val="00085C65"/>
    <w:rsid w:val="000861F8"/>
    <w:rsid w:val="0009085D"/>
    <w:rsid w:val="00090988"/>
    <w:rsid w:val="00090D43"/>
    <w:rsid w:val="00090FBB"/>
    <w:rsid w:val="00091027"/>
    <w:rsid w:val="00092A85"/>
    <w:rsid w:val="000951E8"/>
    <w:rsid w:val="00095297"/>
    <w:rsid w:val="00096149"/>
    <w:rsid w:val="0009733A"/>
    <w:rsid w:val="000A0A5C"/>
    <w:rsid w:val="000A1069"/>
    <w:rsid w:val="000A2336"/>
    <w:rsid w:val="000A3ECD"/>
    <w:rsid w:val="000A3F70"/>
    <w:rsid w:val="000A4D1B"/>
    <w:rsid w:val="000A52C2"/>
    <w:rsid w:val="000A5D0F"/>
    <w:rsid w:val="000A6233"/>
    <w:rsid w:val="000A67A7"/>
    <w:rsid w:val="000A7CB3"/>
    <w:rsid w:val="000B0E16"/>
    <w:rsid w:val="000B2B61"/>
    <w:rsid w:val="000B2D78"/>
    <w:rsid w:val="000B3997"/>
    <w:rsid w:val="000B3BB8"/>
    <w:rsid w:val="000B4718"/>
    <w:rsid w:val="000B562E"/>
    <w:rsid w:val="000B6412"/>
    <w:rsid w:val="000B735C"/>
    <w:rsid w:val="000C057B"/>
    <w:rsid w:val="000C09A6"/>
    <w:rsid w:val="000C16C8"/>
    <w:rsid w:val="000C2284"/>
    <w:rsid w:val="000C2618"/>
    <w:rsid w:val="000C393D"/>
    <w:rsid w:val="000C5001"/>
    <w:rsid w:val="000C68CE"/>
    <w:rsid w:val="000C7661"/>
    <w:rsid w:val="000D00DF"/>
    <w:rsid w:val="000D0332"/>
    <w:rsid w:val="000D0EDA"/>
    <w:rsid w:val="000D177F"/>
    <w:rsid w:val="000D4767"/>
    <w:rsid w:val="000D510C"/>
    <w:rsid w:val="000D51FB"/>
    <w:rsid w:val="000D56F0"/>
    <w:rsid w:val="000D6D7F"/>
    <w:rsid w:val="000E1148"/>
    <w:rsid w:val="000E262C"/>
    <w:rsid w:val="000E3E7A"/>
    <w:rsid w:val="000E44D8"/>
    <w:rsid w:val="000E4619"/>
    <w:rsid w:val="000E6BF2"/>
    <w:rsid w:val="000E6D8E"/>
    <w:rsid w:val="000E7A06"/>
    <w:rsid w:val="000F13B3"/>
    <w:rsid w:val="000F19B7"/>
    <w:rsid w:val="000F26EE"/>
    <w:rsid w:val="000F342B"/>
    <w:rsid w:val="000F4917"/>
    <w:rsid w:val="000F4B7D"/>
    <w:rsid w:val="000F4EE3"/>
    <w:rsid w:val="000F4F5C"/>
    <w:rsid w:val="000F4FCF"/>
    <w:rsid w:val="000F5272"/>
    <w:rsid w:val="000F69CD"/>
    <w:rsid w:val="001021B2"/>
    <w:rsid w:val="00102C0E"/>
    <w:rsid w:val="00104F3B"/>
    <w:rsid w:val="00105873"/>
    <w:rsid w:val="001064AD"/>
    <w:rsid w:val="00106ABF"/>
    <w:rsid w:val="00106CE1"/>
    <w:rsid w:val="00111CB1"/>
    <w:rsid w:val="001127D3"/>
    <w:rsid w:val="0011482C"/>
    <w:rsid w:val="00115F5C"/>
    <w:rsid w:val="00115F80"/>
    <w:rsid w:val="0011769F"/>
    <w:rsid w:val="00117D6A"/>
    <w:rsid w:val="00120245"/>
    <w:rsid w:val="00121581"/>
    <w:rsid w:val="001215B6"/>
    <w:rsid w:val="00121C73"/>
    <w:rsid w:val="00121CD6"/>
    <w:rsid w:val="00122F19"/>
    <w:rsid w:val="00123018"/>
    <w:rsid w:val="001241E9"/>
    <w:rsid w:val="00125258"/>
    <w:rsid w:val="00125FC0"/>
    <w:rsid w:val="00125FE6"/>
    <w:rsid w:val="001262BD"/>
    <w:rsid w:val="001271FC"/>
    <w:rsid w:val="00127FA2"/>
    <w:rsid w:val="00130A66"/>
    <w:rsid w:val="00131087"/>
    <w:rsid w:val="001321DA"/>
    <w:rsid w:val="00134552"/>
    <w:rsid w:val="00137624"/>
    <w:rsid w:val="00140DB0"/>
    <w:rsid w:val="00141D3A"/>
    <w:rsid w:val="00141FCB"/>
    <w:rsid w:val="00142D2F"/>
    <w:rsid w:val="00142D70"/>
    <w:rsid w:val="001444FF"/>
    <w:rsid w:val="00144904"/>
    <w:rsid w:val="00145A35"/>
    <w:rsid w:val="00146B9B"/>
    <w:rsid w:val="00146CFB"/>
    <w:rsid w:val="0014758A"/>
    <w:rsid w:val="0015002F"/>
    <w:rsid w:val="00150F1F"/>
    <w:rsid w:val="001520E6"/>
    <w:rsid w:val="00152B93"/>
    <w:rsid w:val="00153325"/>
    <w:rsid w:val="00154E6F"/>
    <w:rsid w:val="001555D4"/>
    <w:rsid w:val="001560B9"/>
    <w:rsid w:val="001569AA"/>
    <w:rsid w:val="00157D14"/>
    <w:rsid w:val="0016235D"/>
    <w:rsid w:val="0016416A"/>
    <w:rsid w:val="00164E83"/>
    <w:rsid w:val="00166665"/>
    <w:rsid w:val="001667A2"/>
    <w:rsid w:val="00167270"/>
    <w:rsid w:val="001708DF"/>
    <w:rsid w:val="00172AE2"/>
    <w:rsid w:val="00173237"/>
    <w:rsid w:val="001735B5"/>
    <w:rsid w:val="00173B13"/>
    <w:rsid w:val="001763CB"/>
    <w:rsid w:val="00176662"/>
    <w:rsid w:val="00176CFD"/>
    <w:rsid w:val="001800FC"/>
    <w:rsid w:val="00180781"/>
    <w:rsid w:val="001811A8"/>
    <w:rsid w:val="001813DD"/>
    <w:rsid w:val="00181C14"/>
    <w:rsid w:val="001821F5"/>
    <w:rsid w:val="00183706"/>
    <w:rsid w:val="001850E0"/>
    <w:rsid w:val="0018545F"/>
    <w:rsid w:val="00193D80"/>
    <w:rsid w:val="001953AC"/>
    <w:rsid w:val="00197611"/>
    <w:rsid w:val="00197AE7"/>
    <w:rsid w:val="001A1386"/>
    <w:rsid w:val="001A1ADA"/>
    <w:rsid w:val="001A1E23"/>
    <w:rsid w:val="001A2B2F"/>
    <w:rsid w:val="001A2C61"/>
    <w:rsid w:val="001A3C60"/>
    <w:rsid w:val="001A3F5B"/>
    <w:rsid w:val="001A41AA"/>
    <w:rsid w:val="001A4607"/>
    <w:rsid w:val="001A4984"/>
    <w:rsid w:val="001A6701"/>
    <w:rsid w:val="001B0634"/>
    <w:rsid w:val="001B1028"/>
    <w:rsid w:val="001B121C"/>
    <w:rsid w:val="001B2E05"/>
    <w:rsid w:val="001B30F8"/>
    <w:rsid w:val="001B3AA4"/>
    <w:rsid w:val="001B47B7"/>
    <w:rsid w:val="001B49D6"/>
    <w:rsid w:val="001B4C60"/>
    <w:rsid w:val="001B4E7B"/>
    <w:rsid w:val="001B505C"/>
    <w:rsid w:val="001B58E0"/>
    <w:rsid w:val="001B5E3D"/>
    <w:rsid w:val="001B602E"/>
    <w:rsid w:val="001B63C6"/>
    <w:rsid w:val="001B75D7"/>
    <w:rsid w:val="001B7766"/>
    <w:rsid w:val="001C1213"/>
    <w:rsid w:val="001C127E"/>
    <w:rsid w:val="001C17FA"/>
    <w:rsid w:val="001C37CD"/>
    <w:rsid w:val="001C51E6"/>
    <w:rsid w:val="001D1107"/>
    <w:rsid w:val="001D1310"/>
    <w:rsid w:val="001D1713"/>
    <w:rsid w:val="001D28CC"/>
    <w:rsid w:val="001D28F0"/>
    <w:rsid w:val="001D2B2E"/>
    <w:rsid w:val="001D2B44"/>
    <w:rsid w:val="001D3387"/>
    <w:rsid w:val="001D566F"/>
    <w:rsid w:val="001D5837"/>
    <w:rsid w:val="001E117E"/>
    <w:rsid w:val="001E13D4"/>
    <w:rsid w:val="001E1653"/>
    <w:rsid w:val="001E3F17"/>
    <w:rsid w:val="001E5246"/>
    <w:rsid w:val="001E6206"/>
    <w:rsid w:val="001E6C7C"/>
    <w:rsid w:val="001E6E28"/>
    <w:rsid w:val="001E7574"/>
    <w:rsid w:val="001E79A9"/>
    <w:rsid w:val="001F0E9D"/>
    <w:rsid w:val="001F1DA4"/>
    <w:rsid w:val="001F2392"/>
    <w:rsid w:val="001F2991"/>
    <w:rsid w:val="001F2C7B"/>
    <w:rsid w:val="001F31AF"/>
    <w:rsid w:val="001F36C0"/>
    <w:rsid w:val="001F4D46"/>
    <w:rsid w:val="002005B9"/>
    <w:rsid w:val="00201637"/>
    <w:rsid w:val="00203A53"/>
    <w:rsid w:val="00203EBA"/>
    <w:rsid w:val="002054F7"/>
    <w:rsid w:val="00205D79"/>
    <w:rsid w:val="0020757B"/>
    <w:rsid w:val="002122D1"/>
    <w:rsid w:val="00213EB8"/>
    <w:rsid w:val="00215D36"/>
    <w:rsid w:val="00216622"/>
    <w:rsid w:val="00217753"/>
    <w:rsid w:val="00217DE2"/>
    <w:rsid w:val="0022144E"/>
    <w:rsid w:val="0022155B"/>
    <w:rsid w:val="00223B98"/>
    <w:rsid w:val="00225683"/>
    <w:rsid w:val="00225784"/>
    <w:rsid w:val="00226180"/>
    <w:rsid w:val="00226C84"/>
    <w:rsid w:val="002272B0"/>
    <w:rsid w:val="002307A6"/>
    <w:rsid w:val="00230D02"/>
    <w:rsid w:val="002316CF"/>
    <w:rsid w:val="00231D20"/>
    <w:rsid w:val="00232A15"/>
    <w:rsid w:val="002339C9"/>
    <w:rsid w:val="00233E27"/>
    <w:rsid w:val="00235C45"/>
    <w:rsid w:val="00235F23"/>
    <w:rsid w:val="002370D0"/>
    <w:rsid w:val="00237D53"/>
    <w:rsid w:val="0024081B"/>
    <w:rsid w:val="0024154A"/>
    <w:rsid w:val="002429FA"/>
    <w:rsid w:val="0024411C"/>
    <w:rsid w:val="0024596B"/>
    <w:rsid w:val="00245A99"/>
    <w:rsid w:val="00246039"/>
    <w:rsid w:val="00246692"/>
    <w:rsid w:val="00246C40"/>
    <w:rsid w:val="002477EC"/>
    <w:rsid w:val="002514F3"/>
    <w:rsid w:val="00251BA5"/>
    <w:rsid w:val="002535F8"/>
    <w:rsid w:val="0025493A"/>
    <w:rsid w:val="00255489"/>
    <w:rsid w:val="00255CB2"/>
    <w:rsid w:val="00257D98"/>
    <w:rsid w:val="002636C4"/>
    <w:rsid w:val="00263AF9"/>
    <w:rsid w:val="00265DD8"/>
    <w:rsid w:val="0026723F"/>
    <w:rsid w:val="0026735F"/>
    <w:rsid w:val="00270106"/>
    <w:rsid w:val="0027260C"/>
    <w:rsid w:val="00273440"/>
    <w:rsid w:val="00274A8E"/>
    <w:rsid w:val="00276478"/>
    <w:rsid w:val="00276E9A"/>
    <w:rsid w:val="0028068E"/>
    <w:rsid w:val="002806B6"/>
    <w:rsid w:val="00280AFD"/>
    <w:rsid w:val="00283291"/>
    <w:rsid w:val="00283E89"/>
    <w:rsid w:val="0029090D"/>
    <w:rsid w:val="00290AE2"/>
    <w:rsid w:val="00290F3C"/>
    <w:rsid w:val="002911E9"/>
    <w:rsid w:val="00291857"/>
    <w:rsid w:val="00291C20"/>
    <w:rsid w:val="00292068"/>
    <w:rsid w:val="00292291"/>
    <w:rsid w:val="002932F2"/>
    <w:rsid w:val="00294E87"/>
    <w:rsid w:val="00294FEF"/>
    <w:rsid w:val="0029658D"/>
    <w:rsid w:val="002967F6"/>
    <w:rsid w:val="002A08B0"/>
    <w:rsid w:val="002A305F"/>
    <w:rsid w:val="002A3CAE"/>
    <w:rsid w:val="002A4ACB"/>
    <w:rsid w:val="002A4F11"/>
    <w:rsid w:val="002A4F33"/>
    <w:rsid w:val="002A514F"/>
    <w:rsid w:val="002A6710"/>
    <w:rsid w:val="002A68B5"/>
    <w:rsid w:val="002A77C1"/>
    <w:rsid w:val="002B003C"/>
    <w:rsid w:val="002B0A83"/>
    <w:rsid w:val="002B17F3"/>
    <w:rsid w:val="002B5397"/>
    <w:rsid w:val="002B591B"/>
    <w:rsid w:val="002B74F7"/>
    <w:rsid w:val="002B7506"/>
    <w:rsid w:val="002B75C2"/>
    <w:rsid w:val="002C1EB4"/>
    <w:rsid w:val="002C24F2"/>
    <w:rsid w:val="002C2916"/>
    <w:rsid w:val="002C2D7E"/>
    <w:rsid w:val="002C2E10"/>
    <w:rsid w:val="002C3707"/>
    <w:rsid w:val="002C5AE1"/>
    <w:rsid w:val="002C6F05"/>
    <w:rsid w:val="002D0FB7"/>
    <w:rsid w:val="002D106D"/>
    <w:rsid w:val="002D145B"/>
    <w:rsid w:val="002D34DA"/>
    <w:rsid w:val="002D4D8B"/>
    <w:rsid w:val="002D4F05"/>
    <w:rsid w:val="002D537D"/>
    <w:rsid w:val="002D7D03"/>
    <w:rsid w:val="002E2191"/>
    <w:rsid w:val="002E24EC"/>
    <w:rsid w:val="002E30EE"/>
    <w:rsid w:val="002E6105"/>
    <w:rsid w:val="002E6F91"/>
    <w:rsid w:val="002E70CB"/>
    <w:rsid w:val="002E7885"/>
    <w:rsid w:val="002E7DE7"/>
    <w:rsid w:val="002F0441"/>
    <w:rsid w:val="002F04A5"/>
    <w:rsid w:val="002F3C08"/>
    <w:rsid w:val="002F3C99"/>
    <w:rsid w:val="002F4A9B"/>
    <w:rsid w:val="002F58D9"/>
    <w:rsid w:val="002F671D"/>
    <w:rsid w:val="002F7211"/>
    <w:rsid w:val="002F73A3"/>
    <w:rsid w:val="00302547"/>
    <w:rsid w:val="00305057"/>
    <w:rsid w:val="0030539D"/>
    <w:rsid w:val="00306D53"/>
    <w:rsid w:val="00310297"/>
    <w:rsid w:val="00310BC1"/>
    <w:rsid w:val="003118C0"/>
    <w:rsid w:val="00311B0E"/>
    <w:rsid w:val="00312428"/>
    <w:rsid w:val="00313014"/>
    <w:rsid w:val="003147EA"/>
    <w:rsid w:val="00314C57"/>
    <w:rsid w:val="00315D55"/>
    <w:rsid w:val="003162EB"/>
    <w:rsid w:val="00317510"/>
    <w:rsid w:val="00320B93"/>
    <w:rsid w:val="00322343"/>
    <w:rsid w:val="00327889"/>
    <w:rsid w:val="00330F23"/>
    <w:rsid w:val="00332FB2"/>
    <w:rsid w:val="003330F6"/>
    <w:rsid w:val="00333440"/>
    <w:rsid w:val="00334FF0"/>
    <w:rsid w:val="003360A6"/>
    <w:rsid w:val="00336DDA"/>
    <w:rsid w:val="00337569"/>
    <w:rsid w:val="00337E4B"/>
    <w:rsid w:val="003400B8"/>
    <w:rsid w:val="00341B4E"/>
    <w:rsid w:val="00343BEC"/>
    <w:rsid w:val="00345629"/>
    <w:rsid w:val="0034731A"/>
    <w:rsid w:val="0034764B"/>
    <w:rsid w:val="00347DD0"/>
    <w:rsid w:val="0035029F"/>
    <w:rsid w:val="00351B97"/>
    <w:rsid w:val="00351E55"/>
    <w:rsid w:val="003528D4"/>
    <w:rsid w:val="003529D7"/>
    <w:rsid w:val="00353CA2"/>
    <w:rsid w:val="00354081"/>
    <w:rsid w:val="003544E7"/>
    <w:rsid w:val="00354A0D"/>
    <w:rsid w:val="003563F7"/>
    <w:rsid w:val="00356CFB"/>
    <w:rsid w:val="00361400"/>
    <w:rsid w:val="003655FE"/>
    <w:rsid w:val="00365785"/>
    <w:rsid w:val="00365896"/>
    <w:rsid w:val="00365979"/>
    <w:rsid w:val="003665E4"/>
    <w:rsid w:val="003716A7"/>
    <w:rsid w:val="003718DC"/>
    <w:rsid w:val="00371F60"/>
    <w:rsid w:val="00374B1F"/>
    <w:rsid w:val="00375D9D"/>
    <w:rsid w:val="00376448"/>
    <w:rsid w:val="00376E75"/>
    <w:rsid w:val="003772FC"/>
    <w:rsid w:val="00377B13"/>
    <w:rsid w:val="00377F3C"/>
    <w:rsid w:val="0038060F"/>
    <w:rsid w:val="00385A3F"/>
    <w:rsid w:val="00385B9F"/>
    <w:rsid w:val="00390F10"/>
    <w:rsid w:val="0039221F"/>
    <w:rsid w:val="00392558"/>
    <w:rsid w:val="00392E0E"/>
    <w:rsid w:val="00393648"/>
    <w:rsid w:val="003957F7"/>
    <w:rsid w:val="00395B19"/>
    <w:rsid w:val="003962A9"/>
    <w:rsid w:val="003A0169"/>
    <w:rsid w:val="003A1142"/>
    <w:rsid w:val="003A14B8"/>
    <w:rsid w:val="003A279E"/>
    <w:rsid w:val="003A29AC"/>
    <w:rsid w:val="003A2B58"/>
    <w:rsid w:val="003A3E48"/>
    <w:rsid w:val="003A4917"/>
    <w:rsid w:val="003A4948"/>
    <w:rsid w:val="003A6962"/>
    <w:rsid w:val="003A7A29"/>
    <w:rsid w:val="003B07CA"/>
    <w:rsid w:val="003B24DF"/>
    <w:rsid w:val="003B34FC"/>
    <w:rsid w:val="003B377F"/>
    <w:rsid w:val="003B3DD8"/>
    <w:rsid w:val="003B6C52"/>
    <w:rsid w:val="003C007B"/>
    <w:rsid w:val="003C0209"/>
    <w:rsid w:val="003C1E6B"/>
    <w:rsid w:val="003C25DC"/>
    <w:rsid w:val="003C414F"/>
    <w:rsid w:val="003C4BD5"/>
    <w:rsid w:val="003C542C"/>
    <w:rsid w:val="003C635B"/>
    <w:rsid w:val="003C734B"/>
    <w:rsid w:val="003C7684"/>
    <w:rsid w:val="003D0274"/>
    <w:rsid w:val="003D0EEF"/>
    <w:rsid w:val="003D115C"/>
    <w:rsid w:val="003D14EF"/>
    <w:rsid w:val="003D15F1"/>
    <w:rsid w:val="003D1EA9"/>
    <w:rsid w:val="003D35CE"/>
    <w:rsid w:val="003D3F74"/>
    <w:rsid w:val="003D52C8"/>
    <w:rsid w:val="003D6AA5"/>
    <w:rsid w:val="003D6C33"/>
    <w:rsid w:val="003D6DFA"/>
    <w:rsid w:val="003E05B3"/>
    <w:rsid w:val="003E0FE8"/>
    <w:rsid w:val="003E26FE"/>
    <w:rsid w:val="003E279C"/>
    <w:rsid w:val="003E2B13"/>
    <w:rsid w:val="003E37C8"/>
    <w:rsid w:val="003E42FE"/>
    <w:rsid w:val="003E4436"/>
    <w:rsid w:val="003E4578"/>
    <w:rsid w:val="003E45F3"/>
    <w:rsid w:val="003E6252"/>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6F0B"/>
    <w:rsid w:val="00407251"/>
    <w:rsid w:val="00407499"/>
    <w:rsid w:val="0040790B"/>
    <w:rsid w:val="00407969"/>
    <w:rsid w:val="00410EB4"/>
    <w:rsid w:val="004118E3"/>
    <w:rsid w:val="0041205D"/>
    <w:rsid w:val="004124A0"/>
    <w:rsid w:val="00413BD0"/>
    <w:rsid w:val="00414809"/>
    <w:rsid w:val="0041512D"/>
    <w:rsid w:val="00415C7E"/>
    <w:rsid w:val="00415F17"/>
    <w:rsid w:val="00416330"/>
    <w:rsid w:val="00423D42"/>
    <w:rsid w:val="00425098"/>
    <w:rsid w:val="00425589"/>
    <w:rsid w:val="0042601D"/>
    <w:rsid w:val="00426081"/>
    <w:rsid w:val="00427453"/>
    <w:rsid w:val="00430844"/>
    <w:rsid w:val="004333CB"/>
    <w:rsid w:val="00433485"/>
    <w:rsid w:val="00435FDE"/>
    <w:rsid w:val="00436546"/>
    <w:rsid w:val="00436690"/>
    <w:rsid w:val="0043712B"/>
    <w:rsid w:val="0044199D"/>
    <w:rsid w:val="00441D40"/>
    <w:rsid w:val="004437E2"/>
    <w:rsid w:val="00443802"/>
    <w:rsid w:val="00444056"/>
    <w:rsid w:val="00444161"/>
    <w:rsid w:val="00444643"/>
    <w:rsid w:val="004463BC"/>
    <w:rsid w:val="00446780"/>
    <w:rsid w:val="00450740"/>
    <w:rsid w:val="0045085B"/>
    <w:rsid w:val="004510B8"/>
    <w:rsid w:val="00451615"/>
    <w:rsid w:val="004528D4"/>
    <w:rsid w:val="00452BFA"/>
    <w:rsid w:val="0045589E"/>
    <w:rsid w:val="00457068"/>
    <w:rsid w:val="00460A0B"/>
    <w:rsid w:val="00464F9F"/>
    <w:rsid w:val="004659A9"/>
    <w:rsid w:val="00465C8C"/>
    <w:rsid w:val="00466589"/>
    <w:rsid w:val="0046711B"/>
    <w:rsid w:val="004671FF"/>
    <w:rsid w:val="00467B7A"/>
    <w:rsid w:val="00470B96"/>
    <w:rsid w:val="0047234C"/>
    <w:rsid w:val="0047236E"/>
    <w:rsid w:val="00472E4B"/>
    <w:rsid w:val="0047496E"/>
    <w:rsid w:val="00474E65"/>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0768"/>
    <w:rsid w:val="00491F35"/>
    <w:rsid w:val="004942F3"/>
    <w:rsid w:val="00494D6F"/>
    <w:rsid w:val="00495585"/>
    <w:rsid w:val="00495911"/>
    <w:rsid w:val="00497A91"/>
    <w:rsid w:val="004A0FFA"/>
    <w:rsid w:val="004A136C"/>
    <w:rsid w:val="004A1910"/>
    <w:rsid w:val="004A278F"/>
    <w:rsid w:val="004A28BA"/>
    <w:rsid w:val="004A28EE"/>
    <w:rsid w:val="004A3580"/>
    <w:rsid w:val="004A3CD8"/>
    <w:rsid w:val="004A4535"/>
    <w:rsid w:val="004A68FA"/>
    <w:rsid w:val="004A6CC0"/>
    <w:rsid w:val="004A739F"/>
    <w:rsid w:val="004B06D0"/>
    <w:rsid w:val="004B121F"/>
    <w:rsid w:val="004B2F46"/>
    <w:rsid w:val="004B46C8"/>
    <w:rsid w:val="004B471B"/>
    <w:rsid w:val="004B5373"/>
    <w:rsid w:val="004B5982"/>
    <w:rsid w:val="004B5D34"/>
    <w:rsid w:val="004B5E33"/>
    <w:rsid w:val="004B5EDD"/>
    <w:rsid w:val="004B7762"/>
    <w:rsid w:val="004B79C1"/>
    <w:rsid w:val="004C131C"/>
    <w:rsid w:val="004C1E72"/>
    <w:rsid w:val="004C2EEB"/>
    <w:rsid w:val="004C33E9"/>
    <w:rsid w:val="004C39ED"/>
    <w:rsid w:val="004C5FBE"/>
    <w:rsid w:val="004C6228"/>
    <w:rsid w:val="004C6EDC"/>
    <w:rsid w:val="004D03E8"/>
    <w:rsid w:val="004D179C"/>
    <w:rsid w:val="004D1E27"/>
    <w:rsid w:val="004D42B2"/>
    <w:rsid w:val="004D6053"/>
    <w:rsid w:val="004D6190"/>
    <w:rsid w:val="004D70A4"/>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34D"/>
    <w:rsid w:val="00502400"/>
    <w:rsid w:val="00503CCA"/>
    <w:rsid w:val="00505F53"/>
    <w:rsid w:val="00507370"/>
    <w:rsid w:val="00507771"/>
    <w:rsid w:val="00511A09"/>
    <w:rsid w:val="005121FE"/>
    <w:rsid w:val="00512561"/>
    <w:rsid w:val="00512AA4"/>
    <w:rsid w:val="00513E9D"/>
    <w:rsid w:val="0051537A"/>
    <w:rsid w:val="00517D24"/>
    <w:rsid w:val="00523540"/>
    <w:rsid w:val="00523A86"/>
    <w:rsid w:val="00527521"/>
    <w:rsid w:val="00527C53"/>
    <w:rsid w:val="00530903"/>
    <w:rsid w:val="0053121E"/>
    <w:rsid w:val="00532278"/>
    <w:rsid w:val="005328EC"/>
    <w:rsid w:val="00533D47"/>
    <w:rsid w:val="00533E48"/>
    <w:rsid w:val="00535000"/>
    <w:rsid w:val="005356AD"/>
    <w:rsid w:val="0054168E"/>
    <w:rsid w:val="00541DD9"/>
    <w:rsid w:val="00542B4C"/>
    <w:rsid w:val="00543FAE"/>
    <w:rsid w:val="00544B0C"/>
    <w:rsid w:val="005475E8"/>
    <w:rsid w:val="00551565"/>
    <w:rsid w:val="00551F98"/>
    <w:rsid w:val="0055240B"/>
    <w:rsid w:val="00552639"/>
    <w:rsid w:val="00552FBA"/>
    <w:rsid w:val="00553234"/>
    <w:rsid w:val="0055387B"/>
    <w:rsid w:val="00554BC6"/>
    <w:rsid w:val="00555602"/>
    <w:rsid w:val="00556184"/>
    <w:rsid w:val="00556E93"/>
    <w:rsid w:val="005613E7"/>
    <w:rsid w:val="005626E8"/>
    <w:rsid w:val="00562913"/>
    <w:rsid w:val="00562C06"/>
    <w:rsid w:val="005648FA"/>
    <w:rsid w:val="005668D7"/>
    <w:rsid w:val="00570081"/>
    <w:rsid w:val="0057044C"/>
    <w:rsid w:val="00570559"/>
    <w:rsid w:val="00570717"/>
    <w:rsid w:val="00573E5B"/>
    <w:rsid w:val="00574042"/>
    <w:rsid w:val="0057488A"/>
    <w:rsid w:val="005762D9"/>
    <w:rsid w:val="00576AEC"/>
    <w:rsid w:val="00581E46"/>
    <w:rsid w:val="00582826"/>
    <w:rsid w:val="00582C38"/>
    <w:rsid w:val="00583125"/>
    <w:rsid w:val="0058369C"/>
    <w:rsid w:val="00583BC6"/>
    <w:rsid w:val="00583FEA"/>
    <w:rsid w:val="005849DB"/>
    <w:rsid w:val="00584B7F"/>
    <w:rsid w:val="00584D8B"/>
    <w:rsid w:val="005851F8"/>
    <w:rsid w:val="005905CF"/>
    <w:rsid w:val="00590C70"/>
    <w:rsid w:val="00591927"/>
    <w:rsid w:val="005919F8"/>
    <w:rsid w:val="00592248"/>
    <w:rsid w:val="00594719"/>
    <w:rsid w:val="005949F6"/>
    <w:rsid w:val="00594C62"/>
    <w:rsid w:val="00596EBC"/>
    <w:rsid w:val="00597264"/>
    <w:rsid w:val="00597F81"/>
    <w:rsid w:val="005A3582"/>
    <w:rsid w:val="005A3AD2"/>
    <w:rsid w:val="005A4287"/>
    <w:rsid w:val="005A4F14"/>
    <w:rsid w:val="005A6643"/>
    <w:rsid w:val="005A73F6"/>
    <w:rsid w:val="005A7D38"/>
    <w:rsid w:val="005B1A5A"/>
    <w:rsid w:val="005B220B"/>
    <w:rsid w:val="005B230A"/>
    <w:rsid w:val="005B2854"/>
    <w:rsid w:val="005B2B74"/>
    <w:rsid w:val="005B2C58"/>
    <w:rsid w:val="005B5095"/>
    <w:rsid w:val="005B53F9"/>
    <w:rsid w:val="005B759D"/>
    <w:rsid w:val="005B7AD0"/>
    <w:rsid w:val="005C0ADD"/>
    <w:rsid w:val="005C1197"/>
    <w:rsid w:val="005C2A6C"/>
    <w:rsid w:val="005C428E"/>
    <w:rsid w:val="005C478C"/>
    <w:rsid w:val="005C51E8"/>
    <w:rsid w:val="005C5ED8"/>
    <w:rsid w:val="005C6758"/>
    <w:rsid w:val="005C6C06"/>
    <w:rsid w:val="005D10DD"/>
    <w:rsid w:val="005D59F6"/>
    <w:rsid w:val="005D76C8"/>
    <w:rsid w:val="005D77C8"/>
    <w:rsid w:val="005D7A5F"/>
    <w:rsid w:val="005E2FE6"/>
    <w:rsid w:val="005E3059"/>
    <w:rsid w:val="005E38F1"/>
    <w:rsid w:val="005E5FE3"/>
    <w:rsid w:val="005E7B24"/>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4013"/>
    <w:rsid w:val="00615E5B"/>
    <w:rsid w:val="006166F7"/>
    <w:rsid w:val="006166FA"/>
    <w:rsid w:val="006178C6"/>
    <w:rsid w:val="00617A8E"/>
    <w:rsid w:val="006204E8"/>
    <w:rsid w:val="0062247B"/>
    <w:rsid w:val="006253C9"/>
    <w:rsid w:val="006263BF"/>
    <w:rsid w:val="00626C2A"/>
    <w:rsid w:val="00627978"/>
    <w:rsid w:val="00627C39"/>
    <w:rsid w:val="00627E16"/>
    <w:rsid w:val="00630E68"/>
    <w:rsid w:val="0063147F"/>
    <w:rsid w:val="00631CB2"/>
    <w:rsid w:val="00633E3F"/>
    <w:rsid w:val="00633F84"/>
    <w:rsid w:val="0063555D"/>
    <w:rsid w:val="00637338"/>
    <w:rsid w:val="00640E5A"/>
    <w:rsid w:val="006418E5"/>
    <w:rsid w:val="00641EB7"/>
    <w:rsid w:val="0064415A"/>
    <w:rsid w:val="00644944"/>
    <w:rsid w:val="00645449"/>
    <w:rsid w:val="00645D97"/>
    <w:rsid w:val="00646FD9"/>
    <w:rsid w:val="0064790D"/>
    <w:rsid w:val="00647C5B"/>
    <w:rsid w:val="00651132"/>
    <w:rsid w:val="00651CF4"/>
    <w:rsid w:val="006524A8"/>
    <w:rsid w:val="00652AE5"/>
    <w:rsid w:val="00653685"/>
    <w:rsid w:val="006538DD"/>
    <w:rsid w:val="00657005"/>
    <w:rsid w:val="00657D08"/>
    <w:rsid w:val="00657F2B"/>
    <w:rsid w:val="00660930"/>
    <w:rsid w:val="006611FC"/>
    <w:rsid w:val="00662EA9"/>
    <w:rsid w:val="006632B4"/>
    <w:rsid w:val="00663C50"/>
    <w:rsid w:val="00663EDF"/>
    <w:rsid w:val="00664705"/>
    <w:rsid w:val="0066522E"/>
    <w:rsid w:val="00665FD1"/>
    <w:rsid w:val="00666EF9"/>
    <w:rsid w:val="00670277"/>
    <w:rsid w:val="0067037F"/>
    <w:rsid w:val="00670B57"/>
    <w:rsid w:val="006715A5"/>
    <w:rsid w:val="00672733"/>
    <w:rsid w:val="006727A2"/>
    <w:rsid w:val="00673C92"/>
    <w:rsid w:val="006761EE"/>
    <w:rsid w:val="006763AB"/>
    <w:rsid w:val="00676CA4"/>
    <w:rsid w:val="00683535"/>
    <w:rsid w:val="0068399D"/>
    <w:rsid w:val="00684683"/>
    <w:rsid w:val="00685F35"/>
    <w:rsid w:val="0068608B"/>
    <w:rsid w:val="00686483"/>
    <w:rsid w:val="006869D8"/>
    <w:rsid w:val="006907DF"/>
    <w:rsid w:val="00690982"/>
    <w:rsid w:val="00691857"/>
    <w:rsid w:val="00692D60"/>
    <w:rsid w:val="0069464A"/>
    <w:rsid w:val="00694D31"/>
    <w:rsid w:val="00696C55"/>
    <w:rsid w:val="006A06BE"/>
    <w:rsid w:val="006A0E50"/>
    <w:rsid w:val="006A1365"/>
    <w:rsid w:val="006A1B55"/>
    <w:rsid w:val="006A1D83"/>
    <w:rsid w:val="006A1EC3"/>
    <w:rsid w:val="006A2021"/>
    <w:rsid w:val="006A3CB5"/>
    <w:rsid w:val="006A46B6"/>
    <w:rsid w:val="006A717B"/>
    <w:rsid w:val="006A7D52"/>
    <w:rsid w:val="006B0D48"/>
    <w:rsid w:val="006B20F3"/>
    <w:rsid w:val="006B2954"/>
    <w:rsid w:val="006B2A47"/>
    <w:rsid w:val="006B4239"/>
    <w:rsid w:val="006B5897"/>
    <w:rsid w:val="006B6664"/>
    <w:rsid w:val="006B79AC"/>
    <w:rsid w:val="006B7FD5"/>
    <w:rsid w:val="006C057C"/>
    <w:rsid w:val="006C1AA3"/>
    <w:rsid w:val="006C2470"/>
    <w:rsid w:val="006C349A"/>
    <w:rsid w:val="006C45B7"/>
    <w:rsid w:val="006C4DE2"/>
    <w:rsid w:val="006C67C3"/>
    <w:rsid w:val="006C6E63"/>
    <w:rsid w:val="006D054B"/>
    <w:rsid w:val="006D2C3E"/>
    <w:rsid w:val="006D2DB1"/>
    <w:rsid w:val="006D3AD6"/>
    <w:rsid w:val="006D5000"/>
    <w:rsid w:val="006D5177"/>
    <w:rsid w:val="006D57BA"/>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862"/>
    <w:rsid w:val="00700370"/>
    <w:rsid w:val="007010F1"/>
    <w:rsid w:val="00701C68"/>
    <w:rsid w:val="00702504"/>
    <w:rsid w:val="0070345D"/>
    <w:rsid w:val="00704176"/>
    <w:rsid w:val="0070502E"/>
    <w:rsid w:val="00705B65"/>
    <w:rsid w:val="00705C6B"/>
    <w:rsid w:val="0070746D"/>
    <w:rsid w:val="00711310"/>
    <w:rsid w:val="00712615"/>
    <w:rsid w:val="00712C3A"/>
    <w:rsid w:val="007159BF"/>
    <w:rsid w:val="007163F2"/>
    <w:rsid w:val="00716A40"/>
    <w:rsid w:val="00717649"/>
    <w:rsid w:val="0072113D"/>
    <w:rsid w:val="00721D6B"/>
    <w:rsid w:val="007225D0"/>
    <w:rsid w:val="007259C0"/>
    <w:rsid w:val="00726AA2"/>
    <w:rsid w:val="007272ED"/>
    <w:rsid w:val="0073043F"/>
    <w:rsid w:val="00732E2B"/>
    <w:rsid w:val="00732FD4"/>
    <w:rsid w:val="00733DCB"/>
    <w:rsid w:val="007347F0"/>
    <w:rsid w:val="00735934"/>
    <w:rsid w:val="00736EB2"/>
    <w:rsid w:val="007371F8"/>
    <w:rsid w:val="007372B5"/>
    <w:rsid w:val="007372CC"/>
    <w:rsid w:val="0073753E"/>
    <w:rsid w:val="00737BA7"/>
    <w:rsid w:val="00740603"/>
    <w:rsid w:val="0074168D"/>
    <w:rsid w:val="007416C1"/>
    <w:rsid w:val="00741949"/>
    <w:rsid w:val="00741D30"/>
    <w:rsid w:val="007420EB"/>
    <w:rsid w:val="007423E3"/>
    <w:rsid w:val="007438F8"/>
    <w:rsid w:val="00743A46"/>
    <w:rsid w:val="00744987"/>
    <w:rsid w:val="00745856"/>
    <w:rsid w:val="00747581"/>
    <w:rsid w:val="00750556"/>
    <w:rsid w:val="00750AE6"/>
    <w:rsid w:val="007511BF"/>
    <w:rsid w:val="00751997"/>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B0B"/>
    <w:rsid w:val="00775CB4"/>
    <w:rsid w:val="00777DC2"/>
    <w:rsid w:val="00780B28"/>
    <w:rsid w:val="00781B75"/>
    <w:rsid w:val="00785A83"/>
    <w:rsid w:val="00786A21"/>
    <w:rsid w:val="00790653"/>
    <w:rsid w:val="00792A72"/>
    <w:rsid w:val="00793D39"/>
    <w:rsid w:val="0079603E"/>
    <w:rsid w:val="007961E9"/>
    <w:rsid w:val="0079771E"/>
    <w:rsid w:val="007A262E"/>
    <w:rsid w:val="007A2C63"/>
    <w:rsid w:val="007A3385"/>
    <w:rsid w:val="007A3EC3"/>
    <w:rsid w:val="007A4362"/>
    <w:rsid w:val="007A4E10"/>
    <w:rsid w:val="007A6DC8"/>
    <w:rsid w:val="007B0650"/>
    <w:rsid w:val="007B091C"/>
    <w:rsid w:val="007B1160"/>
    <w:rsid w:val="007B17EA"/>
    <w:rsid w:val="007B42EF"/>
    <w:rsid w:val="007B4C9F"/>
    <w:rsid w:val="007B5CCF"/>
    <w:rsid w:val="007B6080"/>
    <w:rsid w:val="007B6766"/>
    <w:rsid w:val="007B7462"/>
    <w:rsid w:val="007B7530"/>
    <w:rsid w:val="007B7670"/>
    <w:rsid w:val="007C000E"/>
    <w:rsid w:val="007C1BDC"/>
    <w:rsid w:val="007C4A56"/>
    <w:rsid w:val="007C6C35"/>
    <w:rsid w:val="007C7451"/>
    <w:rsid w:val="007D01A9"/>
    <w:rsid w:val="007D0523"/>
    <w:rsid w:val="007D10F6"/>
    <w:rsid w:val="007D17A1"/>
    <w:rsid w:val="007D19CE"/>
    <w:rsid w:val="007D285C"/>
    <w:rsid w:val="007D35ED"/>
    <w:rsid w:val="007D38CF"/>
    <w:rsid w:val="007D431D"/>
    <w:rsid w:val="007D491E"/>
    <w:rsid w:val="007D4B86"/>
    <w:rsid w:val="007D51E4"/>
    <w:rsid w:val="007D56ED"/>
    <w:rsid w:val="007D5A18"/>
    <w:rsid w:val="007D5F05"/>
    <w:rsid w:val="007D668E"/>
    <w:rsid w:val="007D7215"/>
    <w:rsid w:val="007D7271"/>
    <w:rsid w:val="007D7DF0"/>
    <w:rsid w:val="007E1AF5"/>
    <w:rsid w:val="007E1F05"/>
    <w:rsid w:val="007E2AB6"/>
    <w:rsid w:val="007E3BBB"/>
    <w:rsid w:val="007E48EB"/>
    <w:rsid w:val="007E59ED"/>
    <w:rsid w:val="007E5C29"/>
    <w:rsid w:val="007E5DA6"/>
    <w:rsid w:val="007E5EF2"/>
    <w:rsid w:val="007E637B"/>
    <w:rsid w:val="007F329E"/>
    <w:rsid w:val="007F751D"/>
    <w:rsid w:val="007F79BD"/>
    <w:rsid w:val="00800BA5"/>
    <w:rsid w:val="00800EFF"/>
    <w:rsid w:val="00801B57"/>
    <w:rsid w:val="00801FBF"/>
    <w:rsid w:val="008026F7"/>
    <w:rsid w:val="00804A12"/>
    <w:rsid w:val="00807141"/>
    <w:rsid w:val="00810956"/>
    <w:rsid w:val="00812443"/>
    <w:rsid w:val="00815B5E"/>
    <w:rsid w:val="00821A3B"/>
    <w:rsid w:val="00822799"/>
    <w:rsid w:val="008228B2"/>
    <w:rsid w:val="008228F7"/>
    <w:rsid w:val="008239BD"/>
    <w:rsid w:val="008252B2"/>
    <w:rsid w:val="00825AB2"/>
    <w:rsid w:val="00831776"/>
    <w:rsid w:val="00832858"/>
    <w:rsid w:val="00834D6A"/>
    <w:rsid w:val="00835260"/>
    <w:rsid w:val="00836909"/>
    <w:rsid w:val="008376F5"/>
    <w:rsid w:val="00841485"/>
    <w:rsid w:val="00845322"/>
    <w:rsid w:val="00846775"/>
    <w:rsid w:val="00846F60"/>
    <w:rsid w:val="00847898"/>
    <w:rsid w:val="0085061D"/>
    <w:rsid w:val="00850BD7"/>
    <w:rsid w:val="008516D9"/>
    <w:rsid w:val="00851E00"/>
    <w:rsid w:val="008539CF"/>
    <w:rsid w:val="00854778"/>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937"/>
    <w:rsid w:val="0087429D"/>
    <w:rsid w:val="00875114"/>
    <w:rsid w:val="008756CA"/>
    <w:rsid w:val="00876BEA"/>
    <w:rsid w:val="0087701F"/>
    <w:rsid w:val="0087760B"/>
    <w:rsid w:val="00877C35"/>
    <w:rsid w:val="0088042D"/>
    <w:rsid w:val="008804AF"/>
    <w:rsid w:val="008818CA"/>
    <w:rsid w:val="00881CE8"/>
    <w:rsid w:val="00883AC4"/>
    <w:rsid w:val="00883BF5"/>
    <w:rsid w:val="008846A9"/>
    <w:rsid w:val="008854A7"/>
    <w:rsid w:val="0088767F"/>
    <w:rsid w:val="00890390"/>
    <w:rsid w:val="00892C4D"/>
    <w:rsid w:val="0089511D"/>
    <w:rsid w:val="008975A8"/>
    <w:rsid w:val="00897D5C"/>
    <w:rsid w:val="008A00A1"/>
    <w:rsid w:val="008A1362"/>
    <w:rsid w:val="008A3A90"/>
    <w:rsid w:val="008A5DE3"/>
    <w:rsid w:val="008A6007"/>
    <w:rsid w:val="008A6314"/>
    <w:rsid w:val="008A6BA0"/>
    <w:rsid w:val="008A755B"/>
    <w:rsid w:val="008B17FA"/>
    <w:rsid w:val="008B1B61"/>
    <w:rsid w:val="008B2178"/>
    <w:rsid w:val="008B2A03"/>
    <w:rsid w:val="008B2DB6"/>
    <w:rsid w:val="008B6667"/>
    <w:rsid w:val="008B671E"/>
    <w:rsid w:val="008B698C"/>
    <w:rsid w:val="008B7862"/>
    <w:rsid w:val="008C2CBF"/>
    <w:rsid w:val="008C2FE2"/>
    <w:rsid w:val="008C3006"/>
    <w:rsid w:val="008C374C"/>
    <w:rsid w:val="008C3BCF"/>
    <w:rsid w:val="008C4E97"/>
    <w:rsid w:val="008C509F"/>
    <w:rsid w:val="008C53B7"/>
    <w:rsid w:val="008C6E83"/>
    <w:rsid w:val="008C7636"/>
    <w:rsid w:val="008D0261"/>
    <w:rsid w:val="008D0593"/>
    <w:rsid w:val="008D08E5"/>
    <w:rsid w:val="008D283A"/>
    <w:rsid w:val="008D36F1"/>
    <w:rsid w:val="008D38B1"/>
    <w:rsid w:val="008D3F0E"/>
    <w:rsid w:val="008E0267"/>
    <w:rsid w:val="008E062E"/>
    <w:rsid w:val="008E067A"/>
    <w:rsid w:val="008E0A42"/>
    <w:rsid w:val="008E19F4"/>
    <w:rsid w:val="008E1A17"/>
    <w:rsid w:val="008E316C"/>
    <w:rsid w:val="008E393C"/>
    <w:rsid w:val="008E59D7"/>
    <w:rsid w:val="008E63FD"/>
    <w:rsid w:val="008E7F58"/>
    <w:rsid w:val="008F0365"/>
    <w:rsid w:val="008F1282"/>
    <w:rsid w:val="008F325B"/>
    <w:rsid w:val="008F3E4D"/>
    <w:rsid w:val="008F62E3"/>
    <w:rsid w:val="008F76BA"/>
    <w:rsid w:val="009008F0"/>
    <w:rsid w:val="00900D3D"/>
    <w:rsid w:val="0090208B"/>
    <w:rsid w:val="009025BB"/>
    <w:rsid w:val="00902C51"/>
    <w:rsid w:val="009030A7"/>
    <w:rsid w:val="00904A26"/>
    <w:rsid w:val="009051D6"/>
    <w:rsid w:val="0090565C"/>
    <w:rsid w:val="00905885"/>
    <w:rsid w:val="00907881"/>
    <w:rsid w:val="00910AD9"/>
    <w:rsid w:val="00910E98"/>
    <w:rsid w:val="00913AF1"/>
    <w:rsid w:val="00914A63"/>
    <w:rsid w:val="00914E89"/>
    <w:rsid w:val="00920DBE"/>
    <w:rsid w:val="00920F67"/>
    <w:rsid w:val="009216F9"/>
    <w:rsid w:val="00921D2A"/>
    <w:rsid w:val="00922441"/>
    <w:rsid w:val="00922802"/>
    <w:rsid w:val="00923252"/>
    <w:rsid w:val="009244C6"/>
    <w:rsid w:val="00924C10"/>
    <w:rsid w:val="00924F4B"/>
    <w:rsid w:val="009274E0"/>
    <w:rsid w:val="00927FE7"/>
    <w:rsid w:val="009300A1"/>
    <w:rsid w:val="00930500"/>
    <w:rsid w:val="00930DD9"/>
    <w:rsid w:val="00930EEB"/>
    <w:rsid w:val="0093122A"/>
    <w:rsid w:val="00931738"/>
    <w:rsid w:val="00931E87"/>
    <w:rsid w:val="00935B11"/>
    <w:rsid w:val="0094043C"/>
    <w:rsid w:val="00941972"/>
    <w:rsid w:val="00942AB0"/>
    <w:rsid w:val="00942B7E"/>
    <w:rsid w:val="00942D53"/>
    <w:rsid w:val="00944163"/>
    <w:rsid w:val="009451AA"/>
    <w:rsid w:val="0094542A"/>
    <w:rsid w:val="00946A3B"/>
    <w:rsid w:val="009479A1"/>
    <w:rsid w:val="00950A03"/>
    <w:rsid w:val="00951550"/>
    <w:rsid w:val="00952460"/>
    <w:rsid w:val="00952895"/>
    <w:rsid w:val="009538F6"/>
    <w:rsid w:val="00955009"/>
    <w:rsid w:val="00955A1D"/>
    <w:rsid w:val="00960828"/>
    <w:rsid w:val="00961722"/>
    <w:rsid w:val="009621BE"/>
    <w:rsid w:val="00964A09"/>
    <w:rsid w:val="009667BB"/>
    <w:rsid w:val="0097023C"/>
    <w:rsid w:val="0097047C"/>
    <w:rsid w:val="009705CE"/>
    <w:rsid w:val="0097185B"/>
    <w:rsid w:val="00971C34"/>
    <w:rsid w:val="00972413"/>
    <w:rsid w:val="009739CD"/>
    <w:rsid w:val="00974EE8"/>
    <w:rsid w:val="00975BB4"/>
    <w:rsid w:val="00975CBE"/>
    <w:rsid w:val="009766C2"/>
    <w:rsid w:val="00977ABA"/>
    <w:rsid w:val="00980049"/>
    <w:rsid w:val="00980077"/>
    <w:rsid w:val="009805F0"/>
    <w:rsid w:val="009809D9"/>
    <w:rsid w:val="009819B7"/>
    <w:rsid w:val="009823E4"/>
    <w:rsid w:val="00982C62"/>
    <w:rsid w:val="00983932"/>
    <w:rsid w:val="009852EB"/>
    <w:rsid w:val="009869C4"/>
    <w:rsid w:val="00986DC3"/>
    <w:rsid w:val="00987549"/>
    <w:rsid w:val="00990E31"/>
    <w:rsid w:val="009916D6"/>
    <w:rsid w:val="00991AE8"/>
    <w:rsid w:val="00992D88"/>
    <w:rsid w:val="00992DF1"/>
    <w:rsid w:val="00993281"/>
    <w:rsid w:val="00994D3A"/>
    <w:rsid w:val="009956E0"/>
    <w:rsid w:val="0099575E"/>
    <w:rsid w:val="009958FC"/>
    <w:rsid w:val="009A0266"/>
    <w:rsid w:val="009A06F4"/>
    <w:rsid w:val="009A07B8"/>
    <w:rsid w:val="009A0E46"/>
    <w:rsid w:val="009A1DE8"/>
    <w:rsid w:val="009A4712"/>
    <w:rsid w:val="009A7AC1"/>
    <w:rsid w:val="009B035E"/>
    <w:rsid w:val="009B2BE1"/>
    <w:rsid w:val="009B31B1"/>
    <w:rsid w:val="009B48E2"/>
    <w:rsid w:val="009B5B38"/>
    <w:rsid w:val="009B5DCB"/>
    <w:rsid w:val="009B6F33"/>
    <w:rsid w:val="009B7B93"/>
    <w:rsid w:val="009C0B94"/>
    <w:rsid w:val="009C0E0C"/>
    <w:rsid w:val="009C163D"/>
    <w:rsid w:val="009C170A"/>
    <w:rsid w:val="009C3984"/>
    <w:rsid w:val="009C403F"/>
    <w:rsid w:val="009C428F"/>
    <w:rsid w:val="009C4B57"/>
    <w:rsid w:val="009C71D6"/>
    <w:rsid w:val="009C7B93"/>
    <w:rsid w:val="009D091E"/>
    <w:rsid w:val="009D0941"/>
    <w:rsid w:val="009D15DD"/>
    <w:rsid w:val="009D43FA"/>
    <w:rsid w:val="009D44D6"/>
    <w:rsid w:val="009D5879"/>
    <w:rsid w:val="009D6BF1"/>
    <w:rsid w:val="009D6F14"/>
    <w:rsid w:val="009E01B7"/>
    <w:rsid w:val="009E34EA"/>
    <w:rsid w:val="009E3E0E"/>
    <w:rsid w:val="009E4D2F"/>
    <w:rsid w:val="009E4EE9"/>
    <w:rsid w:val="009E66EA"/>
    <w:rsid w:val="009E73AE"/>
    <w:rsid w:val="009F140A"/>
    <w:rsid w:val="009F1678"/>
    <w:rsid w:val="009F1F1A"/>
    <w:rsid w:val="009F22D2"/>
    <w:rsid w:val="009F246C"/>
    <w:rsid w:val="009F31B8"/>
    <w:rsid w:val="009F39EC"/>
    <w:rsid w:val="009F3BDA"/>
    <w:rsid w:val="009F4193"/>
    <w:rsid w:val="009F451C"/>
    <w:rsid w:val="009F4C36"/>
    <w:rsid w:val="009F6D9F"/>
    <w:rsid w:val="009F7447"/>
    <w:rsid w:val="009F7914"/>
    <w:rsid w:val="00A0042D"/>
    <w:rsid w:val="00A017A3"/>
    <w:rsid w:val="00A02D04"/>
    <w:rsid w:val="00A03312"/>
    <w:rsid w:val="00A04592"/>
    <w:rsid w:val="00A05264"/>
    <w:rsid w:val="00A05BBF"/>
    <w:rsid w:val="00A05F0B"/>
    <w:rsid w:val="00A05F60"/>
    <w:rsid w:val="00A072B0"/>
    <w:rsid w:val="00A075B6"/>
    <w:rsid w:val="00A07FF6"/>
    <w:rsid w:val="00A10834"/>
    <w:rsid w:val="00A10BA7"/>
    <w:rsid w:val="00A11037"/>
    <w:rsid w:val="00A1166A"/>
    <w:rsid w:val="00A1183E"/>
    <w:rsid w:val="00A126E4"/>
    <w:rsid w:val="00A130B6"/>
    <w:rsid w:val="00A13ECF"/>
    <w:rsid w:val="00A1404E"/>
    <w:rsid w:val="00A14CEA"/>
    <w:rsid w:val="00A156E9"/>
    <w:rsid w:val="00A16316"/>
    <w:rsid w:val="00A1696E"/>
    <w:rsid w:val="00A16ADB"/>
    <w:rsid w:val="00A179EB"/>
    <w:rsid w:val="00A209DE"/>
    <w:rsid w:val="00A222FF"/>
    <w:rsid w:val="00A23336"/>
    <w:rsid w:val="00A23CD1"/>
    <w:rsid w:val="00A244A1"/>
    <w:rsid w:val="00A2640A"/>
    <w:rsid w:val="00A26F23"/>
    <w:rsid w:val="00A27260"/>
    <w:rsid w:val="00A2795F"/>
    <w:rsid w:val="00A3063C"/>
    <w:rsid w:val="00A3139A"/>
    <w:rsid w:val="00A34889"/>
    <w:rsid w:val="00A35ACC"/>
    <w:rsid w:val="00A40145"/>
    <w:rsid w:val="00A403FC"/>
    <w:rsid w:val="00A405DE"/>
    <w:rsid w:val="00A40C98"/>
    <w:rsid w:val="00A4268A"/>
    <w:rsid w:val="00A43345"/>
    <w:rsid w:val="00A43FF9"/>
    <w:rsid w:val="00A441CD"/>
    <w:rsid w:val="00A461DF"/>
    <w:rsid w:val="00A46A80"/>
    <w:rsid w:val="00A47B6A"/>
    <w:rsid w:val="00A47DFF"/>
    <w:rsid w:val="00A506E5"/>
    <w:rsid w:val="00A507A0"/>
    <w:rsid w:val="00A50979"/>
    <w:rsid w:val="00A510AC"/>
    <w:rsid w:val="00A51902"/>
    <w:rsid w:val="00A524F7"/>
    <w:rsid w:val="00A525AB"/>
    <w:rsid w:val="00A52DBF"/>
    <w:rsid w:val="00A52ED6"/>
    <w:rsid w:val="00A5463B"/>
    <w:rsid w:val="00A57172"/>
    <w:rsid w:val="00A6053F"/>
    <w:rsid w:val="00A611A1"/>
    <w:rsid w:val="00A61A2B"/>
    <w:rsid w:val="00A61B43"/>
    <w:rsid w:val="00A61DE0"/>
    <w:rsid w:val="00A62794"/>
    <w:rsid w:val="00A66FE8"/>
    <w:rsid w:val="00A67F80"/>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77AA"/>
    <w:rsid w:val="00A9458D"/>
    <w:rsid w:val="00A94A99"/>
    <w:rsid w:val="00A95432"/>
    <w:rsid w:val="00A95718"/>
    <w:rsid w:val="00A959A7"/>
    <w:rsid w:val="00A96C3E"/>
    <w:rsid w:val="00AA02AD"/>
    <w:rsid w:val="00AA1630"/>
    <w:rsid w:val="00AA273F"/>
    <w:rsid w:val="00AA2C42"/>
    <w:rsid w:val="00AA58E3"/>
    <w:rsid w:val="00AA63CB"/>
    <w:rsid w:val="00AA680A"/>
    <w:rsid w:val="00AA7709"/>
    <w:rsid w:val="00AB0065"/>
    <w:rsid w:val="00AB162D"/>
    <w:rsid w:val="00AB2164"/>
    <w:rsid w:val="00AB2950"/>
    <w:rsid w:val="00AB4642"/>
    <w:rsid w:val="00AB50DE"/>
    <w:rsid w:val="00AB5CD2"/>
    <w:rsid w:val="00AB5D33"/>
    <w:rsid w:val="00AB5E8C"/>
    <w:rsid w:val="00AB6448"/>
    <w:rsid w:val="00AB6C2A"/>
    <w:rsid w:val="00AB72C2"/>
    <w:rsid w:val="00AB7B2C"/>
    <w:rsid w:val="00AB7CA8"/>
    <w:rsid w:val="00AC077F"/>
    <w:rsid w:val="00AC0892"/>
    <w:rsid w:val="00AC2B33"/>
    <w:rsid w:val="00AC4322"/>
    <w:rsid w:val="00AC4EF0"/>
    <w:rsid w:val="00AC670B"/>
    <w:rsid w:val="00AC686F"/>
    <w:rsid w:val="00AC74AE"/>
    <w:rsid w:val="00AC7B56"/>
    <w:rsid w:val="00AD017A"/>
    <w:rsid w:val="00AD0251"/>
    <w:rsid w:val="00AD228A"/>
    <w:rsid w:val="00AD2E0C"/>
    <w:rsid w:val="00AD3F26"/>
    <w:rsid w:val="00AD4F6C"/>
    <w:rsid w:val="00AD6E06"/>
    <w:rsid w:val="00AD7AEF"/>
    <w:rsid w:val="00AE1CEB"/>
    <w:rsid w:val="00AE2048"/>
    <w:rsid w:val="00AE2F6A"/>
    <w:rsid w:val="00AE31F0"/>
    <w:rsid w:val="00AE32A0"/>
    <w:rsid w:val="00AE39B0"/>
    <w:rsid w:val="00AE3A66"/>
    <w:rsid w:val="00AE453A"/>
    <w:rsid w:val="00AE4AD2"/>
    <w:rsid w:val="00AE5C60"/>
    <w:rsid w:val="00AE5EEB"/>
    <w:rsid w:val="00AE6FDB"/>
    <w:rsid w:val="00AF0B54"/>
    <w:rsid w:val="00AF10CB"/>
    <w:rsid w:val="00AF147E"/>
    <w:rsid w:val="00AF42F7"/>
    <w:rsid w:val="00AF7093"/>
    <w:rsid w:val="00AF74C1"/>
    <w:rsid w:val="00AF787C"/>
    <w:rsid w:val="00B00A9C"/>
    <w:rsid w:val="00B00D39"/>
    <w:rsid w:val="00B010B2"/>
    <w:rsid w:val="00B011C3"/>
    <w:rsid w:val="00B0229A"/>
    <w:rsid w:val="00B029E3"/>
    <w:rsid w:val="00B02C6B"/>
    <w:rsid w:val="00B04572"/>
    <w:rsid w:val="00B05003"/>
    <w:rsid w:val="00B07FC3"/>
    <w:rsid w:val="00B10046"/>
    <w:rsid w:val="00B112BF"/>
    <w:rsid w:val="00B11876"/>
    <w:rsid w:val="00B11FD6"/>
    <w:rsid w:val="00B13AFC"/>
    <w:rsid w:val="00B1605F"/>
    <w:rsid w:val="00B17223"/>
    <w:rsid w:val="00B2041D"/>
    <w:rsid w:val="00B20A2B"/>
    <w:rsid w:val="00B20F54"/>
    <w:rsid w:val="00B20F74"/>
    <w:rsid w:val="00B21997"/>
    <w:rsid w:val="00B2217B"/>
    <w:rsid w:val="00B23F80"/>
    <w:rsid w:val="00B24A42"/>
    <w:rsid w:val="00B24E71"/>
    <w:rsid w:val="00B24EBF"/>
    <w:rsid w:val="00B25940"/>
    <w:rsid w:val="00B2614F"/>
    <w:rsid w:val="00B26BE1"/>
    <w:rsid w:val="00B32078"/>
    <w:rsid w:val="00B32B49"/>
    <w:rsid w:val="00B334D5"/>
    <w:rsid w:val="00B33797"/>
    <w:rsid w:val="00B33C8D"/>
    <w:rsid w:val="00B34C17"/>
    <w:rsid w:val="00B35271"/>
    <w:rsid w:val="00B35879"/>
    <w:rsid w:val="00B36148"/>
    <w:rsid w:val="00B3666E"/>
    <w:rsid w:val="00B36DED"/>
    <w:rsid w:val="00B4072F"/>
    <w:rsid w:val="00B42334"/>
    <w:rsid w:val="00B423C1"/>
    <w:rsid w:val="00B42E17"/>
    <w:rsid w:val="00B441A7"/>
    <w:rsid w:val="00B44D3F"/>
    <w:rsid w:val="00B44E07"/>
    <w:rsid w:val="00B450D6"/>
    <w:rsid w:val="00B46C29"/>
    <w:rsid w:val="00B47BFB"/>
    <w:rsid w:val="00B5063F"/>
    <w:rsid w:val="00B508A7"/>
    <w:rsid w:val="00B51865"/>
    <w:rsid w:val="00B51D52"/>
    <w:rsid w:val="00B52188"/>
    <w:rsid w:val="00B5479B"/>
    <w:rsid w:val="00B54B3C"/>
    <w:rsid w:val="00B56CB1"/>
    <w:rsid w:val="00B574EB"/>
    <w:rsid w:val="00B60894"/>
    <w:rsid w:val="00B60B96"/>
    <w:rsid w:val="00B61655"/>
    <w:rsid w:val="00B61ECF"/>
    <w:rsid w:val="00B661D0"/>
    <w:rsid w:val="00B7046B"/>
    <w:rsid w:val="00B70B68"/>
    <w:rsid w:val="00B716F6"/>
    <w:rsid w:val="00B73CDA"/>
    <w:rsid w:val="00B73D01"/>
    <w:rsid w:val="00B75F4C"/>
    <w:rsid w:val="00B76352"/>
    <w:rsid w:val="00B80C89"/>
    <w:rsid w:val="00B81BF1"/>
    <w:rsid w:val="00B83E5E"/>
    <w:rsid w:val="00B8440E"/>
    <w:rsid w:val="00B8657D"/>
    <w:rsid w:val="00B868D3"/>
    <w:rsid w:val="00B91564"/>
    <w:rsid w:val="00B91EC0"/>
    <w:rsid w:val="00B91EE0"/>
    <w:rsid w:val="00B940AE"/>
    <w:rsid w:val="00B96D9B"/>
    <w:rsid w:val="00B96F0B"/>
    <w:rsid w:val="00B97060"/>
    <w:rsid w:val="00B97E4A"/>
    <w:rsid w:val="00BA05B7"/>
    <w:rsid w:val="00BA0950"/>
    <w:rsid w:val="00BA2078"/>
    <w:rsid w:val="00BA2668"/>
    <w:rsid w:val="00BA2DE7"/>
    <w:rsid w:val="00BA34E8"/>
    <w:rsid w:val="00BA3569"/>
    <w:rsid w:val="00BA459F"/>
    <w:rsid w:val="00BA47F3"/>
    <w:rsid w:val="00BA4A71"/>
    <w:rsid w:val="00BA67ED"/>
    <w:rsid w:val="00BA73FC"/>
    <w:rsid w:val="00BB0249"/>
    <w:rsid w:val="00BB0D99"/>
    <w:rsid w:val="00BB0F25"/>
    <w:rsid w:val="00BB226D"/>
    <w:rsid w:val="00BB22C0"/>
    <w:rsid w:val="00BB2FD0"/>
    <w:rsid w:val="00BB3343"/>
    <w:rsid w:val="00BB41E6"/>
    <w:rsid w:val="00BB4FC7"/>
    <w:rsid w:val="00BB699B"/>
    <w:rsid w:val="00BB6AF7"/>
    <w:rsid w:val="00BB71C9"/>
    <w:rsid w:val="00BC1739"/>
    <w:rsid w:val="00BC1F66"/>
    <w:rsid w:val="00BC2F67"/>
    <w:rsid w:val="00BC3974"/>
    <w:rsid w:val="00BC4324"/>
    <w:rsid w:val="00BC47F3"/>
    <w:rsid w:val="00BC48E4"/>
    <w:rsid w:val="00BC5C9F"/>
    <w:rsid w:val="00BC6ADC"/>
    <w:rsid w:val="00BC70F7"/>
    <w:rsid w:val="00BD00F5"/>
    <w:rsid w:val="00BD11A4"/>
    <w:rsid w:val="00BD1389"/>
    <w:rsid w:val="00BD28B1"/>
    <w:rsid w:val="00BD2D6D"/>
    <w:rsid w:val="00BD3187"/>
    <w:rsid w:val="00BD3577"/>
    <w:rsid w:val="00BD394E"/>
    <w:rsid w:val="00BD5D76"/>
    <w:rsid w:val="00BD653A"/>
    <w:rsid w:val="00BD7C8A"/>
    <w:rsid w:val="00BD7E28"/>
    <w:rsid w:val="00BE0D56"/>
    <w:rsid w:val="00BE1047"/>
    <w:rsid w:val="00BE15E9"/>
    <w:rsid w:val="00BE17E8"/>
    <w:rsid w:val="00BE1D44"/>
    <w:rsid w:val="00BE2AA2"/>
    <w:rsid w:val="00BE32AD"/>
    <w:rsid w:val="00BE386C"/>
    <w:rsid w:val="00BE3FBE"/>
    <w:rsid w:val="00BE553A"/>
    <w:rsid w:val="00BE74B4"/>
    <w:rsid w:val="00BE75CB"/>
    <w:rsid w:val="00BF0883"/>
    <w:rsid w:val="00BF0AFD"/>
    <w:rsid w:val="00BF14F1"/>
    <w:rsid w:val="00BF21BC"/>
    <w:rsid w:val="00BF5B75"/>
    <w:rsid w:val="00BF64E8"/>
    <w:rsid w:val="00BF72E9"/>
    <w:rsid w:val="00BF7EC1"/>
    <w:rsid w:val="00C00D9E"/>
    <w:rsid w:val="00C01278"/>
    <w:rsid w:val="00C03D69"/>
    <w:rsid w:val="00C048B0"/>
    <w:rsid w:val="00C04999"/>
    <w:rsid w:val="00C04A72"/>
    <w:rsid w:val="00C04F4E"/>
    <w:rsid w:val="00C054E5"/>
    <w:rsid w:val="00C05FF1"/>
    <w:rsid w:val="00C06C76"/>
    <w:rsid w:val="00C07A5E"/>
    <w:rsid w:val="00C135CB"/>
    <w:rsid w:val="00C138F1"/>
    <w:rsid w:val="00C1444D"/>
    <w:rsid w:val="00C14757"/>
    <w:rsid w:val="00C14C8E"/>
    <w:rsid w:val="00C14DCC"/>
    <w:rsid w:val="00C15290"/>
    <w:rsid w:val="00C15F45"/>
    <w:rsid w:val="00C160BE"/>
    <w:rsid w:val="00C22631"/>
    <w:rsid w:val="00C22B87"/>
    <w:rsid w:val="00C23F9E"/>
    <w:rsid w:val="00C24865"/>
    <w:rsid w:val="00C2535C"/>
    <w:rsid w:val="00C270B9"/>
    <w:rsid w:val="00C27F59"/>
    <w:rsid w:val="00C30359"/>
    <w:rsid w:val="00C31C92"/>
    <w:rsid w:val="00C31ED0"/>
    <w:rsid w:val="00C40AFA"/>
    <w:rsid w:val="00C4206A"/>
    <w:rsid w:val="00C42D95"/>
    <w:rsid w:val="00C42E9B"/>
    <w:rsid w:val="00C4373F"/>
    <w:rsid w:val="00C43B58"/>
    <w:rsid w:val="00C44124"/>
    <w:rsid w:val="00C46FEE"/>
    <w:rsid w:val="00C47375"/>
    <w:rsid w:val="00C475F7"/>
    <w:rsid w:val="00C503F6"/>
    <w:rsid w:val="00C50702"/>
    <w:rsid w:val="00C50737"/>
    <w:rsid w:val="00C51D82"/>
    <w:rsid w:val="00C54ADB"/>
    <w:rsid w:val="00C54FCF"/>
    <w:rsid w:val="00C55FCD"/>
    <w:rsid w:val="00C56D44"/>
    <w:rsid w:val="00C5727F"/>
    <w:rsid w:val="00C57950"/>
    <w:rsid w:val="00C57E5C"/>
    <w:rsid w:val="00C6136B"/>
    <w:rsid w:val="00C614E0"/>
    <w:rsid w:val="00C62DA4"/>
    <w:rsid w:val="00C63065"/>
    <w:rsid w:val="00C630B9"/>
    <w:rsid w:val="00C6312F"/>
    <w:rsid w:val="00C631B9"/>
    <w:rsid w:val="00C65CAD"/>
    <w:rsid w:val="00C660E9"/>
    <w:rsid w:val="00C66783"/>
    <w:rsid w:val="00C7083B"/>
    <w:rsid w:val="00C76864"/>
    <w:rsid w:val="00C76D87"/>
    <w:rsid w:val="00C80F47"/>
    <w:rsid w:val="00C83BC8"/>
    <w:rsid w:val="00C84485"/>
    <w:rsid w:val="00C8656A"/>
    <w:rsid w:val="00C8724A"/>
    <w:rsid w:val="00C92765"/>
    <w:rsid w:val="00C92942"/>
    <w:rsid w:val="00C92CEB"/>
    <w:rsid w:val="00C95BE3"/>
    <w:rsid w:val="00C972A5"/>
    <w:rsid w:val="00C97B43"/>
    <w:rsid w:val="00C97D8D"/>
    <w:rsid w:val="00CA0556"/>
    <w:rsid w:val="00CA06FA"/>
    <w:rsid w:val="00CA2795"/>
    <w:rsid w:val="00CA2F45"/>
    <w:rsid w:val="00CA30AD"/>
    <w:rsid w:val="00CA4289"/>
    <w:rsid w:val="00CA5EC6"/>
    <w:rsid w:val="00CA6114"/>
    <w:rsid w:val="00CA6B11"/>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6D0"/>
    <w:rsid w:val="00CD121C"/>
    <w:rsid w:val="00CD1EA3"/>
    <w:rsid w:val="00CD302E"/>
    <w:rsid w:val="00CD4BCA"/>
    <w:rsid w:val="00CE1871"/>
    <w:rsid w:val="00CE22F4"/>
    <w:rsid w:val="00CE245E"/>
    <w:rsid w:val="00CE39DF"/>
    <w:rsid w:val="00CE44C8"/>
    <w:rsid w:val="00CE4A05"/>
    <w:rsid w:val="00CE7B02"/>
    <w:rsid w:val="00CE7B95"/>
    <w:rsid w:val="00CF0BA5"/>
    <w:rsid w:val="00CF1026"/>
    <w:rsid w:val="00CF13B1"/>
    <w:rsid w:val="00CF2213"/>
    <w:rsid w:val="00CF3309"/>
    <w:rsid w:val="00CF547A"/>
    <w:rsid w:val="00CF68A3"/>
    <w:rsid w:val="00CF6AE5"/>
    <w:rsid w:val="00D0033D"/>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6D31"/>
    <w:rsid w:val="00D1796A"/>
    <w:rsid w:val="00D17FE3"/>
    <w:rsid w:val="00D20295"/>
    <w:rsid w:val="00D20301"/>
    <w:rsid w:val="00D2060F"/>
    <w:rsid w:val="00D20EDA"/>
    <w:rsid w:val="00D2279B"/>
    <w:rsid w:val="00D22ABF"/>
    <w:rsid w:val="00D309F2"/>
    <w:rsid w:val="00D3173E"/>
    <w:rsid w:val="00D31A98"/>
    <w:rsid w:val="00D32541"/>
    <w:rsid w:val="00D333C2"/>
    <w:rsid w:val="00D33C9D"/>
    <w:rsid w:val="00D35BB2"/>
    <w:rsid w:val="00D361B6"/>
    <w:rsid w:val="00D36A2C"/>
    <w:rsid w:val="00D36AE2"/>
    <w:rsid w:val="00D3796B"/>
    <w:rsid w:val="00D43A22"/>
    <w:rsid w:val="00D45721"/>
    <w:rsid w:val="00D46648"/>
    <w:rsid w:val="00D4674B"/>
    <w:rsid w:val="00D47513"/>
    <w:rsid w:val="00D52F06"/>
    <w:rsid w:val="00D536B4"/>
    <w:rsid w:val="00D547CF"/>
    <w:rsid w:val="00D54CB9"/>
    <w:rsid w:val="00D554F8"/>
    <w:rsid w:val="00D55929"/>
    <w:rsid w:val="00D56368"/>
    <w:rsid w:val="00D57DB5"/>
    <w:rsid w:val="00D57F25"/>
    <w:rsid w:val="00D60108"/>
    <w:rsid w:val="00D6014F"/>
    <w:rsid w:val="00D604B7"/>
    <w:rsid w:val="00D62767"/>
    <w:rsid w:val="00D638EC"/>
    <w:rsid w:val="00D63F4D"/>
    <w:rsid w:val="00D6429E"/>
    <w:rsid w:val="00D65F98"/>
    <w:rsid w:val="00D66C61"/>
    <w:rsid w:val="00D71BB9"/>
    <w:rsid w:val="00D73270"/>
    <w:rsid w:val="00D7499E"/>
    <w:rsid w:val="00D74A7A"/>
    <w:rsid w:val="00D750CB"/>
    <w:rsid w:val="00D75C30"/>
    <w:rsid w:val="00D76E00"/>
    <w:rsid w:val="00D8122E"/>
    <w:rsid w:val="00D8176F"/>
    <w:rsid w:val="00D81BFF"/>
    <w:rsid w:val="00D82002"/>
    <w:rsid w:val="00D821E6"/>
    <w:rsid w:val="00D82F42"/>
    <w:rsid w:val="00D8303B"/>
    <w:rsid w:val="00D83EE2"/>
    <w:rsid w:val="00D8447A"/>
    <w:rsid w:val="00D86011"/>
    <w:rsid w:val="00D8710C"/>
    <w:rsid w:val="00D91D06"/>
    <w:rsid w:val="00D920EA"/>
    <w:rsid w:val="00D94DF6"/>
    <w:rsid w:val="00D9570E"/>
    <w:rsid w:val="00D95B71"/>
    <w:rsid w:val="00D966C1"/>
    <w:rsid w:val="00DA12FC"/>
    <w:rsid w:val="00DA1905"/>
    <w:rsid w:val="00DA22E2"/>
    <w:rsid w:val="00DA29EC"/>
    <w:rsid w:val="00DA3001"/>
    <w:rsid w:val="00DA4DA3"/>
    <w:rsid w:val="00DA7698"/>
    <w:rsid w:val="00DA7E76"/>
    <w:rsid w:val="00DB1655"/>
    <w:rsid w:val="00DB18B0"/>
    <w:rsid w:val="00DB1C0A"/>
    <w:rsid w:val="00DB1FE7"/>
    <w:rsid w:val="00DB271B"/>
    <w:rsid w:val="00DB388A"/>
    <w:rsid w:val="00DB3CBA"/>
    <w:rsid w:val="00DB47AA"/>
    <w:rsid w:val="00DB4870"/>
    <w:rsid w:val="00DB4B62"/>
    <w:rsid w:val="00DB5669"/>
    <w:rsid w:val="00DB6ED3"/>
    <w:rsid w:val="00DB6F17"/>
    <w:rsid w:val="00DB7757"/>
    <w:rsid w:val="00DB77E8"/>
    <w:rsid w:val="00DB7FB0"/>
    <w:rsid w:val="00DC0262"/>
    <w:rsid w:val="00DC047F"/>
    <w:rsid w:val="00DC1D86"/>
    <w:rsid w:val="00DC35B8"/>
    <w:rsid w:val="00DC3E23"/>
    <w:rsid w:val="00DC3EC6"/>
    <w:rsid w:val="00DC41EC"/>
    <w:rsid w:val="00DC5A7B"/>
    <w:rsid w:val="00DC65BE"/>
    <w:rsid w:val="00DC707E"/>
    <w:rsid w:val="00DD04E2"/>
    <w:rsid w:val="00DD0C45"/>
    <w:rsid w:val="00DD47BA"/>
    <w:rsid w:val="00DD50ED"/>
    <w:rsid w:val="00DD5C3A"/>
    <w:rsid w:val="00DD63AE"/>
    <w:rsid w:val="00DD68E5"/>
    <w:rsid w:val="00DD6DEE"/>
    <w:rsid w:val="00DE005C"/>
    <w:rsid w:val="00DE0782"/>
    <w:rsid w:val="00DE2294"/>
    <w:rsid w:val="00DE22F3"/>
    <w:rsid w:val="00DE366E"/>
    <w:rsid w:val="00DE425B"/>
    <w:rsid w:val="00DE4A4F"/>
    <w:rsid w:val="00DE4F79"/>
    <w:rsid w:val="00DE57E7"/>
    <w:rsid w:val="00DE6E1B"/>
    <w:rsid w:val="00DE74DB"/>
    <w:rsid w:val="00DF0064"/>
    <w:rsid w:val="00DF0156"/>
    <w:rsid w:val="00DF0F08"/>
    <w:rsid w:val="00DF20D4"/>
    <w:rsid w:val="00DF268A"/>
    <w:rsid w:val="00DF3664"/>
    <w:rsid w:val="00DF3869"/>
    <w:rsid w:val="00DF45FC"/>
    <w:rsid w:val="00DF5760"/>
    <w:rsid w:val="00DF5E23"/>
    <w:rsid w:val="00DF5E25"/>
    <w:rsid w:val="00DF7BB6"/>
    <w:rsid w:val="00E0054E"/>
    <w:rsid w:val="00E011C2"/>
    <w:rsid w:val="00E023C1"/>
    <w:rsid w:val="00E0527F"/>
    <w:rsid w:val="00E055AC"/>
    <w:rsid w:val="00E058E8"/>
    <w:rsid w:val="00E070A9"/>
    <w:rsid w:val="00E101C1"/>
    <w:rsid w:val="00E1029A"/>
    <w:rsid w:val="00E11A44"/>
    <w:rsid w:val="00E1416E"/>
    <w:rsid w:val="00E14A75"/>
    <w:rsid w:val="00E14C83"/>
    <w:rsid w:val="00E17096"/>
    <w:rsid w:val="00E17E3C"/>
    <w:rsid w:val="00E20460"/>
    <w:rsid w:val="00E21ABB"/>
    <w:rsid w:val="00E23D63"/>
    <w:rsid w:val="00E2480E"/>
    <w:rsid w:val="00E248BB"/>
    <w:rsid w:val="00E249A6"/>
    <w:rsid w:val="00E24FC7"/>
    <w:rsid w:val="00E2502C"/>
    <w:rsid w:val="00E26154"/>
    <w:rsid w:val="00E276D8"/>
    <w:rsid w:val="00E3032A"/>
    <w:rsid w:val="00E30500"/>
    <w:rsid w:val="00E30FC2"/>
    <w:rsid w:val="00E32EED"/>
    <w:rsid w:val="00E332AE"/>
    <w:rsid w:val="00E35378"/>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B02"/>
    <w:rsid w:val="00E51DF2"/>
    <w:rsid w:val="00E52BAD"/>
    <w:rsid w:val="00E52C3B"/>
    <w:rsid w:val="00E5433E"/>
    <w:rsid w:val="00E5482A"/>
    <w:rsid w:val="00E54FA2"/>
    <w:rsid w:val="00E563D7"/>
    <w:rsid w:val="00E60549"/>
    <w:rsid w:val="00E62305"/>
    <w:rsid w:val="00E62721"/>
    <w:rsid w:val="00E62CBB"/>
    <w:rsid w:val="00E643F1"/>
    <w:rsid w:val="00E64B87"/>
    <w:rsid w:val="00E64C76"/>
    <w:rsid w:val="00E67150"/>
    <w:rsid w:val="00E67D27"/>
    <w:rsid w:val="00E70FF8"/>
    <w:rsid w:val="00E714C4"/>
    <w:rsid w:val="00E71DA8"/>
    <w:rsid w:val="00E731AF"/>
    <w:rsid w:val="00E7495C"/>
    <w:rsid w:val="00E75928"/>
    <w:rsid w:val="00E768F0"/>
    <w:rsid w:val="00E80192"/>
    <w:rsid w:val="00E8086A"/>
    <w:rsid w:val="00E80BA5"/>
    <w:rsid w:val="00E81B72"/>
    <w:rsid w:val="00E836EA"/>
    <w:rsid w:val="00E84835"/>
    <w:rsid w:val="00E84975"/>
    <w:rsid w:val="00E859D0"/>
    <w:rsid w:val="00E87622"/>
    <w:rsid w:val="00E8780C"/>
    <w:rsid w:val="00E90539"/>
    <w:rsid w:val="00E9185F"/>
    <w:rsid w:val="00E923AE"/>
    <w:rsid w:val="00E93362"/>
    <w:rsid w:val="00E934BC"/>
    <w:rsid w:val="00E95D90"/>
    <w:rsid w:val="00EA0C2A"/>
    <w:rsid w:val="00EA19CD"/>
    <w:rsid w:val="00EA1A05"/>
    <w:rsid w:val="00EA3642"/>
    <w:rsid w:val="00EA6260"/>
    <w:rsid w:val="00EB0F44"/>
    <w:rsid w:val="00EB1474"/>
    <w:rsid w:val="00EB14A8"/>
    <w:rsid w:val="00EB1AA5"/>
    <w:rsid w:val="00EB2044"/>
    <w:rsid w:val="00EB3CD5"/>
    <w:rsid w:val="00EB57DA"/>
    <w:rsid w:val="00EB58D6"/>
    <w:rsid w:val="00EB6FB7"/>
    <w:rsid w:val="00EB7F03"/>
    <w:rsid w:val="00EC0285"/>
    <w:rsid w:val="00EC103D"/>
    <w:rsid w:val="00EC15CB"/>
    <w:rsid w:val="00EC2888"/>
    <w:rsid w:val="00EC3982"/>
    <w:rsid w:val="00EC4835"/>
    <w:rsid w:val="00EC51AD"/>
    <w:rsid w:val="00EC6200"/>
    <w:rsid w:val="00EC736A"/>
    <w:rsid w:val="00EC7832"/>
    <w:rsid w:val="00ED1AE0"/>
    <w:rsid w:val="00ED30DD"/>
    <w:rsid w:val="00ED3E47"/>
    <w:rsid w:val="00ED42DB"/>
    <w:rsid w:val="00ED62D8"/>
    <w:rsid w:val="00ED7F4F"/>
    <w:rsid w:val="00EE0357"/>
    <w:rsid w:val="00EE03C4"/>
    <w:rsid w:val="00EE0A98"/>
    <w:rsid w:val="00EE11C7"/>
    <w:rsid w:val="00EE29B0"/>
    <w:rsid w:val="00EE32A2"/>
    <w:rsid w:val="00EE4BD8"/>
    <w:rsid w:val="00EE4D5E"/>
    <w:rsid w:val="00EE59EC"/>
    <w:rsid w:val="00EE6805"/>
    <w:rsid w:val="00EE7AE9"/>
    <w:rsid w:val="00EE7EE7"/>
    <w:rsid w:val="00EF0518"/>
    <w:rsid w:val="00EF0C76"/>
    <w:rsid w:val="00EF1B08"/>
    <w:rsid w:val="00EF332F"/>
    <w:rsid w:val="00EF47B2"/>
    <w:rsid w:val="00EF4D9B"/>
    <w:rsid w:val="00EF5180"/>
    <w:rsid w:val="00EF5E2F"/>
    <w:rsid w:val="00F008B5"/>
    <w:rsid w:val="00F00C08"/>
    <w:rsid w:val="00F01DCB"/>
    <w:rsid w:val="00F02BE7"/>
    <w:rsid w:val="00F02F57"/>
    <w:rsid w:val="00F03E7A"/>
    <w:rsid w:val="00F0432C"/>
    <w:rsid w:val="00F056EC"/>
    <w:rsid w:val="00F06ADB"/>
    <w:rsid w:val="00F10817"/>
    <w:rsid w:val="00F11717"/>
    <w:rsid w:val="00F1295D"/>
    <w:rsid w:val="00F14D99"/>
    <w:rsid w:val="00F14ECE"/>
    <w:rsid w:val="00F166AA"/>
    <w:rsid w:val="00F16B8C"/>
    <w:rsid w:val="00F17125"/>
    <w:rsid w:val="00F171C1"/>
    <w:rsid w:val="00F21617"/>
    <w:rsid w:val="00F21D3C"/>
    <w:rsid w:val="00F21D75"/>
    <w:rsid w:val="00F22FE4"/>
    <w:rsid w:val="00F2474E"/>
    <w:rsid w:val="00F26D3A"/>
    <w:rsid w:val="00F27540"/>
    <w:rsid w:val="00F30409"/>
    <w:rsid w:val="00F306D2"/>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314F"/>
    <w:rsid w:val="00F5519E"/>
    <w:rsid w:val="00F55714"/>
    <w:rsid w:val="00F56513"/>
    <w:rsid w:val="00F60276"/>
    <w:rsid w:val="00F613F5"/>
    <w:rsid w:val="00F63577"/>
    <w:rsid w:val="00F639B0"/>
    <w:rsid w:val="00F642AA"/>
    <w:rsid w:val="00F645AB"/>
    <w:rsid w:val="00F64E52"/>
    <w:rsid w:val="00F65CE5"/>
    <w:rsid w:val="00F66B06"/>
    <w:rsid w:val="00F66D00"/>
    <w:rsid w:val="00F66D30"/>
    <w:rsid w:val="00F70501"/>
    <w:rsid w:val="00F7123F"/>
    <w:rsid w:val="00F71EBE"/>
    <w:rsid w:val="00F72EFC"/>
    <w:rsid w:val="00F74F25"/>
    <w:rsid w:val="00F757A9"/>
    <w:rsid w:val="00F7689B"/>
    <w:rsid w:val="00F8117E"/>
    <w:rsid w:val="00F82107"/>
    <w:rsid w:val="00F83806"/>
    <w:rsid w:val="00F87442"/>
    <w:rsid w:val="00F90BE8"/>
    <w:rsid w:val="00F914C2"/>
    <w:rsid w:val="00F92ED9"/>
    <w:rsid w:val="00F93F84"/>
    <w:rsid w:val="00F9526E"/>
    <w:rsid w:val="00F95510"/>
    <w:rsid w:val="00F95F3C"/>
    <w:rsid w:val="00F96229"/>
    <w:rsid w:val="00FA1F8C"/>
    <w:rsid w:val="00FA2E83"/>
    <w:rsid w:val="00FA3063"/>
    <w:rsid w:val="00FA3840"/>
    <w:rsid w:val="00FA45F8"/>
    <w:rsid w:val="00FA4AE8"/>
    <w:rsid w:val="00FA4EB7"/>
    <w:rsid w:val="00FA520A"/>
    <w:rsid w:val="00FA6505"/>
    <w:rsid w:val="00FA6B63"/>
    <w:rsid w:val="00FA7F11"/>
    <w:rsid w:val="00FB05DF"/>
    <w:rsid w:val="00FB0A07"/>
    <w:rsid w:val="00FB10E3"/>
    <w:rsid w:val="00FB176C"/>
    <w:rsid w:val="00FB1B96"/>
    <w:rsid w:val="00FB1F78"/>
    <w:rsid w:val="00FB2BFB"/>
    <w:rsid w:val="00FB4332"/>
    <w:rsid w:val="00FB4DF7"/>
    <w:rsid w:val="00FB5045"/>
    <w:rsid w:val="00FB6356"/>
    <w:rsid w:val="00FB7037"/>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C82"/>
    <w:rsid w:val="00FD7D78"/>
    <w:rsid w:val="00FE00B3"/>
    <w:rsid w:val="00FE0C85"/>
    <w:rsid w:val="00FE3553"/>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D31E23"/>
  <w14:defaultImageDpi w14:val="0"/>
  <w15:docId w15:val="{4372FEB4-9F5A-47CD-9BDF-0BB6603DD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uiPriority w:val="99"/>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0"/>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1"/>
      </w:numPr>
      <w:spacing w:before="120" w:after="120"/>
      <w:jc w:val="both"/>
    </w:pPr>
    <w:rPr>
      <w:szCs w:val="22"/>
      <w:lang w:eastAsia="en-GB"/>
    </w:rPr>
  </w:style>
  <w:style w:type="paragraph" w:customStyle="1" w:styleId="Tiret1">
    <w:name w:val="Tiret 1"/>
    <w:basedOn w:val="Normalny"/>
    <w:rsid w:val="00D05F80"/>
    <w:pPr>
      <w:numPr>
        <w:numId w:val="12"/>
      </w:numPr>
      <w:spacing w:before="120" w:after="120"/>
      <w:jc w:val="both"/>
    </w:pPr>
    <w:rPr>
      <w:szCs w:val="22"/>
      <w:lang w:eastAsia="en-GB"/>
    </w:rPr>
  </w:style>
  <w:style w:type="paragraph" w:customStyle="1" w:styleId="NumPar1">
    <w:name w:val="NumPar 1"/>
    <w:basedOn w:val="Normalny"/>
    <w:next w:val="Text1"/>
    <w:rsid w:val="00D05F80"/>
    <w:pPr>
      <w:numPr>
        <w:numId w:val="13"/>
      </w:numPr>
      <w:spacing w:before="120" w:after="120"/>
      <w:jc w:val="both"/>
    </w:pPr>
    <w:rPr>
      <w:szCs w:val="22"/>
      <w:lang w:eastAsia="en-GB"/>
    </w:rPr>
  </w:style>
  <w:style w:type="paragraph" w:customStyle="1" w:styleId="NumPar2">
    <w:name w:val="NumPar 2"/>
    <w:basedOn w:val="Normalny"/>
    <w:next w:val="Text1"/>
    <w:rsid w:val="00D05F80"/>
    <w:pPr>
      <w:numPr>
        <w:ilvl w:val="1"/>
        <w:numId w:val="13"/>
      </w:numPr>
      <w:spacing w:before="120" w:after="120"/>
      <w:jc w:val="both"/>
    </w:pPr>
    <w:rPr>
      <w:szCs w:val="22"/>
      <w:lang w:eastAsia="en-GB"/>
    </w:rPr>
  </w:style>
  <w:style w:type="paragraph" w:customStyle="1" w:styleId="NumPar3">
    <w:name w:val="NumPar 3"/>
    <w:basedOn w:val="Normalny"/>
    <w:next w:val="Text1"/>
    <w:rsid w:val="00D05F80"/>
    <w:pPr>
      <w:numPr>
        <w:ilvl w:val="2"/>
        <w:numId w:val="13"/>
      </w:numPr>
      <w:spacing w:before="120" w:after="120"/>
      <w:jc w:val="both"/>
    </w:pPr>
    <w:rPr>
      <w:szCs w:val="22"/>
      <w:lang w:eastAsia="en-GB"/>
    </w:rPr>
  </w:style>
  <w:style w:type="paragraph" w:customStyle="1" w:styleId="NumPar4">
    <w:name w:val="NumPar 4"/>
    <w:basedOn w:val="Normalny"/>
    <w:next w:val="Text1"/>
    <w:rsid w:val="00D05F80"/>
    <w:pPr>
      <w:numPr>
        <w:ilvl w:val="3"/>
        <w:numId w:val="13"/>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character" w:styleId="Nierozpoznanawzmianka">
    <w:name w:val="Unresolved Mention"/>
    <w:basedOn w:val="Domylnaczcionkaakapitu"/>
    <w:uiPriority w:val="99"/>
    <w:semiHidden/>
    <w:unhideWhenUsed/>
    <w:rsid w:val="00992DF1"/>
    <w:rPr>
      <w:color w:val="605E5C"/>
      <w:shd w:val="clear" w:color="auto" w:fill="E1DFDD"/>
    </w:rPr>
  </w:style>
  <w:style w:type="numbering" w:customStyle="1" w:styleId="Biecalista1">
    <w:name w:val="Bieżąca lista1"/>
    <w:uiPriority w:val="99"/>
    <w:rsid w:val="00DF0F08"/>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3641">
      <w:bodyDiv w:val="1"/>
      <w:marLeft w:val="0"/>
      <w:marRight w:val="0"/>
      <w:marTop w:val="0"/>
      <w:marBottom w:val="0"/>
      <w:divBdr>
        <w:top w:val="none" w:sz="0" w:space="0" w:color="auto"/>
        <w:left w:val="none" w:sz="0" w:space="0" w:color="auto"/>
        <w:bottom w:val="none" w:sz="0" w:space="0" w:color="auto"/>
        <w:right w:val="none" w:sz="0" w:space="0" w:color="auto"/>
      </w:divBdr>
    </w:div>
    <w:div w:id="904946549">
      <w:marLeft w:val="0"/>
      <w:marRight w:val="0"/>
      <w:marTop w:val="0"/>
      <w:marBottom w:val="0"/>
      <w:divBdr>
        <w:top w:val="none" w:sz="0" w:space="0" w:color="auto"/>
        <w:left w:val="none" w:sz="0" w:space="0" w:color="auto"/>
        <w:bottom w:val="none" w:sz="0" w:space="0" w:color="auto"/>
        <w:right w:val="none" w:sz="0" w:space="0" w:color="auto"/>
      </w:divBdr>
      <w:divsChild>
        <w:div w:id="904946552">
          <w:marLeft w:val="821"/>
          <w:marRight w:val="0"/>
          <w:marTop w:val="0"/>
          <w:marBottom w:val="0"/>
          <w:divBdr>
            <w:top w:val="none" w:sz="0" w:space="0" w:color="auto"/>
            <w:left w:val="none" w:sz="0" w:space="0" w:color="auto"/>
            <w:bottom w:val="none" w:sz="0" w:space="0" w:color="auto"/>
            <w:right w:val="none" w:sz="0" w:space="0" w:color="auto"/>
          </w:divBdr>
        </w:div>
        <w:div w:id="904946592">
          <w:marLeft w:val="821"/>
          <w:marRight w:val="0"/>
          <w:marTop w:val="0"/>
          <w:marBottom w:val="0"/>
          <w:divBdr>
            <w:top w:val="none" w:sz="0" w:space="0" w:color="auto"/>
            <w:left w:val="none" w:sz="0" w:space="0" w:color="auto"/>
            <w:bottom w:val="none" w:sz="0" w:space="0" w:color="auto"/>
            <w:right w:val="none" w:sz="0" w:space="0" w:color="auto"/>
          </w:divBdr>
        </w:div>
      </w:divsChild>
    </w:div>
    <w:div w:id="904946554">
      <w:marLeft w:val="0"/>
      <w:marRight w:val="0"/>
      <w:marTop w:val="0"/>
      <w:marBottom w:val="0"/>
      <w:divBdr>
        <w:top w:val="none" w:sz="0" w:space="0" w:color="auto"/>
        <w:left w:val="none" w:sz="0" w:space="0" w:color="auto"/>
        <w:bottom w:val="none" w:sz="0" w:space="0" w:color="auto"/>
        <w:right w:val="none" w:sz="0" w:space="0" w:color="auto"/>
      </w:divBdr>
    </w:div>
    <w:div w:id="904946556">
      <w:marLeft w:val="0"/>
      <w:marRight w:val="0"/>
      <w:marTop w:val="0"/>
      <w:marBottom w:val="0"/>
      <w:divBdr>
        <w:top w:val="none" w:sz="0" w:space="0" w:color="auto"/>
        <w:left w:val="none" w:sz="0" w:space="0" w:color="auto"/>
        <w:bottom w:val="none" w:sz="0" w:space="0" w:color="auto"/>
        <w:right w:val="none" w:sz="0" w:space="0" w:color="auto"/>
      </w:divBdr>
      <w:divsChild>
        <w:div w:id="904946551">
          <w:marLeft w:val="547"/>
          <w:marRight w:val="0"/>
          <w:marTop w:val="0"/>
          <w:marBottom w:val="0"/>
          <w:divBdr>
            <w:top w:val="none" w:sz="0" w:space="0" w:color="auto"/>
            <w:left w:val="none" w:sz="0" w:space="0" w:color="auto"/>
            <w:bottom w:val="none" w:sz="0" w:space="0" w:color="auto"/>
            <w:right w:val="none" w:sz="0" w:space="0" w:color="auto"/>
          </w:divBdr>
        </w:div>
      </w:divsChild>
    </w:div>
    <w:div w:id="904946557">
      <w:marLeft w:val="0"/>
      <w:marRight w:val="0"/>
      <w:marTop w:val="0"/>
      <w:marBottom w:val="0"/>
      <w:divBdr>
        <w:top w:val="none" w:sz="0" w:space="0" w:color="auto"/>
        <w:left w:val="none" w:sz="0" w:space="0" w:color="auto"/>
        <w:bottom w:val="none" w:sz="0" w:space="0" w:color="auto"/>
        <w:right w:val="none" w:sz="0" w:space="0" w:color="auto"/>
      </w:divBdr>
      <w:divsChild>
        <w:div w:id="904946550">
          <w:marLeft w:val="0"/>
          <w:marRight w:val="0"/>
          <w:marTop w:val="72"/>
          <w:marBottom w:val="0"/>
          <w:divBdr>
            <w:top w:val="none" w:sz="0" w:space="0" w:color="auto"/>
            <w:left w:val="none" w:sz="0" w:space="0" w:color="auto"/>
            <w:bottom w:val="none" w:sz="0" w:space="0" w:color="auto"/>
            <w:right w:val="none" w:sz="0" w:space="0" w:color="auto"/>
          </w:divBdr>
        </w:div>
        <w:div w:id="904946586">
          <w:marLeft w:val="0"/>
          <w:marRight w:val="0"/>
          <w:marTop w:val="72"/>
          <w:marBottom w:val="0"/>
          <w:divBdr>
            <w:top w:val="none" w:sz="0" w:space="0" w:color="auto"/>
            <w:left w:val="none" w:sz="0" w:space="0" w:color="auto"/>
            <w:bottom w:val="none" w:sz="0" w:space="0" w:color="auto"/>
            <w:right w:val="none" w:sz="0" w:space="0" w:color="auto"/>
          </w:divBdr>
          <w:divsChild>
            <w:div w:id="904946567">
              <w:marLeft w:val="360"/>
              <w:marRight w:val="0"/>
              <w:marTop w:val="0"/>
              <w:marBottom w:val="72"/>
              <w:divBdr>
                <w:top w:val="none" w:sz="0" w:space="0" w:color="auto"/>
                <w:left w:val="none" w:sz="0" w:space="0" w:color="auto"/>
                <w:bottom w:val="none" w:sz="0" w:space="0" w:color="auto"/>
                <w:right w:val="none" w:sz="0" w:space="0" w:color="auto"/>
              </w:divBdr>
            </w:div>
            <w:div w:id="90494658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904946558">
      <w:marLeft w:val="0"/>
      <w:marRight w:val="0"/>
      <w:marTop w:val="0"/>
      <w:marBottom w:val="0"/>
      <w:divBdr>
        <w:top w:val="none" w:sz="0" w:space="0" w:color="auto"/>
        <w:left w:val="none" w:sz="0" w:space="0" w:color="auto"/>
        <w:bottom w:val="none" w:sz="0" w:space="0" w:color="auto"/>
        <w:right w:val="none" w:sz="0" w:space="0" w:color="auto"/>
      </w:divBdr>
    </w:div>
    <w:div w:id="904946559">
      <w:marLeft w:val="0"/>
      <w:marRight w:val="0"/>
      <w:marTop w:val="0"/>
      <w:marBottom w:val="0"/>
      <w:divBdr>
        <w:top w:val="none" w:sz="0" w:space="0" w:color="auto"/>
        <w:left w:val="none" w:sz="0" w:space="0" w:color="auto"/>
        <w:bottom w:val="none" w:sz="0" w:space="0" w:color="auto"/>
        <w:right w:val="none" w:sz="0" w:space="0" w:color="auto"/>
      </w:divBdr>
    </w:div>
    <w:div w:id="904946560">
      <w:marLeft w:val="0"/>
      <w:marRight w:val="0"/>
      <w:marTop w:val="0"/>
      <w:marBottom w:val="0"/>
      <w:divBdr>
        <w:top w:val="none" w:sz="0" w:space="0" w:color="auto"/>
        <w:left w:val="none" w:sz="0" w:space="0" w:color="auto"/>
        <w:bottom w:val="none" w:sz="0" w:space="0" w:color="auto"/>
        <w:right w:val="none" w:sz="0" w:space="0" w:color="auto"/>
      </w:divBdr>
    </w:div>
    <w:div w:id="904946561">
      <w:marLeft w:val="0"/>
      <w:marRight w:val="0"/>
      <w:marTop w:val="0"/>
      <w:marBottom w:val="0"/>
      <w:divBdr>
        <w:top w:val="none" w:sz="0" w:space="0" w:color="auto"/>
        <w:left w:val="none" w:sz="0" w:space="0" w:color="auto"/>
        <w:bottom w:val="none" w:sz="0" w:space="0" w:color="auto"/>
        <w:right w:val="none" w:sz="0" w:space="0" w:color="auto"/>
      </w:divBdr>
    </w:div>
    <w:div w:id="904946562">
      <w:marLeft w:val="0"/>
      <w:marRight w:val="0"/>
      <w:marTop w:val="0"/>
      <w:marBottom w:val="0"/>
      <w:divBdr>
        <w:top w:val="none" w:sz="0" w:space="0" w:color="auto"/>
        <w:left w:val="none" w:sz="0" w:space="0" w:color="auto"/>
        <w:bottom w:val="none" w:sz="0" w:space="0" w:color="auto"/>
        <w:right w:val="none" w:sz="0" w:space="0" w:color="auto"/>
      </w:divBdr>
    </w:div>
    <w:div w:id="904946563">
      <w:marLeft w:val="0"/>
      <w:marRight w:val="0"/>
      <w:marTop w:val="0"/>
      <w:marBottom w:val="0"/>
      <w:divBdr>
        <w:top w:val="none" w:sz="0" w:space="0" w:color="auto"/>
        <w:left w:val="none" w:sz="0" w:space="0" w:color="auto"/>
        <w:bottom w:val="none" w:sz="0" w:space="0" w:color="auto"/>
        <w:right w:val="none" w:sz="0" w:space="0" w:color="auto"/>
      </w:divBdr>
      <w:divsChild>
        <w:div w:id="904946591">
          <w:marLeft w:val="0"/>
          <w:marRight w:val="0"/>
          <w:marTop w:val="0"/>
          <w:marBottom w:val="0"/>
          <w:divBdr>
            <w:top w:val="none" w:sz="0" w:space="0" w:color="auto"/>
            <w:left w:val="none" w:sz="0" w:space="0" w:color="auto"/>
            <w:bottom w:val="none" w:sz="0" w:space="0" w:color="auto"/>
            <w:right w:val="none" w:sz="0" w:space="0" w:color="auto"/>
          </w:divBdr>
          <w:divsChild>
            <w:div w:id="904946590">
              <w:marLeft w:val="0"/>
              <w:marRight w:val="0"/>
              <w:marTop w:val="0"/>
              <w:marBottom w:val="0"/>
              <w:divBdr>
                <w:top w:val="none" w:sz="0" w:space="0" w:color="auto"/>
                <w:left w:val="none" w:sz="0" w:space="0" w:color="auto"/>
                <w:bottom w:val="none" w:sz="0" w:space="0" w:color="auto"/>
                <w:right w:val="none" w:sz="0" w:space="0" w:color="auto"/>
              </w:divBdr>
              <w:divsChild>
                <w:div w:id="90494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946564">
      <w:marLeft w:val="0"/>
      <w:marRight w:val="0"/>
      <w:marTop w:val="0"/>
      <w:marBottom w:val="0"/>
      <w:divBdr>
        <w:top w:val="none" w:sz="0" w:space="0" w:color="auto"/>
        <w:left w:val="none" w:sz="0" w:space="0" w:color="auto"/>
        <w:bottom w:val="none" w:sz="0" w:space="0" w:color="auto"/>
        <w:right w:val="none" w:sz="0" w:space="0" w:color="auto"/>
      </w:divBdr>
    </w:div>
    <w:div w:id="904946565">
      <w:marLeft w:val="0"/>
      <w:marRight w:val="0"/>
      <w:marTop w:val="0"/>
      <w:marBottom w:val="0"/>
      <w:divBdr>
        <w:top w:val="none" w:sz="0" w:space="0" w:color="auto"/>
        <w:left w:val="none" w:sz="0" w:space="0" w:color="auto"/>
        <w:bottom w:val="none" w:sz="0" w:space="0" w:color="auto"/>
        <w:right w:val="none" w:sz="0" w:space="0" w:color="auto"/>
      </w:divBdr>
    </w:div>
    <w:div w:id="904946566">
      <w:marLeft w:val="0"/>
      <w:marRight w:val="0"/>
      <w:marTop w:val="0"/>
      <w:marBottom w:val="0"/>
      <w:divBdr>
        <w:top w:val="none" w:sz="0" w:space="0" w:color="auto"/>
        <w:left w:val="none" w:sz="0" w:space="0" w:color="auto"/>
        <w:bottom w:val="none" w:sz="0" w:space="0" w:color="auto"/>
        <w:right w:val="none" w:sz="0" w:space="0" w:color="auto"/>
      </w:divBdr>
    </w:div>
    <w:div w:id="904946568">
      <w:marLeft w:val="0"/>
      <w:marRight w:val="0"/>
      <w:marTop w:val="0"/>
      <w:marBottom w:val="0"/>
      <w:divBdr>
        <w:top w:val="none" w:sz="0" w:space="0" w:color="auto"/>
        <w:left w:val="none" w:sz="0" w:space="0" w:color="auto"/>
        <w:bottom w:val="none" w:sz="0" w:space="0" w:color="auto"/>
        <w:right w:val="none" w:sz="0" w:space="0" w:color="auto"/>
      </w:divBdr>
    </w:div>
    <w:div w:id="904946569">
      <w:marLeft w:val="0"/>
      <w:marRight w:val="0"/>
      <w:marTop w:val="0"/>
      <w:marBottom w:val="0"/>
      <w:divBdr>
        <w:top w:val="none" w:sz="0" w:space="0" w:color="auto"/>
        <w:left w:val="none" w:sz="0" w:space="0" w:color="auto"/>
        <w:bottom w:val="none" w:sz="0" w:space="0" w:color="auto"/>
        <w:right w:val="none" w:sz="0" w:space="0" w:color="auto"/>
      </w:divBdr>
    </w:div>
    <w:div w:id="904946570">
      <w:marLeft w:val="0"/>
      <w:marRight w:val="0"/>
      <w:marTop w:val="0"/>
      <w:marBottom w:val="0"/>
      <w:divBdr>
        <w:top w:val="none" w:sz="0" w:space="0" w:color="auto"/>
        <w:left w:val="none" w:sz="0" w:space="0" w:color="auto"/>
        <w:bottom w:val="none" w:sz="0" w:space="0" w:color="auto"/>
        <w:right w:val="none" w:sz="0" w:space="0" w:color="auto"/>
      </w:divBdr>
      <w:divsChild>
        <w:div w:id="904946553">
          <w:marLeft w:val="749"/>
          <w:marRight w:val="0"/>
          <w:marTop w:val="0"/>
          <w:marBottom w:val="0"/>
          <w:divBdr>
            <w:top w:val="none" w:sz="0" w:space="0" w:color="auto"/>
            <w:left w:val="none" w:sz="0" w:space="0" w:color="auto"/>
            <w:bottom w:val="none" w:sz="0" w:space="0" w:color="auto"/>
            <w:right w:val="none" w:sz="0" w:space="0" w:color="auto"/>
          </w:divBdr>
        </w:div>
        <w:div w:id="904946555">
          <w:marLeft w:val="749"/>
          <w:marRight w:val="0"/>
          <w:marTop w:val="0"/>
          <w:marBottom w:val="0"/>
          <w:divBdr>
            <w:top w:val="none" w:sz="0" w:space="0" w:color="auto"/>
            <w:left w:val="none" w:sz="0" w:space="0" w:color="auto"/>
            <w:bottom w:val="none" w:sz="0" w:space="0" w:color="auto"/>
            <w:right w:val="none" w:sz="0" w:space="0" w:color="auto"/>
          </w:divBdr>
        </w:div>
        <w:div w:id="904946583">
          <w:marLeft w:val="749"/>
          <w:marRight w:val="0"/>
          <w:marTop w:val="0"/>
          <w:marBottom w:val="0"/>
          <w:divBdr>
            <w:top w:val="none" w:sz="0" w:space="0" w:color="auto"/>
            <w:left w:val="none" w:sz="0" w:space="0" w:color="auto"/>
            <w:bottom w:val="none" w:sz="0" w:space="0" w:color="auto"/>
            <w:right w:val="none" w:sz="0" w:space="0" w:color="auto"/>
          </w:divBdr>
        </w:div>
      </w:divsChild>
    </w:div>
    <w:div w:id="904946572">
      <w:marLeft w:val="0"/>
      <w:marRight w:val="0"/>
      <w:marTop w:val="0"/>
      <w:marBottom w:val="0"/>
      <w:divBdr>
        <w:top w:val="none" w:sz="0" w:space="0" w:color="auto"/>
        <w:left w:val="none" w:sz="0" w:space="0" w:color="auto"/>
        <w:bottom w:val="none" w:sz="0" w:space="0" w:color="auto"/>
        <w:right w:val="none" w:sz="0" w:space="0" w:color="auto"/>
      </w:divBdr>
    </w:div>
    <w:div w:id="904946573">
      <w:marLeft w:val="0"/>
      <w:marRight w:val="0"/>
      <w:marTop w:val="0"/>
      <w:marBottom w:val="0"/>
      <w:divBdr>
        <w:top w:val="none" w:sz="0" w:space="0" w:color="auto"/>
        <w:left w:val="none" w:sz="0" w:space="0" w:color="auto"/>
        <w:bottom w:val="none" w:sz="0" w:space="0" w:color="auto"/>
        <w:right w:val="none" w:sz="0" w:space="0" w:color="auto"/>
      </w:divBdr>
    </w:div>
    <w:div w:id="904946574">
      <w:marLeft w:val="0"/>
      <w:marRight w:val="0"/>
      <w:marTop w:val="0"/>
      <w:marBottom w:val="0"/>
      <w:divBdr>
        <w:top w:val="none" w:sz="0" w:space="0" w:color="auto"/>
        <w:left w:val="none" w:sz="0" w:space="0" w:color="auto"/>
        <w:bottom w:val="none" w:sz="0" w:space="0" w:color="auto"/>
        <w:right w:val="none" w:sz="0" w:space="0" w:color="auto"/>
      </w:divBdr>
    </w:div>
    <w:div w:id="904946575">
      <w:marLeft w:val="0"/>
      <w:marRight w:val="0"/>
      <w:marTop w:val="0"/>
      <w:marBottom w:val="0"/>
      <w:divBdr>
        <w:top w:val="none" w:sz="0" w:space="0" w:color="auto"/>
        <w:left w:val="none" w:sz="0" w:space="0" w:color="auto"/>
        <w:bottom w:val="none" w:sz="0" w:space="0" w:color="auto"/>
        <w:right w:val="none" w:sz="0" w:space="0" w:color="auto"/>
      </w:divBdr>
    </w:div>
    <w:div w:id="904946577">
      <w:marLeft w:val="0"/>
      <w:marRight w:val="0"/>
      <w:marTop w:val="0"/>
      <w:marBottom w:val="0"/>
      <w:divBdr>
        <w:top w:val="none" w:sz="0" w:space="0" w:color="auto"/>
        <w:left w:val="none" w:sz="0" w:space="0" w:color="auto"/>
        <w:bottom w:val="none" w:sz="0" w:space="0" w:color="auto"/>
        <w:right w:val="none" w:sz="0" w:space="0" w:color="auto"/>
      </w:divBdr>
    </w:div>
    <w:div w:id="904946578">
      <w:marLeft w:val="0"/>
      <w:marRight w:val="0"/>
      <w:marTop w:val="0"/>
      <w:marBottom w:val="0"/>
      <w:divBdr>
        <w:top w:val="none" w:sz="0" w:space="0" w:color="auto"/>
        <w:left w:val="none" w:sz="0" w:space="0" w:color="auto"/>
        <w:bottom w:val="none" w:sz="0" w:space="0" w:color="auto"/>
        <w:right w:val="none" w:sz="0" w:space="0" w:color="auto"/>
      </w:divBdr>
    </w:div>
    <w:div w:id="904946579">
      <w:marLeft w:val="0"/>
      <w:marRight w:val="0"/>
      <w:marTop w:val="0"/>
      <w:marBottom w:val="0"/>
      <w:divBdr>
        <w:top w:val="none" w:sz="0" w:space="0" w:color="auto"/>
        <w:left w:val="none" w:sz="0" w:space="0" w:color="auto"/>
        <w:bottom w:val="none" w:sz="0" w:space="0" w:color="auto"/>
        <w:right w:val="none" w:sz="0" w:space="0" w:color="auto"/>
      </w:divBdr>
    </w:div>
    <w:div w:id="904946580">
      <w:marLeft w:val="0"/>
      <w:marRight w:val="0"/>
      <w:marTop w:val="0"/>
      <w:marBottom w:val="0"/>
      <w:divBdr>
        <w:top w:val="none" w:sz="0" w:space="0" w:color="auto"/>
        <w:left w:val="none" w:sz="0" w:space="0" w:color="auto"/>
        <w:bottom w:val="none" w:sz="0" w:space="0" w:color="auto"/>
        <w:right w:val="none" w:sz="0" w:space="0" w:color="auto"/>
      </w:divBdr>
    </w:div>
    <w:div w:id="904946581">
      <w:marLeft w:val="0"/>
      <w:marRight w:val="0"/>
      <w:marTop w:val="0"/>
      <w:marBottom w:val="0"/>
      <w:divBdr>
        <w:top w:val="none" w:sz="0" w:space="0" w:color="auto"/>
        <w:left w:val="none" w:sz="0" w:space="0" w:color="auto"/>
        <w:bottom w:val="none" w:sz="0" w:space="0" w:color="auto"/>
        <w:right w:val="none" w:sz="0" w:space="0" w:color="auto"/>
      </w:divBdr>
    </w:div>
    <w:div w:id="904946582">
      <w:marLeft w:val="0"/>
      <w:marRight w:val="0"/>
      <w:marTop w:val="0"/>
      <w:marBottom w:val="0"/>
      <w:divBdr>
        <w:top w:val="none" w:sz="0" w:space="0" w:color="auto"/>
        <w:left w:val="none" w:sz="0" w:space="0" w:color="auto"/>
        <w:bottom w:val="none" w:sz="0" w:space="0" w:color="auto"/>
        <w:right w:val="none" w:sz="0" w:space="0" w:color="auto"/>
      </w:divBdr>
    </w:div>
    <w:div w:id="904946584">
      <w:marLeft w:val="0"/>
      <w:marRight w:val="0"/>
      <w:marTop w:val="0"/>
      <w:marBottom w:val="0"/>
      <w:divBdr>
        <w:top w:val="none" w:sz="0" w:space="0" w:color="auto"/>
        <w:left w:val="none" w:sz="0" w:space="0" w:color="auto"/>
        <w:bottom w:val="none" w:sz="0" w:space="0" w:color="auto"/>
        <w:right w:val="none" w:sz="0" w:space="0" w:color="auto"/>
      </w:divBdr>
    </w:div>
    <w:div w:id="904946585">
      <w:marLeft w:val="0"/>
      <w:marRight w:val="0"/>
      <w:marTop w:val="0"/>
      <w:marBottom w:val="0"/>
      <w:divBdr>
        <w:top w:val="none" w:sz="0" w:space="0" w:color="auto"/>
        <w:left w:val="none" w:sz="0" w:space="0" w:color="auto"/>
        <w:bottom w:val="none" w:sz="0" w:space="0" w:color="auto"/>
        <w:right w:val="none" w:sz="0" w:space="0" w:color="auto"/>
      </w:divBdr>
    </w:div>
    <w:div w:id="904946588">
      <w:marLeft w:val="0"/>
      <w:marRight w:val="0"/>
      <w:marTop w:val="0"/>
      <w:marBottom w:val="0"/>
      <w:divBdr>
        <w:top w:val="none" w:sz="0" w:space="0" w:color="auto"/>
        <w:left w:val="none" w:sz="0" w:space="0" w:color="auto"/>
        <w:bottom w:val="none" w:sz="0" w:space="0" w:color="auto"/>
        <w:right w:val="none" w:sz="0" w:space="0" w:color="auto"/>
      </w:divBdr>
    </w:div>
    <w:div w:id="904946589">
      <w:marLeft w:val="0"/>
      <w:marRight w:val="0"/>
      <w:marTop w:val="0"/>
      <w:marBottom w:val="0"/>
      <w:divBdr>
        <w:top w:val="none" w:sz="0" w:space="0" w:color="auto"/>
        <w:left w:val="none" w:sz="0" w:space="0" w:color="auto"/>
        <w:bottom w:val="none" w:sz="0" w:space="0" w:color="auto"/>
        <w:right w:val="none" w:sz="0" w:space="0" w:color="auto"/>
      </w:divBdr>
    </w:div>
    <w:div w:id="904946593">
      <w:marLeft w:val="0"/>
      <w:marRight w:val="0"/>
      <w:marTop w:val="0"/>
      <w:marBottom w:val="0"/>
      <w:divBdr>
        <w:top w:val="none" w:sz="0" w:space="0" w:color="auto"/>
        <w:left w:val="none" w:sz="0" w:space="0" w:color="auto"/>
        <w:bottom w:val="none" w:sz="0" w:space="0" w:color="auto"/>
        <w:right w:val="none" w:sz="0" w:space="0" w:color="auto"/>
      </w:divBdr>
    </w:div>
    <w:div w:id="904946594">
      <w:marLeft w:val="0"/>
      <w:marRight w:val="0"/>
      <w:marTop w:val="0"/>
      <w:marBottom w:val="0"/>
      <w:divBdr>
        <w:top w:val="none" w:sz="0" w:space="0" w:color="auto"/>
        <w:left w:val="none" w:sz="0" w:space="0" w:color="auto"/>
        <w:bottom w:val="none" w:sz="0" w:space="0" w:color="auto"/>
        <w:right w:val="none" w:sz="0" w:space="0" w:color="auto"/>
      </w:divBdr>
    </w:div>
    <w:div w:id="904946595">
      <w:marLeft w:val="0"/>
      <w:marRight w:val="0"/>
      <w:marTop w:val="0"/>
      <w:marBottom w:val="0"/>
      <w:divBdr>
        <w:top w:val="none" w:sz="0" w:space="0" w:color="auto"/>
        <w:left w:val="none" w:sz="0" w:space="0" w:color="auto"/>
        <w:bottom w:val="none" w:sz="0" w:space="0" w:color="auto"/>
        <w:right w:val="none" w:sz="0" w:space="0" w:color="auto"/>
      </w:divBdr>
    </w:div>
    <w:div w:id="904946597">
      <w:marLeft w:val="0"/>
      <w:marRight w:val="0"/>
      <w:marTop w:val="0"/>
      <w:marBottom w:val="0"/>
      <w:divBdr>
        <w:top w:val="none" w:sz="0" w:space="0" w:color="auto"/>
        <w:left w:val="none" w:sz="0" w:space="0" w:color="auto"/>
        <w:bottom w:val="none" w:sz="0" w:space="0" w:color="auto"/>
        <w:right w:val="none" w:sz="0" w:space="0" w:color="auto"/>
      </w:divBdr>
      <w:divsChild>
        <w:div w:id="904946576">
          <w:marLeft w:val="360"/>
          <w:marRight w:val="0"/>
          <w:marTop w:val="0"/>
          <w:marBottom w:val="0"/>
          <w:divBdr>
            <w:top w:val="none" w:sz="0" w:space="0" w:color="auto"/>
            <w:left w:val="none" w:sz="0" w:space="0" w:color="auto"/>
            <w:bottom w:val="none" w:sz="0" w:space="0" w:color="auto"/>
            <w:right w:val="none" w:sz="0" w:space="0" w:color="auto"/>
          </w:divBdr>
        </w:div>
        <w:div w:id="904946596">
          <w:marLeft w:val="360"/>
          <w:marRight w:val="0"/>
          <w:marTop w:val="0"/>
          <w:marBottom w:val="0"/>
          <w:divBdr>
            <w:top w:val="none" w:sz="0" w:space="0" w:color="auto"/>
            <w:left w:val="none" w:sz="0" w:space="0" w:color="auto"/>
            <w:bottom w:val="none" w:sz="0" w:space="0" w:color="auto"/>
            <w:right w:val="none" w:sz="0" w:space="0" w:color="auto"/>
          </w:divBdr>
        </w:div>
      </w:divsChild>
    </w:div>
    <w:div w:id="904946598">
      <w:marLeft w:val="0"/>
      <w:marRight w:val="0"/>
      <w:marTop w:val="0"/>
      <w:marBottom w:val="0"/>
      <w:divBdr>
        <w:top w:val="none" w:sz="0" w:space="0" w:color="auto"/>
        <w:left w:val="none" w:sz="0" w:space="0" w:color="auto"/>
        <w:bottom w:val="none" w:sz="0" w:space="0" w:color="auto"/>
        <w:right w:val="none" w:sz="0" w:space="0" w:color="auto"/>
      </w:divBdr>
    </w:div>
    <w:div w:id="904946599">
      <w:marLeft w:val="0"/>
      <w:marRight w:val="0"/>
      <w:marTop w:val="0"/>
      <w:marBottom w:val="0"/>
      <w:divBdr>
        <w:top w:val="none" w:sz="0" w:space="0" w:color="auto"/>
        <w:left w:val="none" w:sz="0" w:space="0" w:color="auto"/>
        <w:bottom w:val="none" w:sz="0" w:space="0" w:color="auto"/>
        <w:right w:val="none" w:sz="0" w:space="0" w:color="auto"/>
      </w:divBdr>
    </w:div>
    <w:div w:id="904946600">
      <w:marLeft w:val="0"/>
      <w:marRight w:val="0"/>
      <w:marTop w:val="0"/>
      <w:marBottom w:val="0"/>
      <w:divBdr>
        <w:top w:val="none" w:sz="0" w:space="0" w:color="auto"/>
        <w:left w:val="none" w:sz="0" w:space="0" w:color="auto"/>
        <w:bottom w:val="none" w:sz="0" w:space="0" w:color="auto"/>
        <w:right w:val="none" w:sz="0" w:space="0" w:color="auto"/>
      </w:divBdr>
    </w:div>
    <w:div w:id="904946601">
      <w:marLeft w:val="0"/>
      <w:marRight w:val="0"/>
      <w:marTop w:val="0"/>
      <w:marBottom w:val="0"/>
      <w:divBdr>
        <w:top w:val="none" w:sz="0" w:space="0" w:color="auto"/>
        <w:left w:val="none" w:sz="0" w:space="0" w:color="auto"/>
        <w:bottom w:val="none" w:sz="0" w:space="0" w:color="auto"/>
        <w:right w:val="none" w:sz="0" w:space="0" w:color="auto"/>
      </w:divBdr>
    </w:div>
    <w:div w:id="1623681977">
      <w:bodyDiv w:val="1"/>
      <w:marLeft w:val="0"/>
      <w:marRight w:val="0"/>
      <w:marTop w:val="0"/>
      <w:marBottom w:val="0"/>
      <w:divBdr>
        <w:top w:val="none" w:sz="0" w:space="0" w:color="auto"/>
        <w:left w:val="none" w:sz="0" w:space="0" w:color="auto"/>
        <w:bottom w:val="none" w:sz="0" w:space="0" w:color="auto"/>
        <w:right w:val="none" w:sz="0" w:space="0" w:color="auto"/>
      </w:divBdr>
    </w:div>
    <w:div w:id="1628193778">
      <w:bodyDiv w:val="1"/>
      <w:marLeft w:val="0"/>
      <w:marRight w:val="0"/>
      <w:marTop w:val="0"/>
      <w:marBottom w:val="0"/>
      <w:divBdr>
        <w:top w:val="none" w:sz="0" w:space="0" w:color="auto"/>
        <w:left w:val="none" w:sz="0" w:space="0" w:color="auto"/>
        <w:bottom w:val="none" w:sz="0" w:space="0" w:color="auto"/>
        <w:right w:val="none" w:sz="0" w:space="0" w:color="auto"/>
      </w:divBdr>
    </w:div>
    <w:div w:id="183953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g@gpk.biz.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mailto:robert.dominiak@gpk.biz.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grodzisk.wlkp.pl"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fontTable" Target="fontTable.xml"/><Relationship Id="rId10" Type="http://schemas.openxmlformats.org/officeDocument/2006/relationships/hyperlink" Target="mailto:biuro@gpk.biz.pl"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71790-CAFB-40A6-995C-3D1F4E66C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16</Pages>
  <Words>4884</Words>
  <Characters>32193</Characters>
  <Application>Microsoft Office Word</Application>
  <DocSecurity>0</DocSecurity>
  <Lines>268</Lines>
  <Paragraphs>74</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37003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dc:description>ZNAKI:45220</dc:description>
  <cp:lastModifiedBy>Anna Grzanowska</cp:lastModifiedBy>
  <cp:revision>13</cp:revision>
  <cp:lastPrinted>2023-02-20T09:17:00Z</cp:lastPrinted>
  <dcterms:created xsi:type="dcterms:W3CDTF">2023-01-26T13:29:00Z</dcterms:created>
  <dcterms:modified xsi:type="dcterms:W3CDTF">2023-02-20T09:24:00Z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12:26:27</vt:lpwstr>
  </property>
  <property fmtid="{D5CDD505-2E9C-101B-9397-08002B2CF9AE}" pid="4" name="wk_stat:znaki:liczba">
    <vt:lpwstr>45220</vt:lpwstr>
  </property>
  <property fmtid="{D5CDD505-2E9C-101B-9397-08002B2CF9AE}" pid="5" name="ZNAKI:">
    <vt:lpwstr>45220</vt:lpwstr>
  </property>
  <property fmtid="{D5CDD505-2E9C-101B-9397-08002B2CF9AE}" pid="6" name="wk_stat:linki:liczba">
    <vt:lpwstr>0</vt:lpwstr>
  </property>
</Properties>
</file>