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B55" w14:textId="263F9CDD" w:rsidR="00AF6047" w:rsidRPr="003459ED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36F387D3" w14:textId="67F95073" w:rsidR="00BF0E71" w:rsidRPr="003459ED" w:rsidRDefault="00BF0E71" w:rsidP="00921306">
      <w:pPr>
        <w:numPr>
          <w:ilvl w:val="0"/>
          <w:numId w:val="20"/>
        </w:numPr>
        <w:suppressAutoHyphens/>
        <w:ind w:left="284" w:hanging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Zamawiający wymaga aby dostarczony przedmiot zamówienia był fabrycznie nowy. </w:t>
      </w:r>
    </w:p>
    <w:p w14:paraId="7985FE60" w14:textId="44BA646C" w:rsidR="00140568" w:rsidRPr="00C77530" w:rsidRDefault="00EC2497" w:rsidP="00921306">
      <w:pPr>
        <w:suppressAutoHyphens/>
        <w:ind w:left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W celu uniknięcia wieloznaczności leksykalnej, Zamawiający informuje, iż pojęcie „fabrycznie nowy” oznacza wytworzony (wyprodukowany) środek trwały</w:t>
      </w:r>
      <w:r w:rsidR="00140568"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,</w:t>
      </w: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 który nie był używany przed nabyciem w jakiejkolwiek formie włącznie z jego częściami, posiadający certyfikat zgodności CE. Zaoferowany przedmiot zamówienia musi pochodzić z produkcji nie starszej niż </w:t>
      </w:r>
      <w:r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202</w:t>
      </w:r>
      <w:r w:rsidR="00921306"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2</w:t>
      </w:r>
      <w:r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 r. </w:t>
      </w:r>
    </w:p>
    <w:p w14:paraId="130C474F" w14:textId="2287A7D4" w:rsidR="00921306" w:rsidRPr="003459ED" w:rsidRDefault="00921306" w:rsidP="00921306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0" w:name="_Hlk129248282"/>
      <w:bookmarkStart w:id="1" w:name="_Hlk130903654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</w:t>
      </w:r>
      <w:bookmarkEnd w:id="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dostawy ciągnika wraz z </w:t>
      </w:r>
      <w:bookmarkStart w:id="2" w:name="_Hlk129170882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pełną dokumentacją techniczną</w:t>
      </w:r>
      <w:bookmarkEnd w:id="2"/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, w tym instrukcją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w języku polskim</w:t>
      </w:r>
      <w:r w:rsidR="007E1D15"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.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 </w:t>
      </w:r>
    </w:p>
    <w:p w14:paraId="7F9D05BF" w14:textId="77777777" w:rsidR="00057319" w:rsidRPr="00651F30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</w:pP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Zamawiający wymaga, aby serwis gwarancyjny i przeglądy w okresie gwarancji były wykonywane w miejscu postoju/użytkowania sprzętu nieodpłatnie (w tym dojazd serwisu), za wyjątkiem sytuacji gdy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wymiana materiałów eksploatacyjnych podlegających okresowej wymianie, nie jest możliwa w miejscu użytkowania sprzętu. W takim wypadku przemieszczenie przedmiotu umowy celem naprawy i z powrotem do miejsca użytkowania przedmiotu zamówienia, dokonuje się na koszt Wykonawcy, w sposób i na warunkach określonych pomiędzy Wykonawcą a Zamawiającym.  </w:t>
      </w:r>
      <w:r w:rsidRPr="00651F30">
        <w:rPr>
          <w:rFonts w:ascii="Calibri" w:eastAsia="Calibri" w:hAnsi="Calibri" w:cs="Calibri"/>
          <w:b/>
          <w:bCs/>
          <w:sz w:val="22"/>
          <w:szCs w:val="22"/>
          <w:u w:val="single"/>
          <w:lang w:val="pl-PL" w:eastAsia="ar-SA"/>
        </w:rPr>
        <w:t xml:space="preserve">Serwis gwarancyjny musi być zlokalizowany </w:t>
      </w:r>
      <w:r w:rsidRPr="00651F30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>w odległości do 50 km od miejsca dostawy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.</w:t>
      </w:r>
    </w:p>
    <w:p w14:paraId="45F27D1A" w14:textId="77777777" w:rsidR="00057319" w:rsidRPr="003459ED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pl-PL"/>
        </w:rPr>
      </w:pPr>
      <w:r w:rsidRPr="00651F30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Asortyment składający się na przedmiot zamówienia musi posiadać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bookmarkStart w:id="3" w:name="_Hlk129956790"/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h</w:t>
      </w:r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omologację końcową europejską</w:t>
      </w:r>
      <w:bookmarkEnd w:id="3"/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,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stosowne certyfikaty, atesty i raporty dopuszczające do sprzedaży i użytkowania na terenie RP.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</w:p>
    <w:p w14:paraId="02B62D15" w14:textId="62903559" w:rsidR="00057319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4" w:name="_Hlk129956828"/>
      <w:bookmarkStart w:id="5" w:name="_Hlk12908564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przeszkolenia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operatorów z obsługi sprzętu będącego przedmiotem zamówienia</w:t>
      </w:r>
      <w:r w:rsidRPr="003459ED">
        <w:rPr>
          <w:rFonts w:ascii="Calibri" w:eastAsia="Calibri" w:hAnsi="Calibri" w:cs="Calibri"/>
          <w:b/>
          <w:bCs/>
          <w:i/>
          <w:iCs/>
          <w:sz w:val="22"/>
          <w:szCs w:val="22"/>
          <w:lang w:val="pl-PL" w:eastAsia="pl-PL"/>
        </w:rPr>
        <w:t xml:space="preserve">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w miejscu dostawy</w:t>
      </w:r>
      <w:bookmarkEnd w:id="4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. </w:t>
      </w:r>
    </w:p>
    <w:p w14:paraId="515B94E9" w14:textId="0BB5B2B6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549594FB" w14:textId="580F1607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55CCF8D6" w14:textId="77777777" w:rsidR="00FF70AB" w:rsidRPr="003459ED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ar-SA"/>
        </w:rPr>
      </w:pPr>
    </w:p>
    <w:bookmarkEnd w:id="5"/>
    <w:bookmarkEnd w:id="1"/>
    <w:p w14:paraId="44781F98" w14:textId="5C2570C9" w:rsidR="00EC2497" w:rsidRPr="003459ED" w:rsidRDefault="00EC2497" w:rsidP="00BF0E71">
      <w:pPr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 w:eastAsia="ar-SA"/>
        </w:rPr>
      </w:pPr>
    </w:p>
    <w:p w14:paraId="4FD03900" w14:textId="1C13526D" w:rsidR="00126215" w:rsidRPr="003459ED" w:rsidRDefault="00AF6047" w:rsidP="00857C47">
      <w:pPr>
        <w:pStyle w:val="Akapitzlist"/>
        <w:numPr>
          <w:ilvl w:val="0"/>
          <w:numId w:val="20"/>
        </w:numPr>
        <w:tabs>
          <w:tab w:val="left" w:pos="426"/>
        </w:tabs>
        <w:spacing w:line="240" w:lineRule="auto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</w:rPr>
        <w:lastRenderedPageBreak/>
        <w:t>Zamawiający dopuszcza składanie ofert równoważnych na podstawie art. 99 ust. 5 Pzp, traktując postawione wymagania oraz parametry techniczne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 określające przedmiot zamówienia jako warunki minimalne, których spełniania Zamawiający będzie oczekiwał w zakresie </w:t>
      </w:r>
      <w:r w:rsidR="00107435" w:rsidRPr="003459ED">
        <w:rPr>
          <w:rFonts w:asciiTheme="minorHAnsi" w:hAnsiTheme="minorHAnsi" w:cstheme="minorHAnsi"/>
          <w:b/>
          <w:sz w:val="22"/>
          <w:szCs w:val="22"/>
        </w:rPr>
        <w:t>oferowanego sprzętu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. Zakres równoważności zawarty jest w określeniu minimalnych parametrów opisanych </w:t>
      </w:r>
      <w:r w:rsidR="00107435" w:rsidRPr="003459ED">
        <w:rPr>
          <w:rFonts w:ascii="Calibri" w:hAnsi="Calibri" w:cs="Calibri"/>
          <w:b/>
          <w:bCs/>
          <w:kern w:val="22"/>
          <w:sz w:val="22"/>
          <w:szCs w:val="22"/>
        </w:rPr>
        <w:t>w rubryce B tabeli. Równoważność będzie oceniania w stosunku do wszystkich opisanych parametrów minimalnych.</w:t>
      </w:r>
    </w:p>
    <w:p w14:paraId="4F32A37B" w14:textId="23731D6E" w:rsidR="00857C47" w:rsidRPr="003459ED" w:rsidRDefault="00107435" w:rsidP="00857C47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Zamawiający wymaga wypełnienia w tabeli rubryki E „Oferta Wykonawcy”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7C71AC94" w14:textId="2D70EF15" w:rsidR="003A58C7" w:rsidRPr="003459ED" w:rsidRDefault="00107435" w:rsidP="00126215">
      <w:pPr>
        <w:widowControl w:val="0"/>
        <w:suppressAutoHyphens/>
        <w:autoSpaceDN w:val="0"/>
        <w:spacing w:after="120"/>
        <w:ind w:left="425"/>
        <w:jc w:val="both"/>
        <w:textAlignment w:val="baseline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UWAGA! Opis przedmiotu zamówienia za pomocą oferowanych parametrów technicznych parametru nie oznacza kopiowania wymagań z rubryki B do rubryki E.</w:t>
      </w:r>
      <w:r w:rsidR="00857C47" w:rsidRPr="003459ED">
        <w:rPr>
          <w:lang w:val="pl-PL"/>
        </w:rPr>
        <w:t xml:space="preserve"> 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Oferty złożone w ten sposób zostaną odrzucone na podstawie art. 226 ust. 1 pkt. 5. Ustawy Pzp.</w:t>
      </w:r>
    </w:p>
    <w:p w14:paraId="6690BB49" w14:textId="327E0323" w:rsidR="00107435" w:rsidRPr="003459ED" w:rsidRDefault="00107435" w:rsidP="00857C47">
      <w:pPr>
        <w:pStyle w:val="Akapitzlist"/>
        <w:widowControl w:val="0"/>
        <w:numPr>
          <w:ilvl w:val="0"/>
          <w:numId w:val="20"/>
        </w:numPr>
        <w:autoSpaceDN w:val="0"/>
        <w:spacing w:after="120" w:line="240" w:lineRule="auto"/>
        <w:ind w:left="357" w:hanging="357"/>
        <w:textAlignment w:val="baseline"/>
        <w:rPr>
          <w:rFonts w:ascii="Calibri" w:hAnsi="Calibri" w:cs="Calibri"/>
          <w:b/>
          <w:bCs/>
          <w:kern w:val="22"/>
          <w:sz w:val="22"/>
          <w:szCs w:val="22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Zamawiający wymaga zaoferowania </w:t>
      </w:r>
      <w:r w:rsidR="003A58C7"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min. </w:t>
      </w: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24 miesięcznego okresu gwarancji. </w:t>
      </w:r>
    </w:p>
    <w:p w14:paraId="4F0BF3D3" w14:textId="71B84678" w:rsidR="007620D1" w:rsidRPr="003459ED" w:rsidRDefault="007620D1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5745604" w14:textId="1B14AB00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02F0E6C9" w14:textId="6ED260F1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17DDF90A" w14:textId="39A7A603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6F988F76" w14:textId="4AC4A1EB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74849E8B" w14:textId="1EC32319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F263F70" w14:textId="395C7EDC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pPr w:leftFromText="141" w:rightFromText="141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962"/>
        <w:gridCol w:w="1134"/>
        <w:gridCol w:w="1275"/>
        <w:gridCol w:w="4111"/>
        <w:gridCol w:w="1843"/>
      </w:tblGrid>
      <w:tr w:rsidR="00E86168" w:rsidRPr="003459ED" w14:paraId="19484D32" w14:textId="77777777" w:rsidTr="00FF70AB">
        <w:tc>
          <w:tcPr>
            <w:tcW w:w="562" w:type="dxa"/>
            <w:shd w:val="clear" w:color="auto" w:fill="BFBFBF"/>
            <w:vAlign w:val="center"/>
          </w:tcPr>
          <w:p w14:paraId="29D4BFAE" w14:textId="77777777" w:rsidR="00731C5A" w:rsidRPr="003459ED" w:rsidRDefault="00731C5A" w:rsidP="00731C5A">
            <w:pPr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61CA324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24F8A7B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Wymagania Zamawiającego -  minimalne parametry techniczne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247C97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Jednostka miary </w:t>
            </w:r>
          </w:p>
          <w:p w14:paraId="4709935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14:paraId="5566E6E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Wymagana</w:t>
            </w:r>
          </w:p>
          <w:p w14:paraId="67B4BB0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7AD05A5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Oferta Wykonawcy – opis za pomocą oferowanych parametrów technicznych w stosunku do minimalnych parametrów wskazanych przez Zamawiającego</w:t>
            </w:r>
          </w:p>
          <w:p w14:paraId="1B78D617" w14:textId="3CF9795E" w:rsidR="00731C5A" w:rsidRPr="003459ED" w:rsidRDefault="00731C5A" w:rsidP="00731C5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(w wykropkowanych polach należy wpisać oferowany parametr)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2717909" w14:textId="5797B485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Wartość brutto PLN</w:t>
            </w:r>
          </w:p>
        </w:tc>
      </w:tr>
      <w:tr w:rsidR="00E86168" w:rsidRPr="003459ED" w14:paraId="18CB78A6" w14:textId="77777777" w:rsidTr="00FF70AB">
        <w:tc>
          <w:tcPr>
            <w:tcW w:w="562" w:type="dxa"/>
            <w:shd w:val="clear" w:color="auto" w:fill="BFBFBF"/>
            <w:vAlign w:val="center"/>
          </w:tcPr>
          <w:p w14:paraId="05C62FE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1F27DE3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7840FF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0661F0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68BFFE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768BB9A" w14:textId="7185268C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F </w:t>
            </w:r>
          </w:p>
        </w:tc>
      </w:tr>
      <w:tr w:rsidR="00A71A3E" w:rsidRPr="003459ED" w14:paraId="57DA3EC9" w14:textId="77777777" w:rsidTr="00731C5A">
        <w:tc>
          <w:tcPr>
            <w:tcW w:w="13887" w:type="dxa"/>
            <w:gridSpan w:val="6"/>
            <w:shd w:val="clear" w:color="auto" w:fill="A8D08D" w:themeFill="accent6" w:themeFillTint="99"/>
            <w:vAlign w:val="center"/>
          </w:tcPr>
          <w:p w14:paraId="3E68DC5A" w14:textId="546AC115" w:rsidR="00A71A3E" w:rsidRPr="003459ED" w:rsidRDefault="00A71A3E" w:rsidP="00731C5A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731C5A" w:rsidRPr="003459ED" w14:paraId="0912058F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13705162" w14:textId="6339DC2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F3262E" w14:textId="0155D62C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Ciągnik rolniczy fabrycznie nowy wyprodukowany nie wcześniej, niż w 2022 r. dopuszczony do ruchu na terytorium Rzeczypospolitej Polskiej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C86EE" w14:textId="756CE6B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sztuka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5A13899" w14:textId="70DBFF7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3504FAC8" w14:textId="758BEDD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D3332A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302BB9D7" w14:textId="77777777" w:rsidR="00731C5A" w:rsidRPr="003459ED" w:rsidRDefault="00731C5A" w:rsidP="00731C5A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  <w:p w14:paraId="1885405B" w14:textId="77777777" w:rsidR="00731C5A" w:rsidRPr="003459ED" w:rsidRDefault="00731C5A" w:rsidP="00731C5A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  <w:p w14:paraId="4B028EF7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3C338481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1F6F1C7C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04A48FCD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4602F6C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81BBA43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BCFB735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AB4146B" w14:textId="124645D1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Homologacja końcowa europejska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800E2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AB103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D99A3A3" w14:textId="7691AD1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33324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4634A934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111AFE4F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9AE0F5" w14:textId="2374CB70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Wszystkie dokumenty niezbędne do zarejestrowania pojazdu na terenie Rzeczypospolitej Polskiej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5030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642E0B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EB3A1F8" w14:textId="47B7366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E98F8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C180AEA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F8D2274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46F8CD7" w14:textId="73F1263B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Instrukcja obsługi w języku polskim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7ADFA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2E2274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090A08C5" w14:textId="002B78F9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AC3FC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D77C46F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BD5DA16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61C6BE9" w14:textId="4D3EC408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Ciągnik przystosowany do przechowywania na wolnym powietrzu lub w garażu nieogrzewanym (tzn.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lastRenderedPageBreak/>
              <w:t>pomieszczeniach zamkniętych-wentylowanych, w których nie przewiduje się stosowania własnych lub obcych źródeł ciepła)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64B57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1927EA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12BAFD" w14:textId="19D51AD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8E9F0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3AD476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76DB2F5" w14:textId="2C9AA9DF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773620" w14:textId="22E5A867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Pełne wyposażenie wymagane podczas poruszania się po drogach publicznych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642A4A" w14:textId="4C0EBC1C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BB7295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BA650B" w14:textId="622D0E5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6DBEC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2B933C9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F62F3B2" w14:textId="210C071D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22BB347" w14:textId="792E241E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Silnik wysokoprężny o mocy minimum 11</w:t>
            </w:r>
            <w:r w:rsidR="0067521E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3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KM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898CC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EB5E6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927F2A4" w14:textId="321B738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bookmarkStart w:id="6" w:name="_Hlk129954577"/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64926026" w14:textId="033B377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moc silnika: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</w:t>
            </w:r>
            <w:r w:rsidRPr="003459ED">
              <w:rPr>
                <w:lang w:val="pl-PL"/>
              </w:rPr>
              <w:t xml:space="preserve"> </w:t>
            </w:r>
            <w:bookmarkEnd w:id="6"/>
            <w:r w:rsidR="00347FDB" w:rsidRP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KM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6CD7D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C5075A2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05147E5" w14:textId="09F5A277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3FFD99" w14:textId="4CCD5BB1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Silnik spełniający normy emisji spalin: co najmniej Euro V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F0B58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70681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D33474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256EE3D" w14:textId="6A5DBB6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Oferowana norma emisji spalin: ………….…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08FFF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BD1861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59A0C56" w14:textId="5409920D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D832C8" w14:textId="040DE2AF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Silnik 4-cylindrowy, chłodzony cieczą</w:t>
            </w:r>
            <w:r w:rsidRPr="003459ED">
              <w:rPr>
                <w:lang w:val="pl-PL"/>
              </w:rPr>
              <w:t xml:space="preserve"> </w:t>
            </w:r>
            <w:r w:rsidR="00347FDB">
              <w:rPr>
                <w:lang w:val="pl-PL"/>
              </w:rPr>
              <w:t xml:space="preserve">o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poj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emności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3600 cm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pl-PL" w:eastAsia="x-none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21001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0D5F9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FC824C" w14:textId="1444E54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13196A58" w14:textId="179702E8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pojemność: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………….…cm</w:t>
            </w:r>
            <w:r w:rsidRPr="003459ED">
              <w:rPr>
                <w:rFonts w:ascii="Calibri" w:hAnsi="Calibri" w:cs="Calibri"/>
                <w:sz w:val="22"/>
                <w:szCs w:val="22"/>
                <w:vertAlign w:val="superscript"/>
                <w:lang w:val="pl-PL" w:eastAsia="pl-PL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1CCA8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8E896BA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2160B5A6" w14:textId="1C6000C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255828" w14:textId="4980ADA8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Skrzynia biegów mechaniczna synchronizowana </w:t>
            </w:r>
            <w:r w:rsidR="00347FDB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24P X 24R przełożeń (biegi pełzające  od 0,4 km/h – 0,8km/h). </w:t>
            </w: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Rewers sterowany elektrohydraulicznie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B3A8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5462F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46DB08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4663CA2" w14:textId="4823B24A" w:rsidR="00731C5A" w:rsidRPr="003459ED" w:rsidRDefault="00731C5A" w:rsidP="00347FDB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ilość przełożeń: ……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>P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X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>.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.R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3B68C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613FC908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3D90274" w14:textId="4FF9C17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73FFB74" w14:textId="35C17925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Napęd na 4 koła – 4 x 4 (4WD)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9E46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F002FF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3D004F" w14:textId="536100E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FA168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712F6B55" w14:textId="77777777" w:rsidTr="00FF70AB">
        <w:tblPrEx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562" w:type="dxa"/>
            <w:shd w:val="clear" w:color="auto" w:fill="auto"/>
            <w:vAlign w:val="center"/>
          </w:tcPr>
          <w:p w14:paraId="6E52B9DE" w14:textId="49B4E0FA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B15C07" w14:textId="53023A81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Prędkość transportowa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40 km/h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24656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8536A8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472992" w14:textId="491AC42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1BDDDBD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prędkość transportowa:</w:t>
            </w:r>
          </w:p>
          <w:p w14:paraId="432985EB" w14:textId="5DF83C4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.…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km/h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8FE0B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04BEBAE" w14:textId="77777777" w:rsidTr="00FF70AB">
        <w:tblPrEx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562" w:type="dxa"/>
            <w:shd w:val="clear" w:color="auto" w:fill="auto"/>
            <w:vAlign w:val="center"/>
          </w:tcPr>
          <w:p w14:paraId="456B0C89" w14:textId="7F041A4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CCCCBF" w14:textId="1E3C951D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Błotniki kół przednich i tylnych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D7813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B85264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E1A189C" w14:textId="3B8E765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DED98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4A6C923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8E16970" w14:textId="31F790E0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96939A" w14:textId="405D14F8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Hydraulika zewnętrzna –  3 pary szybkozłącza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A9515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3A23AA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1B07CB8" w14:textId="123652F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9378D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E0E8558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B75CB93" w14:textId="4D64B718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0F9BE5" w14:textId="303FB745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Wydatek pompy hydraulicznej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55 l/min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DC83B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CB525E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C160DE1" w14:textId="56799AD9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30CE148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Oferowany wydatek pompy hydraulicznej:</w:t>
            </w:r>
          </w:p>
          <w:p w14:paraId="5C7BA10D" w14:textId="22F91D6E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l/min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C595D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CC401B9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21A3A9D" w14:textId="0AE2B0D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347549B" w14:textId="6D6A4E6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Układ pneumatyki dla sterowania hamulcami przyczep dwuobwodowa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85814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BE02E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82E80F" w14:textId="12F27DB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BC382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F57F84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6877901" w14:textId="3F368EE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39C0D5" w14:textId="131B6D4B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Hamulce dla każdego z kół przedniej i tylnej osi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757F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EE6552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55CA7E3" w14:textId="3D886EE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3856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805D55E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45CAEB0B" w14:textId="3C148EE8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4A7D446" w14:textId="1766A52A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Hamulec przyczepy</w:t>
            </w:r>
            <w:r w:rsidR="00347FDB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- pneumatyczny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873BA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082E5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4E59931" w14:textId="5CA9983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8B8F5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A0A810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DC1510D" w14:textId="460D5525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4F26FB" w14:textId="72B48459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Regulowany zaczep transportowy do przyczepy ze sworzniem  przesuwny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73B0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BC17A0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742920" w14:textId="63776AA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C92E8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3C4C1CD" w14:textId="77777777" w:rsidTr="00FF70AB">
        <w:tblPrEx>
          <w:tblCellMar>
            <w:left w:w="70" w:type="dxa"/>
            <w:right w:w="70" w:type="dxa"/>
          </w:tblCellMar>
        </w:tblPrEx>
        <w:trPr>
          <w:trHeight w:val="599"/>
        </w:trPr>
        <w:tc>
          <w:tcPr>
            <w:tcW w:w="562" w:type="dxa"/>
            <w:shd w:val="clear" w:color="auto" w:fill="auto"/>
            <w:vAlign w:val="center"/>
          </w:tcPr>
          <w:p w14:paraId="5AD6CFB9" w14:textId="70223CA2" w:rsidR="00731C5A" w:rsidRPr="003459ED" w:rsidRDefault="00731C5A" w:rsidP="00731C5A">
            <w:pPr>
              <w:widowControl w:val="0"/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DEBC00C" w14:textId="0887250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WOM tylny 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540 obr/min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33966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E1CD13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2A4CE" w14:textId="4565339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292295B" w14:textId="48D77C53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częstotliwość obrotu:: …………………obr/min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FDBFA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43152D3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902B15D" w14:textId="2B19D7E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5B4035" w14:textId="79368F5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Trzypunktowy TUZ tylny sterowany elektronicznie EHR   – udźwig </w:t>
            </w:r>
            <w:r w:rsidR="00786CF0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Pr="00591711"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x-none"/>
              </w:rPr>
              <w:t>4</w:t>
            </w:r>
            <w:r w:rsidR="00591711" w:rsidRPr="00591711"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x-none"/>
              </w:rPr>
              <w:t>1</w:t>
            </w:r>
            <w:r w:rsidRPr="00591711"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x-none"/>
              </w:rPr>
              <w:t>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BB222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01AC1A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567546A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7D8340E9" w14:textId="376426DF" w:rsidR="00731C5A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O</w:t>
            </w:r>
            <w:r w:rsidR="00731C5A"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ferowany udźwig :……………….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8EF8D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B88C55C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AE297BF" w14:textId="38FA370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22.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E46E3A" w14:textId="1E5722CE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Trzypunktowy TUZ przedni –  </w:t>
            </w:r>
            <w:r w:rsidR="00786CF0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udźwig 2000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5884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928EFA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0E9F65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727E5219" w14:textId="174D0D1D" w:rsidR="00731C5A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O</w:t>
            </w:r>
            <w:r w:rsidR="00731C5A"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ferowany udźwig :……………….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2D5C4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18A85D1" w14:textId="77777777" w:rsidTr="00FF70AB">
        <w:tblPrEx>
          <w:tblCellMar>
            <w:left w:w="70" w:type="dxa"/>
            <w:right w:w="70" w:type="dxa"/>
          </w:tblCellMar>
        </w:tblPrEx>
        <w:trPr>
          <w:trHeight w:val="453"/>
        </w:trPr>
        <w:tc>
          <w:tcPr>
            <w:tcW w:w="562" w:type="dxa"/>
            <w:shd w:val="clear" w:color="auto" w:fill="auto"/>
            <w:vAlign w:val="center"/>
          </w:tcPr>
          <w:p w14:paraId="484E7FD9" w14:textId="45CA0C95" w:rsidR="00731C5A" w:rsidRPr="003459ED" w:rsidRDefault="00731C5A" w:rsidP="00731C5A">
            <w:pPr>
              <w:pStyle w:val="Akapitzlist"/>
              <w:widowControl w:val="0"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23.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8B8B44" w14:textId="3C367162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Balast na przedni TUZ min 500 kg  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6A649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6A24AE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DE13A8" w14:textId="01B85AB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B213DEB" w14:textId="7C8D7E9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Oferowany balast: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 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E995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F400E69" w14:textId="77777777" w:rsidTr="00FF70AB">
        <w:tblPrEx>
          <w:tblCellMar>
            <w:left w:w="70" w:type="dxa"/>
            <w:right w:w="70" w:type="dxa"/>
          </w:tblCellMar>
        </w:tblPrEx>
        <w:trPr>
          <w:trHeight w:val="545"/>
        </w:trPr>
        <w:tc>
          <w:tcPr>
            <w:tcW w:w="562" w:type="dxa"/>
            <w:shd w:val="clear" w:color="auto" w:fill="auto"/>
            <w:vAlign w:val="center"/>
          </w:tcPr>
          <w:p w14:paraId="18F1F7F4" w14:textId="18049957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24.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5C21C57" w14:textId="7E7A6D91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Tylny TUZ przygotowany do mocowania ramienia hydraulicznego o masie </w:t>
            </w:r>
            <w:r w:rsidR="00786CF0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max.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do 1400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C6012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12652C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3793F9F" w14:textId="77777777" w:rsidR="00731C5A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642D645" w14:textId="640B0135" w:rsidR="00786CF0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86CF0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Oferowany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wielkość -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mocowani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e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 xml:space="preserve"> ramienia hydraulicznego o masie</w:t>
            </w:r>
            <w:r w:rsidRPr="00786CF0">
              <w:rPr>
                <w:rFonts w:ascii="Calibri" w:hAnsi="Calibri" w:cs="Calibri"/>
                <w:sz w:val="22"/>
                <w:szCs w:val="22"/>
                <w:lang w:val="pl-PL" w:eastAsia="pl-PL"/>
              </w:rPr>
              <w:t>: ………….… 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25679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778D6434" w14:textId="77777777" w:rsidTr="00FF70AB">
        <w:tblPrEx>
          <w:tblCellMar>
            <w:left w:w="70" w:type="dxa"/>
            <w:right w:w="70" w:type="dxa"/>
          </w:tblCellMar>
        </w:tblPrEx>
        <w:trPr>
          <w:trHeight w:val="508"/>
        </w:trPr>
        <w:tc>
          <w:tcPr>
            <w:tcW w:w="562" w:type="dxa"/>
            <w:shd w:val="clear" w:color="auto" w:fill="auto"/>
            <w:vAlign w:val="center"/>
          </w:tcPr>
          <w:p w14:paraId="18E28114" w14:textId="54C62E99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25.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7E8926" w14:textId="393BF4AD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Rozstaw osi </w:t>
            </w:r>
            <w:r w:rsidR="00591711" w:rsidRPr="00591711"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x-none"/>
              </w:rPr>
              <w:t xml:space="preserve">minimum </w:t>
            </w:r>
            <w:r w:rsidRPr="00591711"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x-none"/>
              </w:rPr>
              <w:t>2</w:t>
            </w:r>
            <w:r w:rsidR="00591711" w:rsidRPr="00591711"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x-none"/>
              </w:rPr>
              <w:t>2</w:t>
            </w:r>
            <w:r w:rsidRPr="00591711"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x-none"/>
              </w:rPr>
              <w:t>50 mm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60491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9E048A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33C9C4F" w14:textId="77777777" w:rsidR="00731C5A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C50E878" w14:textId="21FB7119" w:rsidR="00591711" w:rsidRPr="003459ED" w:rsidRDefault="0059171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591711">
              <w:rPr>
                <w:rFonts w:ascii="Calibri" w:hAnsi="Calibri" w:cs="Calibri"/>
                <w:color w:val="FF0000"/>
                <w:sz w:val="22"/>
                <w:szCs w:val="22"/>
                <w:lang w:val="pl-PL" w:eastAsia="pl-PL"/>
              </w:rPr>
              <w:t>Oferowan</w:t>
            </w:r>
            <w:r>
              <w:rPr>
                <w:rFonts w:ascii="Calibri" w:hAnsi="Calibri" w:cs="Calibri"/>
                <w:color w:val="FF0000"/>
                <w:sz w:val="22"/>
                <w:szCs w:val="22"/>
                <w:lang w:val="pl-PL" w:eastAsia="pl-PL"/>
              </w:rPr>
              <w:t>y</w:t>
            </w:r>
            <w:r w:rsidRPr="00591711">
              <w:rPr>
                <w:rFonts w:ascii="Calibri" w:hAnsi="Calibri" w:cs="Calibri"/>
                <w:color w:val="FF0000"/>
                <w:sz w:val="22"/>
                <w:szCs w:val="22"/>
                <w:lang w:val="pl-PL" w:eastAsia="pl-PL"/>
              </w:rPr>
              <w:t xml:space="preserve"> </w:t>
            </w:r>
            <w:r w:rsidRPr="00591711">
              <w:rPr>
                <w:rFonts w:ascii="Calibri" w:hAnsi="Calibri" w:cs="Calibri"/>
                <w:color w:val="FF0000"/>
                <w:sz w:val="22"/>
                <w:szCs w:val="22"/>
                <w:lang w:val="pl-PL" w:eastAsia="pl-PL"/>
              </w:rPr>
              <w:t>rozstaw osi</w:t>
            </w:r>
            <w:r w:rsidRPr="00591711">
              <w:rPr>
                <w:rFonts w:ascii="Calibri" w:hAnsi="Calibri" w:cs="Calibri"/>
                <w:color w:val="FF0000"/>
                <w:sz w:val="22"/>
                <w:szCs w:val="22"/>
                <w:lang w:val="pl-PL" w:eastAsia="pl-PL"/>
              </w:rPr>
              <w:t>: …</w:t>
            </w:r>
            <w:r>
              <w:rPr>
                <w:rFonts w:ascii="Calibri" w:hAnsi="Calibri" w:cs="Calibri"/>
                <w:color w:val="FF0000"/>
                <w:sz w:val="22"/>
                <w:szCs w:val="22"/>
                <w:lang w:val="pl-PL" w:eastAsia="pl-PL"/>
              </w:rPr>
              <w:t>…….</w:t>
            </w:r>
            <w:r w:rsidRPr="00591711">
              <w:rPr>
                <w:rFonts w:ascii="Calibri" w:hAnsi="Calibri" w:cs="Calibri"/>
                <w:color w:val="FF0000"/>
                <w:sz w:val="22"/>
                <w:szCs w:val="22"/>
                <w:lang w:val="pl-PL" w:eastAsia="pl-PL"/>
              </w:rPr>
              <w:t xml:space="preserve">… </w:t>
            </w:r>
            <w:r w:rsidRPr="00591711">
              <w:rPr>
                <w:rFonts w:ascii="Calibri" w:hAnsi="Calibri" w:cs="Calibri"/>
                <w:color w:val="FF0000"/>
                <w:sz w:val="22"/>
                <w:szCs w:val="22"/>
                <w:lang w:val="pl-PL" w:eastAsia="pl-PL"/>
              </w:rPr>
              <w:t>mm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8F800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85971F6" w14:textId="77777777" w:rsidTr="00FF70AB">
        <w:tblPrEx>
          <w:tblCellMar>
            <w:left w:w="70" w:type="dxa"/>
            <w:right w:w="70" w:type="dxa"/>
          </w:tblCellMar>
        </w:tblPrEx>
        <w:trPr>
          <w:trHeight w:val="888"/>
        </w:trPr>
        <w:tc>
          <w:tcPr>
            <w:tcW w:w="562" w:type="dxa"/>
            <w:shd w:val="clear" w:color="auto" w:fill="auto"/>
            <w:vAlign w:val="center"/>
          </w:tcPr>
          <w:p w14:paraId="69C5520C" w14:textId="32CC59E6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0D7E2C" w14:textId="77777777" w:rsidR="00591711" w:rsidRDefault="00731C5A" w:rsidP="0059171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Ogumienie niskoprofilowe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minimum: </w:t>
            </w:r>
          </w:p>
          <w:p w14:paraId="51E9918A" w14:textId="57B42C1F" w:rsidR="00591711" w:rsidRPr="003459ED" w:rsidRDefault="00591711" w:rsidP="0059171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x-none"/>
              </w:rPr>
            </w:pPr>
            <w:r w:rsidRPr="00591711"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x-none"/>
              </w:rPr>
              <w:t>przód 360/70R24, tył 480/70R34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814CA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665D4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E81BF08" w14:textId="30D486A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3AAB8D7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Oferowane ogumienie: </w:t>
            </w:r>
          </w:p>
          <w:p w14:paraId="6DE75FD0" w14:textId="303E690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przód:………….… </w:t>
            </w:r>
          </w:p>
          <w:p w14:paraId="6914AED3" w14:textId="19DED75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tył: ………….…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B081E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1A5AC71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1E96739" w14:textId="25E9DFDA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29E774" w14:textId="4488816C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Kabina ogrzewana, klimatyzowana, wentylowana, szyberdach wyposażona w regulowany fotel kierowcy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A0F64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14D0E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479FB105" w14:textId="734601AC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19D83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E695DD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2C47A863" w14:textId="3B3E95C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13B900" w14:textId="0AA6DEE4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Szkolenie operatorów z obsługi ciągnika w miejscu dostawy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AD297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51B91D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3DB7C5DE" w14:textId="27DE9B6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00953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6EEAD5FE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6DA01E5" w14:textId="1731BA9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87A854" w14:textId="64EA11F4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Gwarancja fabryczna min. 24 m-ce /zgodna z deklaracją Wykonawcy w formularzu ofertowym/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154F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23649C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F177C33" w14:textId="3391241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57B8FEEE" w14:textId="02BF9F3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gwarancja: …………miesiące/y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2808F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4C1D7E61" w14:textId="153A40F9" w:rsidR="001946DA" w:rsidRPr="003459ED" w:rsidRDefault="00731C5A" w:rsidP="00786CF0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786CF0">
        <w:rPr>
          <w:rFonts w:asciiTheme="minorHAnsi" w:hAnsiTheme="minorHAnsi" w:cstheme="minorHAnsi"/>
          <w:b/>
          <w:sz w:val="8"/>
          <w:szCs w:val="8"/>
          <w:u w:val="single"/>
          <w:lang w:val="pl-PL" w:eastAsia="ar-SA"/>
        </w:rPr>
        <w:br w:type="textWrapping" w:clear="all"/>
      </w:r>
      <w:r w:rsidR="001946DA" w:rsidRPr="003459ED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>* niepotrzebne skreślić</w:t>
      </w:r>
    </w:p>
    <w:p w14:paraId="72A6776F" w14:textId="77777777" w:rsidR="000B2A1C" w:rsidRPr="003459ED" w:rsidRDefault="000B2A1C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69"/>
        <w:gridCol w:w="3658"/>
        <w:gridCol w:w="2798"/>
        <w:gridCol w:w="2798"/>
      </w:tblGrid>
      <w:tr w:rsidR="004B2E12" w:rsidRPr="003459ED" w14:paraId="03DEA2C5" w14:textId="77777777" w:rsidTr="007A45D0">
        <w:tc>
          <w:tcPr>
            <w:tcW w:w="239" w:type="pct"/>
            <w:shd w:val="clear" w:color="auto" w:fill="BFBFBF"/>
          </w:tcPr>
          <w:p w14:paraId="5D94BE98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bookmarkStart w:id="7" w:name="_Hlk116383482"/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1454" w:type="pct"/>
            <w:shd w:val="clear" w:color="auto" w:fill="BFBFBF"/>
          </w:tcPr>
          <w:p w14:paraId="2E60AAE1" w14:textId="1F694A5F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oferowanego sprzętu</w:t>
            </w:r>
          </w:p>
        </w:tc>
        <w:tc>
          <w:tcPr>
            <w:tcW w:w="1307" w:type="pct"/>
            <w:shd w:val="clear" w:color="auto" w:fill="BFBFBF"/>
          </w:tcPr>
          <w:p w14:paraId="4D885586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0245E314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4E25313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Rok produkcji</w:t>
            </w:r>
          </w:p>
        </w:tc>
      </w:tr>
      <w:tr w:rsidR="004B2E12" w:rsidRPr="003459ED" w14:paraId="025F48E4" w14:textId="77777777" w:rsidTr="007A45D0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0F170D20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tr w:rsidR="004B2E12" w:rsidRPr="003459ED" w14:paraId="48E2F3A2" w14:textId="77777777" w:rsidTr="007A45D0">
        <w:tc>
          <w:tcPr>
            <w:tcW w:w="239" w:type="pct"/>
            <w:shd w:val="clear" w:color="auto" w:fill="auto"/>
          </w:tcPr>
          <w:p w14:paraId="1C7BF227" w14:textId="77777777" w:rsidR="004B2E12" w:rsidRPr="003459ED" w:rsidRDefault="004B2E12" w:rsidP="004B2E12">
            <w:pPr>
              <w:numPr>
                <w:ilvl w:val="0"/>
                <w:numId w:val="17"/>
              </w:numPr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54" w:type="pct"/>
            <w:shd w:val="clear" w:color="auto" w:fill="auto"/>
          </w:tcPr>
          <w:p w14:paraId="5A0572C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307" w:type="pct"/>
            <w:shd w:val="clear" w:color="auto" w:fill="auto"/>
          </w:tcPr>
          <w:p w14:paraId="1E11E888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30127CE1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4D848D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bookmarkEnd w:id="7"/>
    </w:tbl>
    <w:p w14:paraId="48AF352B" w14:textId="04978BDB" w:rsidR="004B2E12" w:rsidRPr="003459ED" w:rsidRDefault="004B2E12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5C706574" w14:textId="77777777" w:rsidR="004B2E12" w:rsidRPr="003459ED" w:rsidRDefault="004B2E12" w:rsidP="004B2E12">
      <w:p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u w:val="single"/>
          <w:lang w:val="pl-PL" w:eastAsia="ar-SA"/>
        </w:rPr>
        <w:t>UWAGA!</w:t>
      </w:r>
    </w:p>
    <w:p w14:paraId="5EF0EA0E" w14:textId="2556D3CA" w:rsidR="004B2E12" w:rsidRPr="003459ED" w:rsidRDefault="004B2E12" w:rsidP="004B2E12">
      <w:pPr>
        <w:numPr>
          <w:ilvl w:val="0"/>
          <w:numId w:val="18"/>
        </w:num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lang w:val="pl-PL" w:eastAsia="ar-SA"/>
        </w:rPr>
        <w:t>Oświadczam (-y), że zaoferowany przez nas przedmiot zamówienia spełnia wymagania techniczne określone przez Zamawiającego, jest fabrycznie nowy (o ile wpisuje się w definicje), kompletny i będzie gotowy do użytku bez żadnych dodatkowych zakupów i inwestycji (poza materiałami eksploatacyjnymi) oraz gwarantuje bezpieczeństwo użytkowników.</w:t>
      </w:r>
    </w:p>
    <w:p w14:paraId="5B500FE6" w14:textId="77777777" w:rsidR="004B2E12" w:rsidRPr="003459ED" w:rsidRDefault="004B2E12" w:rsidP="004B2E12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297ECB37" w14:textId="26D16205" w:rsidR="004B2E12" w:rsidRPr="00FF70AB" w:rsidRDefault="004B2E12" w:rsidP="004B2E12">
      <w:pPr>
        <w:rPr>
          <w:rFonts w:ascii="Calibri" w:eastAsia="Calibri" w:hAnsi="Calibri" w:cs="Calibri"/>
          <w:sz w:val="18"/>
          <w:szCs w:val="18"/>
          <w:lang w:val="pl-PL"/>
        </w:rPr>
      </w:pPr>
      <w:r w:rsidRPr="00FF70AB">
        <w:rPr>
          <w:rFonts w:ascii="Calibri" w:eastAsia="Calibri" w:hAnsi="Calibri" w:cs="Calibri"/>
          <w:sz w:val="18"/>
          <w:szCs w:val="18"/>
          <w:lang w:val="pl-PL"/>
        </w:rPr>
        <w:t>Dokument należy złożyć w  formie elektronicznej opatrzonej kwalifikowanym podpisem elektronicznym lub w postaci elektronicznej opatrzonej podpisem zaufanym lub podpisem osobistym,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14:paraId="49AA11A3" w14:textId="77777777" w:rsidR="007A238E" w:rsidRPr="003459ED" w:rsidRDefault="007A238E" w:rsidP="004B2E12">
      <w:pPr>
        <w:rPr>
          <w:rFonts w:ascii="Calibri" w:eastAsia="Calibri" w:hAnsi="Calibri" w:cs="Calibri"/>
          <w:sz w:val="22"/>
          <w:szCs w:val="22"/>
          <w:lang w:val="pl-PL"/>
        </w:rPr>
      </w:pPr>
    </w:p>
    <w:p w14:paraId="44DD0190" w14:textId="0046BC99" w:rsidR="004B2E12" w:rsidRPr="003459ED" w:rsidRDefault="004B2E12" w:rsidP="004B2E12">
      <w:pPr>
        <w:widowControl w:val="0"/>
        <w:tabs>
          <w:tab w:val="left" w:pos="426"/>
        </w:tabs>
        <w:suppressAutoHyphens/>
        <w:autoSpaceDN w:val="0"/>
        <w:contextualSpacing/>
        <w:jc w:val="right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b/>
          <w:sz w:val="22"/>
          <w:szCs w:val="22"/>
          <w:lang w:val="pl-PL" w:eastAsia="ar-SA"/>
        </w:rPr>
        <w:t>podpis Wykonawcy zgodny z wymaganiami SWZ : …………………….…………</w:t>
      </w:r>
    </w:p>
    <w:p w14:paraId="3FD3B957" w14:textId="77777777" w:rsidR="00A91EFD" w:rsidRPr="003459ED" w:rsidRDefault="00A91EFD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sectPr w:rsidR="00A91EFD" w:rsidRPr="003459ED" w:rsidSect="00531AD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EE40" w14:textId="77777777" w:rsidR="001F794F" w:rsidRDefault="001F794F">
      <w:r>
        <w:separator/>
      </w:r>
    </w:p>
  </w:endnote>
  <w:endnote w:type="continuationSeparator" w:id="0">
    <w:p w14:paraId="3DFC2AD5" w14:textId="77777777" w:rsidR="001F794F" w:rsidRDefault="001F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S.Sakowicza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D459" w14:textId="77777777" w:rsidR="001F794F" w:rsidRDefault="001F794F">
      <w:r>
        <w:separator/>
      </w:r>
    </w:p>
  </w:footnote>
  <w:footnote w:type="continuationSeparator" w:id="0">
    <w:p w14:paraId="7F776DBA" w14:textId="77777777" w:rsidR="001F794F" w:rsidRDefault="001F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707B" w14:textId="5835ACB6" w:rsidR="00EF4D2B" w:rsidRPr="00EF4D2B" w:rsidRDefault="00967677" w:rsidP="00EF4D2B">
    <w:pPr>
      <w:jc w:val="center"/>
      <w:rPr>
        <w:b/>
        <w:sz w:val="20"/>
        <w:szCs w:val="20"/>
        <w:lang w:val="pl-PL" w:eastAsia="pl-PL"/>
      </w:rPr>
    </w:pPr>
    <w:r w:rsidRPr="00967677">
      <w:rPr>
        <w:noProof/>
      </w:rPr>
      <w:drawing>
        <wp:inline distT="0" distB="0" distL="0" distR="0" wp14:anchorId="231D7818" wp14:editId="24099B6E">
          <wp:extent cx="6454140" cy="542925"/>
          <wp:effectExtent l="0" t="0" r="381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9FCCB" w14:textId="77777777" w:rsidR="00EF4D2B" w:rsidRPr="00EF4D2B" w:rsidRDefault="00EF4D2B" w:rsidP="00EF4D2B">
    <w:pPr>
      <w:tabs>
        <w:tab w:val="center" w:pos="4536"/>
        <w:tab w:val="right" w:pos="9072"/>
      </w:tabs>
      <w:spacing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</w:pPr>
    <w:r w:rsidRPr="00EF4D2B">
      <w:rPr>
        <w:rFonts w:ascii="Calibri" w:eastAsia="Calibri" w:hAnsi="Calibri" w:cs="Calibri"/>
        <w:noProof/>
        <w:sz w:val="22"/>
        <w:szCs w:val="22"/>
        <w:lang w:val="pl-PL" w:eastAsia="pl-PL"/>
      </w:rPr>
      <w:drawing>
        <wp:inline distT="0" distB="0" distL="0" distR="0" wp14:anchorId="5F634AE2" wp14:editId="531B1D65">
          <wp:extent cx="4979035" cy="861060"/>
          <wp:effectExtent l="0" t="0" r="0" b="0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950" cy="89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3D6FC" w14:textId="77777777" w:rsidR="00EF4D2B" w:rsidRPr="00154D55" w:rsidRDefault="00EF4D2B" w:rsidP="00EF4D2B">
    <w:pPr>
      <w:jc w:val="center"/>
      <w:rPr>
        <w:rFonts w:ascii="Calibri" w:eastAsia="Calibri" w:hAnsi="Calibri" w:cs="Calibri"/>
        <w:bCs/>
        <w:sz w:val="16"/>
        <w:szCs w:val="16"/>
        <w:lang w:val="pl-PL" w:eastAsia="pl-PL"/>
      </w:rPr>
    </w:pPr>
    <w:r w:rsidRPr="00154D55">
      <w:rPr>
        <w:rFonts w:ascii="Calibri" w:eastAsia="Calibri" w:hAnsi="Calibri" w:cs="Calibri"/>
        <w:sz w:val="16"/>
        <w:szCs w:val="16"/>
        <w:lang w:val="pl-PL" w:eastAsia="pl-PL"/>
      </w:rPr>
      <w:t xml:space="preserve">Projekt: </w:t>
    </w:r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zasobooszczędnej, innowacyjnej, konkurencyjnej i opartej na wiedzy, działania “Innowacje”</w:t>
    </w:r>
  </w:p>
  <w:p w14:paraId="1AFB2FDB" w14:textId="77777777" w:rsidR="00EF4D2B" w:rsidRPr="00EF4D2B" w:rsidRDefault="00EF4D2B" w:rsidP="00EF4D2B">
    <w:pPr>
      <w:jc w:val="center"/>
      <w:rPr>
        <w:rFonts w:ascii="Calibri" w:eastAsia="SimSun" w:hAnsi="Calibri" w:cs="Calibri"/>
        <w:b/>
        <w:kern w:val="3"/>
        <w:sz w:val="16"/>
        <w:szCs w:val="16"/>
        <w:lang w:val="pl-PL" w:eastAsia="zh-CN" w:bidi="hi-IN"/>
      </w:rPr>
    </w:pPr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>Umowa o dofinansowanie nr 00001-6521.1-OR0700001/17/20 zawarta w dniu 10.06.2020.</w:t>
    </w:r>
    <w:r w:rsidRPr="00EF4D2B"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  <w:t xml:space="preserve">                                                               </w:t>
    </w:r>
  </w:p>
  <w:p w14:paraId="0B0C5F66" w14:textId="77777777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74B4951B" w14:textId="08384D13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Zam. </w:t>
    </w:r>
    <w:r w:rsidR="005815EC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26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/2023/</w:t>
    </w:r>
    <w:r w:rsidR="00EF4D2B" w:rsidRPr="00154D55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TP/STAWPROPLUS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EC930D5" w14:textId="77777777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FORMULARZ OPIS PRZEDMIOTU </w:t>
    </w:r>
    <w:r w:rsidRPr="00154D55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ZAMÓWIENIA/FORMULARZ CENOWY</w:t>
    </w:r>
  </w:p>
  <w:p w14:paraId="4E158EA8" w14:textId="1580D638" w:rsidR="0075155A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 w:rsidR="000775AF" w:rsidRPr="000775AF">
      <w:rPr>
        <w:rFonts w:ascii="Calibri" w:hAnsi="Calibri" w:cs="Calibri"/>
        <w:b/>
        <w:bCs/>
        <w:sz w:val="22"/>
        <w:szCs w:val="22"/>
        <w:lang w:val="pl-PL"/>
      </w:rPr>
      <w:t xml:space="preserve">Dostawa ciągnika rolniczego na </w:t>
    </w:r>
    <w:r w:rsidR="000775AF" w:rsidRPr="00154D55">
      <w:rPr>
        <w:rFonts w:ascii="Calibri" w:hAnsi="Calibri" w:cs="Calibri"/>
        <w:b/>
        <w:bCs/>
        <w:sz w:val="22"/>
        <w:szCs w:val="22"/>
        <w:lang w:val="pl-PL"/>
      </w:rPr>
      <w:t xml:space="preserve">potrzeby </w:t>
    </w:r>
    <w:r w:rsidR="00154D55" w:rsidRPr="00154D55">
      <w:rPr>
        <w:rFonts w:ascii="Calibri" w:hAnsi="Calibri" w:cs="Calibri"/>
        <w:b/>
        <w:bCs/>
        <w:sz w:val="22"/>
        <w:szCs w:val="22"/>
        <w:lang w:val="pl-PL"/>
      </w:rPr>
      <w:t xml:space="preserve">komórki </w:t>
    </w:r>
    <w:r w:rsidR="000775AF" w:rsidRPr="00154D55">
      <w:rPr>
        <w:rFonts w:ascii="Calibri" w:hAnsi="Calibri" w:cs="Calibri"/>
        <w:b/>
        <w:bCs/>
        <w:sz w:val="22"/>
        <w:szCs w:val="22"/>
        <w:lang w:val="pl-PL"/>
      </w:rPr>
      <w:t xml:space="preserve">organizacyjnej </w:t>
    </w:r>
    <w:r w:rsidR="000775AF" w:rsidRPr="000775AF">
      <w:rPr>
        <w:rFonts w:ascii="Calibri" w:hAnsi="Calibri" w:cs="Calibri"/>
        <w:b/>
        <w:bCs/>
        <w:sz w:val="22"/>
        <w:szCs w:val="22"/>
        <w:lang w:val="pl-PL"/>
      </w:rPr>
      <w:t>Instytutu Rybactwa Śródlądowego im. Stanisława Sakowicza – Państwowy Instytut Badawczy.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032" w14:textId="02B4C1C0" w:rsidR="0075155A" w:rsidRDefault="00591711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29.6pt;margin-top:-23.45pt;width:440.65pt;height:52.7pt;z-index:-251658752" fillcolor="window">
          <v:imagedata r:id="rId1" o:title=""/>
          <w10:wrap type="square"/>
        </v:shape>
        <o:OLEObject Type="Embed" ProgID="Word.Picture.8" ShapeID="_x0000_s1032" DrawAspect="Content" ObjectID="_1742809611" r:id="rId2"/>
      </w:object>
    </w:r>
  </w:p>
  <w:p w14:paraId="1C783DB7" w14:textId="77777777" w:rsidR="0075155A" w:rsidRDefault="0075155A" w:rsidP="00B24767">
    <w:pPr>
      <w:pStyle w:val="Nagwek"/>
    </w:pPr>
  </w:p>
  <w:p w14:paraId="7C3F00D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18100AD4" w14:textId="1F28D545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91F0245" w14:textId="675C198C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0FB5F02C" w14:textId="462728FC" w:rsidR="00703435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wysokostrawnych pasz starterowych, pasz narybkowych oraz pasz tarlakowych dla jednostki organizacyjnej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F63"/>
    <w:multiLevelType w:val="hybridMultilevel"/>
    <w:tmpl w:val="DE644C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93B85"/>
    <w:multiLevelType w:val="hybridMultilevel"/>
    <w:tmpl w:val="370AFD7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696A2C"/>
    <w:multiLevelType w:val="hybridMultilevel"/>
    <w:tmpl w:val="675477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638D3"/>
    <w:multiLevelType w:val="hybridMultilevel"/>
    <w:tmpl w:val="96FCAE94"/>
    <w:lvl w:ilvl="0" w:tplc="19181F7C">
      <w:start w:val="1"/>
      <w:numFmt w:val="decimal"/>
      <w:lvlText w:val="%1."/>
      <w:lvlJc w:val="left"/>
      <w:pPr>
        <w:ind w:left="-9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4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E4F020A"/>
    <w:multiLevelType w:val="hybridMultilevel"/>
    <w:tmpl w:val="7CF2DA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13B48"/>
    <w:multiLevelType w:val="hybridMultilevel"/>
    <w:tmpl w:val="C71E6F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223CE"/>
    <w:multiLevelType w:val="hybridMultilevel"/>
    <w:tmpl w:val="212846A0"/>
    <w:lvl w:ilvl="0" w:tplc="299CD0FE">
      <w:start w:val="1"/>
      <w:numFmt w:val="upperRoman"/>
      <w:lvlText w:val="%1."/>
      <w:lvlJc w:val="left"/>
      <w:pPr>
        <w:ind w:left="-9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78" w:hanging="360"/>
      </w:pPr>
    </w:lvl>
    <w:lvl w:ilvl="2" w:tplc="0415001B" w:tentative="1">
      <w:start w:val="1"/>
      <w:numFmt w:val="lowerRoman"/>
      <w:lvlText w:val="%3."/>
      <w:lvlJc w:val="right"/>
      <w:pPr>
        <w:ind w:left="142" w:hanging="180"/>
      </w:pPr>
    </w:lvl>
    <w:lvl w:ilvl="3" w:tplc="0415000F" w:tentative="1">
      <w:start w:val="1"/>
      <w:numFmt w:val="decimal"/>
      <w:lvlText w:val="%4."/>
      <w:lvlJc w:val="left"/>
      <w:pPr>
        <w:ind w:left="862" w:hanging="360"/>
      </w:pPr>
    </w:lvl>
    <w:lvl w:ilvl="4" w:tplc="04150019" w:tentative="1">
      <w:start w:val="1"/>
      <w:numFmt w:val="lowerLetter"/>
      <w:lvlText w:val="%5."/>
      <w:lvlJc w:val="left"/>
      <w:pPr>
        <w:ind w:left="1582" w:hanging="360"/>
      </w:pPr>
    </w:lvl>
    <w:lvl w:ilvl="5" w:tplc="0415001B" w:tentative="1">
      <w:start w:val="1"/>
      <w:numFmt w:val="lowerRoman"/>
      <w:lvlText w:val="%6."/>
      <w:lvlJc w:val="right"/>
      <w:pPr>
        <w:ind w:left="2302" w:hanging="180"/>
      </w:pPr>
    </w:lvl>
    <w:lvl w:ilvl="6" w:tplc="0415000F" w:tentative="1">
      <w:start w:val="1"/>
      <w:numFmt w:val="decimal"/>
      <w:lvlText w:val="%7."/>
      <w:lvlJc w:val="left"/>
      <w:pPr>
        <w:ind w:left="3022" w:hanging="360"/>
      </w:pPr>
    </w:lvl>
    <w:lvl w:ilvl="7" w:tplc="04150019" w:tentative="1">
      <w:start w:val="1"/>
      <w:numFmt w:val="lowerLetter"/>
      <w:lvlText w:val="%8."/>
      <w:lvlJc w:val="left"/>
      <w:pPr>
        <w:ind w:left="3742" w:hanging="360"/>
      </w:pPr>
    </w:lvl>
    <w:lvl w:ilvl="8" w:tplc="0415001B" w:tentative="1">
      <w:start w:val="1"/>
      <w:numFmt w:val="lowerRoman"/>
      <w:lvlText w:val="%9."/>
      <w:lvlJc w:val="right"/>
      <w:pPr>
        <w:ind w:left="4462" w:hanging="180"/>
      </w:pPr>
    </w:lvl>
  </w:abstractNum>
  <w:abstractNum w:abstractNumId="8" w15:restartNumberingAfterBreak="0">
    <w:nsid w:val="26A37E38"/>
    <w:multiLevelType w:val="hybridMultilevel"/>
    <w:tmpl w:val="CE262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F1E81"/>
    <w:multiLevelType w:val="hybridMultilevel"/>
    <w:tmpl w:val="FA48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D72"/>
    <w:multiLevelType w:val="hybridMultilevel"/>
    <w:tmpl w:val="4AA2B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60B8"/>
    <w:multiLevelType w:val="hybridMultilevel"/>
    <w:tmpl w:val="048491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B2977"/>
    <w:multiLevelType w:val="hybridMultilevel"/>
    <w:tmpl w:val="B2E69B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12173"/>
    <w:multiLevelType w:val="hybridMultilevel"/>
    <w:tmpl w:val="C18A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71FC"/>
    <w:multiLevelType w:val="hybridMultilevel"/>
    <w:tmpl w:val="A0E2960A"/>
    <w:lvl w:ilvl="0" w:tplc="04150017">
      <w:start w:val="1"/>
      <w:numFmt w:val="lowerLetter"/>
      <w:lvlText w:val="%1)"/>
      <w:lvlJc w:val="left"/>
      <w:pPr>
        <w:ind w:left="-43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15" w15:restartNumberingAfterBreak="0">
    <w:nsid w:val="4CA76A3E"/>
    <w:multiLevelType w:val="hybridMultilevel"/>
    <w:tmpl w:val="31D28E74"/>
    <w:lvl w:ilvl="0" w:tplc="8D384A2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6940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2B8E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4E41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09B5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487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6CD1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CC99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6D5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2D4ACC"/>
    <w:multiLevelType w:val="hybridMultilevel"/>
    <w:tmpl w:val="332EF4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8031BD"/>
    <w:multiLevelType w:val="hybridMultilevel"/>
    <w:tmpl w:val="80025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5F633125"/>
    <w:multiLevelType w:val="hybridMultilevel"/>
    <w:tmpl w:val="0DDAB3D4"/>
    <w:lvl w:ilvl="0" w:tplc="04150017">
      <w:start w:val="1"/>
      <w:numFmt w:val="lowerLetter"/>
      <w:lvlText w:val="%1)"/>
      <w:lvlJc w:val="left"/>
      <w:pPr>
        <w:ind w:left="100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0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A9A4860"/>
    <w:multiLevelType w:val="hybridMultilevel"/>
    <w:tmpl w:val="4F2A64D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536813">
    <w:abstractNumId w:val="9"/>
  </w:num>
  <w:num w:numId="2" w16cid:durableId="1042899632">
    <w:abstractNumId w:val="13"/>
  </w:num>
  <w:num w:numId="3" w16cid:durableId="1375542376">
    <w:abstractNumId w:val="14"/>
  </w:num>
  <w:num w:numId="4" w16cid:durableId="1908413545">
    <w:abstractNumId w:val="12"/>
  </w:num>
  <w:num w:numId="5" w16cid:durableId="968364780">
    <w:abstractNumId w:val="7"/>
  </w:num>
  <w:num w:numId="6" w16cid:durableId="545221383">
    <w:abstractNumId w:val="10"/>
  </w:num>
  <w:num w:numId="7" w16cid:durableId="689768668">
    <w:abstractNumId w:val="19"/>
  </w:num>
  <w:num w:numId="8" w16cid:durableId="282856039">
    <w:abstractNumId w:val="11"/>
  </w:num>
  <w:num w:numId="9" w16cid:durableId="1365205389">
    <w:abstractNumId w:val="5"/>
  </w:num>
  <w:num w:numId="10" w16cid:durableId="824012830">
    <w:abstractNumId w:val="1"/>
  </w:num>
  <w:num w:numId="11" w16cid:durableId="217009943">
    <w:abstractNumId w:val="16"/>
  </w:num>
  <w:num w:numId="12" w16cid:durableId="1753769665">
    <w:abstractNumId w:val="2"/>
  </w:num>
  <w:num w:numId="13" w16cid:durableId="1172912742">
    <w:abstractNumId w:val="6"/>
  </w:num>
  <w:num w:numId="14" w16cid:durableId="275447974">
    <w:abstractNumId w:val="8"/>
  </w:num>
  <w:num w:numId="15" w16cid:durableId="475999531">
    <w:abstractNumId w:val="0"/>
  </w:num>
  <w:num w:numId="16" w16cid:durableId="716005699">
    <w:abstractNumId w:val="3"/>
  </w:num>
  <w:num w:numId="17" w16cid:durableId="1954939287">
    <w:abstractNumId w:val="20"/>
  </w:num>
  <w:num w:numId="18" w16cid:durableId="1153716812">
    <w:abstractNumId w:val="21"/>
  </w:num>
  <w:num w:numId="19" w16cid:durableId="268467910">
    <w:abstractNumId w:val="17"/>
  </w:num>
  <w:num w:numId="20" w16cid:durableId="1474327746">
    <w:abstractNumId w:val="18"/>
  </w:num>
  <w:num w:numId="21" w16cid:durableId="416445149">
    <w:abstractNumId w:val="4"/>
  </w:num>
  <w:num w:numId="22" w16cid:durableId="13222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0DE5"/>
    <w:rsid w:val="0002628C"/>
    <w:rsid w:val="0002713C"/>
    <w:rsid w:val="000302AD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57319"/>
    <w:rsid w:val="0006614B"/>
    <w:rsid w:val="0007138A"/>
    <w:rsid w:val="0007308A"/>
    <w:rsid w:val="000745E0"/>
    <w:rsid w:val="000775AF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2A1C"/>
    <w:rsid w:val="000B6CD7"/>
    <w:rsid w:val="000B7757"/>
    <w:rsid w:val="000C7CD7"/>
    <w:rsid w:val="000D25FD"/>
    <w:rsid w:val="000D7B54"/>
    <w:rsid w:val="000F4F00"/>
    <w:rsid w:val="000F6A83"/>
    <w:rsid w:val="00102408"/>
    <w:rsid w:val="00102E79"/>
    <w:rsid w:val="00105ECA"/>
    <w:rsid w:val="00107435"/>
    <w:rsid w:val="001155E9"/>
    <w:rsid w:val="00120C14"/>
    <w:rsid w:val="001229F7"/>
    <w:rsid w:val="00126215"/>
    <w:rsid w:val="00140568"/>
    <w:rsid w:val="0014332D"/>
    <w:rsid w:val="00143DA0"/>
    <w:rsid w:val="00151D0B"/>
    <w:rsid w:val="00154D55"/>
    <w:rsid w:val="00162FB7"/>
    <w:rsid w:val="0017490D"/>
    <w:rsid w:val="0018387D"/>
    <w:rsid w:val="0018507B"/>
    <w:rsid w:val="00190AF0"/>
    <w:rsid w:val="00190DF9"/>
    <w:rsid w:val="001946DA"/>
    <w:rsid w:val="001A458E"/>
    <w:rsid w:val="001A6B6D"/>
    <w:rsid w:val="001B5417"/>
    <w:rsid w:val="001B6F0F"/>
    <w:rsid w:val="001C0B27"/>
    <w:rsid w:val="001C417B"/>
    <w:rsid w:val="001C6A2B"/>
    <w:rsid w:val="001D36B2"/>
    <w:rsid w:val="001D6850"/>
    <w:rsid w:val="001E3B66"/>
    <w:rsid w:val="001E49E2"/>
    <w:rsid w:val="001E4B60"/>
    <w:rsid w:val="001F68B1"/>
    <w:rsid w:val="001F794F"/>
    <w:rsid w:val="00207AA3"/>
    <w:rsid w:val="00207C78"/>
    <w:rsid w:val="0021279F"/>
    <w:rsid w:val="00212FE0"/>
    <w:rsid w:val="002166C9"/>
    <w:rsid w:val="0022093A"/>
    <w:rsid w:val="00237370"/>
    <w:rsid w:val="002405E1"/>
    <w:rsid w:val="00254952"/>
    <w:rsid w:val="0026332F"/>
    <w:rsid w:val="0026430B"/>
    <w:rsid w:val="00265197"/>
    <w:rsid w:val="00266677"/>
    <w:rsid w:val="002722FC"/>
    <w:rsid w:val="00272CAD"/>
    <w:rsid w:val="002761DA"/>
    <w:rsid w:val="00276F2D"/>
    <w:rsid w:val="00281C0C"/>
    <w:rsid w:val="00286934"/>
    <w:rsid w:val="002967A8"/>
    <w:rsid w:val="00296F57"/>
    <w:rsid w:val="002A24D9"/>
    <w:rsid w:val="002A4954"/>
    <w:rsid w:val="002B027F"/>
    <w:rsid w:val="002C063E"/>
    <w:rsid w:val="002C4F57"/>
    <w:rsid w:val="002C70DC"/>
    <w:rsid w:val="002C74E3"/>
    <w:rsid w:val="002D4898"/>
    <w:rsid w:val="002E16B4"/>
    <w:rsid w:val="002E20B3"/>
    <w:rsid w:val="002E20E5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59ED"/>
    <w:rsid w:val="00346BA5"/>
    <w:rsid w:val="00347FDB"/>
    <w:rsid w:val="00356A72"/>
    <w:rsid w:val="00371EF5"/>
    <w:rsid w:val="00372D18"/>
    <w:rsid w:val="00372E68"/>
    <w:rsid w:val="00377697"/>
    <w:rsid w:val="003827B9"/>
    <w:rsid w:val="00387818"/>
    <w:rsid w:val="003908B4"/>
    <w:rsid w:val="003A58C7"/>
    <w:rsid w:val="003B1E2E"/>
    <w:rsid w:val="003B3E4A"/>
    <w:rsid w:val="003B7926"/>
    <w:rsid w:val="003C104C"/>
    <w:rsid w:val="003C1881"/>
    <w:rsid w:val="003C2D9F"/>
    <w:rsid w:val="003D1AE0"/>
    <w:rsid w:val="003D402C"/>
    <w:rsid w:val="003D410C"/>
    <w:rsid w:val="003D7D00"/>
    <w:rsid w:val="003E498C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2C29"/>
    <w:rsid w:val="004779E8"/>
    <w:rsid w:val="00481AF4"/>
    <w:rsid w:val="00491ADE"/>
    <w:rsid w:val="00492425"/>
    <w:rsid w:val="00492761"/>
    <w:rsid w:val="00493951"/>
    <w:rsid w:val="00494B91"/>
    <w:rsid w:val="0049641D"/>
    <w:rsid w:val="004A4B43"/>
    <w:rsid w:val="004A6B11"/>
    <w:rsid w:val="004B2E12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1E82"/>
    <w:rsid w:val="004F7723"/>
    <w:rsid w:val="00504DE7"/>
    <w:rsid w:val="005068EC"/>
    <w:rsid w:val="00511B4D"/>
    <w:rsid w:val="00511D28"/>
    <w:rsid w:val="00523C49"/>
    <w:rsid w:val="00526E53"/>
    <w:rsid w:val="00531669"/>
    <w:rsid w:val="00531AD7"/>
    <w:rsid w:val="00535881"/>
    <w:rsid w:val="005430D6"/>
    <w:rsid w:val="00544BDB"/>
    <w:rsid w:val="005462F5"/>
    <w:rsid w:val="00547C7B"/>
    <w:rsid w:val="005535A2"/>
    <w:rsid w:val="0056435A"/>
    <w:rsid w:val="005651CF"/>
    <w:rsid w:val="005743C4"/>
    <w:rsid w:val="00574AD8"/>
    <w:rsid w:val="00580130"/>
    <w:rsid w:val="005815EC"/>
    <w:rsid w:val="00584285"/>
    <w:rsid w:val="00590499"/>
    <w:rsid w:val="00591711"/>
    <w:rsid w:val="005917F1"/>
    <w:rsid w:val="005A18A0"/>
    <w:rsid w:val="005A2CC2"/>
    <w:rsid w:val="005B614A"/>
    <w:rsid w:val="005C452D"/>
    <w:rsid w:val="005C78F9"/>
    <w:rsid w:val="005D0402"/>
    <w:rsid w:val="005D1435"/>
    <w:rsid w:val="005D1CDF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51F30"/>
    <w:rsid w:val="006624DB"/>
    <w:rsid w:val="00665E1A"/>
    <w:rsid w:val="0067521E"/>
    <w:rsid w:val="00675B30"/>
    <w:rsid w:val="00681E11"/>
    <w:rsid w:val="00684AA9"/>
    <w:rsid w:val="0069574B"/>
    <w:rsid w:val="00696024"/>
    <w:rsid w:val="006B01E0"/>
    <w:rsid w:val="006B45FA"/>
    <w:rsid w:val="006B4A2D"/>
    <w:rsid w:val="006B619E"/>
    <w:rsid w:val="006C2C9C"/>
    <w:rsid w:val="006C3C08"/>
    <w:rsid w:val="006C6333"/>
    <w:rsid w:val="006C7004"/>
    <w:rsid w:val="006D2474"/>
    <w:rsid w:val="006E2B66"/>
    <w:rsid w:val="006E3A45"/>
    <w:rsid w:val="006E6132"/>
    <w:rsid w:val="006E633B"/>
    <w:rsid w:val="006E766F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043F"/>
    <w:rsid w:val="00721C62"/>
    <w:rsid w:val="00726235"/>
    <w:rsid w:val="007300C2"/>
    <w:rsid w:val="00731C5A"/>
    <w:rsid w:val="00733BEB"/>
    <w:rsid w:val="00736303"/>
    <w:rsid w:val="007445EC"/>
    <w:rsid w:val="0075155A"/>
    <w:rsid w:val="0075547F"/>
    <w:rsid w:val="00755E3F"/>
    <w:rsid w:val="007620D1"/>
    <w:rsid w:val="007621AB"/>
    <w:rsid w:val="007700AA"/>
    <w:rsid w:val="00775026"/>
    <w:rsid w:val="00775EC3"/>
    <w:rsid w:val="007764C6"/>
    <w:rsid w:val="00786CF0"/>
    <w:rsid w:val="0079536E"/>
    <w:rsid w:val="007A238E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15"/>
    <w:rsid w:val="007E1DDD"/>
    <w:rsid w:val="007E5187"/>
    <w:rsid w:val="007E6B0F"/>
    <w:rsid w:val="007F1D88"/>
    <w:rsid w:val="007F7C61"/>
    <w:rsid w:val="00800775"/>
    <w:rsid w:val="00811B72"/>
    <w:rsid w:val="008174CD"/>
    <w:rsid w:val="00830002"/>
    <w:rsid w:val="00832A94"/>
    <w:rsid w:val="00834F1D"/>
    <w:rsid w:val="00835AF6"/>
    <w:rsid w:val="008441C5"/>
    <w:rsid w:val="00850430"/>
    <w:rsid w:val="00852A2E"/>
    <w:rsid w:val="00856E13"/>
    <w:rsid w:val="00857C47"/>
    <w:rsid w:val="008623EB"/>
    <w:rsid w:val="008642EB"/>
    <w:rsid w:val="00865CA4"/>
    <w:rsid w:val="0087773B"/>
    <w:rsid w:val="00881355"/>
    <w:rsid w:val="008816E7"/>
    <w:rsid w:val="008863C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2F4F"/>
    <w:rsid w:val="008C3102"/>
    <w:rsid w:val="008C3813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1306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33B7"/>
    <w:rsid w:val="00963AF0"/>
    <w:rsid w:val="00967677"/>
    <w:rsid w:val="009705E3"/>
    <w:rsid w:val="0097394A"/>
    <w:rsid w:val="00973BE4"/>
    <w:rsid w:val="0097763F"/>
    <w:rsid w:val="009826F1"/>
    <w:rsid w:val="00987C73"/>
    <w:rsid w:val="009D0929"/>
    <w:rsid w:val="009D17E6"/>
    <w:rsid w:val="009D1D2C"/>
    <w:rsid w:val="009D4633"/>
    <w:rsid w:val="009E3C97"/>
    <w:rsid w:val="00A0579C"/>
    <w:rsid w:val="00A21DAC"/>
    <w:rsid w:val="00A23DF8"/>
    <w:rsid w:val="00A33E34"/>
    <w:rsid w:val="00A34D16"/>
    <w:rsid w:val="00A3665F"/>
    <w:rsid w:val="00A4039E"/>
    <w:rsid w:val="00A426C6"/>
    <w:rsid w:val="00A47C47"/>
    <w:rsid w:val="00A60683"/>
    <w:rsid w:val="00A634E4"/>
    <w:rsid w:val="00A64C0B"/>
    <w:rsid w:val="00A71A3E"/>
    <w:rsid w:val="00A80904"/>
    <w:rsid w:val="00A8621A"/>
    <w:rsid w:val="00A91EFD"/>
    <w:rsid w:val="00A974E3"/>
    <w:rsid w:val="00A97D77"/>
    <w:rsid w:val="00A97F3F"/>
    <w:rsid w:val="00AA2606"/>
    <w:rsid w:val="00AA30DD"/>
    <w:rsid w:val="00AA3EE1"/>
    <w:rsid w:val="00AA5214"/>
    <w:rsid w:val="00AB4531"/>
    <w:rsid w:val="00AB4D2C"/>
    <w:rsid w:val="00AC2D26"/>
    <w:rsid w:val="00AC3399"/>
    <w:rsid w:val="00AC7DE9"/>
    <w:rsid w:val="00AE06D8"/>
    <w:rsid w:val="00AF35D9"/>
    <w:rsid w:val="00AF3EF8"/>
    <w:rsid w:val="00AF6047"/>
    <w:rsid w:val="00AF78E9"/>
    <w:rsid w:val="00B03028"/>
    <w:rsid w:val="00B0510B"/>
    <w:rsid w:val="00B13AEA"/>
    <w:rsid w:val="00B1631A"/>
    <w:rsid w:val="00B22E27"/>
    <w:rsid w:val="00B24767"/>
    <w:rsid w:val="00B3270E"/>
    <w:rsid w:val="00B32EB9"/>
    <w:rsid w:val="00B33375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124B"/>
    <w:rsid w:val="00BB36E9"/>
    <w:rsid w:val="00BB580D"/>
    <w:rsid w:val="00BC1E25"/>
    <w:rsid w:val="00BC3E21"/>
    <w:rsid w:val="00BC4653"/>
    <w:rsid w:val="00BC73ED"/>
    <w:rsid w:val="00BD4AE5"/>
    <w:rsid w:val="00BE7861"/>
    <w:rsid w:val="00BF0E71"/>
    <w:rsid w:val="00BF191C"/>
    <w:rsid w:val="00C00360"/>
    <w:rsid w:val="00C15311"/>
    <w:rsid w:val="00C15408"/>
    <w:rsid w:val="00C1634C"/>
    <w:rsid w:val="00C169D8"/>
    <w:rsid w:val="00C241FC"/>
    <w:rsid w:val="00C24A68"/>
    <w:rsid w:val="00C27E59"/>
    <w:rsid w:val="00C445A1"/>
    <w:rsid w:val="00C503CD"/>
    <w:rsid w:val="00C53210"/>
    <w:rsid w:val="00C54F4D"/>
    <w:rsid w:val="00C61287"/>
    <w:rsid w:val="00C62668"/>
    <w:rsid w:val="00C63105"/>
    <w:rsid w:val="00C63C4A"/>
    <w:rsid w:val="00C70B36"/>
    <w:rsid w:val="00C720D0"/>
    <w:rsid w:val="00C77530"/>
    <w:rsid w:val="00C9211B"/>
    <w:rsid w:val="00CA447B"/>
    <w:rsid w:val="00CA5878"/>
    <w:rsid w:val="00CC234B"/>
    <w:rsid w:val="00CC2CE3"/>
    <w:rsid w:val="00CC4F44"/>
    <w:rsid w:val="00CC7D6C"/>
    <w:rsid w:val="00CD209D"/>
    <w:rsid w:val="00CE4D4A"/>
    <w:rsid w:val="00CF7AA2"/>
    <w:rsid w:val="00D073B3"/>
    <w:rsid w:val="00D07542"/>
    <w:rsid w:val="00D12CB6"/>
    <w:rsid w:val="00D24775"/>
    <w:rsid w:val="00D320EA"/>
    <w:rsid w:val="00D328A1"/>
    <w:rsid w:val="00D32BDF"/>
    <w:rsid w:val="00D37098"/>
    <w:rsid w:val="00D43899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1941"/>
    <w:rsid w:val="00D633CE"/>
    <w:rsid w:val="00D75BAB"/>
    <w:rsid w:val="00D767FC"/>
    <w:rsid w:val="00D80BA0"/>
    <w:rsid w:val="00D91FE2"/>
    <w:rsid w:val="00D9686B"/>
    <w:rsid w:val="00DA13AC"/>
    <w:rsid w:val="00DA69C1"/>
    <w:rsid w:val="00DB1F43"/>
    <w:rsid w:val="00DC6D4B"/>
    <w:rsid w:val="00DD1C36"/>
    <w:rsid w:val="00DD2278"/>
    <w:rsid w:val="00DD6F39"/>
    <w:rsid w:val="00DE302B"/>
    <w:rsid w:val="00DE3793"/>
    <w:rsid w:val="00DF0C93"/>
    <w:rsid w:val="00DF7986"/>
    <w:rsid w:val="00E02731"/>
    <w:rsid w:val="00E165E4"/>
    <w:rsid w:val="00E313F2"/>
    <w:rsid w:val="00E31468"/>
    <w:rsid w:val="00E36715"/>
    <w:rsid w:val="00E40D67"/>
    <w:rsid w:val="00E46396"/>
    <w:rsid w:val="00E4670C"/>
    <w:rsid w:val="00E47436"/>
    <w:rsid w:val="00E525B3"/>
    <w:rsid w:val="00E57716"/>
    <w:rsid w:val="00E86168"/>
    <w:rsid w:val="00E90398"/>
    <w:rsid w:val="00E92AFB"/>
    <w:rsid w:val="00E93603"/>
    <w:rsid w:val="00E9489D"/>
    <w:rsid w:val="00E94BAD"/>
    <w:rsid w:val="00E9560B"/>
    <w:rsid w:val="00EA089E"/>
    <w:rsid w:val="00EA46F0"/>
    <w:rsid w:val="00EA6A94"/>
    <w:rsid w:val="00EA7A13"/>
    <w:rsid w:val="00EB1B8B"/>
    <w:rsid w:val="00EC2497"/>
    <w:rsid w:val="00EC5B79"/>
    <w:rsid w:val="00EC66A7"/>
    <w:rsid w:val="00ED1C8D"/>
    <w:rsid w:val="00ED6155"/>
    <w:rsid w:val="00EE2FF2"/>
    <w:rsid w:val="00EE4F33"/>
    <w:rsid w:val="00EF2D87"/>
    <w:rsid w:val="00EF4D2B"/>
    <w:rsid w:val="00EF5048"/>
    <w:rsid w:val="00EF7614"/>
    <w:rsid w:val="00EF7ECE"/>
    <w:rsid w:val="00F03527"/>
    <w:rsid w:val="00F1408C"/>
    <w:rsid w:val="00F23F38"/>
    <w:rsid w:val="00F306DA"/>
    <w:rsid w:val="00F414C8"/>
    <w:rsid w:val="00F46A05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F70AB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1013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7309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Małgorzata Kulik</cp:lastModifiedBy>
  <cp:revision>8</cp:revision>
  <cp:lastPrinted>2023-04-06T08:30:00Z</cp:lastPrinted>
  <dcterms:created xsi:type="dcterms:W3CDTF">2023-03-28T10:36:00Z</dcterms:created>
  <dcterms:modified xsi:type="dcterms:W3CDTF">2023-04-12T11:00:00Z</dcterms:modified>
</cp:coreProperties>
</file>