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509" w14:textId="69BA0D6B" w:rsidR="00CC554D" w:rsidRPr="002A5E9E" w:rsidRDefault="00CC554D" w:rsidP="00CC554D">
      <w:pPr>
        <w:keepNext/>
        <w:keepLines/>
        <w:spacing w:after="0" w:line="210" w:lineRule="exact"/>
        <w:contextualSpacing/>
        <w:jc w:val="right"/>
        <w:outlineLvl w:val="3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 xml:space="preserve">Santok, </w:t>
      </w:r>
      <w:r w:rsidR="00C75295">
        <w:rPr>
          <w:rFonts w:ascii="Arial Narrow" w:eastAsia="Times New Roman" w:hAnsi="Arial Narrow" w:cs="Arial"/>
          <w:color w:val="333333"/>
        </w:rPr>
        <w:t>13 grudnia</w:t>
      </w:r>
      <w:r>
        <w:rPr>
          <w:rFonts w:ascii="Arial Narrow" w:eastAsia="Times New Roman" w:hAnsi="Arial Narrow" w:cs="Arial"/>
          <w:color w:val="333333"/>
        </w:rPr>
        <w:t xml:space="preserve"> </w:t>
      </w:r>
      <w:r w:rsidRPr="002A5E9E">
        <w:rPr>
          <w:rFonts w:ascii="Arial Narrow" w:eastAsia="Times New Roman" w:hAnsi="Arial Narrow" w:cs="Arial"/>
          <w:color w:val="333333"/>
        </w:rPr>
        <w:t xml:space="preserve">2021 r. </w:t>
      </w:r>
    </w:p>
    <w:p w14:paraId="1E447AA4" w14:textId="77777777" w:rsidR="00CC554D" w:rsidRPr="002A5E9E" w:rsidRDefault="00CC554D" w:rsidP="00CC554D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4421AB0A" w14:textId="32680425" w:rsidR="00CC554D" w:rsidRPr="00EF2E44" w:rsidRDefault="00CC554D" w:rsidP="00CC554D">
      <w:pPr>
        <w:spacing w:after="0" w:line="276" w:lineRule="auto"/>
        <w:jc w:val="both"/>
        <w:rPr>
          <w:rFonts w:ascii="Arial Narrow" w:eastAsia="Calibri" w:hAnsi="Arial Narrow" w:cs="Arial"/>
          <w:bCs/>
        </w:rPr>
      </w:pPr>
      <w:r w:rsidRPr="002A5E9E">
        <w:rPr>
          <w:rFonts w:ascii="Arial Narrow" w:eastAsia="Calibri" w:hAnsi="Arial Narrow" w:cs="Arial"/>
        </w:rPr>
        <w:t xml:space="preserve">Znak sprawy: </w:t>
      </w:r>
      <w:r w:rsidRPr="00EF2E44">
        <w:rPr>
          <w:rFonts w:ascii="Arial Narrow" w:eastAsia="Times New Roman" w:hAnsi="Arial Narrow" w:cs="Times New Roman"/>
          <w:bCs/>
          <w:kern w:val="3"/>
          <w:lang w:eastAsia="pl-PL" w:bidi="hi-IN"/>
        </w:rPr>
        <w:t>ZP.271.</w:t>
      </w:r>
      <w:r w:rsidR="00C75295">
        <w:rPr>
          <w:rFonts w:ascii="Arial Narrow" w:eastAsia="Times New Roman" w:hAnsi="Arial Narrow" w:cs="Times New Roman"/>
          <w:bCs/>
          <w:kern w:val="3"/>
          <w:lang w:eastAsia="pl-PL" w:bidi="hi-IN"/>
        </w:rPr>
        <w:t>25</w:t>
      </w:r>
      <w:r w:rsidRPr="00EF2E44">
        <w:rPr>
          <w:rFonts w:ascii="Arial Narrow" w:eastAsia="Times New Roman" w:hAnsi="Arial Narrow" w:cs="Times New Roman"/>
          <w:bCs/>
          <w:kern w:val="3"/>
          <w:lang w:eastAsia="pl-PL" w:bidi="hi-IN"/>
        </w:rPr>
        <w:t>.2021.BP</w:t>
      </w:r>
      <w:r w:rsidRPr="00EF2E44">
        <w:rPr>
          <w:rFonts w:ascii="Arial Narrow" w:eastAsia="Times New Roman" w:hAnsi="Arial Narrow" w:cs="Times New Roman"/>
          <w:bCs/>
          <w:kern w:val="2"/>
          <w:lang w:eastAsia="pl-PL" w:bidi="hi-IN"/>
        </w:rPr>
        <w:t xml:space="preserve"> </w:t>
      </w:r>
    </w:p>
    <w:p w14:paraId="5AAB6C38" w14:textId="77777777" w:rsidR="00CC554D" w:rsidRPr="002A5E9E" w:rsidRDefault="00CC554D" w:rsidP="00CC554D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7D6390BC" w14:textId="77777777" w:rsidR="00CC554D" w:rsidRPr="002A5E9E" w:rsidRDefault="00CC554D" w:rsidP="00CC554D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Uczestnicy postępowania </w:t>
      </w:r>
    </w:p>
    <w:p w14:paraId="6FB467D1" w14:textId="77777777" w:rsidR="00CC554D" w:rsidRPr="002A5E9E" w:rsidRDefault="00CC554D" w:rsidP="00CC554D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>o udzielenie zamówienia</w:t>
      </w:r>
    </w:p>
    <w:p w14:paraId="76FFAFF0" w14:textId="77777777" w:rsidR="00CC554D" w:rsidRPr="002A5E9E" w:rsidRDefault="00CC554D" w:rsidP="00CC554D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4A0D837F" w14:textId="77777777" w:rsidR="00CC554D" w:rsidRPr="002A5E9E" w:rsidRDefault="00CC554D" w:rsidP="00CC554D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037A7BFA" w14:textId="77777777" w:rsidR="00CC554D" w:rsidRPr="002A5E9E" w:rsidRDefault="00CC554D" w:rsidP="00CC554D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WYJAŚNIENIE </w:t>
      </w:r>
      <w:r>
        <w:rPr>
          <w:rFonts w:ascii="Arial Narrow" w:eastAsia="Calibri" w:hAnsi="Arial Narrow" w:cs="Arial"/>
          <w:b/>
        </w:rPr>
        <w:t xml:space="preserve"> </w:t>
      </w:r>
      <w:r w:rsidRPr="002A5E9E">
        <w:rPr>
          <w:rFonts w:ascii="Arial Narrow" w:eastAsia="Calibri" w:hAnsi="Arial Narrow" w:cs="Arial"/>
          <w:b/>
        </w:rPr>
        <w:t>SPECYFIKACJI  WAR</w:t>
      </w:r>
      <w:r>
        <w:rPr>
          <w:rFonts w:ascii="Arial Narrow" w:eastAsia="Calibri" w:hAnsi="Arial Narrow" w:cs="Arial"/>
          <w:b/>
        </w:rPr>
        <w:t>U</w:t>
      </w:r>
      <w:r w:rsidRPr="002A5E9E">
        <w:rPr>
          <w:rFonts w:ascii="Arial Narrow" w:eastAsia="Calibri" w:hAnsi="Arial Narrow" w:cs="Arial"/>
          <w:b/>
        </w:rPr>
        <w:t xml:space="preserve">NKÓW ZAMÓWIENIA </w:t>
      </w:r>
    </w:p>
    <w:p w14:paraId="0CF2DB53" w14:textId="77777777" w:rsidR="00CC554D" w:rsidRPr="002A5E9E" w:rsidRDefault="00CC554D" w:rsidP="00CC554D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BD4A6CA" w14:textId="77777777" w:rsidR="00CC554D" w:rsidRPr="002A5E9E" w:rsidRDefault="00CC554D" w:rsidP="00CC554D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080F7099" w14:textId="46B60F67" w:rsidR="00CC554D" w:rsidRPr="00EF2E44" w:rsidRDefault="00CC554D" w:rsidP="00CC554D">
      <w:pPr>
        <w:widowControl w:val="0"/>
        <w:suppressAutoHyphens/>
        <w:spacing w:after="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314533">
        <w:rPr>
          <w:rFonts w:ascii="Arial Narrow" w:eastAsia="Calibri" w:hAnsi="Arial Narrow" w:cs="Arial"/>
          <w:b/>
          <w:u w:val="single"/>
        </w:rPr>
        <w:t xml:space="preserve">Dotyczy: postępowania o udzielenie zamówienia publicznego w trybie podstawowym bez negocjacji </w:t>
      </w:r>
      <w:r>
        <w:rPr>
          <w:rFonts w:ascii="Arial Narrow" w:eastAsia="Calibri" w:hAnsi="Arial Narrow" w:cs="Arial"/>
          <w:b/>
          <w:u w:val="single"/>
        </w:rPr>
        <w:t xml:space="preserve">zadania pn.  </w:t>
      </w:r>
      <w:r w:rsidRPr="00314533">
        <w:rPr>
          <w:rFonts w:ascii="Arial Narrow" w:eastAsia="Andale Sans UI" w:hAnsi="Arial Narrow" w:cs="Arial"/>
          <w:b/>
          <w:u w:val="single"/>
        </w:rPr>
        <w:t xml:space="preserve">„ </w:t>
      </w:r>
      <w:r w:rsidR="00C75295">
        <w:rPr>
          <w:rFonts w:ascii="Arial Narrow" w:eastAsia="Andale Sans UI" w:hAnsi="Arial Narrow" w:cs="Arial"/>
          <w:b/>
          <w:u w:val="single"/>
        </w:rPr>
        <w:t xml:space="preserve">Opracowanie dokumentacji projektowej poprzedzonej koncepcją dla zadania </w:t>
      </w:r>
      <w:proofErr w:type="spellStart"/>
      <w:r w:rsidR="00C75295">
        <w:rPr>
          <w:rFonts w:ascii="Arial Narrow" w:eastAsia="Andale Sans UI" w:hAnsi="Arial Narrow" w:cs="Arial"/>
          <w:b/>
          <w:u w:val="single"/>
        </w:rPr>
        <w:t>pn</w:t>
      </w:r>
      <w:proofErr w:type="spellEnd"/>
      <w:r w:rsidR="00C75295">
        <w:rPr>
          <w:rFonts w:ascii="Arial Narrow" w:eastAsia="Andale Sans UI" w:hAnsi="Arial Narrow" w:cs="Arial"/>
          <w:b/>
          <w:u w:val="single"/>
        </w:rPr>
        <w:t>.”Budowa zbiornika retencyjnego wraz z zagospodarowaniem prawobrzeża rzeki Noteć oraz lewobrzeża i prawobrzeża rzeki Warty</w:t>
      </w:r>
      <w:r w:rsidRPr="00314533">
        <w:rPr>
          <w:rFonts w:ascii="Arial Narrow" w:eastAsia="Andale Sans UI" w:hAnsi="Arial Narrow" w:cs="Arial"/>
          <w:b/>
          <w:u w:val="single"/>
        </w:rPr>
        <w:t>”</w:t>
      </w:r>
    </w:p>
    <w:p w14:paraId="404C6D6F" w14:textId="77777777" w:rsidR="00C75295" w:rsidRPr="007F3479" w:rsidRDefault="00C75295" w:rsidP="00C752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kern w:val="3"/>
        </w:rPr>
      </w:pPr>
      <w:r w:rsidRPr="003E1AA8">
        <w:rPr>
          <w:rFonts w:ascii="Arial Narrow" w:eastAsia="SimSun" w:hAnsi="Arial Narrow" w:cs="Arial"/>
          <w:kern w:val="3"/>
        </w:rPr>
        <w:t xml:space="preserve">Identyfikator postępowania (platforma e-zamówienia) </w:t>
      </w:r>
      <w:r w:rsidRPr="007F3479">
        <w:rPr>
          <w:rFonts w:ascii="Arial Narrow" w:hAnsi="Arial Narrow" w:cs="ArialMT"/>
        </w:rPr>
        <w:t>ocds-148610-095508fa-5405-11ec-8c2d-66c2f1230e9c</w:t>
      </w:r>
    </w:p>
    <w:p w14:paraId="4F0F1C5B" w14:textId="77777777" w:rsidR="00C75295" w:rsidRPr="007F3479" w:rsidRDefault="00C75295" w:rsidP="00C752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kern w:val="3"/>
        </w:rPr>
      </w:pPr>
      <w:r w:rsidRPr="003E1AA8">
        <w:rPr>
          <w:rFonts w:ascii="Arial Narrow" w:eastAsia="SimSun" w:hAnsi="Arial Narrow" w:cs="Arial"/>
          <w:kern w:val="3"/>
        </w:rPr>
        <w:t xml:space="preserve">Numer ogłoszenia  </w:t>
      </w:r>
      <w:r w:rsidRPr="003E1AA8">
        <w:rPr>
          <w:rFonts w:ascii="Arial Narrow" w:hAnsi="Arial Narrow" w:cs="ArialMT"/>
        </w:rPr>
        <w:t xml:space="preserve"> </w:t>
      </w:r>
      <w:r w:rsidRPr="007F3479">
        <w:rPr>
          <w:rFonts w:ascii="Arial Narrow" w:hAnsi="Arial Narrow" w:cs="ArialMT"/>
        </w:rPr>
        <w:t>2021/BZP 00297576/01</w:t>
      </w:r>
    </w:p>
    <w:p w14:paraId="5233FED6" w14:textId="77777777" w:rsidR="00CC554D" w:rsidRPr="00C957D7" w:rsidRDefault="00CC554D" w:rsidP="00CC55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FC444D7" w14:textId="77777777" w:rsidR="00CC554D" w:rsidRPr="002A5E9E" w:rsidRDefault="00CC554D" w:rsidP="00CC554D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Latha"/>
          <w:b/>
          <w:bCs/>
          <w:color w:val="000000"/>
        </w:rPr>
      </w:pPr>
    </w:p>
    <w:p w14:paraId="1791B191" w14:textId="77777777" w:rsidR="00CC554D" w:rsidRPr="002A5E9E" w:rsidRDefault="00CC554D" w:rsidP="00CC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2A5E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Wyjaśnienia treści Specyfikacji Warunków Zamówienia</w:t>
      </w:r>
    </w:p>
    <w:p w14:paraId="4B55C9C3" w14:textId="77777777" w:rsidR="00CC554D" w:rsidRPr="002A5E9E" w:rsidRDefault="00CC554D" w:rsidP="00CC554D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352A1F9F" w14:textId="3106B4E7" w:rsidR="00CC554D" w:rsidRPr="002A5E9E" w:rsidRDefault="00CC554D" w:rsidP="00CC554D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2A5E9E">
        <w:rPr>
          <w:rFonts w:ascii="Arial Narrow" w:eastAsia="Times New Roman" w:hAnsi="Arial Narrow" w:cs="Latha"/>
          <w:bCs/>
          <w:lang w:eastAsia="pl-PL"/>
        </w:rPr>
        <w:t>Działając na podstawie art.284 ust.2, ustawy z dnia 11 września 2019r.- Prawo zamówień publicznych (Dz.U.</w:t>
      </w:r>
      <w:r>
        <w:rPr>
          <w:rFonts w:ascii="Arial Narrow" w:eastAsia="Times New Roman" w:hAnsi="Arial Narrow" w:cs="Latha"/>
          <w:bCs/>
          <w:lang w:eastAsia="pl-PL"/>
        </w:rPr>
        <w:t xml:space="preserve">                     </w:t>
      </w:r>
      <w:r w:rsidRPr="002A5E9E">
        <w:rPr>
          <w:rFonts w:ascii="Arial Narrow" w:eastAsia="Times New Roman" w:hAnsi="Arial Narrow" w:cs="Latha"/>
          <w:bCs/>
          <w:lang w:eastAsia="pl-PL"/>
        </w:rPr>
        <w:t>z</w:t>
      </w:r>
      <w:r>
        <w:rPr>
          <w:rFonts w:ascii="Arial Narrow" w:eastAsia="Times New Roman" w:hAnsi="Arial Narrow" w:cs="Latha"/>
          <w:bCs/>
          <w:lang w:eastAsia="pl-PL"/>
        </w:rPr>
        <w:t xml:space="preserve"> </w:t>
      </w:r>
      <w:r w:rsidRPr="002A5E9E">
        <w:rPr>
          <w:rFonts w:ascii="Arial Narrow" w:eastAsia="Times New Roman" w:hAnsi="Arial Narrow" w:cs="Latha"/>
          <w:bCs/>
          <w:lang w:eastAsia="pl-PL"/>
        </w:rPr>
        <w:t>20</w:t>
      </w:r>
      <w:r>
        <w:rPr>
          <w:rFonts w:ascii="Arial Narrow" w:eastAsia="Times New Roman" w:hAnsi="Arial Narrow" w:cs="Latha"/>
          <w:bCs/>
          <w:lang w:eastAsia="pl-PL"/>
        </w:rPr>
        <w:t>21</w:t>
      </w:r>
      <w:r w:rsidRPr="002A5E9E">
        <w:rPr>
          <w:rFonts w:ascii="Arial Narrow" w:eastAsia="Times New Roman" w:hAnsi="Arial Narrow" w:cs="Latha"/>
          <w:bCs/>
          <w:lang w:eastAsia="pl-PL"/>
        </w:rPr>
        <w:t>r.poz.</w:t>
      </w:r>
      <w:r>
        <w:rPr>
          <w:rFonts w:ascii="Arial Narrow" w:eastAsia="Times New Roman" w:hAnsi="Arial Narrow" w:cs="Latha"/>
          <w:bCs/>
          <w:lang w:eastAsia="pl-PL"/>
        </w:rPr>
        <w:t>1129</w:t>
      </w:r>
      <w:r w:rsidR="00C75295">
        <w:rPr>
          <w:rFonts w:ascii="Arial Narrow" w:eastAsia="Times New Roman" w:hAnsi="Arial Narrow" w:cs="Latha"/>
          <w:bCs/>
          <w:lang w:eastAsia="pl-PL"/>
        </w:rPr>
        <w:t xml:space="preserve"> ze zm.</w:t>
      </w:r>
      <w:r w:rsidRPr="002A5E9E">
        <w:rPr>
          <w:rFonts w:ascii="Arial Narrow" w:eastAsia="Times New Roman" w:hAnsi="Arial Narrow" w:cs="Latha"/>
          <w:bCs/>
          <w:lang w:eastAsia="pl-PL"/>
        </w:rPr>
        <w:t>), zwanej dalej PZP, Zamawiający przekazuje treść zapytań, które wpłynęły do Zamawiającego wraz z wyjaśnieniami:</w:t>
      </w:r>
    </w:p>
    <w:p w14:paraId="2C0BF22D" w14:textId="77777777" w:rsidR="00CC554D" w:rsidRPr="002A5E9E" w:rsidRDefault="00CC554D" w:rsidP="00CC554D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615672E6" w14:textId="77777777" w:rsidR="00CC554D" w:rsidRDefault="00CC554D" w:rsidP="00CC554D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1:</w:t>
      </w:r>
    </w:p>
    <w:p w14:paraId="3F535D2C" w14:textId="2C02C521" w:rsidR="00CC554D" w:rsidRPr="002A5E9E" w:rsidRDefault="00C75295" w:rsidP="00CC554D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bookmarkStart w:id="0" w:name="_Hlk64387126"/>
      <w:r w:rsidRPr="00BF1DD1">
        <w:rPr>
          <w:rFonts w:ascii="Arial Narrow" w:hAnsi="Arial Narrow"/>
        </w:rPr>
        <w:t>Czy Zamawiający mógłby doprecyzować zapisy OPZ dot. punkt 1 lit. B oraz C?</w:t>
      </w:r>
      <w:r w:rsidRPr="00BF1DD1">
        <w:rPr>
          <w:rFonts w:ascii="Arial Narrow" w:hAnsi="Arial Narrow"/>
        </w:rPr>
        <w:br/>
      </w:r>
      <w:r>
        <w:br/>
      </w:r>
      <w:r w:rsidR="00CC554D"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CC554D">
        <w:rPr>
          <w:rFonts w:ascii="Arial Narrow" w:eastAsia="Andale Sans UI" w:hAnsi="Arial Narrow" w:cs="Latha"/>
          <w:b/>
          <w:color w:val="000000"/>
        </w:rPr>
        <w:t>1</w:t>
      </w:r>
      <w:r w:rsidR="00CC554D" w:rsidRPr="002A5E9E">
        <w:rPr>
          <w:rFonts w:ascii="Arial Narrow" w:eastAsia="Andale Sans UI" w:hAnsi="Arial Narrow" w:cs="Latha"/>
          <w:b/>
          <w:color w:val="000000"/>
        </w:rPr>
        <w:t>:</w:t>
      </w:r>
    </w:p>
    <w:bookmarkEnd w:id="0"/>
    <w:p w14:paraId="7D306A86" w14:textId="5001E501" w:rsidR="00CC554D" w:rsidRPr="00BF1DD1" w:rsidRDefault="00BF1DD1" w:rsidP="00CC554D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BF1DD1">
        <w:rPr>
          <w:rFonts w:ascii="Arial Narrow" w:eastAsia="Times New Roman" w:hAnsi="Arial Narrow" w:cs="Latha"/>
          <w:bCs/>
          <w:lang w:eastAsia="pl-PL"/>
        </w:rPr>
        <w:t>Zamawiający informuj</w:t>
      </w:r>
      <w:r>
        <w:rPr>
          <w:rFonts w:ascii="Arial Narrow" w:eastAsia="Times New Roman" w:hAnsi="Arial Narrow" w:cs="Latha"/>
          <w:bCs/>
          <w:lang w:eastAsia="pl-PL"/>
        </w:rPr>
        <w:t>e</w:t>
      </w:r>
      <w:r w:rsidRPr="00BF1DD1">
        <w:rPr>
          <w:rFonts w:ascii="Arial Narrow" w:eastAsia="Times New Roman" w:hAnsi="Arial Narrow" w:cs="Latha"/>
          <w:bCs/>
          <w:lang w:eastAsia="pl-PL"/>
        </w:rPr>
        <w:t xml:space="preserve"> że zakres opracowania ma dotyczyć opracowania dokumentacji projektowej w zakresie prawobrzeża rzeki Noteć, naprzeciw zlokalizowanej Mariny</w:t>
      </w:r>
      <w:r>
        <w:rPr>
          <w:rFonts w:ascii="Arial Narrow" w:eastAsia="Times New Roman" w:hAnsi="Arial Narrow" w:cs="Latha"/>
          <w:bCs/>
          <w:lang w:eastAsia="pl-PL"/>
        </w:rPr>
        <w:t xml:space="preserve">, oraz zaprojektowania zagospodarowania brzegów rzeki Warty. </w:t>
      </w:r>
    </w:p>
    <w:p w14:paraId="1E699579" w14:textId="6E7853C7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BF1DD1">
        <w:rPr>
          <w:rFonts w:ascii="Arial Narrow" w:eastAsia="Times New Roman" w:hAnsi="Arial Narrow" w:cs="Latha"/>
          <w:b/>
          <w:lang w:eastAsia="pl-PL"/>
        </w:rPr>
        <w:t>2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5398111B" w14:textId="2E17F0E6" w:rsidR="00C75295" w:rsidRPr="00BF1DD1" w:rsidRDefault="00BF1DD1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BF1DD1">
        <w:rPr>
          <w:rFonts w:ascii="Arial Narrow" w:hAnsi="Arial Narrow"/>
        </w:rPr>
        <w:t>Czy Zamawiający mógłby wskazać na załączniku mapowym w którym miejscu należy przewidzieć przebudowę lewobrzeża i prawobrzeża rzeki Warty a także prawobrzeża rzeki Noteć?</w:t>
      </w:r>
      <w:r w:rsidRPr="00BF1DD1">
        <w:rPr>
          <w:rFonts w:ascii="Arial Narrow" w:hAnsi="Arial Narrow"/>
        </w:rPr>
        <w:br/>
      </w:r>
    </w:p>
    <w:p w14:paraId="0BD523F6" w14:textId="3583A8FC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BF1DD1">
        <w:rPr>
          <w:rFonts w:ascii="Arial Narrow" w:eastAsia="Andale Sans UI" w:hAnsi="Arial Narrow" w:cs="Latha"/>
          <w:b/>
          <w:color w:val="000000"/>
        </w:rPr>
        <w:t>2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0AD13E1B" w14:textId="7CB89FC5" w:rsidR="00C75295" w:rsidRPr="00BF1DD1" w:rsidRDefault="00BF1DD1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BF1DD1">
        <w:rPr>
          <w:rFonts w:ascii="Arial Narrow" w:eastAsia="Times New Roman" w:hAnsi="Arial Narrow" w:cs="Latha"/>
          <w:bCs/>
          <w:lang w:eastAsia="pl-PL"/>
        </w:rPr>
        <w:t>Zamawiający przekazuje załącznik dotyczący zakresu opracowania.</w:t>
      </w:r>
    </w:p>
    <w:p w14:paraId="18484BF5" w14:textId="22B2D656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BF1DD1">
        <w:rPr>
          <w:rFonts w:ascii="Arial Narrow" w:eastAsia="Times New Roman" w:hAnsi="Arial Narrow" w:cs="Latha"/>
          <w:b/>
          <w:lang w:eastAsia="pl-PL"/>
        </w:rPr>
        <w:t>3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2896A7AF" w14:textId="58258A79" w:rsidR="00C75295" w:rsidRPr="00BF1DD1" w:rsidRDefault="00BF1DD1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BF1DD1">
        <w:rPr>
          <w:rFonts w:ascii="Arial Narrow" w:hAnsi="Arial Narrow"/>
        </w:rPr>
        <w:t>Czy zbiornik ma być zlokalizowany tylko na działce nr 369 czy może po za nią wykraczać</w:t>
      </w:r>
      <w:r w:rsidR="00A6389B">
        <w:rPr>
          <w:rFonts w:ascii="Arial Narrow" w:hAnsi="Arial Narrow"/>
        </w:rPr>
        <w:t>.</w:t>
      </w:r>
    </w:p>
    <w:p w14:paraId="36ABA876" w14:textId="754E3BA2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A6389B">
        <w:rPr>
          <w:rFonts w:ascii="Arial Narrow" w:eastAsia="Andale Sans UI" w:hAnsi="Arial Narrow" w:cs="Latha"/>
          <w:b/>
          <w:color w:val="000000"/>
        </w:rPr>
        <w:t>3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726A8012" w14:textId="1425BAD6" w:rsidR="00C75295" w:rsidRPr="00A6389B" w:rsidRDefault="00A6389B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A6389B">
        <w:rPr>
          <w:rFonts w:ascii="Arial Narrow" w:eastAsia="Times New Roman" w:hAnsi="Arial Narrow" w:cs="Latha"/>
          <w:bCs/>
          <w:lang w:eastAsia="pl-PL"/>
        </w:rPr>
        <w:t>Zbiornik ma być zlokalizowany wyłącznie na terenie który jest własnością Gminy Santok.</w:t>
      </w:r>
    </w:p>
    <w:p w14:paraId="7AC01E22" w14:textId="14CC4B62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A6389B">
        <w:rPr>
          <w:rFonts w:ascii="Arial Narrow" w:eastAsia="Times New Roman" w:hAnsi="Arial Narrow" w:cs="Latha"/>
          <w:b/>
          <w:lang w:eastAsia="pl-PL"/>
        </w:rPr>
        <w:t>4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3750F843" w14:textId="04A7AD38" w:rsidR="00C75295" w:rsidRDefault="00BF1DD1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>
        <w:t>Jak interpretować zapisy OPZ pkt. 2 „Dodatkowo ma ona zminimalizować wpływ odwodnienia części Mariny”?</w:t>
      </w:r>
    </w:p>
    <w:p w14:paraId="3850EA32" w14:textId="25AADAB3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A6389B">
        <w:rPr>
          <w:rFonts w:ascii="Arial Narrow" w:eastAsia="Andale Sans UI" w:hAnsi="Arial Narrow" w:cs="Latha"/>
          <w:b/>
          <w:color w:val="000000"/>
        </w:rPr>
        <w:t>4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1335616D" w14:textId="67C62497" w:rsidR="00C75295" w:rsidRPr="00A6389B" w:rsidRDefault="00A6389B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A6389B">
        <w:rPr>
          <w:rFonts w:ascii="Arial Narrow" w:eastAsia="Times New Roman" w:hAnsi="Arial Narrow" w:cs="Latha"/>
          <w:bCs/>
          <w:lang w:eastAsia="pl-PL"/>
        </w:rPr>
        <w:t>Jeśli opracowanie dotyczyłoby zalewania Mariny, to zbiornik ma pełnić funkcję retencji.</w:t>
      </w:r>
    </w:p>
    <w:p w14:paraId="65DEC9B2" w14:textId="5C9D39B1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A6389B">
        <w:rPr>
          <w:rFonts w:ascii="Arial Narrow" w:eastAsia="Times New Roman" w:hAnsi="Arial Narrow" w:cs="Latha"/>
          <w:b/>
          <w:lang w:eastAsia="pl-PL"/>
        </w:rPr>
        <w:t>5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2EEC910D" w14:textId="5035BA08" w:rsidR="00C75295" w:rsidRPr="00A6389B" w:rsidRDefault="00BF1DD1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A6389B">
        <w:rPr>
          <w:rFonts w:ascii="Arial Narrow" w:hAnsi="Arial Narrow"/>
        </w:rPr>
        <w:t>Jak długie ma być nabrzeże zlokalizowane na prawym brzegu rzeki Noteć</w:t>
      </w:r>
      <w:r w:rsidR="00A6389B">
        <w:rPr>
          <w:rFonts w:ascii="Arial Narrow" w:hAnsi="Arial Narrow"/>
        </w:rPr>
        <w:t>.</w:t>
      </w:r>
    </w:p>
    <w:p w14:paraId="44855BF7" w14:textId="6F843772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A6389B">
        <w:rPr>
          <w:rFonts w:ascii="Arial Narrow" w:eastAsia="Andale Sans UI" w:hAnsi="Arial Narrow" w:cs="Latha"/>
          <w:b/>
          <w:color w:val="000000"/>
        </w:rPr>
        <w:t>5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4B25EE11" w14:textId="48757FE8" w:rsidR="00C75295" w:rsidRPr="00A6389B" w:rsidRDefault="00A6389B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A6389B">
        <w:rPr>
          <w:rFonts w:ascii="Arial Narrow" w:eastAsia="Times New Roman" w:hAnsi="Arial Narrow" w:cs="Latha"/>
          <w:bCs/>
          <w:lang w:eastAsia="pl-PL"/>
        </w:rPr>
        <w:t>To zależy od Wykonawcy i jego opracowania.</w:t>
      </w:r>
    </w:p>
    <w:p w14:paraId="092AEC21" w14:textId="72FD7B1A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A6389B">
        <w:rPr>
          <w:rFonts w:ascii="Arial Narrow" w:eastAsia="Times New Roman" w:hAnsi="Arial Narrow" w:cs="Latha"/>
          <w:b/>
          <w:lang w:eastAsia="pl-PL"/>
        </w:rPr>
        <w:t>6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4EB15B52" w14:textId="487A8A4B" w:rsidR="00C75295" w:rsidRDefault="00A6389B" w:rsidP="00C75295">
      <w:pPr>
        <w:spacing w:after="0" w:line="240" w:lineRule="auto"/>
        <w:jc w:val="both"/>
        <w:rPr>
          <w:rFonts w:ascii="Arial Narrow" w:hAnsi="Arial Narrow"/>
        </w:rPr>
      </w:pPr>
      <w:r w:rsidRPr="00A6389B">
        <w:rPr>
          <w:rFonts w:ascii="Arial Narrow" w:hAnsi="Arial Narrow"/>
        </w:rPr>
        <w:t>W Rozdziale XXIII - Kryteria oceny ofert zamawiający wskazuje:</w:t>
      </w:r>
      <w:r w:rsidRPr="00A6389B">
        <w:rPr>
          <w:rFonts w:ascii="Arial Narrow" w:hAnsi="Arial Narrow"/>
        </w:rPr>
        <w:br/>
        <w:t>"Maksymalną liczbę punktów tj.40 Wykonawca, Zamawiający przewidział następującą punktację:</w:t>
      </w:r>
      <w:r w:rsidRPr="00A6389B">
        <w:rPr>
          <w:rFonts w:ascii="Arial Narrow" w:hAnsi="Arial Narrow"/>
        </w:rPr>
        <w:br/>
      </w:r>
      <w:r w:rsidRPr="00A6389B">
        <w:rPr>
          <w:rFonts w:ascii="Arial Narrow" w:hAnsi="Arial Narrow"/>
        </w:rPr>
        <w:lastRenderedPageBreak/>
        <w:t xml:space="preserve">a) dokumentacja projektowa tj. projekt budowlany wraz z decyzją pozwoleniem na budowę lub zgłoszeniem, projekt techniczny i wykonawczy, przedmiary, kosztorysy inwestorskie, </w:t>
      </w:r>
      <w:proofErr w:type="spellStart"/>
      <w:r w:rsidRPr="00A6389B">
        <w:rPr>
          <w:rFonts w:ascii="Arial Narrow" w:hAnsi="Arial Narrow"/>
        </w:rPr>
        <w:t>STWiORB</w:t>
      </w:r>
      <w:proofErr w:type="spellEnd"/>
      <w:r w:rsidRPr="00A6389B">
        <w:rPr>
          <w:rFonts w:ascii="Arial Narrow" w:hAnsi="Arial Narrow"/>
        </w:rPr>
        <w:t xml:space="preserve"> – 16 miesięcy od podpisania umowy – 40</w:t>
      </w:r>
      <w:r>
        <w:rPr>
          <w:rFonts w:ascii="Arial Narrow" w:hAnsi="Arial Narrow"/>
        </w:rPr>
        <w:t> </w:t>
      </w:r>
      <w:r w:rsidRPr="00A6389B">
        <w:rPr>
          <w:rFonts w:ascii="Arial Narrow" w:hAnsi="Arial Narrow"/>
        </w:rPr>
        <w:t>punktów,</w:t>
      </w:r>
      <w:r w:rsidRPr="00A6389B">
        <w:rPr>
          <w:rFonts w:ascii="Arial Narrow" w:hAnsi="Arial Narrow"/>
        </w:rPr>
        <w:br/>
        <w:t xml:space="preserve">b) dokumentacja projektowa tj. projekt budowlany wraz z decyzją pozwoleniem na budowę lub zgłoszeniem, projekt techniczny i wykonawczy, przedmiary, kosztorysy inwestorskie, </w:t>
      </w:r>
      <w:proofErr w:type="spellStart"/>
      <w:r w:rsidRPr="00A6389B">
        <w:rPr>
          <w:rFonts w:ascii="Arial Narrow" w:hAnsi="Arial Narrow"/>
        </w:rPr>
        <w:t>STWiORB</w:t>
      </w:r>
      <w:proofErr w:type="spellEnd"/>
      <w:r w:rsidRPr="00A6389B">
        <w:rPr>
          <w:rFonts w:ascii="Arial Narrow" w:hAnsi="Arial Narrow"/>
        </w:rPr>
        <w:t xml:space="preserve"> – 18 miesięcy od podpisania umowy – 0 punktów".</w:t>
      </w:r>
    </w:p>
    <w:p w14:paraId="5F43F0C7" w14:textId="77777777" w:rsidR="00A6389B" w:rsidRPr="00A6389B" w:rsidRDefault="00A6389B" w:rsidP="00A6389B">
      <w:pPr>
        <w:rPr>
          <w:rFonts w:ascii="Arial Narrow" w:hAnsi="Arial Narrow"/>
        </w:rPr>
      </w:pPr>
      <w:r w:rsidRPr="00A6389B">
        <w:rPr>
          <w:rFonts w:ascii="Arial Narrow" w:hAnsi="Arial Narrow"/>
        </w:rPr>
        <w:t>Czy zamawiający podtrzymuje powyższy zapis, zgodnie z którym za przedłużenie o krótszy okres</w:t>
      </w:r>
      <w:r>
        <w:t xml:space="preserve"> </w:t>
      </w:r>
      <w:r w:rsidRPr="00A6389B">
        <w:rPr>
          <w:rFonts w:ascii="Arial Narrow" w:hAnsi="Arial Narrow"/>
        </w:rPr>
        <w:t>Wykonawca dostanie maksymalną liczbę punktów we wskazanym kryterium?</w:t>
      </w:r>
      <w:r w:rsidRPr="00A6389B">
        <w:rPr>
          <w:rFonts w:ascii="Arial Narrow" w:hAnsi="Arial Narrow"/>
        </w:rPr>
        <w:br/>
      </w:r>
      <w:r w:rsidRPr="00A6389B">
        <w:rPr>
          <w:rFonts w:ascii="Arial Narrow" w:hAnsi="Arial Narrow"/>
        </w:rPr>
        <w:br/>
        <w:t xml:space="preserve">Prosimy również o wyjaśnienie jak do powyższego zapisu ma się wzór, z którego zamawiający skorzysta przy wyliczeniu punktacji, zgodnie z którym por=por </w:t>
      </w:r>
      <w:proofErr w:type="spellStart"/>
      <w:r w:rsidRPr="00A6389B">
        <w:rPr>
          <w:rFonts w:ascii="Arial Narrow" w:hAnsi="Arial Narrow"/>
        </w:rPr>
        <w:t>bad</w:t>
      </w:r>
      <w:proofErr w:type="spellEnd"/>
      <w:r w:rsidRPr="00A6389B">
        <w:rPr>
          <w:rFonts w:ascii="Arial Narrow" w:hAnsi="Arial Narrow"/>
        </w:rPr>
        <w:t>/24*40.</w:t>
      </w:r>
      <w:r w:rsidRPr="00A6389B">
        <w:rPr>
          <w:rFonts w:ascii="Arial Narrow" w:hAnsi="Arial Narrow"/>
        </w:rPr>
        <w:br/>
      </w:r>
      <w:r w:rsidRPr="00A6389B">
        <w:rPr>
          <w:rFonts w:ascii="Arial Narrow" w:hAnsi="Arial Narrow"/>
        </w:rPr>
        <w:br/>
        <w:t>Aby Wykonawca mógł otrzymać 40 punktów zgodnie z powyższym wzorem musiałby zaproponować 24 miesiące, Zamawiający natomiast dopuszcza w przedmiotowym kryterium wskazanie 16 miesięcy albo 18 miesięcy.</w:t>
      </w:r>
    </w:p>
    <w:p w14:paraId="05092E83" w14:textId="1C000D70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A6389B">
        <w:rPr>
          <w:rFonts w:ascii="Arial Narrow" w:eastAsia="Andale Sans UI" w:hAnsi="Arial Narrow" w:cs="Latha"/>
          <w:b/>
          <w:color w:val="000000"/>
        </w:rPr>
        <w:t>6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390E3749" w14:textId="64ED11BC" w:rsidR="00486192" w:rsidRDefault="00AE63B3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>
        <w:rPr>
          <w:rFonts w:ascii="Arial Narrow" w:eastAsia="Times New Roman" w:hAnsi="Arial Narrow" w:cs="Latha"/>
          <w:bCs/>
          <w:lang w:eastAsia="pl-PL"/>
        </w:rPr>
        <w:t xml:space="preserve">Zamawiający dokonał korekty treści zapisu w powyższym zakresie. </w:t>
      </w:r>
    </w:p>
    <w:p w14:paraId="75CE584C" w14:textId="77777777" w:rsidR="00AE63B3" w:rsidRPr="00486192" w:rsidRDefault="00AE63B3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4E6C6A4C" w14:textId="0095290C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AE63B3">
        <w:rPr>
          <w:rFonts w:ascii="Arial Narrow" w:eastAsia="Times New Roman" w:hAnsi="Arial Narrow" w:cs="Latha"/>
          <w:b/>
          <w:lang w:eastAsia="pl-PL"/>
        </w:rPr>
        <w:t>7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5B20B1CD" w14:textId="77777777" w:rsidR="00AE63B3" w:rsidRPr="00AE63B3" w:rsidRDefault="00AE63B3" w:rsidP="00AE63B3">
      <w:pPr>
        <w:spacing w:line="256" w:lineRule="auto"/>
        <w:contextualSpacing/>
        <w:jc w:val="both"/>
        <w:rPr>
          <w:rFonts w:ascii="Arial Narrow" w:eastAsia="Calibri" w:hAnsi="Arial Narrow" w:cs="Times New Roman"/>
        </w:rPr>
      </w:pPr>
      <w:bookmarkStart w:id="1" w:name="_Hlk89416276"/>
      <w:r w:rsidRPr="00AE63B3">
        <w:rPr>
          <w:rFonts w:ascii="Arial Narrow" w:eastAsia="Calibri" w:hAnsi="Arial Narrow" w:cs="Times New Roman"/>
        </w:rPr>
        <w:t>§2 ust 4 czy Zamawiający wyraża zgodę na zmianę zapisu</w:t>
      </w:r>
      <w:bookmarkEnd w:id="1"/>
      <w:r w:rsidRPr="00AE63B3">
        <w:rPr>
          <w:rFonts w:ascii="Arial Narrow" w:eastAsia="Calibri" w:hAnsi="Arial Narrow" w:cs="Times New Roman"/>
        </w:rPr>
        <w:t>:</w:t>
      </w:r>
    </w:p>
    <w:p w14:paraId="1051FB6A" w14:textId="5E665C85" w:rsidR="00AE63B3" w:rsidRDefault="00AE63B3" w:rsidP="00AE63B3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AE63B3">
        <w:rPr>
          <w:rFonts w:ascii="Arial Narrow" w:eastAsia="Calibri" w:hAnsi="Arial Narrow" w:cs="Times New Roman"/>
        </w:rPr>
        <w:t xml:space="preserve">4. W trakcie postępowania o udzielenie zamówienia publicznego na realizację robót budowlanych, aż do zawarcia Umowy z wykonawcą robót, Wykonawca będzie przygotowywał odpowiedzi na pytania wykonawców, </w:t>
      </w:r>
      <w:r w:rsidRPr="00AE63B3">
        <w:rPr>
          <w:rFonts w:ascii="Arial Narrow" w:eastAsia="Calibri" w:hAnsi="Arial Narrow" w:cs="Times New Roman"/>
          <w:strike/>
        </w:rPr>
        <w:t>ewentualne modyfikacje dokumentacji projektowej</w:t>
      </w:r>
      <w:r w:rsidRPr="00AE63B3">
        <w:rPr>
          <w:rFonts w:ascii="Arial Narrow" w:eastAsia="Calibri" w:hAnsi="Arial Narrow" w:cs="Times New Roman"/>
        </w:rPr>
        <w:t>, a także ustosunkowywał się do twierdzeń i uwag wykonawców.</w:t>
      </w:r>
    </w:p>
    <w:p w14:paraId="19894AA6" w14:textId="430193FA" w:rsidR="00AE63B3" w:rsidRDefault="00AE63B3" w:rsidP="00AE63B3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7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2E96B736" w14:textId="6525B3DF" w:rsidR="00AE63B3" w:rsidRPr="00AE63B3" w:rsidRDefault="00AE63B3" w:rsidP="00AE63B3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AE63B3">
        <w:rPr>
          <w:rFonts w:ascii="Arial Narrow" w:eastAsia="Andale Sans UI" w:hAnsi="Arial Narrow" w:cs="Latha"/>
          <w:bCs/>
          <w:color w:val="000000"/>
        </w:rPr>
        <w:t>Zamawiający wyraża zgodę na zmianę zapisu treści § 2 ust.4, w powyższym zakresie.</w:t>
      </w:r>
    </w:p>
    <w:p w14:paraId="32B287F7" w14:textId="77777777" w:rsidR="00AE63B3" w:rsidRDefault="00AE63B3" w:rsidP="00AE63B3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4FC9456F" w14:textId="3B643508" w:rsidR="00AE63B3" w:rsidRPr="00AE63B3" w:rsidRDefault="00AE63B3" w:rsidP="00AE63B3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8:</w:t>
      </w:r>
    </w:p>
    <w:p w14:paraId="2B0950C5" w14:textId="0519F499" w:rsidR="00AE63B3" w:rsidRPr="00AE63B3" w:rsidRDefault="00AE63B3" w:rsidP="00AE63B3">
      <w:pPr>
        <w:spacing w:line="256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AE63B3">
        <w:rPr>
          <w:rFonts w:ascii="Arial Narrow" w:eastAsia="Calibri" w:hAnsi="Arial Narrow" w:cs="Times New Roman"/>
        </w:rPr>
        <w:t>§4ust 2</w:t>
      </w:r>
      <w:r w:rsidRPr="00AE63B3">
        <w:rPr>
          <w:rFonts w:ascii="Arial Narrow" w:eastAsia="Calibri" w:hAnsi="Arial Narrow" w:cs="Times New Roman"/>
          <w:b/>
          <w:bCs/>
        </w:rPr>
        <w:t xml:space="preserve"> </w:t>
      </w:r>
      <w:r w:rsidRPr="00AE63B3">
        <w:rPr>
          <w:rFonts w:ascii="Arial Narrow" w:eastAsia="Calibri" w:hAnsi="Arial Narrow" w:cs="Times New Roman"/>
        </w:rPr>
        <w:t>prosimy o wyjaśnienie co w przypadku przekroczenia liczby pobytów, jak Zamawiający zamierza rozliczyć pobyty, które zostaną wykonane  ponad liczbę 30 określoną we wzorze umowy</w:t>
      </w:r>
    </w:p>
    <w:p w14:paraId="1F6C5E53" w14:textId="77777777" w:rsidR="00AE63B3" w:rsidRPr="00AE63B3" w:rsidRDefault="00AE63B3" w:rsidP="00AE63B3">
      <w:pPr>
        <w:spacing w:line="256" w:lineRule="auto"/>
        <w:contextualSpacing/>
        <w:jc w:val="both"/>
        <w:rPr>
          <w:rFonts w:ascii="Arial Narrow" w:eastAsia="Calibri" w:hAnsi="Arial Narrow" w:cs="Times New Roman"/>
        </w:rPr>
      </w:pPr>
      <w:r w:rsidRPr="00AE63B3">
        <w:rPr>
          <w:rFonts w:ascii="Arial Narrow" w:eastAsia="Calibri" w:hAnsi="Arial Narrow" w:cs="Times New Roman"/>
        </w:rPr>
        <w:t>Ewentualnie wnosimy o dodanie zapisy  o treści:</w:t>
      </w:r>
    </w:p>
    <w:p w14:paraId="1B6B57F1" w14:textId="4B3F2888" w:rsidR="00AE63B3" w:rsidRPr="00AE63B3" w:rsidRDefault="00AE63B3" w:rsidP="00AE63B3">
      <w:pPr>
        <w:spacing w:line="256" w:lineRule="auto"/>
        <w:contextualSpacing/>
        <w:jc w:val="both"/>
        <w:rPr>
          <w:rFonts w:ascii="Arial Narrow" w:eastAsia="Calibri" w:hAnsi="Arial Narrow" w:cs="Times New Roman"/>
          <w:b/>
          <w:bCs/>
          <w:i/>
          <w:iCs/>
        </w:rPr>
      </w:pPr>
      <w:r w:rsidRPr="00AE63B3">
        <w:rPr>
          <w:rFonts w:ascii="Arial Narrow" w:eastAsia="Calibri" w:hAnsi="Arial Narrow" w:cs="Times New Roman"/>
          <w:b/>
          <w:bCs/>
          <w:i/>
          <w:iCs/>
        </w:rPr>
        <w:t>„W przypadku wykonania przez Wykonawcę większej ilości pobytów niż określona w § 4 ust 2</w:t>
      </w:r>
      <w:r>
        <w:rPr>
          <w:rFonts w:ascii="Arial Narrow" w:eastAsia="Calibri" w:hAnsi="Arial Narrow" w:cs="Times New Roman"/>
          <w:b/>
          <w:bCs/>
          <w:i/>
          <w:iCs/>
        </w:rPr>
        <w:t xml:space="preserve"> </w:t>
      </w:r>
      <w:r w:rsidRPr="00AE63B3">
        <w:rPr>
          <w:rFonts w:ascii="Arial Narrow" w:eastAsia="Calibri" w:hAnsi="Arial Narrow" w:cs="Times New Roman"/>
          <w:b/>
          <w:bCs/>
          <w:i/>
          <w:iCs/>
        </w:rPr>
        <w:t xml:space="preserve">Umowy, Strony uzgodnią wysokość wynagrodzenie za jeden  pobyt projektanta na budowie lub w siedzibie Zamawiającego ponad limit określony </w:t>
      </w:r>
      <w:proofErr w:type="spellStart"/>
      <w:r w:rsidRPr="00AE63B3">
        <w:rPr>
          <w:rFonts w:ascii="Arial Narrow" w:eastAsia="Calibri" w:hAnsi="Arial Narrow" w:cs="Times New Roman"/>
          <w:b/>
          <w:bCs/>
          <w:i/>
          <w:iCs/>
        </w:rPr>
        <w:t>ww</w:t>
      </w:r>
      <w:proofErr w:type="spellEnd"/>
      <w:r w:rsidRPr="00AE63B3">
        <w:rPr>
          <w:rFonts w:ascii="Arial Narrow" w:eastAsia="Calibri" w:hAnsi="Arial Narrow" w:cs="Times New Roman"/>
          <w:b/>
          <w:bCs/>
          <w:i/>
          <w:iCs/>
        </w:rPr>
        <w:t xml:space="preserve"> paragrafie.”</w:t>
      </w:r>
    </w:p>
    <w:p w14:paraId="475DC892" w14:textId="77777777" w:rsidR="00AE63B3" w:rsidRDefault="00AE63B3" w:rsidP="00AE63B3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</w:p>
    <w:p w14:paraId="2EA3757F" w14:textId="1BE8C0F5" w:rsidR="00AE63B3" w:rsidRDefault="00AE63B3" w:rsidP="00AE63B3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8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17F848B0" w14:textId="488AAD6B" w:rsidR="00AE63B3" w:rsidRPr="00AE63B3" w:rsidRDefault="00AE63B3" w:rsidP="00AE63B3">
      <w:pPr>
        <w:spacing w:line="25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Zamawiający nie dokonuje zmiany w powyższym zakresie.</w:t>
      </w:r>
    </w:p>
    <w:p w14:paraId="388F14CC" w14:textId="38A3F456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 w:rsidR="00AE63B3">
        <w:rPr>
          <w:rFonts w:ascii="Arial Narrow" w:eastAsia="Times New Roman" w:hAnsi="Arial Narrow" w:cs="Latha"/>
          <w:b/>
          <w:lang w:eastAsia="pl-PL"/>
        </w:rPr>
        <w:t>9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0A48C5D2" w14:textId="77777777" w:rsidR="00B108A6" w:rsidRPr="00B108A6" w:rsidRDefault="00B108A6" w:rsidP="00B108A6">
      <w:pPr>
        <w:spacing w:line="256" w:lineRule="auto"/>
        <w:contextualSpacing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§5  ust 3  prosimy o modyfikację zapisu z uwagi na fakt, iż wynagrodzenie zawiera przeniesienie majątkowych praw autorskich:</w:t>
      </w:r>
    </w:p>
    <w:p w14:paraId="24D9AFF4" w14:textId="77777777" w:rsidR="00B108A6" w:rsidRPr="00B108A6" w:rsidRDefault="00B108A6" w:rsidP="00B108A6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Wykonawca z chwilą</w:t>
      </w:r>
      <w:r w:rsidRPr="00B108A6">
        <w:rPr>
          <w:rFonts w:ascii="Arial Narrow" w:eastAsia="Calibri" w:hAnsi="Arial Narrow" w:cs="Times New Roman"/>
          <w:b/>
          <w:bCs/>
          <w:i/>
          <w:iCs/>
        </w:rPr>
        <w:t xml:space="preserve"> zapłaty wynagrodzenia, o  który mowa w §4 ust 1 Umowy lub jego części</w:t>
      </w:r>
      <w:r w:rsidRPr="00B108A6">
        <w:rPr>
          <w:rFonts w:ascii="Arial Narrow" w:eastAsia="Calibri" w:hAnsi="Arial Narrow" w:cs="Times New Roman"/>
        </w:rPr>
        <w:t xml:space="preserve"> </w:t>
      </w:r>
      <w:r w:rsidRPr="00B108A6">
        <w:rPr>
          <w:rFonts w:ascii="Arial Narrow" w:eastAsia="Calibri" w:hAnsi="Arial Narrow" w:cs="Times New Roman"/>
          <w:strike/>
        </w:rPr>
        <w:t>faktycznego przekazania dokumentacji projektowej lub innego utworu (lub jakiejkolwiek jej/jego części) Zamawiającemu</w:t>
      </w:r>
      <w:r w:rsidRPr="00B108A6">
        <w:rPr>
          <w:rFonts w:ascii="Arial Narrow" w:eastAsia="Calibri" w:hAnsi="Arial Narrow" w:cs="Times New Roman"/>
        </w:rPr>
        <w:t xml:space="preserve"> przenosi w ramach wynagrodzenia ryczałtowego, o którym mowa w § 4 Umowy, wszelkie majątkowe prawa autorskie oraz prawa zależne w rozumieniu ustawy o prawie autorskim i prawach pokrewnych do wszystkich przekazanych utworów (lub ich części) na Zamawiającego bez ograniczeń co do terytorium, czasu, liczby egzemplarzy na następujących polach eksploatacji:”</w:t>
      </w:r>
    </w:p>
    <w:p w14:paraId="6307C288" w14:textId="7AE4E4B2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 w:rsidR="00B108A6">
        <w:rPr>
          <w:rFonts w:ascii="Arial Narrow" w:eastAsia="Andale Sans UI" w:hAnsi="Arial Narrow" w:cs="Latha"/>
          <w:b/>
          <w:color w:val="000000"/>
        </w:rPr>
        <w:t>9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3BBECF2C" w14:textId="5E5110E8" w:rsidR="00C75295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B108A6">
        <w:rPr>
          <w:rFonts w:ascii="Arial Narrow" w:eastAsia="Times New Roman" w:hAnsi="Arial Narrow" w:cs="Latha"/>
          <w:bCs/>
          <w:lang w:eastAsia="pl-PL"/>
        </w:rPr>
        <w:t>Zamawiający dokonuje zmiany w powyższym zakresie</w:t>
      </w:r>
      <w:r>
        <w:rPr>
          <w:rFonts w:ascii="Arial Narrow" w:eastAsia="Times New Roman" w:hAnsi="Arial Narrow" w:cs="Latha"/>
          <w:b/>
          <w:lang w:eastAsia="pl-PL"/>
        </w:rPr>
        <w:t>.</w:t>
      </w:r>
    </w:p>
    <w:p w14:paraId="67028C9D" w14:textId="77777777" w:rsidR="00B108A6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221E96D0" w14:textId="67D9584C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B108A6">
        <w:rPr>
          <w:rFonts w:ascii="Arial Narrow" w:eastAsia="Times New Roman" w:hAnsi="Arial Narrow" w:cs="Latha"/>
          <w:b/>
          <w:lang w:eastAsia="pl-PL"/>
        </w:rPr>
        <w:t>0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78B5162F" w14:textId="77777777" w:rsidR="00B108A6" w:rsidRPr="00B108A6" w:rsidRDefault="00B108A6" w:rsidP="00B108A6">
      <w:pPr>
        <w:spacing w:line="256" w:lineRule="auto"/>
        <w:contextualSpacing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§5 ust 4 prosimy o dodanie zapisu:</w:t>
      </w:r>
    </w:p>
    <w:p w14:paraId="56210AA0" w14:textId="77777777" w:rsidR="00B108A6" w:rsidRPr="00B108A6" w:rsidRDefault="00B108A6" w:rsidP="00B108A6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lastRenderedPageBreak/>
        <w:t>„</w:t>
      </w:r>
      <w:r w:rsidRPr="00B108A6">
        <w:rPr>
          <w:rFonts w:ascii="Arial Narrow" w:eastAsia="Calibri" w:hAnsi="Arial Narrow" w:cs="Times New Roman"/>
          <w:b/>
          <w:bCs/>
          <w:i/>
          <w:iCs/>
        </w:rPr>
        <w:t>Wykonawca nie odpowiada za jakiekolwiek przeróbki, zmiany i adaptacje przedmiotu umowy dokonane bez jego zgody lub udziału. W każdym przypadku adaptacji, wprowadzania przeróbek, zmian w przedmiocie umowy lub jego adaptacji Wykonawca zwolniony jest z odpowiedzialności z tytułu rękojmi i gwarancji”</w:t>
      </w:r>
    </w:p>
    <w:p w14:paraId="0A8C7C83" w14:textId="77777777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</w:p>
    <w:p w14:paraId="4A9163FD" w14:textId="5669F22B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B108A6">
        <w:rPr>
          <w:rFonts w:ascii="Arial Narrow" w:eastAsia="Andale Sans UI" w:hAnsi="Arial Narrow" w:cs="Latha"/>
          <w:b/>
          <w:color w:val="000000"/>
        </w:rPr>
        <w:t>0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397C2CFE" w14:textId="15145C2B" w:rsidR="00B108A6" w:rsidRPr="00B108A6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B108A6">
        <w:rPr>
          <w:rFonts w:ascii="Arial Narrow" w:eastAsia="Andale Sans UI" w:hAnsi="Arial Narrow" w:cs="Latha"/>
          <w:bCs/>
          <w:color w:val="000000"/>
        </w:rPr>
        <w:t>Zamawiający nie dokonuje zmiany zapisu w powyższym zakresie.</w:t>
      </w:r>
    </w:p>
    <w:p w14:paraId="46B5B5CE" w14:textId="77777777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443333F8" w14:textId="4920AD6B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B108A6">
        <w:rPr>
          <w:rFonts w:ascii="Arial Narrow" w:eastAsia="Times New Roman" w:hAnsi="Arial Narrow" w:cs="Latha"/>
          <w:b/>
          <w:lang w:eastAsia="pl-PL"/>
        </w:rPr>
        <w:t>1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577505BC" w14:textId="77777777" w:rsidR="00B108A6" w:rsidRPr="00B108A6" w:rsidRDefault="00B108A6" w:rsidP="00B108A6">
      <w:pPr>
        <w:spacing w:line="256" w:lineRule="auto"/>
        <w:contextualSpacing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§ 6 ust 9 prosimy o dodanie zapisu:</w:t>
      </w:r>
    </w:p>
    <w:p w14:paraId="3F69D497" w14:textId="77777777" w:rsidR="00B108A6" w:rsidRPr="00B108A6" w:rsidRDefault="00B108A6" w:rsidP="00B108A6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W przypadku nienależnego wykonywania Umowy, a w szczególności bezskutecznego upływu wyznaczonego przez Zamawiającego terminu usunięcia wad/usterek, Zamawiający ma prawo usunąć wady/usterki na koszt i ryzyko Wykonawcy, niezależnie od pozostałych uprawnień Zamawiającego przyznanych niniejszą umową.</w:t>
      </w:r>
      <w:r w:rsidRPr="00B108A6">
        <w:rPr>
          <w:rFonts w:ascii="Arial Narrow" w:eastAsia="Calibri" w:hAnsi="Arial Narrow" w:cs="Times New Roman"/>
          <w:b/>
          <w:bCs/>
          <w:i/>
          <w:iCs/>
        </w:rPr>
        <w:t xml:space="preserve"> z zastrzeżeniem, że koszt prac zastępczych, o którym mowa z w niniejszym ustępie, nie przekroczy wartości wynagrodzenia Wykonawcy, o którym mowa w § 4 ust 1 umowy dla danego elementu (w zależności, którego zakresu prac na podstawie wykazu elementów dokumentacji projektowej wykonanie zastępcze dotyczy).”</w:t>
      </w:r>
    </w:p>
    <w:p w14:paraId="4CE198EE" w14:textId="02BE9326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B108A6">
        <w:rPr>
          <w:rFonts w:ascii="Arial Narrow" w:eastAsia="Andale Sans UI" w:hAnsi="Arial Narrow" w:cs="Latha"/>
          <w:b/>
          <w:color w:val="000000"/>
        </w:rPr>
        <w:t>1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641FC323" w14:textId="164B2C9E" w:rsidR="00B108A6" w:rsidRPr="00B108A6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B108A6">
        <w:rPr>
          <w:rFonts w:ascii="Arial Narrow" w:eastAsia="Andale Sans UI" w:hAnsi="Arial Narrow" w:cs="Latha"/>
          <w:bCs/>
          <w:color w:val="000000"/>
        </w:rPr>
        <w:t>Zamawiający nie dokonuje zmiany zapisu w powyższym zakresie.</w:t>
      </w:r>
    </w:p>
    <w:p w14:paraId="05B4BACE" w14:textId="77777777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016F2A3C" w14:textId="32604C76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B108A6">
        <w:rPr>
          <w:rFonts w:ascii="Arial Narrow" w:eastAsia="Times New Roman" w:hAnsi="Arial Narrow" w:cs="Latha"/>
          <w:b/>
          <w:lang w:eastAsia="pl-PL"/>
        </w:rPr>
        <w:t>2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3C7A14F4" w14:textId="77777777" w:rsidR="00B108A6" w:rsidRPr="00B108A6" w:rsidRDefault="00B108A6" w:rsidP="00B108A6">
      <w:pPr>
        <w:spacing w:line="256" w:lineRule="auto"/>
        <w:contextualSpacing/>
        <w:rPr>
          <w:rFonts w:ascii="Arial Narrow" w:eastAsia="Calibri" w:hAnsi="Arial Narrow" w:cs="Times New Roman"/>
          <w:b/>
          <w:bCs/>
          <w:i/>
          <w:iCs/>
        </w:rPr>
      </w:pPr>
      <w:r w:rsidRPr="00B108A6">
        <w:rPr>
          <w:rFonts w:ascii="Arial Narrow" w:eastAsia="Calibri" w:hAnsi="Arial Narrow" w:cs="Times New Roman"/>
        </w:rPr>
        <w:t>§ 10 ust 2 prosimy o skrócenie terminu gwarancji</w:t>
      </w:r>
      <w:r w:rsidRPr="00B108A6">
        <w:rPr>
          <w:rFonts w:ascii="Arial Narrow" w:eastAsia="Calibri" w:hAnsi="Arial Narrow" w:cs="Times New Roman"/>
          <w:b/>
          <w:bCs/>
        </w:rPr>
        <w:t xml:space="preserve"> </w:t>
      </w:r>
      <w:r w:rsidRPr="00B108A6">
        <w:rPr>
          <w:rFonts w:ascii="Arial Narrow" w:eastAsia="Calibri" w:hAnsi="Arial Narrow" w:cs="Times New Roman"/>
          <w:b/>
          <w:bCs/>
          <w:i/>
          <w:iCs/>
        </w:rPr>
        <w:t>„do 3 lat od dnia podpisania końcowego protokołu odbioru”</w:t>
      </w:r>
    </w:p>
    <w:p w14:paraId="33621E90" w14:textId="77777777" w:rsidR="00B108A6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3351CD0D" w14:textId="52A537B7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B108A6">
        <w:rPr>
          <w:rFonts w:ascii="Arial Narrow" w:eastAsia="Andale Sans UI" w:hAnsi="Arial Narrow" w:cs="Latha"/>
          <w:b/>
          <w:color w:val="000000"/>
        </w:rPr>
        <w:t>2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275740A6" w14:textId="33B07273" w:rsidR="00B108A6" w:rsidRPr="00B108A6" w:rsidRDefault="00B108A6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B108A6">
        <w:rPr>
          <w:rFonts w:ascii="Arial Narrow" w:eastAsia="Andale Sans UI" w:hAnsi="Arial Narrow" w:cs="Latha"/>
          <w:bCs/>
          <w:color w:val="000000"/>
        </w:rPr>
        <w:t>Zamawiający nie dokonuje zmiany w powyższym zakresie.</w:t>
      </w:r>
    </w:p>
    <w:p w14:paraId="64343CAE" w14:textId="77777777" w:rsidR="00C75295" w:rsidRPr="00B108A6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4308D64F" w14:textId="132368D7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B108A6">
        <w:rPr>
          <w:rFonts w:ascii="Arial Narrow" w:eastAsia="Times New Roman" w:hAnsi="Arial Narrow" w:cs="Latha"/>
          <w:b/>
          <w:lang w:eastAsia="pl-PL"/>
        </w:rPr>
        <w:t>3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6E6CAFB8" w14:textId="77777777" w:rsidR="00B108A6" w:rsidRPr="00B108A6" w:rsidRDefault="00B108A6" w:rsidP="00B108A6">
      <w:pPr>
        <w:spacing w:line="256" w:lineRule="auto"/>
        <w:contextualSpacing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>§11 ust 2 prosimy o zmianę zapisu:</w:t>
      </w:r>
    </w:p>
    <w:p w14:paraId="5A9E0EBE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„Wykonawca zobowiązany jest do zapłaty kary umownej: </w:t>
      </w:r>
    </w:p>
    <w:p w14:paraId="7CA87440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1) za każdy dzień zwłoki w wykonaniu danej części dokumentacji projektowej z zastrzeżeniem, iż kar umownych nie nalicza się za okres od dnia przekazania dokumentacji projektowej do odbioru albo do dnia odmowy podpisania protokołu odbioru przez Zamawiającego, </w:t>
      </w:r>
    </w:p>
    <w:p w14:paraId="79C721F1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a) w przypadku części dokumentacji projektowej, o której mowa w § 3 ust. 1 lp. 1, 2, 3, 4, 7, 8, 9 Umowy - w wysokości </w:t>
      </w:r>
      <w:bookmarkStart w:id="2" w:name="_Hlk89857074"/>
      <w:r w:rsidRPr="00B108A6">
        <w:rPr>
          <w:rFonts w:ascii="Arial Narrow" w:eastAsia="Calibri" w:hAnsi="Arial Narrow" w:cs="Times New Roman"/>
          <w:b/>
          <w:bCs/>
          <w:color w:val="000000"/>
        </w:rPr>
        <w:t>0,5</w:t>
      </w:r>
      <w:r w:rsidRPr="00B108A6">
        <w:rPr>
          <w:rFonts w:ascii="Arial Narrow" w:eastAsia="Calibri" w:hAnsi="Arial Narrow" w:cs="Times New Roman"/>
          <w:strike/>
          <w:color w:val="000000"/>
        </w:rPr>
        <w:t xml:space="preserve"> </w:t>
      </w:r>
      <w:bookmarkEnd w:id="2"/>
      <w:r w:rsidRPr="00B108A6">
        <w:rPr>
          <w:rFonts w:ascii="Arial Narrow" w:eastAsia="Calibri" w:hAnsi="Arial Narrow" w:cs="Times New Roman"/>
          <w:strike/>
          <w:color w:val="000000"/>
        </w:rPr>
        <w:t>2</w:t>
      </w:r>
      <w:r w:rsidRPr="00B108A6">
        <w:rPr>
          <w:rFonts w:ascii="Arial Narrow" w:eastAsia="Calibri" w:hAnsi="Arial Narrow" w:cs="Times New Roman"/>
          <w:color w:val="000000"/>
        </w:rPr>
        <w:t xml:space="preserve"> % wynagrodzenia umownego za wykonanie danej części dokumentacji projektowej, </w:t>
      </w:r>
    </w:p>
    <w:p w14:paraId="676E14E8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b) w przypadku części dokumentacji projektowej, o której mowa w § 3 ust. 1 lp. 6 Umowy -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>0,5</w:t>
      </w:r>
      <w:r w:rsidRPr="00B108A6">
        <w:rPr>
          <w:rFonts w:ascii="Arial Narrow" w:eastAsia="Calibri" w:hAnsi="Arial Narrow" w:cs="Times New Roman"/>
          <w:color w:val="000000"/>
        </w:rPr>
        <w:t xml:space="preserve"> </w:t>
      </w:r>
      <w:r w:rsidRPr="00B108A6">
        <w:rPr>
          <w:rFonts w:ascii="Arial Narrow" w:eastAsia="Calibri" w:hAnsi="Arial Narrow" w:cs="Times New Roman"/>
          <w:strike/>
          <w:color w:val="000000"/>
        </w:rPr>
        <w:t>1,5</w:t>
      </w:r>
      <w:r w:rsidRPr="00B108A6">
        <w:rPr>
          <w:rFonts w:ascii="Arial Narrow" w:eastAsia="Calibri" w:hAnsi="Arial Narrow" w:cs="Times New Roman"/>
          <w:color w:val="000000"/>
        </w:rPr>
        <w:t xml:space="preserve"> % wynagrodzenia umownego za wykonanie danej części dokumentacji projektowej, </w:t>
      </w:r>
    </w:p>
    <w:p w14:paraId="0524F9F4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c) w przypadku części dokumentacji projektowej, o której mowa w § 3 ust. 1 lp. 5 Umowy -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 xml:space="preserve">0,3 </w:t>
      </w:r>
      <w:r w:rsidRPr="00B108A6">
        <w:rPr>
          <w:rFonts w:ascii="Arial Narrow" w:eastAsia="Calibri" w:hAnsi="Arial Narrow" w:cs="Times New Roman"/>
          <w:strike/>
          <w:color w:val="000000"/>
        </w:rPr>
        <w:t>0,8</w:t>
      </w:r>
      <w:r w:rsidRPr="00B108A6">
        <w:rPr>
          <w:rFonts w:ascii="Arial Narrow" w:eastAsia="Calibri" w:hAnsi="Arial Narrow" w:cs="Times New Roman"/>
          <w:color w:val="000000"/>
        </w:rPr>
        <w:t xml:space="preserve"> % wynagrodzenia umownego za wykonanie danej części dokumentacji projektowej, </w:t>
      </w:r>
    </w:p>
    <w:p w14:paraId="7695A7CE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d) w przypadku części dokumentacji projektowej, o której mowa w § 3 ust. 1 lp. 10-11 Umowy -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 xml:space="preserve">0,3 </w:t>
      </w:r>
      <w:r w:rsidRPr="00B108A6">
        <w:rPr>
          <w:rFonts w:ascii="Arial Narrow" w:eastAsia="Calibri" w:hAnsi="Arial Narrow" w:cs="Times New Roman"/>
          <w:color w:val="000000"/>
        </w:rPr>
        <w:t xml:space="preserve">0,6 % wynagrodzenia umownego za wykonanie danej części dokumentacji projektowej, </w:t>
      </w:r>
    </w:p>
    <w:p w14:paraId="66538371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2)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>250,00</w:t>
      </w:r>
      <w:r w:rsidRPr="00B108A6">
        <w:rPr>
          <w:rFonts w:ascii="Arial Narrow" w:eastAsia="Calibri" w:hAnsi="Arial Narrow" w:cs="Times New Roman"/>
          <w:color w:val="000000"/>
        </w:rPr>
        <w:t xml:space="preserve"> </w:t>
      </w:r>
      <w:r w:rsidRPr="00B108A6">
        <w:rPr>
          <w:rFonts w:ascii="Arial Narrow" w:eastAsia="Calibri" w:hAnsi="Arial Narrow" w:cs="Times New Roman"/>
          <w:strike/>
          <w:color w:val="000000"/>
        </w:rPr>
        <w:t>500,00</w:t>
      </w:r>
      <w:r w:rsidRPr="00B108A6">
        <w:rPr>
          <w:rFonts w:ascii="Arial Narrow" w:eastAsia="Calibri" w:hAnsi="Arial Narrow" w:cs="Times New Roman"/>
          <w:color w:val="000000"/>
        </w:rPr>
        <w:t xml:space="preserve"> zł za brak uczestnictwa osób, wskazanych w § 17 ust. 1 Umowy, w spotkaniach lub naradach technicznych na etapie prac projektowych za każde zdarzenie; </w:t>
      </w:r>
    </w:p>
    <w:p w14:paraId="2CE67EC3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3)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>500,00</w:t>
      </w:r>
      <w:r w:rsidRPr="00B108A6">
        <w:rPr>
          <w:rFonts w:ascii="Arial Narrow" w:eastAsia="Calibri" w:hAnsi="Arial Narrow" w:cs="Times New Roman"/>
          <w:color w:val="000000"/>
        </w:rPr>
        <w:t xml:space="preserve"> </w:t>
      </w:r>
      <w:r w:rsidRPr="00B108A6">
        <w:rPr>
          <w:rFonts w:ascii="Arial Narrow" w:eastAsia="Calibri" w:hAnsi="Arial Narrow" w:cs="Times New Roman"/>
          <w:strike/>
          <w:color w:val="000000"/>
        </w:rPr>
        <w:t>1.000,00</w:t>
      </w:r>
      <w:r w:rsidRPr="00B108A6">
        <w:rPr>
          <w:rFonts w:ascii="Arial Narrow" w:eastAsia="Calibri" w:hAnsi="Arial Narrow" w:cs="Times New Roman"/>
          <w:color w:val="000000"/>
        </w:rPr>
        <w:t xml:space="preserve"> zł za każdy przypadek niewykonania lub nienależytego wykonania obowiązków określonych w § 9 ust. 2 z wyjątkiem § 9 ust. 2 pkt 8) Umowy; </w:t>
      </w:r>
    </w:p>
    <w:p w14:paraId="2199CA38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108A6">
        <w:rPr>
          <w:rFonts w:ascii="Arial Narrow" w:eastAsia="Calibri" w:hAnsi="Arial Narrow" w:cs="Times New Roman"/>
          <w:color w:val="000000"/>
        </w:rPr>
        <w:t xml:space="preserve">4) w wysokości </w:t>
      </w:r>
      <w:r w:rsidRPr="00B108A6">
        <w:rPr>
          <w:rFonts w:ascii="Arial Narrow" w:eastAsia="Calibri" w:hAnsi="Arial Narrow" w:cs="Times New Roman"/>
          <w:b/>
          <w:bCs/>
          <w:color w:val="000000"/>
        </w:rPr>
        <w:t>500,00</w:t>
      </w:r>
      <w:r w:rsidRPr="00B108A6">
        <w:rPr>
          <w:rFonts w:ascii="Arial Narrow" w:eastAsia="Calibri" w:hAnsi="Arial Narrow" w:cs="Times New Roman"/>
          <w:color w:val="000000"/>
        </w:rPr>
        <w:t xml:space="preserve"> </w:t>
      </w:r>
      <w:r w:rsidRPr="00B108A6">
        <w:rPr>
          <w:rFonts w:ascii="Arial Narrow" w:eastAsia="Calibri" w:hAnsi="Arial Narrow" w:cs="Times New Roman"/>
          <w:strike/>
          <w:color w:val="000000"/>
        </w:rPr>
        <w:t>1.000,00</w:t>
      </w:r>
      <w:r w:rsidRPr="00B108A6">
        <w:rPr>
          <w:rFonts w:ascii="Arial Narrow" w:eastAsia="Calibri" w:hAnsi="Arial Narrow" w:cs="Times New Roman"/>
          <w:color w:val="000000"/>
        </w:rPr>
        <w:t xml:space="preserve"> zł za każdy przypadek niewykonania obowiązku określonego w § 9 ust. 2 pkt 8) Umowy; 11 \</w:t>
      </w:r>
    </w:p>
    <w:p w14:paraId="23EF95D8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 xml:space="preserve">5) </w:t>
      </w:r>
      <w:r w:rsidRPr="00B108A6">
        <w:rPr>
          <w:rFonts w:ascii="Arial Narrow" w:eastAsia="Calibri" w:hAnsi="Arial Narrow" w:cs="Times New Roman"/>
          <w:strike/>
        </w:rPr>
        <w:t xml:space="preserve">jeżeli Wykonawca, pomimo wezwania Zamawiającego, nienależycie wykonuje swoje zobowiązania umowne – w wysokości 0,1 % łącznego wynagrodzenia umownego za każdy dzień zwłoki w stosunku do terminu wyznaczonego przez Zamawiającego na usunięcie uchybienia; </w:t>
      </w:r>
    </w:p>
    <w:p w14:paraId="39544E98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 xml:space="preserve">6) w wysokości </w:t>
      </w:r>
      <w:r w:rsidRPr="00B108A6">
        <w:rPr>
          <w:rFonts w:ascii="Arial Narrow" w:eastAsia="Calibri" w:hAnsi="Arial Narrow" w:cs="Times New Roman"/>
          <w:b/>
          <w:bCs/>
        </w:rPr>
        <w:t>0,1</w:t>
      </w:r>
      <w:r w:rsidRPr="00B108A6">
        <w:rPr>
          <w:rFonts w:ascii="Arial Narrow" w:eastAsia="Calibri" w:hAnsi="Arial Narrow" w:cs="Times New Roman"/>
        </w:rPr>
        <w:t xml:space="preserve"> </w:t>
      </w:r>
      <w:r w:rsidRPr="00B108A6">
        <w:rPr>
          <w:rFonts w:ascii="Arial Narrow" w:eastAsia="Calibri" w:hAnsi="Arial Narrow" w:cs="Times New Roman"/>
          <w:strike/>
        </w:rPr>
        <w:t>0,2</w:t>
      </w:r>
      <w:r w:rsidRPr="00B108A6">
        <w:rPr>
          <w:rFonts w:ascii="Arial Narrow" w:eastAsia="Calibri" w:hAnsi="Arial Narrow" w:cs="Times New Roman"/>
        </w:rPr>
        <w:t xml:space="preserve"> % łącznego wynagrodzenia umownego brutto za nieusunięcie wad/usterek ujawnionych w okresie rękojmi lub gwarancji jakości dokumentacji projektowej za każdy dzień zwłoki licząc od dnia wskazanego przez Zamawiającego na usunięcie wady/usterki; </w:t>
      </w:r>
    </w:p>
    <w:p w14:paraId="7257EFDD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lastRenderedPageBreak/>
        <w:t xml:space="preserve">7) w wysokości 10 % wynagrodzenia umownego za wykonanie danej części dokumentacji projektowej objętej odstąpieniem od Umowy- za odstąpienie od Umowy przez Wykonawcę lub Zamawiającego z przyczyn leżących po stronie Wykonawcy; </w:t>
      </w:r>
    </w:p>
    <w:p w14:paraId="3299D88A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 xml:space="preserve">8) w wysokości </w:t>
      </w:r>
      <w:r w:rsidRPr="00B108A6">
        <w:rPr>
          <w:rFonts w:ascii="Arial Narrow" w:eastAsia="Calibri" w:hAnsi="Arial Narrow" w:cs="Times New Roman"/>
          <w:b/>
          <w:bCs/>
        </w:rPr>
        <w:t>200,00</w:t>
      </w:r>
      <w:r w:rsidRPr="00B108A6">
        <w:rPr>
          <w:rFonts w:ascii="Arial Narrow" w:eastAsia="Calibri" w:hAnsi="Arial Narrow" w:cs="Times New Roman"/>
        </w:rPr>
        <w:t xml:space="preserve"> </w:t>
      </w:r>
      <w:r w:rsidRPr="00B108A6">
        <w:rPr>
          <w:rFonts w:ascii="Arial Narrow" w:eastAsia="Calibri" w:hAnsi="Arial Narrow" w:cs="Times New Roman"/>
          <w:strike/>
        </w:rPr>
        <w:t>300</w:t>
      </w:r>
      <w:r w:rsidRPr="00B108A6">
        <w:rPr>
          <w:rFonts w:ascii="Arial Narrow" w:eastAsia="Calibri" w:hAnsi="Arial Narrow" w:cs="Times New Roman"/>
        </w:rPr>
        <w:t xml:space="preserve">,00 zł za każdy dzień zwłoki w przypadku naruszenia § 2 ust. 4 Umowy w stosunku do terminu wyznaczonego przez Zamawiającego w wezwaniu; </w:t>
      </w:r>
    </w:p>
    <w:p w14:paraId="5314E54C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 xml:space="preserve">9) w wysokości </w:t>
      </w:r>
      <w:r w:rsidRPr="00B108A6">
        <w:rPr>
          <w:rFonts w:ascii="Arial Narrow" w:eastAsia="Calibri" w:hAnsi="Arial Narrow" w:cs="Times New Roman"/>
          <w:b/>
          <w:bCs/>
        </w:rPr>
        <w:t>500,00 zł</w:t>
      </w:r>
      <w:r w:rsidRPr="00B108A6">
        <w:rPr>
          <w:rFonts w:ascii="Arial Narrow" w:eastAsia="Calibri" w:hAnsi="Arial Narrow" w:cs="Times New Roman"/>
        </w:rPr>
        <w:t xml:space="preserve"> </w:t>
      </w:r>
      <w:r w:rsidRPr="00B108A6">
        <w:rPr>
          <w:rFonts w:ascii="Arial Narrow" w:eastAsia="Calibri" w:hAnsi="Arial Narrow" w:cs="Times New Roman"/>
          <w:strike/>
        </w:rPr>
        <w:t>1.000,00</w:t>
      </w:r>
      <w:r w:rsidRPr="00B108A6">
        <w:rPr>
          <w:rFonts w:ascii="Arial Narrow" w:eastAsia="Calibri" w:hAnsi="Arial Narrow" w:cs="Times New Roman"/>
        </w:rPr>
        <w:t xml:space="preserve"> zł za każdy przypadek niewykonania obowiązku określonego w § 2 ust. 5 Umowy; </w:t>
      </w:r>
    </w:p>
    <w:p w14:paraId="63AD732B" w14:textId="77777777" w:rsidR="00B108A6" w:rsidRPr="00B108A6" w:rsidRDefault="00B108A6" w:rsidP="00B108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108A6">
        <w:rPr>
          <w:rFonts w:ascii="Arial Narrow" w:eastAsia="Calibri" w:hAnsi="Arial Narrow" w:cs="Times New Roman"/>
        </w:rPr>
        <w:t xml:space="preserve">10) za brak zapłaty lub nieterminową zapłatę wynagrodzenia należnego podwykonawcom z tytułu zmiany wysokości wynagrodzenia, o której mowa w §12 ust. 2 umowy- w wysokości </w:t>
      </w:r>
      <w:r w:rsidRPr="00B108A6">
        <w:rPr>
          <w:rFonts w:ascii="Arial Narrow" w:eastAsia="Calibri" w:hAnsi="Arial Narrow" w:cs="Times New Roman"/>
          <w:b/>
          <w:bCs/>
        </w:rPr>
        <w:t xml:space="preserve">1.000,00 zł </w:t>
      </w:r>
      <w:r w:rsidRPr="00B108A6">
        <w:rPr>
          <w:rFonts w:ascii="Arial Narrow" w:eastAsia="Calibri" w:hAnsi="Arial Narrow" w:cs="Times New Roman"/>
        </w:rPr>
        <w:t xml:space="preserve">za każde zdarzenie. </w:t>
      </w:r>
    </w:p>
    <w:p w14:paraId="10281B4E" w14:textId="77777777" w:rsidR="00B108A6" w:rsidRPr="00B108A6" w:rsidRDefault="00B108A6" w:rsidP="00B108A6">
      <w:pPr>
        <w:spacing w:line="256" w:lineRule="auto"/>
        <w:jc w:val="both"/>
        <w:rPr>
          <w:rFonts w:ascii="Arial Narrow" w:eastAsia="Calibri" w:hAnsi="Arial Narrow" w:cs="Times New Roman"/>
          <w:b/>
          <w:bCs/>
        </w:rPr>
      </w:pPr>
      <w:r w:rsidRPr="00B108A6">
        <w:rPr>
          <w:rFonts w:ascii="Arial Narrow" w:eastAsia="Calibri" w:hAnsi="Arial Narrow" w:cs="Times New Roman"/>
        </w:rPr>
        <w:t xml:space="preserve">11) w wysokości </w:t>
      </w:r>
      <w:r w:rsidRPr="00B108A6">
        <w:rPr>
          <w:rFonts w:ascii="Arial Narrow" w:eastAsia="Calibri" w:hAnsi="Arial Narrow" w:cs="Times New Roman"/>
          <w:b/>
          <w:bCs/>
        </w:rPr>
        <w:t>200,00</w:t>
      </w:r>
      <w:r w:rsidRPr="00B108A6">
        <w:rPr>
          <w:rFonts w:ascii="Arial Narrow" w:eastAsia="Calibri" w:hAnsi="Arial Narrow" w:cs="Times New Roman"/>
        </w:rPr>
        <w:t xml:space="preserve"> </w:t>
      </w:r>
      <w:r w:rsidRPr="00B108A6">
        <w:rPr>
          <w:rFonts w:ascii="Arial Narrow" w:eastAsia="Calibri" w:hAnsi="Arial Narrow" w:cs="Times New Roman"/>
          <w:strike/>
        </w:rPr>
        <w:t>500,00</w:t>
      </w:r>
      <w:r w:rsidRPr="00B108A6">
        <w:rPr>
          <w:rFonts w:ascii="Arial Narrow" w:eastAsia="Calibri" w:hAnsi="Arial Narrow" w:cs="Times New Roman"/>
        </w:rPr>
        <w:t xml:space="preserve"> zł za każdą nieobecną osobę ze strony wykonawcy w przypadku naruszenia § 2 ust. 7 Umowy w razie konieczności obowiązkowego stawienia się na spotkanie ustalone przez strony wskazane w pkt 6 OPZ.”</w:t>
      </w:r>
    </w:p>
    <w:p w14:paraId="70668772" w14:textId="69F4A81B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447FFC">
        <w:rPr>
          <w:rFonts w:ascii="Arial Narrow" w:eastAsia="Andale Sans UI" w:hAnsi="Arial Narrow" w:cs="Latha"/>
          <w:b/>
          <w:color w:val="000000"/>
        </w:rPr>
        <w:t>3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69E20B3E" w14:textId="53CAA42B" w:rsidR="00447FFC" w:rsidRPr="00447FFC" w:rsidRDefault="00447FFC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447FFC">
        <w:rPr>
          <w:rFonts w:ascii="Arial Narrow" w:eastAsia="Andale Sans UI" w:hAnsi="Arial Narrow" w:cs="Latha"/>
          <w:bCs/>
          <w:color w:val="000000"/>
        </w:rPr>
        <w:t>Zamawiający nie dokonuje zmian zapisu w powyższym zakresie.</w:t>
      </w:r>
    </w:p>
    <w:p w14:paraId="28672317" w14:textId="77777777" w:rsidR="00C75295" w:rsidRPr="00447FFC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17B9FACE" w14:textId="11A7CA11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447FFC">
        <w:rPr>
          <w:rFonts w:ascii="Arial Narrow" w:eastAsia="Times New Roman" w:hAnsi="Arial Narrow" w:cs="Latha"/>
          <w:b/>
          <w:lang w:eastAsia="pl-PL"/>
        </w:rPr>
        <w:t>4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1EFC4E24" w14:textId="77777777" w:rsidR="00447FFC" w:rsidRPr="00447FFC" w:rsidRDefault="00447FFC" w:rsidP="00447FFC">
      <w:pPr>
        <w:spacing w:line="256" w:lineRule="auto"/>
        <w:contextualSpacing/>
        <w:rPr>
          <w:rFonts w:ascii="Arial Narrow" w:eastAsia="Calibri" w:hAnsi="Arial Narrow" w:cs="Times New Roman"/>
        </w:rPr>
      </w:pPr>
      <w:r w:rsidRPr="00447FFC">
        <w:rPr>
          <w:rFonts w:ascii="Arial Narrow" w:eastAsia="Calibri" w:hAnsi="Arial Narrow" w:cs="Times New Roman"/>
        </w:rPr>
        <w:t>§11 ust 8 prosimy o modyfikację zapisu:</w:t>
      </w:r>
    </w:p>
    <w:p w14:paraId="504E8B2D" w14:textId="77777777" w:rsidR="00447FFC" w:rsidRPr="00447FFC" w:rsidRDefault="00447FFC" w:rsidP="00447FFC">
      <w:pPr>
        <w:spacing w:line="256" w:lineRule="auto"/>
        <w:rPr>
          <w:rFonts w:ascii="Arial Narrow" w:eastAsia="Calibri" w:hAnsi="Arial Narrow" w:cs="Times New Roman"/>
        </w:rPr>
      </w:pPr>
      <w:r w:rsidRPr="00447FFC">
        <w:rPr>
          <w:rFonts w:ascii="Arial Narrow" w:eastAsia="Calibri" w:hAnsi="Arial Narrow" w:cs="Times New Roman"/>
        </w:rPr>
        <w:t xml:space="preserve">„Łączna wysokość kar umownych nie może przekroczyć </w:t>
      </w:r>
      <w:r w:rsidRPr="00447FFC">
        <w:rPr>
          <w:rFonts w:ascii="Arial Narrow" w:eastAsia="Calibri" w:hAnsi="Arial Narrow" w:cs="Times New Roman"/>
          <w:b/>
          <w:bCs/>
          <w:i/>
          <w:iCs/>
        </w:rPr>
        <w:t>40 %</w:t>
      </w:r>
      <w:r w:rsidRPr="00447FFC">
        <w:rPr>
          <w:rFonts w:ascii="Arial Narrow" w:eastAsia="Calibri" w:hAnsi="Arial Narrow" w:cs="Times New Roman"/>
        </w:rPr>
        <w:t xml:space="preserve"> łącznego wynagrodzenia umownego brutto”</w:t>
      </w:r>
    </w:p>
    <w:p w14:paraId="68BCA560" w14:textId="5160B025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447FFC">
        <w:rPr>
          <w:rFonts w:ascii="Arial Narrow" w:eastAsia="Andale Sans UI" w:hAnsi="Arial Narrow" w:cs="Latha"/>
          <w:b/>
          <w:color w:val="000000"/>
        </w:rPr>
        <w:t>4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05525489" w14:textId="203F91E0" w:rsidR="00447FFC" w:rsidRPr="00447FFC" w:rsidRDefault="00447FFC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447FFC">
        <w:rPr>
          <w:rFonts w:ascii="Arial Narrow" w:eastAsia="Times New Roman" w:hAnsi="Arial Narrow" w:cs="Latha"/>
          <w:bCs/>
          <w:lang w:eastAsia="pl-PL"/>
        </w:rPr>
        <w:t>Zamawiający nie dokonuje zmian w powyższym zakresie.</w:t>
      </w:r>
    </w:p>
    <w:p w14:paraId="282144DE" w14:textId="77777777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1F5BCF31" w14:textId="4B8241E8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447FFC">
        <w:rPr>
          <w:rFonts w:ascii="Arial Narrow" w:eastAsia="Times New Roman" w:hAnsi="Arial Narrow" w:cs="Latha"/>
          <w:b/>
          <w:lang w:eastAsia="pl-PL"/>
        </w:rPr>
        <w:t>5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2C61B5EB" w14:textId="77777777" w:rsidR="00447FFC" w:rsidRPr="00447FFC" w:rsidRDefault="00447FFC" w:rsidP="00447FFC">
      <w:pPr>
        <w:spacing w:line="256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447FFC">
        <w:rPr>
          <w:rFonts w:ascii="Arial Narrow" w:eastAsia="Calibri" w:hAnsi="Arial Narrow" w:cs="Times New Roman"/>
        </w:rPr>
        <w:t>§11 wobec równości Stron umowy wnosimy o dodanie kolejnego ustępu w tym samym paragrafie o następującej treści</w:t>
      </w:r>
    </w:p>
    <w:p w14:paraId="5F273340" w14:textId="3B8CB656" w:rsidR="00447FFC" w:rsidRPr="00447FFC" w:rsidRDefault="00447FFC" w:rsidP="00447FFC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447FFC">
        <w:rPr>
          <w:rFonts w:ascii="Arial Narrow" w:eastAsia="Calibri" w:hAnsi="Arial Narrow" w:cs="Times New Roman"/>
          <w:b/>
          <w:bCs/>
          <w:i/>
          <w:iCs/>
        </w:rPr>
        <w:t>„W przypadku odstąpienia od umowy z przyczyn leżących po stronie Zamawiającego, Wykonawca będzie miał prawo żądać od Zamawiającego zapłaty kary umownej w wysokości 10 % wynagrodzenia brutto określonego na podstawie § 4 ust. 1 niniejszej Umowy.”</w:t>
      </w:r>
    </w:p>
    <w:p w14:paraId="20285CC6" w14:textId="77777777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</w:p>
    <w:p w14:paraId="477BE6D4" w14:textId="06096818" w:rsidR="00C75295" w:rsidRPr="002A5E9E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447FFC">
        <w:rPr>
          <w:rFonts w:ascii="Arial Narrow" w:eastAsia="Andale Sans UI" w:hAnsi="Arial Narrow" w:cs="Latha"/>
          <w:b/>
          <w:color w:val="000000"/>
        </w:rPr>
        <w:t>5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7753371E" w14:textId="6343270B" w:rsidR="00C75295" w:rsidRPr="00447FFC" w:rsidRDefault="00447FFC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447FFC">
        <w:rPr>
          <w:rFonts w:ascii="Arial Narrow" w:eastAsia="Times New Roman" w:hAnsi="Arial Narrow" w:cs="Latha"/>
          <w:bCs/>
          <w:lang w:eastAsia="pl-PL"/>
        </w:rPr>
        <w:t>Zamawiający nie dokonuje zmian w powyższym zakresie.</w:t>
      </w:r>
    </w:p>
    <w:p w14:paraId="35FD20D1" w14:textId="77777777" w:rsidR="00447FFC" w:rsidRDefault="00447FFC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2632FF87" w14:textId="4AE0BBF4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</w:t>
      </w:r>
      <w:r w:rsidR="00447FFC">
        <w:rPr>
          <w:rFonts w:ascii="Arial Narrow" w:eastAsia="Times New Roman" w:hAnsi="Arial Narrow" w:cs="Latha"/>
          <w:b/>
          <w:lang w:eastAsia="pl-PL"/>
        </w:rPr>
        <w:t>6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77C502DA" w14:textId="77777777" w:rsidR="00447FFC" w:rsidRPr="00447FFC" w:rsidRDefault="00447FFC" w:rsidP="00447FFC">
      <w:pPr>
        <w:spacing w:line="256" w:lineRule="auto"/>
        <w:contextualSpacing/>
        <w:jc w:val="both"/>
        <w:rPr>
          <w:rFonts w:ascii="Arial Narrow" w:eastAsia="Calibri" w:hAnsi="Arial Narrow" w:cs="Times New Roman"/>
          <w:i/>
          <w:iCs/>
        </w:rPr>
      </w:pPr>
      <w:r w:rsidRPr="00447FFC">
        <w:rPr>
          <w:rFonts w:ascii="Arial Narrow" w:eastAsia="Calibri" w:hAnsi="Arial Narrow" w:cs="Times New Roman"/>
        </w:rPr>
        <w:t>§13 proponuje się dodanie kolejnego ustępu o treści:</w:t>
      </w:r>
    </w:p>
    <w:p w14:paraId="5C0B6433" w14:textId="4D127B01" w:rsidR="00447FFC" w:rsidRPr="00447FFC" w:rsidRDefault="00447FFC" w:rsidP="00447FFC">
      <w:pPr>
        <w:spacing w:line="256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 w:rsidRPr="00447FFC">
        <w:rPr>
          <w:rFonts w:ascii="Arial Narrow" w:eastAsia="Calibri" w:hAnsi="Arial Narrow" w:cs="Times New Roman"/>
          <w:b/>
          <w:bCs/>
          <w:i/>
          <w:iCs/>
        </w:rPr>
        <w:t>„Wykonawcy przysługuje prawo do odstąpienia od Umowy w przypadku, gdy Zamawiający nie współpracuje lub uchyla się od współpracy z Wykonawcą, w zakresie w jakim jest ona niezbędna do zrealizowania przedmiotu umowy.</w:t>
      </w:r>
      <w:r w:rsidR="00882241">
        <w:rPr>
          <w:rFonts w:ascii="Arial Narrow" w:eastAsia="Calibri" w:hAnsi="Arial Narrow" w:cs="Times New Roman"/>
          <w:b/>
          <w:bCs/>
          <w:i/>
          <w:iCs/>
        </w:rPr>
        <w:t xml:space="preserve"> </w:t>
      </w:r>
      <w:r w:rsidRPr="00447FFC">
        <w:rPr>
          <w:rFonts w:ascii="Arial Narrow" w:eastAsia="Calibri" w:hAnsi="Arial Narrow" w:cs="Times New Roman"/>
          <w:b/>
          <w:bCs/>
          <w:i/>
          <w:iCs/>
        </w:rPr>
        <w:t>W zakresie terminu oraz pozostałych warunków przepisy ust 1,2 i 4 i 5 niniejszego paragrafu stosuje się odpowiednio”</w:t>
      </w:r>
    </w:p>
    <w:p w14:paraId="442D6E23" w14:textId="4C4FB658" w:rsidR="00C75295" w:rsidRDefault="00C75295" w:rsidP="00C75295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="00882241">
        <w:rPr>
          <w:rFonts w:ascii="Arial Narrow" w:eastAsia="Andale Sans UI" w:hAnsi="Arial Narrow" w:cs="Latha"/>
          <w:b/>
          <w:color w:val="000000"/>
        </w:rPr>
        <w:t>6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29132962" w14:textId="5E9D3386" w:rsidR="00882241" w:rsidRPr="00882241" w:rsidRDefault="00882241" w:rsidP="00C75295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882241">
        <w:rPr>
          <w:rFonts w:ascii="Arial Narrow" w:eastAsia="Andale Sans UI" w:hAnsi="Arial Narrow" w:cs="Latha"/>
          <w:bCs/>
          <w:color w:val="000000"/>
        </w:rPr>
        <w:t>Zamawiający nie dokonuje zmian w powyższym zakresie.</w:t>
      </w:r>
    </w:p>
    <w:p w14:paraId="1DE7062A" w14:textId="4BA6F372" w:rsidR="00C75295" w:rsidRDefault="00C75295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5ED62FA8" w14:textId="59EF38AA" w:rsidR="00882241" w:rsidRDefault="00882241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495DBC88" w14:textId="2C168107" w:rsidR="00882241" w:rsidRDefault="00882241" w:rsidP="00C75295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778AEB69" w14:textId="093CEA91" w:rsidR="00882241" w:rsidRPr="00882241" w:rsidRDefault="00882241" w:rsidP="008822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882241">
        <w:rPr>
          <w:rFonts w:ascii="Arial Narrow" w:eastAsia="Andale Sans UI" w:hAnsi="Arial Narrow" w:cs="Latha"/>
          <w:b/>
          <w:color w:val="000000"/>
        </w:rPr>
        <w:t>ZMIANA TREŚCI SPECYFIKACJI WARUNKÓW ZAMÓWIENIA</w:t>
      </w:r>
    </w:p>
    <w:p w14:paraId="27761727" w14:textId="77777777" w:rsidR="00882241" w:rsidRPr="002A5E9E" w:rsidRDefault="00882241" w:rsidP="00882241">
      <w:pPr>
        <w:spacing w:after="0" w:line="240" w:lineRule="auto"/>
        <w:jc w:val="both"/>
        <w:rPr>
          <w:rFonts w:ascii="Arial Narrow" w:eastAsia="Andale Sans UI" w:hAnsi="Arial Narrow" w:cs="Latha"/>
          <w:bCs/>
          <w:color w:val="000000"/>
        </w:rPr>
      </w:pPr>
      <w:r w:rsidRPr="002A5E9E">
        <w:rPr>
          <w:rFonts w:ascii="Arial Narrow" w:eastAsia="Andale Sans UI" w:hAnsi="Arial Narrow" w:cs="Latha"/>
          <w:bCs/>
          <w:color w:val="000000"/>
        </w:rPr>
        <w:t>Działając w oparciu o art.286 ust.1, Zamawiający informuje, że zmianie uległy następujące zapisy Specyfikacji Warunków Zamówienia:</w:t>
      </w:r>
    </w:p>
    <w:p w14:paraId="7862FE51" w14:textId="77777777" w:rsidR="00882241" w:rsidRPr="002A5E9E" w:rsidRDefault="00882241" w:rsidP="00882241">
      <w:pPr>
        <w:spacing w:after="0" w:line="240" w:lineRule="auto"/>
        <w:jc w:val="both"/>
        <w:rPr>
          <w:rFonts w:ascii="Arial Narrow" w:eastAsia="Andale Sans UI" w:hAnsi="Arial Narrow" w:cs="Latha"/>
          <w:bCs/>
          <w:color w:val="000000"/>
        </w:rPr>
      </w:pPr>
    </w:p>
    <w:p w14:paraId="08C370C0" w14:textId="77777777" w:rsidR="00882241" w:rsidRPr="002A5E9E" w:rsidRDefault="00882241" w:rsidP="00882241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Zmiana nr 1 </w:t>
      </w:r>
    </w:p>
    <w:p w14:paraId="4CC92B06" w14:textId="741D8BD4" w:rsidR="00882241" w:rsidRPr="002A5E9E" w:rsidRDefault="00882241" w:rsidP="00882241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 Specyfikacji Warunków Zamówienia, rozdział </w:t>
      </w:r>
      <w:r>
        <w:rPr>
          <w:rFonts w:ascii="Arial Narrow" w:eastAsia="Andale Sans UI" w:hAnsi="Arial Narrow" w:cs="Latha"/>
          <w:b/>
          <w:color w:val="000000"/>
        </w:rPr>
        <w:t>XXII</w:t>
      </w:r>
      <w:r w:rsidRPr="002A5E9E">
        <w:rPr>
          <w:rFonts w:ascii="Arial Narrow" w:eastAsia="Andale Sans UI" w:hAnsi="Arial Narrow" w:cs="Latha"/>
          <w:b/>
          <w:color w:val="000000"/>
        </w:rPr>
        <w:t xml:space="preserve"> pkt. </w:t>
      </w:r>
      <w:r>
        <w:rPr>
          <w:rFonts w:ascii="Arial Narrow" w:eastAsia="Andale Sans UI" w:hAnsi="Arial Narrow" w:cs="Latha"/>
          <w:b/>
          <w:color w:val="000000"/>
        </w:rPr>
        <w:t>3</w:t>
      </w:r>
      <w:r w:rsidR="00167226">
        <w:rPr>
          <w:rFonts w:ascii="Arial Narrow" w:eastAsia="Andale Sans UI" w:hAnsi="Arial Narrow" w:cs="Latha"/>
          <w:b/>
          <w:color w:val="000000"/>
        </w:rPr>
        <w:t xml:space="preserve"> </w:t>
      </w:r>
      <w:r w:rsidRPr="002A5E9E">
        <w:rPr>
          <w:rFonts w:ascii="Arial Narrow" w:eastAsia="Andale Sans UI" w:hAnsi="Arial Narrow" w:cs="Latha"/>
          <w:b/>
          <w:color w:val="000000"/>
        </w:rPr>
        <w:t>o treści:</w:t>
      </w:r>
    </w:p>
    <w:p w14:paraId="59445F80" w14:textId="77777777" w:rsidR="00167226" w:rsidRPr="00167226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pl-PL" w:bidi="hi-IN"/>
        </w:rPr>
      </w:pPr>
      <w:r w:rsidRPr="00167226">
        <w:rPr>
          <w:rFonts w:ascii="Arial Narrow" w:eastAsia="Andale Sans UI" w:hAnsi="Arial Narrow" w:cs="Arial"/>
          <w:kern w:val="2"/>
          <w:lang w:eastAsia="pl-PL" w:bidi="hi-IN"/>
        </w:rPr>
        <w:t>1. Najkorzystniejszą ofertą będzie oferta, która przedstawia najkorzystniejszy bilans ceny i innych kryteriów odnoszących się do przedmiotu zamówienia publicznego.</w:t>
      </w:r>
    </w:p>
    <w:p w14:paraId="2F10A557" w14:textId="77777777" w:rsidR="00167226" w:rsidRPr="00167226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Andale Sans UI" w:hAnsi="Arial Narrow" w:cs="Arial"/>
          <w:kern w:val="2"/>
          <w:lang w:eastAsia="pl-PL" w:bidi="hi-IN"/>
        </w:rPr>
        <w:t>2. Przy wyborze oferty Zamawiający będzie się kierował następującymi kryteriami (przy założeniu, że 1% = 1 pkt.):</w:t>
      </w:r>
    </w:p>
    <w:p w14:paraId="2CA3CD67" w14:textId="77777777" w:rsidR="00167226" w:rsidRPr="00167226" w:rsidRDefault="00167226" w:rsidP="0016722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Andale Sans UI" w:hAnsi="Arial Narrow" w:cs="Arial"/>
          <w:kern w:val="2"/>
          <w:lang w:eastAsia="ar-SA" w:bidi="hi-IN"/>
        </w:rPr>
        <w:t>Cena oferty brutto (C) – 60 %</w:t>
      </w:r>
    </w:p>
    <w:p w14:paraId="230BB73F" w14:textId="77777777" w:rsidR="00167226" w:rsidRPr="00167226" w:rsidRDefault="00167226" w:rsidP="00167226">
      <w:pPr>
        <w:autoSpaceDE w:val="0"/>
        <w:autoSpaceDN w:val="0"/>
        <w:adjustRightInd w:val="0"/>
        <w:spacing w:after="0" w:line="240" w:lineRule="auto"/>
        <w:rPr>
          <w:rFonts w:ascii="Arial Narrow" w:hAnsi="Arial Narrow" w:cs="OpenSans-Regular"/>
        </w:rPr>
      </w:pPr>
      <w:r w:rsidRPr="00167226">
        <w:rPr>
          <w:rFonts w:ascii="OpenSans-Regular" w:hAnsi="OpenSans-Regular" w:cs="OpenSans-Regular"/>
        </w:rPr>
        <w:lastRenderedPageBreak/>
        <w:t xml:space="preserve">2)           </w:t>
      </w:r>
      <w:r w:rsidRPr="00167226">
        <w:rPr>
          <w:rFonts w:ascii="Arial Narrow" w:hAnsi="Arial Narrow" w:cs="OpenSans-Regular"/>
        </w:rPr>
        <w:t>Przedłużenie minimalnego okresu rękojmi dla dokumentacji projektowej liczonego od dnia odbioru ostatniej części dokumentacji projektowej (Por) – 40%</w:t>
      </w:r>
    </w:p>
    <w:p w14:paraId="1381A2AA" w14:textId="77777777" w:rsidR="00167226" w:rsidRPr="00167226" w:rsidRDefault="00167226" w:rsidP="00167226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167226">
        <w:rPr>
          <w:rFonts w:ascii="Arial Narrow" w:eastAsia="Andale Sans UI" w:hAnsi="Arial Narrow" w:cs="Arial"/>
          <w:lang w:eastAsia="ar-SA"/>
        </w:rPr>
        <w:t>3. Sposób przyznania punktów, rozpatrywanych ofert wg wag podanych w specyfikacji.</w:t>
      </w:r>
    </w:p>
    <w:p w14:paraId="6F49FEC4" w14:textId="77777777" w:rsidR="00167226" w:rsidRPr="00167226" w:rsidRDefault="00167226" w:rsidP="0016722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b/>
          <w:kern w:val="2"/>
          <w:u w:val="single"/>
          <w:lang w:eastAsia="pl-PL" w:bidi="hi-IN"/>
        </w:rPr>
        <w:t>Najniższa cena:</w:t>
      </w:r>
    </w:p>
    <w:p w14:paraId="04BF8916" w14:textId="77777777" w:rsidR="00167226" w:rsidRPr="00167226" w:rsidRDefault="00167226" w:rsidP="0016722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kern w:val="2"/>
          <w:lang w:eastAsia="pl-PL" w:bidi="hi-IN"/>
        </w:rPr>
        <w:br/>
        <w:t xml:space="preserve">                             C </w:t>
      </w:r>
      <w:r w:rsidRPr="00167226"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 xml:space="preserve">min </w:t>
      </w:r>
    </w:p>
    <w:p w14:paraId="42FAC96A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kern w:val="2"/>
          <w:lang w:eastAsia="pl-PL" w:bidi="hi-IN"/>
        </w:rPr>
        <w:t>Cena brutto (C) =   --------------------------------------------        x 100 punktów x 60%</w:t>
      </w:r>
    </w:p>
    <w:p w14:paraId="2A0DB8BB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kern w:val="2"/>
          <w:lang w:eastAsia="pl-PL" w:bidi="hi-IN"/>
        </w:rPr>
        <w:t xml:space="preserve">                   </w:t>
      </w:r>
      <w:r w:rsidRPr="00167226">
        <w:rPr>
          <w:rFonts w:ascii="Arial Narrow" w:eastAsia="Times New Roman" w:hAnsi="Arial Narrow" w:cs="Arial"/>
          <w:kern w:val="2"/>
          <w:lang w:eastAsia="pl-PL" w:bidi="hi-IN"/>
        </w:rPr>
        <w:tab/>
      </w:r>
      <w:r w:rsidRPr="00167226">
        <w:rPr>
          <w:rFonts w:ascii="Arial Narrow" w:eastAsia="Times New Roman" w:hAnsi="Arial Narrow" w:cs="Arial"/>
          <w:kern w:val="2"/>
          <w:lang w:eastAsia="pl-PL" w:bidi="hi-IN"/>
        </w:rPr>
        <w:tab/>
        <w:t xml:space="preserve"> C </w:t>
      </w:r>
      <w:proofErr w:type="spellStart"/>
      <w:r w:rsidRPr="00167226"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>bad</w:t>
      </w:r>
      <w:proofErr w:type="spellEnd"/>
      <w:r w:rsidRPr="00167226"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 xml:space="preserve"> </w:t>
      </w:r>
    </w:p>
    <w:p w14:paraId="6B74B3E0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kern w:val="2"/>
          <w:lang w:eastAsia="pl-PL" w:bidi="hi-IN"/>
        </w:rPr>
        <w:t>Gdzie:</w:t>
      </w:r>
    </w:p>
    <w:p w14:paraId="77257F53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  <w:r w:rsidRPr="00167226">
        <w:rPr>
          <w:rFonts w:ascii="Arial Narrow" w:eastAsia="Times New Roman" w:hAnsi="Arial Narrow" w:cs="Arial"/>
          <w:kern w:val="2"/>
          <w:lang w:eastAsia="pl-PL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67226" w:rsidRPr="00167226" w14:paraId="4032F5E3" w14:textId="77777777" w:rsidTr="00CE31CB">
        <w:tc>
          <w:tcPr>
            <w:tcW w:w="1129" w:type="dxa"/>
          </w:tcPr>
          <w:p w14:paraId="7492832B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 w:rsidRPr="00167226">
              <w:rPr>
                <w:rFonts w:ascii="Arial Narrow" w:hAnsi="Arial Narrow" w:cs="Arial"/>
                <w:kern w:val="2"/>
                <w:lang w:bidi="hi-IN"/>
              </w:rPr>
              <w:t>C</w:t>
            </w:r>
          </w:p>
        </w:tc>
        <w:tc>
          <w:tcPr>
            <w:tcW w:w="7933" w:type="dxa"/>
          </w:tcPr>
          <w:p w14:paraId="33BEF7BE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 w:rsidRPr="00167226">
              <w:rPr>
                <w:rFonts w:ascii="Arial Narrow" w:hAnsi="Arial Narrow" w:cs="Arial"/>
                <w:kern w:val="2"/>
                <w:lang w:bidi="hi-IN"/>
              </w:rPr>
              <w:t>Liczba punktów oferty badanej w kryterium cena</w:t>
            </w:r>
          </w:p>
        </w:tc>
      </w:tr>
      <w:tr w:rsidR="00167226" w:rsidRPr="00167226" w14:paraId="23C3E81C" w14:textId="77777777" w:rsidTr="00CE31CB">
        <w:tc>
          <w:tcPr>
            <w:tcW w:w="1129" w:type="dxa"/>
          </w:tcPr>
          <w:p w14:paraId="7E0FD256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vertAlign w:val="subscript"/>
                <w:lang w:bidi="hi-IN"/>
              </w:rPr>
            </w:pPr>
            <w:proofErr w:type="spellStart"/>
            <w:r w:rsidRPr="00167226">
              <w:rPr>
                <w:rFonts w:ascii="Arial Narrow" w:hAnsi="Arial Narrow" w:cs="Arial"/>
                <w:kern w:val="2"/>
                <w:lang w:bidi="hi-IN"/>
              </w:rPr>
              <w:t>C</w:t>
            </w:r>
            <w:r w:rsidRPr="00167226">
              <w:rPr>
                <w:rFonts w:ascii="Arial Narrow" w:hAnsi="Arial Narrow" w:cs="Arial"/>
                <w:kern w:val="2"/>
                <w:vertAlign w:val="subscript"/>
                <w:lang w:bidi="hi-IN"/>
              </w:rPr>
              <w:t>min</w:t>
            </w:r>
            <w:proofErr w:type="spellEnd"/>
          </w:p>
        </w:tc>
        <w:tc>
          <w:tcPr>
            <w:tcW w:w="7933" w:type="dxa"/>
          </w:tcPr>
          <w:p w14:paraId="40053B62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 w:rsidRPr="00167226">
              <w:rPr>
                <w:rFonts w:ascii="Arial Narrow" w:hAnsi="Arial Narrow" w:cs="Arial"/>
                <w:kern w:val="2"/>
                <w:lang w:bidi="hi-IN"/>
              </w:rPr>
              <w:t>Najniższa cena (brutto) spośród wszystkich podlegających ocenie ofert</w:t>
            </w:r>
          </w:p>
        </w:tc>
      </w:tr>
      <w:tr w:rsidR="00167226" w:rsidRPr="00167226" w14:paraId="6540119A" w14:textId="77777777" w:rsidTr="00CE31CB">
        <w:tc>
          <w:tcPr>
            <w:tcW w:w="1129" w:type="dxa"/>
          </w:tcPr>
          <w:p w14:paraId="2DAC34EB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vertAlign w:val="subscript"/>
                <w:lang w:bidi="hi-IN"/>
              </w:rPr>
            </w:pPr>
            <w:proofErr w:type="spellStart"/>
            <w:r w:rsidRPr="00167226">
              <w:rPr>
                <w:rFonts w:ascii="Arial Narrow" w:hAnsi="Arial Narrow" w:cs="Arial"/>
                <w:kern w:val="2"/>
                <w:lang w:bidi="hi-IN"/>
              </w:rPr>
              <w:t>C</w:t>
            </w:r>
            <w:r w:rsidRPr="00167226">
              <w:rPr>
                <w:rFonts w:ascii="Arial Narrow" w:hAnsi="Arial Narrow" w:cs="Arial"/>
                <w:kern w:val="2"/>
                <w:vertAlign w:val="subscript"/>
                <w:lang w:bidi="hi-IN"/>
              </w:rPr>
              <w:t>bad</w:t>
            </w:r>
            <w:proofErr w:type="spellEnd"/>
          </w:p>
        </w:tc>
        <w:tc>
          <w:tcPr>
            <w:tcW w:w="7933" w:type="dxa"/>
          </w:tcPr>
          <w:p w14:paraId="4276DE6F" w14:textId="77777777" w:rsidR="00167226" w:rsidRPr="00167226" w:rsidRDefault="00167226" w:rsidP="00167226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 w:rsidRPr="00167226">
              <w:rPr>
                <w:rFonts w:ascii="Arial Narrow" w:hAnsi="Arial Narrow" w:cs="Arial"/>
                <w:kern w:val="2"/>
                <w:lang w:bidi="hi-IN"/>
              </w:rPr>
              <w:t>Cena (brutto) oferty badanej</w:t>
            </w:r>
          </w:p>
        </w:tc>
      </w:tr>
    </w:tbl>
    <w:p w14:paraId="65F03382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</w:p>
    <w:p w14:paraId="4AF4F803" w14:textId="77777777" w:rsidR="00167226" w:rsidRP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</w:p>
    <w:p w14:paraId="32DB799C" w14:textId="77777777" w:rsidR="00167226" w:rsidRPr="00167226" w:rsidRDefault="00167226" w:rsidP="00167226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167226">
        <w:rPr>
          <w:rFonts w:ascii="Arial Narrow" w:eastAsia="Andale Sans UI" w:hAnsi="Arial Narrow" w:cs="Arial"/>
          <w:b/>
          <w:kern w:val="2"/>
          <w:lang w:eastAsia="pl-PL" w:bidi="hi-IN"/>
        </w:rPr>
        <w:t>Maksymalna ilość punktów za cenę – 60 pkt.</w:t>
      </w:r>
    </w:p>
    <w:p w14:paraId="28D52C71" w14:textId="77777777" w:rsidR="00167226" w:rsidRPr="00167226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pl-PL" w:bidi="hi-IN"/>
        </w:rPr>
      </w:pPr>
      <w:r w:rsidRPr="00167226">
        <w:rPr>
          <w:rFonts w:ascii="Arial Narrow" w:eastAsia="Andale Sans UI" w:hAnsi="Arial Narrow" w:cs="Arial"/>
          <w:kern w:val="2"/>
          <w:lang w:eastAsia="pl-PL" w:bidi="hi-IN"/>
        </w:rPr>
        <w:t>Przyznane punkty zostaną zaokrąglone do dwóch miejsc po przecinku.</w:t>
      </w:r>
    </w:p>
    <w:p w14:paraId="6016FEC5" w14:textId="77777777" w:rsidR="00167226" w:rsidRDefault="00167226" w:rsidP="00167226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textAlignment w:val="baseline"/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</w:pPr>
      <w:r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  <w:t>Przedłużenie minimalnego okresu rękojmi dla dokumentacji projektowej liczonego od dnia odbioru ostatniej części dokumentacji projektowej</w:t>
      </w:r>
      <w:r w:rsidRPr="003E1AA8"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  <w:t xml:space="preserve">: </w:t>
      </w:r>
    </w:p>
    <w:p w14:paraId="6D38BF41" w14:textId="77777777" w:rsidR="00167226" w:rsidRPr="00180B08" w:rsidRDefault="00167226" w:rsidP="00167226">
      <w:pPr>
        <w:widowControl w:val="0"/>
        <w:suppressAutoHyphens/>
        <w:spacing w:after="0" w:line="276" w:lineRule="auto"/>
        <w:ind w:left="2124" w:firstLine="708"/>
        <w:jc w:val="both"/>
        <w:textAlignment w:val="baseline"/>
        <w:rPr>
          <w:rFonts w:ascii="Arial Narrow" w:eastAsia="Andale Sans UI" w:hAnsi="Arial Narrow" w:cs="Arial"/>
          <w:bCs/>
          <w:kern w:val="2"/>
          <w:vertAlign w:val="subscript"/>
          <w:lang w:eastAsia="pl-PL" w:bidi="hi-IN"/>
        </w:rPr>
      </w:pPr>
      <w:proofErr w:type="spellStart"/>
      <w:r>
        <w:rPr>
          <w:rFonts w:ascii="Arial Narrow" w:eastAsia="Andale Sans UI" w:hAnsi="Arial Narrow" w:cs="Arial"/>
          <w:bCs/>
          <w:kern w:val="2"/>
          <w:lang w:eastAsia="pl-PL" w:bidi="hi-IN"/>
        </w:rPr>
        <w:t>P</w:t>
      </w:r>
      <w:r w:rsidRPr="00180B08">
        <w:rPr>
          <w:rFonts w:ascii="Arial Narrow" w:eastAsia="Andale Sans UI" w:hAnsi="Arial Narrow" w:cs="Arial"/>
          <w:bCs/>
          <w:kern w:val="2"/>
          <w:lang w:eastAsia="pl-PL" w:bidi="hi-IN"/>
        </w:rPr>
        <w:t>or</w:t>
      </w:r>
      <w:r>
        <w:rPr>
          <w:rFonts w:ascii="Arial Narrow" w:eastAsia="Andale Sans UI" w:hAnsi="Arial Narrow" w:cs="Arial"/>
          <w:bCs/>
          <w:kern w:val="2"/>
          <w:vertAlign w:val="subscript"/>
          <w:lang w:eastAsia="pl-PL" w:bidi="hi-IN"/>
        </w:rPr>
        <w:t>bad</w:t>
      </w:r>
      <w:proofErr w:type="spellEnd"/>
    </w:p>
    <w:p w14:paraId="350E0BD6" w14:textId="77777777" w:rsidR="00167226" w:rsidRDefault="00167226" w:rsidP="00167226">
      <w:pPr>
        <w:widowControl w:val="0"/>
        <w:suppressAutoHyphens/>
        <w:spacing w:after="0" w:line="276" w:lineRule="auto"/>
        <w:ind w:left="2124"/>
        <w:jc w:val="both"/>
        <w:textAlignment w:val="baseline"/>
        <w:rPr>
          <w:rFonts w:ascii="Arial Narrow" w:eastAsia="Andale Sans UI" w:hAnsi="Arial Narrow" w:cs="Arial"/>
          <w:bCs/>
          <w:kern w:val="2"/>
          <w:lang w:eastAsia="pl-PL" w:bidi="hi-IN"/>
        </w:rPr>
      </w:pPr>
      <w:r w:rsidRPr="00180B08">
        <w:rPr>
          <w:rFonts w:ascii="Arial Narrow" w:eastAsia="Andale Sans UI" w:hAnsi="Arial Narrow" w:cs="Arial"/>
          <w:bCs/>
          <w:kern w:val="2"/>
          <w:lang w:eastAsia="pl-PL" w:bidi="hi-IN"/>
        </w:rPr>
        <w:t>Por =</w:t>
      </w:r>
      <w:r>
        <w:rPr>
          <w:rFonts w:ascii="Arial Narrow" w:eastAsia="Andale Sans UI" w:hAnsi="Arial Narrow" w:cs="Arial"/>
          <w:bCs/>
          <w:kern w:val="2"/>
          <w:lang w:eastAsia="pl-PL" w:bidi="hi-IN"/>
        </w:rPr>
        <w:t>----------------- x40</w:t>
      </w:r>
    </w:p>
    <w:p w14:paraId="76E8E7E1" w14:textId="77777777" w:rsidR="00167226" w:rsidRPr="00180B08" w:rsidRDefault="00167226" w:rsidP="00167226">
      <w:pPr>
        <w:widowControl w:val="0"/>
        <w:suppressAutoHyphens/>
        <w:spacing w:after="200" w:line="276" w:lineRule="auto"/>
        <w:ind w:left="2124"/>
        <w:jc w:val="both"/>
        <w:textAlignment w:val="baseline"/>
        <w:rPr>
          <w:rFonts w:ascii="Arial Narrow" w:eastAsia="Andale Sans UI" w:hAnsi="Arial Narrow" w:cs="Arial"/>
          <w:bCs/>
          <w:kern w:val="2"/>
          <w:lang w:eastAsia="pl-PL" w:bidi="hi-IN"/>
        </w:rPr>
      </w:pPr>
      <w:r>
        <w:rPr>
          <w:rFonts w:ascii="Arial Narrow" w:eastAsia="Andale Sans UI" w:hAnsi="Arial Narrow" w:cs="Arial"/>
          <w:bCs/>
          <w:kern w:val="2"/>
          <w:lang w:eastAsia="pl-PL" w:bidi="hi-IN"/>
        </w:rPr>
        <w:t xml:space="preserve">                24 </w:t>
      </w:r>
    </w:p>
    <w:p w14:paraId="6014AC74" w14:textId="77777777" w:rsidR="00167226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>
        <w:rPr>
          <w:rFonts w:ascii="Arial Narrow" w:eastAsia="Andale Sans UI" w:hAnsi="Arial Narrow" w:cs="Arial"/>
          <w:lang w:eastAsia="ar-SA"/>
        </w:rPr>
        <w:t>Gdzie:</w:t>
      </w:r>
    </w:p>
    <w:p w14:paraId="1428D8F3" w14:textId="77777777" w:rsidR="00167226" w:rsidRPr="003E1AA8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 w:rsidRPr="003E1AA8">
        <w:rPr>
          <w:rFonts w:ascii="Arial Narrow" w:eastAsia="Andale Sans UI" w:hAnsi="Arial Narrow" w:cs="Arial"/>
          <w:lang w:eastAsia="ar-SA"/>
        </w:rPr>
        <w:t>Maksymalną liczbę punktów tj.40 Wykonawca, Zamawiający przewidział następującą punktację:</w:t>
      </w:r>
    </w:p>
    <w:p w14:paraId="7E17B0F3" w14:textId="77777777" w:rsidR="00167226" w:rsidRPr="003E1AA8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 w:rsidRPr="003E1AA8">
        <w:rPr>
          <w:rFonts w:ascii="Arial Narrow" w:eastAsia="Andale Sans UI" w:hAnsi="Arial Narrow" w:cs="Arial"/>
          <w:lang w:eastAsia="ar-SA"/>
        </w:rPr>
        <w:t xml:space="preserve">a) dokumentacja projektowa tj. projekt budowlany wraz z decyzją pozwoleniem na budowę lub zgłoszeniem, projekt techniczny i wykonawczy, przedmiary, kosztorysy inwestorskie, </w:t>
      </w:r>
      <w:proofErr w:type="spellStart"/>
      <w:r w:rsidRPr="003E1AA8">
        <w:rPr>
          <w:rFonts w:ascii="Arial Narrow" w:eastAsia="Andale Sans UI" w:hAnsi="Arial Narrow" w:cs="Arial"/>
          <w:lang w:eastAsia="ar-SA"/>
        </w:rPr>
        <w:t>STWiORB</w:t>
      </w:r>
      <w:proofErr w:type="spellEnd"/>
      <w:r w:rsidRPr="003E1AA8">
        <w:rPr>
          <w:rFonts w:ascii="Arial Narrow" w:eastAsia="Andale Sans UI" w:hAnsi="Arial Narrow" w:cs="Arial"/>
          <w:lang w:eastAsia="ar-SA"/>
        </w:rPr>
        <w:t xml:space="preserve"> – 16 miesięcy od podpisania umowy – 40 punktów,</w:t>
      </w:r>
    </w:p>
    <w:p w14:paraId="6DEC4FD6" w14:textId="77777777" w:rsidR="00167226" w:rsidRPr="003E1AA8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 w:rsidRPr="003E1AA8">
        <w:rPr>
          <w:rFonts w:ascii="Arial Narrow" w:eastAsia="Andale Sans UI" w:hAnsi="Arial Narrow" w:cs="Arial"/>
          <w:lang w:eastAsia="ar-SA"/>
        </w:rPr>
        <w:t xml:space="preserve">b) dokumentacja projektowa tj. projekt budowlany wraz z decyzją pozwoleniem na budowę lub zgłoszeniem, projekt techniczny i wykonawczy, przedmiary, kosztorysy inwestorskie, </w:t>
      </w:r>
      <w:proofErr w:type="spellStart"/>
      <w:r w:rsidRPr="003E1AA8">
        <w:rPr>
          <w:rFonts w:ascii="Arial Narrow" w:eastAsia="Andale Sans UI" w:hAnsi="Arial Narrow" w:cs="Arial"/>
          <w:lang w:eastAsia="ar-SA"/>
        </w:rPr>
        <w:t>STWiORB</w:t>
      </w:r>
      <w:proofErr w:type="spellEnd"/>
      <w:r w:rsidRPr="003E1AA8">
        <w:rPr>
          <w:rFonts w:ascii="Arial Narrow" w:eastAsia="Andale Sans UI" w:hAnsi="Arial Narrow" w:cs="Arial"/>
          <w:lang w:eastAsia="ar-SA"/>
        </w:rPr>
        <w:t xml:space="preserve"> – 18 miesięcy od podpisania umowy – 0 punktów.</w:t>
      </w:r>
    </w:p>
    <w:p w14:paraId="1DBFC4CC" w14:textId="77777777" w:rsidR="00167226" w:rsidRPr="003E1AA8" w:rsidRDefault="00167226" w:rsidP="00167226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pl-PL" w:bidi="hi-IN"/>
        </w:rPr>
        <w:t>4. Za najkorzystniejszą zostanie uznana oferta, która otrzyma największą łączną liczbę punktów w poszczególnych kryteriach oceny ofert (</w:t>
      </w:r>
      <w:proofErr w:type="spellStart"/>
      <w:r w:rsidRPr="003E1AA8">
        <w:rPr>
          <w:rFonts w:ascii="Arial Narrow" w:eastAsia="Andale Sans UI" w:hAnsi="Arial Narrow" w:cs="Arial"/>
          <w:kern w:val="2"/>
          <w:lang w:eastAsia="pl-PL" w:bidi="hi-IN"/>
        </w:rPr>
        <w:t>C+</w:t>
      </w:r>
      <w:r>
        <w:rPr>
          <w:rFonts w:ascii="Arial Narrow" w:eastAsia="Andale Sans UI" w:hAnsi="Arial Narrow" w:cs="Arial"/>
          <w:kern w:val="2"/>
          <w:lang w:eastAsia="pl-PL" w:bidi="hi-IN"/>
        </w:rPr>
        <w:t>Por</w:t>
      </w:r>
      <w:proofErr w:type="spellEnd"/>
      <w:r w:rsidRPr="003E1AA8">
        <w:rPr>
          <w:rFonts w:ascii="Arial Narrow" w:eastAsia="Andale Sans UI" w:hAnsi="Arial Narrow" w:cs="Arial"/>
          <w:kern w:val="2"/>
          <w:lang w:eastAsia="pl-PL" w:bidi="hi-IN"/>
        </w:rPr>
        <w:t>).</w:t>
      </w:r>
    </w:p>
    <w:p w14:paraId="60ED89EB" w14:textId="77777777" w:rsidR="00167226" w:rsidRPr="003E1AA8" w:rsidRDefault="00167226" w:rsidP="00167226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Times New Roman"/>
          <w:kern w:val="2"/>
          <w:lang w:eastAsia="pl-PL" w:bidi="hi-IN"/>
        </w:rPr>
        <w:t>Zamawiający udzieli zamówienia Wykonawcy, który spełni wszystkie postanowienia w SWZ warunki oraz otrzyma najwyższą liczbę  punktów spośród ważnych ofert.</w:t>
      </w:r>
    </w:p>
    <w:p w14:paraId="13D0E4F9" w14:textId="77777777" w:rsidR="00167226" w:rsidRPr="003E1AA8" w:rsidRDefault="00167226" w:rsidP="00167226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Times New Roman"/>
          <w:kern w:val="2"/>
          <w:lang w:eastAsia="pl-PL" w:bidi="hi-IN"/>
        </w:rPr>
        <w:t xml:space="preserve">W sytuacji, gdy Zamawiający nie będzie mógł dokonać wyboru oferty najkorzystniejszej z uwagi na to, że dwie lub więcej ofert zawierają taki sam bilans ceny i innych kryteriów oceny ofert, zamawiający spośród tych ofert wybiera ofertę z najniższą cenę, a jeżeli zostały złożone oferty o takiej samej cenie, zamawiający wzywa wykonawców, którzy złożyli te oferty do złożenia w wyznaczonym terminie ofert dodatkowych. </w:t>
      </w:r>
    </w:p>
    <w:p w14:paraId="4FECEDD0" w14:textId="77777777" w:rsidR="00167226" w:rsidRPr="003E1AA8" w:rsidRDefault="00167226" w:rsidP="00167226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pl-PL" w:bidi="hi-IN"/>
        </w:rPr>
        <w:t>5. Wszystkie obliczenia dokonywane będą z dokładnością do dwóch miejsc po przecinku, przy zastosowaniu matematycznych reguł zaokrąglania liczb.</w:t>
      </w:r>
    </w:p>
    <w:p w14:paraId="4F6C17BB" w14:textId="77777777" w:rsidR="00167226" w:rsidRPr="003E1AA8" w:rsidRDefault="00167226" w:rsidP="00167226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color w:val="000000"/>
          <w:kern w:val="2"/>
          <w:lang w:eastAsia="pl-PL" w:bidi="hi-IN"/>
        </w:rPr>
        <w:t>6.Oferowane wartości poszczególnych kryteriów oceny ofert należy wskazać w formularzu ofertowym.</w:t>
      </w:r>
    </w:p>
    <w:p w14:paraId="5E699A48" w14:textId="77777777" w:rsidR="00167226" w:rsidRDefault="00167226" w:rsidP="0088224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</w:p>
    <w:p w14:paraId="7660B84A" w14:textId="5B261111" w:rsidR="00882241" w:rsidRDefault="00882241" w:rsidP="0088224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  <w:r w:rsidRPr="002A5E9E">
        <w:rPr>
          <w:rFonts w:ascii="Arial Narrow" w:eastAsia="Times New Roman" w:hAnsi="Arial Narrow" w:cs="Times New Roman"/>
          <w:b/>
          <w:bCs/>
          <w:kern w:val="3"/>
          <w:lang w:eastAsia="ar-SA"/>
        </w:rPr>
        <w:t>Zastępuje się następującym</w:t>
      </w:r>
      <w:r>
        <w:rPr>
          <w:rFonts w:ascii="Arial Narrow" w:eastAsia="Times New Roman" w:hAnsi="Arial Narrow" w:cs="Times New Roman"/>
          <w:b/>
          <w:bCs/>
          <w:kern w:val="3"/>
          <w:lang w:eastAsia="ar-SA"/>
        </w:rPr>
        <w:t xml:space="preserve">: </w:t>
      </w:r>
    </w:p>
    <w:p w14:paraId="597D5C7B" w14:textId="77777777" w:rsidR="00167226" w:rsidRPr="003E1AA8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pl-PL" w:bidi="hi-IN"/>
        </w:rPr>
        <w:t>1. Najkorzystniejszą ofertą będzie oferta, która przedstawia najkorzystniejszy bilans ceny i innych kryteriów odnoszących się do przedmiotu zamówienia publicznego.</w:t>
      </w:r>
    </w:p>
    <w:p w14:paraId="3951CE26" w14:textId="77777777" w:rsidR="00167226" w:rsidRPr="003E1AA8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pl-PL" w:bidi="hi-IN"/>
        </w:rPr>
        <w:t>2. Przy wyborze oferty Zamawiający będzie się kierował następującymi kryteriami (przy założeniu, że 1% = 1 pkt.):</w:t>
      </w:r>
    </w:p>
    <w:p w14:paraId="125E5E20" w14:textId="77777777" w:rsidR="00167226" w:rsidRPr="003E1AA8" w:rsidRDefault="00167226" w:rsidP="0016722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ar-SA" w:bidi="hi-IN"/>
        </w:rPr>
        <w:t>Cena oferty brutto (C) – 60 %</w:t>
      </w:r>
    </w:p>
    <w:p w14:paraId="494DAEB1" w14:textId="77777777" w:rsidR="00167226" w:rsidRPr="00D958C5" w:rsidRDefault="00167226" w:rsidP="00167226">
      <w:pPr>
        <w:autoSpaceDE w:val="0"/>
        <w:autoSpaceDN w:val="0"/>
        <w:adjustRightInd w:val="0"/>
        <w:spacing w:after="0" w:line="240" w:lineRule="auto"/>
        <w:rPr>
          <w:rFonts w:ascii="Arial Narrow" w:hAnsi="Arial Narrow" w:cs="OpenSans-Regular"/>
        </w:rPr>
      </w:pPr>
      <w:r>
        <w:rPr>
          <w:rFonts w:ascii="OpenSans-Regular" w:hAnsi="OpenSans-Regular" w:cs="OpenSans-Regular"/>
        </w:rPr>
        <w:t xml:space="preserve">2)           </w:t>
      </w:r>
      <w:r w:rsidRPr="00D958C5">
        <w:rPr>
          <w:rFonts w:ascii="Arial Narrow" w:hAnsi="Arial Narrow" w:cs="OpenSans-Regular"/>
        </w:rPr>
        <w:t>Przedłużenie minimalnego okresu rękojmi dla dokumentacji projektowej</w:t>
      </w:r>
      <w:r>
        <w:rPr>
          <w:rFonts w:ascii="Arial Narrow" w:hAnsi="Arial Narrow" w:cs="OpenSans-Regular"/>
        </w:rPr>
        <w:t xml:space="preserve"> </w:t>
      </w:r>
      <w:r w:rsidRPr="00D958C5">
        <w:rPr>
          <w:rFonts w:ascii="Arial Narrow" w:hAnsi="Arial Narrow" w:cs="OpenSans-Regular"/>
        </w:rPr>
        <w:t xml:space="preserve">liczonego od dnia odbioru ostatniej części dokumentacji projektowej </w:t>
      </w:r>
      <w:r>
        <w:rPr>
          <w:rFonts w:ascii="Arial Narrow" w:hAnsi="Arial Narrow" w:cs="OpenSans-Regular"/>
        </w:rPr>
        <w:t xml:space="preserve">(Por) </w:t>
      </w:r>
      <w:r w:rsidRPr="00D958C5">
        <w:rPr>
          <w:rFonts w:ascii="Arial Narrow" w:hAnsi="Arial Narrow" w:cs="OpenSans-Regular"/>
        </w:rPr>
        <w:t>– 40%</w:t>
      </w:r>
    </w:p>
    <w:p w14:paraId="44339790" w14:textId="77777777" w:rsidR="00167226" w:rsidRPr="003E1AA8" w:rsidRDefault="00167226" w:rsidP="00167226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3E1AA8">
        <w:rPr>
          <w:rFonts w:ascii="Arial Narrow" w:eastAsia="Andale Sans UI" w:hAnsi="Arial Narrow" w:cs="Arial"/>
          <w:lang w:eastAsia="ar-SA"/>
        </w:rPr>
        <w:t>3. Sposób przyznania punktów, rozpatrywanych ofert wg wag podanych w specyfikacji.</w:t>
      </w:r>
    </w:p>
    <w:p w14:paraId="0A4A524C" w14:textId="77777777" w:rsidR="00167226" w:rsidRPr="003E1AA8" w:rsidRDefault="00167226" w:rsidP="0016722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Arial"/>
          <w:b/>
          <w:kern w:val="2"/>
          <w:u w:val="single"/>
          <w:lang w:eastAsia="pl-PL" w:bidi="hi-IN"/>
        </w:rPr>
        <w:t>Najniższa cena:</w:t>
      </w:r>
    </w:p>
    <w:p w14:paraId="6043DF0F" w14:textId="77777777" w:rsidR="00167226" w:rsidRPr="003E1AA8" w:rsidRDefault="00167226" w:rsidP="0016722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Arial"/>
          <w:kern w:val="2"/>
          <w:lang w:eastAsia="pl-PL" w:bidi="hi-IN"/>
        </w:rPr>
        <w:lastRenderedPageBreak/>
        <w:br/>
        <w:t xml:space="preserve">            </w:t>
      </w:r>
      <w:r>
        <w:rPr>
          <w:rFonts w:ascii="Arial Narrow" w:eastAsia="Times New Roman" w:hAnsi="Arial Narrow" w:cs="Arial"/>
          <w:kern w:val="2"/>
          <w:lang w:eastAsia="pl-PL" w:bidi="hi-IN"/>
        </w:rPr>
        <w:t xml:space="preserve">                 C </w:t>
      </w:r>
      <w:r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 xml:space="preserve">min </w:t>
      </w:r>
    </w:p>
    <w:p w14:paraId="26D13E28" w14:textId="77777777" w:rsidR="00167226" w:rsidRPr="003E1AA8" w:rsidRDefault="00167226" w:rsidP="001672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Arial"/>
          <w:kern w:val="2"/>
          <w:lang w:eastAsia="pl-PL" w:bidi="hi-IN"/>
        </w:rPr>
        <w:t xml:space="preserve">Cena brutto </w:t>
      </w:r>
      <w:r>
        <w:rPr>
          <w:rFonts w:ascii="Arial Narrow" w:eastAsia="Times New Roman" w:hAnsi="Arial Narrow" w:cs="Arial"/>
          <w:kern w:val="2"/>
          <w:lang w:eastAsia="pl-PL" w:bidi="hi-IN"/>
        </w:rPr>
        <w:t xml:space="preserve">(C) </w:t>
      </w:r>
      <w:r w:rsidRPr="003E1AA8">
        <w:rPr>
          <w:rFonts w:ascii="Arial Narrow" w:eastAsia="Times New Roman" w:hAnsi="Arial Narrow" w:cs="Arial"/>
          <w:kern w:val="2"/>
          <w:lang w:eastAsia="pl-PL" w:bidi="hi-IN"/>
        </w:rPr>
        <w:t>=   --------------------------------------------        x 100 punktów x 60%</w:t>
      </w:r>
    </w:p>
    <w:p w14:paraId="444A5A19" w14:textId="77777777" w:rsidR="00167226" w:rsidRPr="003E1AA8" w:rsidRDefault="00167226" w:rsidP="001672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Times New Roman" w:hAnsi="Arial Narrow" w:cs="Arial"/>
          <w:kern w:val="2"/>
          <w:lang w:eastAsia="pl-PL" w:bidi="hi-IN"/>
        </w:rPr>
        <w:t xml:space="preserve">                   </w:t>
      </w:r>
      <w:r w:rsidRPr="003E1AA8">
        <w:rPr>
          <w:rFonts w:ascii="Arial Narrow" w:eastAsia="Times New Roman" w:hAnsi="Arial Narrow" w:cs="Arial"/>
          <w:kern w:val="2"/>
          <w:lang w:eastAsia="pl-PL" w:bidi="hi-IN"/>
        </w:rPr>
        <w:tab/>
      </w:r>
      <w:r w:rsidRPr="003E1AA8">
        <w:rPr>
          <w:rFonts w:ascii="Arial Narrow" w:eastAsia="Times New Roman" w:hAnsi="Arial Narrow" w:cs="Arial"/>
          <w:kern w:val="2"/>
          <w:lang w:eastAsia="pl-PL" w:bidi="hi-IN"/>
        </w:rPr>
        <w:tab/>
        <w:t xml:space="preserve"> </w:t>
      </w:r>
      <w:r>
        <w:rPr>
          <w:rFonts w:ascii="Arial Narrow" w:eastAsia="Times New Roman" w:hAnsi="Arial Narrow" w:cs="Arial"/>
          <w:kern w:val="2"/>
          <w:lang w:eastAsia="pl-PL" w:bidi="hi-IN"/>
        </w:rPr>
        <w:t xml:space="preserve">C </w:t>
      </w:r>
      <w:proofErr w:type="spellStart"/>
      <w:r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>bad</w:t>
      </w:r>
      <w:proofErr w:type="spellEnd"/>
      <w:r>
        <w:rPr>
          <w:rFonts w:ascii="Arial Narrow" w:eastAsia="Times New Roman" w:hAnsi="Arial Narrow" w:cs="Arial"/>
          <w:kern w:val="2"/>
          <w:vertAlign w:val="subscript"/>
          <w:lang w:eastAsia="pl-PL" w:bidi="hi-IN"/>
        </w:rPr>
        <w:t xml:space="preserve"> </w:t>
      </w:r>
    </w:p>
    <w:p w14:paraId="736F5B8D" w14:textId="77777777" w:rsid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  <w:r>
        <w:rPr>
          <w:rFonts w:ascii="Arial Narrow" w:eastAsia="Times New Roman" w:hAnsi="Arial Narrow" w:cs="Arial"/>
          <w:kern w:val="2"/>
          <w:lang w:eastAsia="pl-PL" w:bidi="hi-IN"/>
        </w:rPr>
        <w:t>Gdzie:</w:t>
      </w:r>
    </w:p>
    <w:p w14:paraId="121834B3" w14:textId="77777777" w:rsid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  <w:r>
        <w:rPr>
          <w:rFonts w:ascii="Arial Narrow" w:eastAsia="Times New Roman" w:hAnsi="Arial Narrow" w:cs="Arial"/>
          <w:kern w:val="2"/>
          <w:lang w:eastAsia="pl-PL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67226" w14:paraId="58503149" w14:textId="77777777" w:rsidTr="00CE31CB">
        <w:tc>
          <w:tcPr>
            <w:tcW w:w="1129" w:type="dxa"/>
          </w:tcPr>
          <w:p w14:paraId="45AA6FE6" w14:textId="77777777" w:rsidR="00167226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>
              <w:rPr>
                <w:rFonts w:ascii="Arial Narrow" w:hAnsi="Arial Narrow" w:cs="Arial"/>
                <w:kern w:val="2"/>
                <w:lang w:bidi="hi-IN"/>
              </w:rPr>
              <w:t>C</w:t>
            </w:r>
          </w:p>
        </w:tc>
        <w:tc>
          <w:tcPr>
            <w:tcW w:w="7933" w:type="dxa"/>
          </w:tcPr>
          <w:p w14:paraId="36939F39" w14:textId="77777777" w:rsidR="00167226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>
              <w:rPr>
                <w:rFonts w:ascii="Arial Narrow" w:hAnsi="Arial Narrow" w:cs="Arial"/>
                <w:kern w:val="2"/>
                <w:lang w:bidi="hi-IN"/>
              </w:rPr>
              <w:t>Liczba punktów oferty badanej w kryterium cena</w:t>
            </w:r>
          </w:p>
        </w:tc>
      </w:tr>
      <w:tr w:rsidR="00167226" w14:paraId="03C81BB3" w14:textId="77777777" w:rsidTr="00CE31CB">
        <w:tc>
          <w:tcPr>
            <w:tcW w:w="1129" w:type="dxa"/>
          </w:tcPr>
          <w:p w14:paraId="177FA6B9" w14:textId="77777777" w:rsidR="00167226" w:rsidRPr="00180B08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vertAlign w:val="subscript"/>
                <w:lang w:bidi="hi-IN"/>
              </w:rPr>
            </w:pPr>
            <w:proofErr w:type="spellStart"/>
            <w:r>
              <w:rPr>
                <w:rFonts w:ascii="Arial Narrow" w:hAnsi="Arial Narrow" w:cs="Arial"/>
                <w:kern w:val="2"/>
                <w:lang w:bidi="hi-IN"/>
              </w:rPr>
              <w:t>C</w:t>
            </w:r>
            <w:r>
              <w:rPr>
                <w:rFonts w:ascii="Arial Narrow" w:hAnsi="Arial Narrow" w:cs="Arial"/>
                <w:kern w:val="2"/>
                <w:vertAlign w:val="subscript"/>
                <w:lang w:bidi="hi-IN"/>
              </w:rPr>
              <w:t>min</w:t>
            </w:r>
            <w:proofErr w:type="spellEnd"/>
          </w:p>
        </w:tc>
        <w:tc>
          <w:tcPr>
            <w:tcW w:w="7933" w:type="dxa"/>
          </w:tcPr>
          <w:p w14:paraId="172BBB96" w14:textId="77777777" w:rsidR="00167226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>
              <w:rPr>
                <w:rFonts w:ascii="Arial Narrow" w:hAnsi="Arial Narrow" w:cs="Arial"/>
                <w:kern w:val="2"/>
                <w:lang w:bidi="hi-IN"/>
              </w:rPr>
              <w:t>Najniższa cena (brutto) spośród wszystkich podlegających ocenie ofert</w:t>
            </w:r>
          </w:p>
        </w:tc>
      </w:tr>
      <w:tr w:rsidR="00167226" w14:paraId="080E3900" w14:textId="77777777" w:rsidTr="00CE31CB">
        <w:tc>
          <w:tcPr>
            <w:tcW w:w="1129" w:type="dxa"/>
          </w:tcPr>
          <w:p w14:paraId="2EDB49F7" w14:textId="77777777" w:rsidR="00167226" w:rsidRPr="00180B08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vertAlign w:val="subscript"/>
                <w:lang w:bidi="hi-IN"/>
              </w:rPr>
            </w:pPr>
            <w:proofErr w:type="spellStart"/>
            <w:r>
              <w:rPr>
                <w:rFonts w:ascii="Arial Narrow" w:hAnsi="Arial Narrow" w:cs="Arial"/>
                <w:kern w:val="2"/>
                <w:lang w:bidi="hi-IN"/>
              </w:rPr>
              <w:t>C</w:t>
            </w:r>
            <w:r>
              <w:rPr>
                <w:rFonts w:ascii="Arial Narrow" w:hAnsi="Arial Narrow" w:cs="Arial"/>
                <w:kern w:val="2"/>
                <w:vertAlign w:val="subscript"/>
                <w:lang w:bidi="hi-IN"/>
              </w:rPr>
              <w:t>bad</w:t>
            </w:r>
            <w:proofErr w:type="spellEnd"/>
          </w:p>
        </w:tc>
        <w:tc>
          <w:tcPr>
            <w:tcW w:w="7933" w:type="dxa"/>
          </w:tcPr>
          <w:p w14:paraId="2DB15B74" w14:textId="77777777" w:rsidR="00167226" w:rsidRDefault="00167226" w:rsidP="00CE31CB">
            <w:pPr>
              <w:suppressAutoHyphens/>
              <w:jc w:val="both"/>
              <w:textAlignment w:val="baseline"/>
              <w:rPr>
                <w:rFonts w:ascii="Arial Narrow" w:hAnsi="Arial Narrow" w:cs="Arial"/>
                <w:kern w:val="2"/>
                <w:lang w:bidi="hi-IN"/>
              </w:rPr>
            </w:pPr>
            <w:r>
              <w:rPr>
                <w:rFonts w:ascii="Arial Narrow" w:hAnsi="Arial Narrow" w:cs="Arial"/>
                <w:kern w:val="2"/>
                <w:lang w:bidi="hi-IN"/>
              </w:rPr>
              <w:t>Cena (brutto) oferty badanej</w:t>
            </w:r>
          </w:p>
        </w:tc>
      </w:tr>
    </w:tbl>
    <w:p w14:paraId="24AD6FE5" w14:textId="77777777" w:rsidR="00167226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</w:p>
    <w:p w14:paraId="2CAA7531" w14:textId="77777777" w:rsidR="00167226" w:rsidRPr="003E1AA8" w:rsidRDefault="00167226" w:rsidP="00167226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2"/>
          <w:lang w:eastAsia="pl-PL" w:bidi="hi-IN"/>
        </w:rPr>
      </w:pPr>
    </w:p>
    <w:p w14:paraId="225E99D7" w14:textId="77777777" w:rsidR="00167226" w:rsidRPr="003E1AA8" w:rsidRDefault="00167226" w:rsidP="00167226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b/>
          <w:kern w:val="2"/>
          <w:lang w:eastAsia="pl-PL" w:bidi="hi-IN"/>
        </w:rPr>
        <w:t>Maksymalna ilość punktów za cenę – 60 pkt.</w:t>
      </w:r>
      <w:bookmarkStart w:id="3" w:name="_Hlk33435163"/>
      <w:bookmarkEnd w:id="3"/>
    </w:p>
    <w:p w14:paraId="22409A0F" w14:textId="77777777" w:rsidR="00167226" w:rsidRPr="003E1AA8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pl-PL" w:bidi="hi-IN"/>
        </w:rPr>
      </w:pPr>
      <w:r w:rsidRPr="003E1AA8">
        <w:rPr>
          <w:rFonts w:ascii="Arial Narrow" w:eastAsia="Andale Sans UI" w:hAnsi="Arial Narrow" w:cs="Arial"/>
          <w:kern w:val="2"/>
          <w:lang w:eastAsia="pl-PL" w:bidi="hi-IN"/>
        </w:rPr>
        <w:t>Przyznane punkty zostaną zaokrąglone do dwóch miejsc po przecinku.</w:t>
      </w:r>
    </w:p>
    <w:p w14:paraId="2362F9D5" w14:textId="77777777" w:rsidR="00167226" w:rsidRPr="003E1AA8" w:rsidRDefault="00167226" w:rsidP="0016722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Andale Sans UI" w:hAnsi="Arial Narrow" w:cs="Arial"/>
          <w:kern w:val="2"/>
          <w:lang w:eastAsia="ar-SA" w:bidi="hi-IN"/>
        </w:rPr>
      </w:pPr>
    </w:p>
    <w:p w14:paraId="271725B0" w14:textId="77777777" w:rsidR="00167226" w:rsidRDefault="00167226" w:rsidP="00167226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textAlignment w:val="baseline"/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</w:pPr>
      <w:r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  <w:t>Przedłużenie minimalnego okresu rękojmi dla dokumentacji projektowej liczonego od dnia odbioru ostatniej części dokumentacji projektowej</w:t>
      </w:r>
      <w:r w:rsidRPr="003E1AA8">
        <w:rPr>
          <w:rFonts w:ascii="Arial Narrow" w:eastAsia="Andale Sans UI" w:hAnsi="Arial Narrow" w:cs="Arial"/>
          <w:b/>
          <w:kern w:val="2"/>
          <w:u w:val="single"/>
          <w:lang w:eastAsia="pl-PL" w:bidi="hi-IN"/>
        </w:rPr>
        <w:t xml:space="preserve">: </w:t>
      </w:r>
    </w:p>
    <w:p w14:paraId="3E0DAB74" w14:textId="77777777" w:rsidR="00167226" w:rsidRPr="00180B08" w:rsidRDefault="00167226" w:rsidP="00167226">
      <w:pPr>
        <w:widowControl w:val="0"/>
        <w:suppressAutoHyphens/>
        <w:spacing w:after="0" w:line="276" w:lineRule="auto"/>
        <w:ind w:left="2124" w:firstLine="708"/>
        <w:jc w:val="both"/>
        <w:textAlignment w:val="baseline"/>
        <w:rPr>
          <w:rFonts w:ascii="Arial Narrow" w:eastAsia="Andale Sans UI" w:hAnsi="Arial Narrow" w:cs="Arial"/>
          <w:bCs/>
          <w:kern w:val="2"/>
          <w:vertAlign w:val="subscript"/>
          <w:lang w:eastAsia="pl-PL" w:bidi="hi-IN"/>
        </w:rPr>
      </w:pPr>
      <w:proofErr w:type="spellStart"/>
      <w:r>
        <w:rPr>
          <w:rFonts w:ascii="Arial Narrow" w:eastAsia="Andale Sans UI" w:hAnsi="Arial Narrow" w:cs="Arial"/>
          <w:bCs/>
          <w:kern w:val="2"/>
          <w:lang w:eastAsia="pl-PL" w:bidi="hi-IN"/>
        </w:rPr>
        <w:t>P</w:t>
      </w:r>
      <w:r w:rsidRPr="00180B08">
        <w:rPr>
          <w:rFonts w:ascii="Arial Narrow" w:eastAsia="Andale Sans UI" w:hAnsi="Arial Narrow" w:cs="Arial"/>
          <w:bCs/>
          <w:kern w:val="2"/>
          <w:lang w:eastAsia="pl-PL" w:bidi="hi-IN"/>
        </w:rPr>
        <w:t>or</w:t>
      </w:r>
      <w:r>
        <w:rPr>
          <w:rFonts w:ascii="Arial Narrow" w:eastAsia="Andale Sans UI" w:hAnsi="Arial Narrow" w:cs="Arial"/>
          <w:bCs/>
          <w:kern w:val="2"/>
          <w:vertAlign w:val="subscript"/>
          <w:lang w:eastAsia="pl-PL" w:bidi="hi-IN"/>
        </w:rPr>
        <w:t>bad</w:t>
      </w:r>
      <w:proofErr w:type="spellEnd"/>
    </w:p>
    <w:p w14:paraId="2D7744CD" w14:textId="77777777" w:rsidR="00167226" w:rsidRDefault="00167226" w:rsidP="00167226">
      <w:pPr>
        <w:widowControl w:val="0"/>
        <w:suppressAutoHyphens/>
        <w:spacing w:after="0" w:line="276" w:lineRule="auto"/>
        <w:ind w:left="2124"/>
        <w:jc w:val="both"/>
        <w:textAlignment w:val="baseline"/>
        <w:rPr>
          <w:rFonts w:ascii="Arial Narrow" w:eastAsia="Andale Sans UI" w:hAnsi="Arial Narrow" w:cs="Arial"/>
          <w:bCs/>
          <w:kern w:val="2"/>
          <w:lang w:eastAsia="pl-PL" w:bidi="hi-IN"/>
        </w:rPr>
      </w:pPr>
      <w:r w:rsidRPr="00180B08">
        <w:rPr>
          <w:rFonts w:ascii="Arial Narrow" w:eastAsia="Andale Sans UI" w:hAnsi="Arial Narrow" w:cs="Arial"/>
          <w:bCs/>
          <w:kern w:val="2"/>
          <w:lang w:eastAsia="pl-PL" w:bidi="hi-IN"/>
        </w:rPr>
        <w:t>Por =</w:t>
      </w:r>
      <w:r>
        <w:rPr>
          <w:rFonts w:ascii="Arial Narrow" w:eastAsia="Andale Sans UI" w:hAnsi="Arial Narrow" w:cs="Arial"/>
          <w:bCs/>
          <w:kern w:val="2"/>
          <w:lang w:eastAsia="pl-PL" w:bidi="hi-IN"/>
        </w:rPr>
        <w:t>----------------- x40</w:t>
      </w:r>
    </w:p>
    <w:p w14:paraId="53974723" w14:textId="77777777" w:rsidR="00167226" w:rsidRPr="00180B08" w:rsidRDefault="00167226" w:rsidP="00167226">
      <w:pPr>
        <w:widowControl w:val="0"/>
        <w:suppressAutoHyphens/>
        <w:spacing w:after="200" w:line="276" w:lineRule="auto"/>
        <w:ind w:left="2124"/>
        <w:jc w:val="both"/>
        <w:textAlignment w:val="baseline"/>
        <w:rPr>
          <w:rFonts w:ascii="Arial Narrow" w:eastAsia="Andale Sans UI" w:hAnsi="Arial Narrow" w:cs="Arial"/>
          <w:bCs/>
          <w:kern w:val="2"/>
          <w:lang w:eastAsia="pl-PL" w:bidi="hi-IN"/>
        </w:rPr>
      </w:pPr>
      <w:r>
        <w:rPr>
          <w:rFonts w:ascii="Arial Narrow" w:eastAsia="Andale Sans UI" w:hAnsi="Arial Narrow" w:cs="Arial"/>
          <w:bCs/>
          <w:kern w:val="2"/>
          <w:lang w:eastAsia="pl-PL" w:bidi="hi-IN"/>
        </w:rPr>
        <w:t xml:space="preserve">                24 </w:t>
      </w:r>
    </w:p>
    <w:p w14:paraId="6D90DB4F" w14:textId="77777777" w:rsidR="00167226" w:rsidRPr="003E1AA8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>
        <w:rPr>
          <w:rFonts w:ascii="Arial Narrow" w:eastAsia="Andale Sans UI" w:hAnsi="Arial Narrow" w:cs="Arial"/>
          <w:lang w:eastAsia="ar-SA"/>
        </w:rPr>
        <w:t>Gdzie</w:t>
      </w:r>
      <w:r w:rsidRPr="003E1AA8">
        <w:rPr>
          <w:rFonts w:ascii="Arial Narrow" w:eastAsia="Andale Sans UI" w:hAnsi="Arial Narrow" w:cs="Arial"/>
          <w:lang w:eastAsia="ar-SA"/>
        </w:rPr>
        <w:t>:</w:t>
      </w:r>
    </w:p>
    <w:p w14:paraId="693A5E7B" w14:textId="77777777" w:rsidR="00167226" w:rsidRDefault="00167226" w:rsidP="00167226">
      <w:pPr>
        <w:widowControl w:val="0"/>
        <w:suppressAutoHyphens/>
        <w:spacing w:after="0"/>
        <w:contextualSpacing/>
        <w:jc w:val="both"/>
        <w:rPr>
          <w:rFonts w:ascii="Arial Narrow" w:eastAsia="Andale Sans UI" w:hAnsi="Arial Narrow" w:cs="Arial"/>
          <w:lang w:eastAsia="ar-SA"/>
        </w:rPr>
      </w:pPr>
      <w:r>
        <w:rPr>
          <w:rFonts w:ascii="Arial Narrow" w:eastAsia="Andale Sans UI" w:hAnsi="Arial Narrow" w:cs="Arial"/>
          <w:lang w:eastAsia="ar-SA"/>
        </w:rPr>
        <w:t>Por – liczba punktów oferty badanej w kryterium przedłużenie minimalnego okresu rękojmi dla dokumentacji projektowej liczonego od dnia odbioru ostatniej części dokumentacji projektowej.</w:t>
      </w:r>
    </w:p>
    <w:p w14:paraId="7F478D64" w14:textId="77777777" w:rsidR="00167226" w:rsidRDefault="00167226" w:rsidP="00167226">
      <w:pPr>
        <w:widowControl w:val="0"/>
        <w:suppressAutoHyphens/>
        <w:spacing w:after="0"/>
        <w:contextualSpacing/>
        <w:jc w:val="both"/>
        <w:rPr>
          <w:rFonts w:ascii="OpenSans-Regular" w:hAnsi="OpenSans-Regular" w:cs="OpenSans-Regular"/>
          <w:sz w:val="18"/>
          <w:szCs w:val="18"/>
        </w:rPr>
      </w:pPr>
      <w:r>
        <w:rPr>
          <w:rFonts w:ascii="Arial Narrow" w:eastAsia="Andale Sans UI" w:hAnsi="Arial Narrow" w:cs="Arial"/>
          <w:lang w:eastAsia="ar-SA"/>
        </w:rPr>
        <w:t xml:space="preserve">Por </w:t>
      </w:r>
      <w:proofErr w:type="spellStart"/>
      <w:r>
        <w:rPr>
          <w:rFonts w:ascii="Arial Narrow" w:eastAsia="Andale Sans UI" w:hAnsi="Arial Narrow" w:cs="Arial"/>
          <w:vertAlign w:val="subscript"/>
          <w:lang w:eastAsia="ar-SA"/>
        </w:rPr>
        <w:t>bad</w:t>
      </w:r>
      <w:proofErr w:type="spellEnd"/>
      <w:r>
        <w:rPr>
          <w:rFonts w:ascii="Arial Narrow" w:eastAsia="Andale Sans UI" w:hAnsi="Arial Narrow" w:cs="Arial"/>
          <w:vertAlign w:val="subscript"/>
          <w:lang w:eastAsia="ar-SA"/>
        </w:rPr>
        <w:t xml:space="preserve"> </w:t>
      </w:r>
      <w:r>
        <w:rPr>
          <w:rFonts w:ascii="Arial Narrow" w:eastAsia="Andale Sans UI" w:hAnsi="Arial Narrow" w:cs="Arial"/>
          <w:lang w:eastAsia="ar-SA"/>
        </w:rPr>
        <w:t xml:space="preserve"> - liczba miesięcy (nie większa niż 24 miesiące) o jaką przedłużono minimalny okres rękojmi dla dokumentacji projektowej liczony od dnia odbioru ostatniej części dokumentacji projektowej w ofercie badanej. </w:t>
      </w:r>
    </w:p>
    <w:p w14:paraId="77082711" w14:textId="77777777" w:rsidR="00167226" w:rsidRPr="0085486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OpenSans-Regular"/>
        </w:rPr>
      </w:pPr>
      <w:r w:rsidRPr="00854869">
        <w:rPr>
          <w:rFonts w:ascii="Arial Narrow" w:hAnsi="Arial Narrow" w:cs="OpenSans-Regular"/>
        </w:rPr>
        <w:t>4. Za najkorzystniejszą zostanie uznana oferta, która otrzyma największą łączną liczbę punktów w poszczególnych kryteriach oceny ofert (</w:t>
      </w:r>
      <w:proofErr w:type="spellStart"/>
      <w:r w:rsidRPr="00854869">
        <w:rPr>
          <w:rFonts w:ascii="Arial Narrow" w:hAnsi="Arial Narrow" w:cs="OpenSans-Regular"/>
        </w:rPr>
        <w:t>C+Por</w:t>
      </w:r>
      <w:proofErr w:type="spellEnd"/>
      <w:r w:rsidRPr="00854869">
        <w:rPr>
          <w:rFonts w:ascii="Arial Narrow" w:hAnsi="Arial Narrow" w:cs="OpenSans-Regular"/>
        </w:rPr>
        <w:t>).</w:t>
      </w:r>
    </w:p>
    <w:p w14:paraId="0ECFAD31" w14:textId="77777777" w:rsidR="00167226" w:rsidRPr="0085486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OpenSans-Regular"/>
        </w:rPr>
      </w:pPr>
      <w:r w:rsidRPr="00854869">
        <w:rPr>
          <w:rFonts w:ascii="Arial Narrow" w:hAnsi="Arial Narrow" w:cs="OpenSans-Regular"/>
        </w:rPr>
        <w:t>5. Minimalny okres rękojmi dla dokumentacji projektowej wynosi 36 miesięcy liczonych od dnia odbioru ostatniej części dokumentacji projektowej.</w:t>
      </w:r>
    </w:p>
    <w:p w14:paraId="5033E793" w14:textId="77777777" w:rsidR="00167226" w:rsidRPr="0085486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OpenSans-Regular"/>
        </w:rPr>
      </w:pPr>
      <w:r w:rsidRPr="00854869">
        <w:rPr>
          <w:rFonts w:ascii="Arial Narrow" w:hAnsi="Arial Narrow" w:cs="OpenSans-Regular"/>
        </w:rPr>
        <w:t xml:space="preserve">6. Zamawiający dopuszcza przedłużenie minimalnego okresu rękojmi dla dokumentacji projektowej liczonego od dnia odbioru ostatniej części dokumentacji projektowej maksymalnie o 24 miesiące. W przypadku przedłużenia przez wykonawcę okresu rękojmi o okres dłuższy niż 24 miesiące oferta nie będzie podlegała odrzuceniu, jednakże zamawiający w ramach oceny wskazanej oferty w ramach kryterium „Przedłużenie minimalnego okresu rękojmi dla dokumentacji projektowej liczonego od dnia odbioru ostatniej części dokumentacji projektowej” przyjmie maksymalny okres przedłużenia, tj. </w:t>
      </w:r>
      <w:proofErr w:type="spellStart"/>
      <w:r w:rsidRPr="00854869">
        <w:rPr>
          <w:rFonts w:ascii="Arial Narrow" w:hAnsi="Arial Narrow" w:cs="OpenSans-Regular"/>
        </w:rPr>
        <w:t>Porbad</w:t>
      </w:r>
      <w:proofErr w:type="spellEnd"/>
      <w:r w:rsidRPr="00854869">
        <w:rPr>
          <w:rFonts w:ascii="Arial Narrow" w:hAnsi="Arial Narrow" w:cs="OpenSans-Regular"/>
        </w:rPr>
        <w:t xml:space="preserve"> = 24 miesiące.</w:t>
      </w:r>
    </w:p>
    <w:p w14:paraId="7247C3C6" w14:textId="77777777" w:rsidR="00167226" w:rsidRPr="0085486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OpenSans-Regular"/>
        </w:rPr>
      </w:pPr>
      <w:r w:rsidRPr="00854869">
        <w:rPr>
          <w:rFonts w:ascii="Arial Narrow" w:hAnsi="Arial Narrow" w:cs="OpenSans-Regular"/>
        </w:rPr>
        <w:t>7. Wykonawca, który nie przedłuży minimalnego okresu rękojmi dla dokumentacji projektowej liczonego od dnia odbioru ostatniej części dokumentacji projektowej otrzyma 0 (zero) punktów. Wykonawca, który przedłuży minimalny okres rękojmi dla dokumentacji projektowej liczony od dnia odbioru ostatniej części dokumentacji projektowej o 24 miesiące lub dłuższy okres otrzyma 40</w:t>
      </w:r>
      <w:r>
        <w:rPr>
          <w:rFonts w:ascii="Arial Narrow" w:hAnsi="Arial Narrow" w:cs="OpenSans-Regular"/>
        </w:rPr>
        <w:t xml:space="preserve"> </w:t>
      </w:r>
      <w:r w:rsidRPr="00854869">
        <w:rPr>
          <w:rFonts w:ascii="Arial Narrow" w:hAnsi="Arial Narrow" w:cs="OpenSans-Regular"/>
        </w:rPr>
        <w:t>(czterdzieści) punktów.</w:t>
      </w:r>
    </w:p>
    <w:p w14:paraId="462E66CF" w14:textId="77777777" w:rsidR="00167226" w:rsidRPr="0085486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OpenSans-Regular"/>
        </w:rPr>
      </w:pPr>
      <w:r w:rsidRPr="00854869">
        <w:rPr>
          <w:rFonts w:ascii="Arial Narrow" w:hAnsi="Arial Narrow" w:cs="OpenSans-Regular"/>
        </w:rPr>
        <w:t>8. Obliczenia dokonywane będą z dokładnością do dwóch miejsc po przecinku,</w:t>
      </w:r>
    </w:p>
    <w:p w14:paraId="7D2AF1FB" w14:textId="77777777" w:rsidR="00167226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</w:rPr>
      </w:pPr>
      <w:r w:rsidRPr="00854869">
        <w:rPr>
          <w:rFonts w:ascii="Arial Narrow" w:hAnsi="Arial Narrow" w:cs="OpenSans-Regular"/>
        </w:rPr>
        <w:t>przy zastosowaniu matematycznych reguł zaokrąglania liczb.</w:t>
      </w:r>
    </w:p>
    <w:p w14:paraId="739221C4" w14:textId="77777777" w:rsidR="00167226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 xml:space="preserve">9. </w:t>
      </w:r>
      <w:r w:rsidRPr="00E32719">
        <w:rPr>
          <w:rFonts w:ascii="Arial Narrow" w:hAnsi="Arial Narrow" w:cs="OpenSans-Regular"/>
        </w:rPr>
        <w:t>Oferowane przedłużenie minimalnego okresu rękojmi dla dokumentacji projektowej liczone w pełnych miesiącach od dnia odbioru ostatniej części dokumentacji projektowej należy wskazać w ofercie wykonawcy, której wzór stanowi załącznik nr 2 do SWZ.</w:t>
      </w:r>
    </w:p>
    <w:p w14:paraId="48265882" w14:textId="77777777" w:rsidR="00167226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 xml:space="preserve">10. </w:t>
      </w:r>
      <w:r w:rsidRPr="00E32719">
        <w:rPr>
          <w:rFonts w:ascii="Arial Narrow" w:eastAsia="Times New Roman" w:hAnsi="Arial Narrow" w:cs="Times New Roman"/>
          <w:kern w:val="2"/>
          <w:lang w:eastAsia="pl-PL" w:bidi="hi-IN"/>
        </w:rPr>
        <w:t xml:space="preserve">W sytuacji, gdy Zamawiający nie będzie mógł dokonać wyboru oferty najkorzystniejszej z uwagi na to, że dwie lub więcej ofert zawierają taki sam bilans ceny i innych kryteriów oceny ofert, zamawiający spośród tych ofert wybiera ofertę z najniższą cenę, a jeżeli zostały złożone oferty o takiej samej cenie, zamawiający wzywa wykonawców, którzy złożyli te oferty do złożenia w wyznaczonym terminie ofert dodatkowych. </w:t>
      </w:r>
    </w:p>
    <w:p w14:paraId="021E5A42" w14:textId="77777777" w:rsidR="00167226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 xml:space="preserve">11. </w:t>
      </w:r>
      <w:r w:rsidRPr="00E32719">
        <w:rPr>
          <w:rFonts w:ascii="Arial Narrow" w:eastAsia="Andale Sans UI" w:hAnsi="Arial Narrow" w:cs="Arial"/>
          <w:kern w:val="2"/>
          <w:lang w:eastAsia="pl-PL" w:bidi="hi-IN"/>
        </w:rPr>
        <w:t>Wszystkie obliczenia dokonywane będą z dokładnością do dwóch miejsc po przecinku, przy zastosowaniu matematycznych reguł zaokrąglania liczb.</w:t>
      </w:r>
    </w:p>
    <w:p w14:paraId="61794016" w14:textId="77777777" w:rsidR="00167226" w:rsidRPr="00E32719" w:rsidRDefault="00167226" w:rsidP="00167226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 xml:space="preserve">12. </w:t>
      </w:r>
      <w:r w:rsidRPr="00E32719">
        <w:rPr>
          <w:rFonts w:ascii="Arial Narrow" w:eastAsia="Andale Sans UI" w:hAnsi="Arial Narrow" w:cs="Arial"/>
          <w:color w:val="000000"/>
          <w:kern w:val="2"/>
          <w:lang w:eastAsia="pl-PL" w:bidi="hi-IN"/>
        </w:rPr>
        <w:t>Oferowane wartości poszczególnych kryteriów oceny ofert należy wskazać w formularzu ofertowym.</w:t>
      </w:r>
    </w:p>
    <w:p w14:paraId="293E7C05" w14:textId="77777777" w:rsidR="006F0EB9" w:rsidRDefault="006F0EB9" w:rsidP="006F0EB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</w:p>
    <w:p w14:paraId="7EFA0622" w14:textId="79290991" w:rsidR="006F0EB9" w:rsidRPr="002A5E9E" w:rsidRDefault="006F0EB9" w:rsidP="006F0EB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Zmiana nr </w:t>
      </w:r>
      <w:r>
        <w:rPr>
          <w:rFonts w:ascii="Arial Narrow" w:eastAsia="Andale Sans UI" w:hAnsi="Arial Narrow" w:cs="Latha"/>
          <w:b/>
          <w:color w:val="000000"/>
          <w:u w:val="single"/>
        </w:rPr>
        <w:t>2</w:t>
      </w: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 </w:t>
      </w:r>
    </w:p>
    <w:p w14:paraId="039C68FC" w14:textId="1B091219" w:rsidR="00167226" w:rsidRDefault="006F0EB9" w:rsidP="006F0EB9">
      <w:pPr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lastRenderedPageBreak/>
        <w:t xml:space="preserve">W Specyfikacji Warunków Zamówienia, rozdział </w:t>
      </w:r>
      <w:r>
        <w:rPr>
          <w:rFonts w:ascii="Arial Narrow" w:eastAsia="Andale Sans UI" w:hAnsi="Arial Narrow" w:cs="Latha"/>
          <w:b/>
          <w:color w:val="000000"/>
        </w:rPr>
        <w:t>XVIII</w:t>
      </w:r>
      <w:r w:rsidRPr="002A5E9E">
        <w:rPr>
          <w:rFonts w:ascii="Arial Narrow" w:eastAsia="Andale Sans UI" w:hAnsi="Arial Narrow" w:cs="Latha"/>
          <w:b/>
          <w:color w:val="000000"/>
        </w:rPr>
        <w:t xml:space="preserve"> pkt. </w:t>
      </w:r>
      <w:r>
        <w:rPr>
          <w:rFonts w:ascii="Arial Narrow" w:eastAsia="Andale Sans UI" w:hAnsi="Arial Narrow" w:cs="Latha"/>
          <w:b/>
          <w:color w:val="000000"/>
        </w:rPr>
        <w:t xml:space="preserve">1 – Termin związania ofertą </w:t>
      </w:r>
      <w:r w:rsidRPr="002A5E9E">
        <w:rPr>
          <w:rFonts w:ascii="Arial Narrow" w:eastAsia="Andale Sans UI" w:hAnsi="Arial Narrow" w:cs="Latha"/>
          <w:b/>
          <w:color w:val="000000"/>
        </w:rPr>
        <w:t>o treści</w:t>
      </w:r>
      <w:r>
        <w:rPr>
          <w:rFonts w:ascii="Arial Narrow" w:eastAsia="Andale Sans UI" w:hAnsi="Arial Narrow" w:cs="Latha"/>
          <w:b/>
          <w:color w:val="000000"/>
        </w:rPr>
        <w:t>:</w:t>
      </w:r>
    </w:p>
    <w:p w14:paraId="64C3AD81" w14:textId="77777777" w:rsidR="006F0EB9" w:rsidRPr="003E1AA8" w:rsidRDefault="006F0EB9" w:rsidP="006F0EB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imes New Roman" w:hAnsi="Arial Narrow" w:cs="Garamond"/>
          <w:kern w:val="3"/>
          <w:lang w:eastAsia="zh-CN"/>
        </w:rPr>
      </w:pPr>
      <w:r w:rsidRPr="003E1AA8">
        <w:rPr>
          <w:rFonts w:ascii="Arial Narrow" w:eastAsia="Times New Roman" w:hAnsi="Arial Narrow" w:cs="Garamond"/>
          <w:kern w:val="3"/>
          <w:lang w:eastAsia="zh-CN"/>
        </w:rPr>
        <w:t xml:space="preserve">1. Wykonawca jest związany złożoną ofertą od dnia terminu składania ofert do dnia </w:t>
      </w:r>
      <w:r>
        <w:rPr>
          <w:rFonts w:ascii="Arial Narrow" w:eastAsia="Times New Roman" w:hAnsi="Arial Narrow" w:cs="Garamond"/>
          <w:b/>
          <w:bCs/>
          <w:kern w:val="3"/>
          <w:lang w:eastAsia="zh-CN"/>
        </w:rPr>
        <w:t>12 stycznia 2022</w:t>
      </w:r>
      <w:r w:rsidRPr="003E1AA8">
        <w:rPr>
          <w:rFonts w:ascii="Arial Narrow" w:eastAsia="Times New Roman" w:hAnsi="Arial Narrow" w:cs="Garamond"/>
          <w:b/>
          <w:bCs/>
          <w:kern w:val="3"/>
          <w:lang w:eastAsia="zh-CN"/>
        </w:rPr>
        <w:t xml:space="preserve"> roku.</w:t>
      </w:r>
    </w:p>
    <w:p w14:paraId="10713702" w14:textId="77777777" w:rsidR="006F0EB9" w:rsidRDefault="006F0EB9" w:rsidP="006F0EB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</w:p>
    <w:p w14:paraId="611F65DB" w14:textId="0C93780D" w:rsidR="006F0EB9" w:rsidRDefault="006F0EB9" w:rsidP="006F0EB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  <w:bookmarkStart w:id="4" w:name="_Hlk90278980"/>
      <w:r w:rsidRPr="002A5E9E">
        <w:rPr>
          <w:rFonts w:ascii="Arial Narrow" w:eastAsia="Times New Roman" w:hAnsi="Arial Narrow" w:cs="Times New Roman"/>
          <w:b/>
          <w:bCs/>
          <w:kern w:val="3"/>
          <w:lang w:eastAsia="ar-SA"/>
        </w:rPr>
        <w:t>Zastępuje się następującym</w:t>
      </w:r>
      <w:r>
        <w:rPr>
          <w:rFonts w:ascii="Arial Narrow" w:eastAsia="Times New Roman" w:hAnsi="Arial Narrow" w:cs="Times New Roman"/>
          <w:b/>
          <w:bCs/>
          <w:kern w:val="3"/>
          <w:lang w:eastAsia="ar-SA"/>
        </w:rPr>
        <w:t xml:space="preserve">: </w:t>
      </w:r>
    </w:p>
    <w:bookmarkEnd w:id="4"/>
    <w:p w14:paraId="664F5469" w14:textId="6F7910C0" w:rsidR="006F0EB9" w:rsidRPr="003E1AA8" w:rsidRDefault="006F0EB9" w:rsidP="006F0EB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imes New Roman" w:hAnsi="Arial Narrow" w:cs="Garamond"/>
          <w:kern w:val="3"/>
          <w:lang w:eastAsia="zh-CN"/>
        </w:rPr>
      </w:pPr>
      <w:r w:rsidRPr="003E1AA8">
        <w:rPr>
          <w:rFonts w:ascii="Arial Narrow" w:eastAsia="Times New Roman" w:hAnsi="Arial Narrow" w:cs="Garamond"/>
          <w:kern w:val="3"/>
          <w:lang w:eastAsia="zh-CN"/>
        </w:rPr>
        <w:t xml:space="preserve">1. Wykonawca jest związany złożoną ofertą od dnia terminu składania ofert do dnia </w:t>
      </w:r>
      <w:r>
        <w:rPr>
          <w:rFonts w:ascii="Arial Narrow" w:eastAsia="Times New Roman" w:hAnsi="Arial Narrow" w:cs="Garamond"/>
          <w:b/>
          <w:bCs/>
          <w:kern w:val="3"/>
          <w:lang w:eastAsia="zh-CN"/>
        </w:rPr>
        <w:t>18 stycznia 2022</w:t>
      </w:r>
      <w:r w:rsidRPr="003E1AA8">
        <w:rPr>
          <w:rFonts w:ascii="Arial Narrow" w:eastAsia="Times New Roman" w:hAnsi="Arial Narrow" w:cs="Garamond"/>
          <w:b/>
          <w:bCs/>
          <w:kern w:val="3"/>
          <w:lang w:eastAsia="zh-CN"/>
        </w:rPr>
        <w:t xml:space="preserve"> roku.</w:t>
      </w:r>
    </w:p>
    <w:p w14:paraId="4F51640A" w14:textId="77777777" w:rsidR="006F0EB9" w:rsidRDefault="006F0EB9" w:rsidP="006F0EB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</w:p>
    <w:p w14:paraId="74148E8F" w14:textId="0B1B8310" w:rsidR="006F0EB9" w:rsidRPr="002A5E9E" w:rsidRDefault="006F0EB9" w:rsidP="006F0EB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  <w:bookmarkStart w:id="5" w:name="_Hlk90279010"/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Zmiana nr </w:t>
      </w:r>
      <w:r>
        <w:rPr>
          <w:rFonts w:ascii="Arial Narrow" w:eastAsia="Andale Sans UI" w:hAnsi="Arial Narrow" w:cs="Latha"/>
          <w:b/>
          <w:color w:val="000000"/>
          <w:u w:val="single"/>
        </w:rPr>
        <w:t>3</w:t>
      </w: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 </w:t>
      </w:r>
    </w:p>
    <w:p w14:paraId="53ADF59E" w14:textId="4DD75E63" w:rsidR="006F0EB9" w:rsidRDefault="006F0EB9" w:rsidP="006F0EB9">
      <w:pPr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 Specyfikacji Warunków Zamówienia, rozdział </w:t>
      </w:r>
      <w:r>
        <w:rPr>
          <w:rFonts w:ascii="Arial Narrow" w:eastAsia="Andale Sans UI" w:hAnsi="Arial Narrow" w:cs="Latha"/>
          <w:b/>
          <w:color w:val="000000"/>
        </w:rPr>
        <w:t>XX</w:t>
      </w:r>
      <w:r w:rsidRPr="002A5E9E">
        <w:rPr>
          <w:rFonts w:ascii="Arial Narrow" w:eastAsia="Andale Sans UI" w:hAnsi="Arial Narrow" w:cs="Latha"/>
          <w:b/>
          <w:color w:val="000000"/>
        </w:rPr>
        <w:t xml:space="preserve"> pkt. </w:t>
      </w:r>
      <w:r>
        <w:rPr>
          <w:rFonts w:ascii="Arial Narrow" w:eastAsia="Andale Sans UI" w:hAnsi="Arial Narrow" w:cs="Latha"/>
          <w:b/>
          <w:color w:val="000000"/>
        </w:rPr>
        <w:t xml:space="preserve">3 -  Sposób oraz termin składania ofert </w:t>
      </w:r>
      <w:r w:rsidRPr="002A5E9E">
        <w:rPr>
          <w:rFonts w:ascii="Arial Narrow" w:eastAsia="Andale Sans UI" w:hAnsi="Arial Narrow" w:cs="Latha"/>
          <w:b/>
          <w:color w:val="000000"/>
        </w:rPr>
        <w:t>o treści</w:t>
      </w:r>
      <w:r>
        <w:rPr>
          <w:rFonts w:ascii="Arial Narrow" w:eastAsia="Andale Sans UI" w:hAnsi="Arial Narrow" w:cs="Latha"/>
          <w:b/>
          <w:color w:val="000000"/>
        </w:rPr>
        <w:t>:</w:t>
      </w:r>
    </w:p>
    <w:p w14:paraId="514E4A86" w14:textId="77777777" w:rsidR="006F0EB9" w:rsidRPr="003E1AA8" w:rsidRDefault="006F0EB9" w:rsidP="006F0EB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imes New Roman" w:hAnsi="Arial Narrow" w:cs="Garamond"/>
          <w:b/>
          <w:bCs/>
          <w:kern w:val="3"/>
          <w:lang w:eastAsia="zh-CN"/>
        </w:rPr>
      </w:pPr>
      <w:r w:rsidRPr="003E1AA8">
        <w:rPr>
          <w:rFonts w:ascii="Arial Narrow" w:eastAsia="Times New Roman" w:hAnsi="Arial Narrow" w:cs="Times New Roman"/>
          <w:color w:val="000000"/>
          <w:kern w:val="3"/>
          <w:lang w:eastAsia="ar-SA"/>
        </w:rPr>
        <w:t>3. </w:t>
      </w:r>
      <w:r w:rsidRPr="003E1AA8">
        <w:rPr>
          <w:rFonts w:ascii="Arial Narrow" w:eastAsia="Times New Roman" w:hAnsi="Arial Narrow" w:cs="Times New Roman"/>
          <w:kern w:val="3"/>
          <w:lang w:eastAsia="zh-CN"/>
        </w:rPr>
        <w:t xml:space="preserve">Oferty można składać do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dnia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14 grudnia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2021 roku, do godziny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>10:30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>.</w:t>
      </w:r>
    </w:p>
    <w:p w14:paraId="6EA2E741" w14:textId="77777777" w:rsidR="003A31FC" w:rsidRDefault="003A31FC" w:rsidP="003A31F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</w:p>
    <w:p w14:paraId="3CCFB48F" w14:textId="074EA1D4" w:rsidR="003A31FC" w:rsidRDefault="003A31FC" w:rsidP="003A31F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  <w:r w:rsidRPr="002A5E9E">
        <w:rPr>
          <w:rFonts w:ascii="Arial Narrow" w:eastAsia="Times New Roman" w:hAnsi="Arial Narrow" w:cs="Times New Roman"/>
          <w:b/>
          <w:bCs/>
          <w:kern w:val="3"/>
          <w:lang w:eastAsia="ar-SA"/>
        </w:rPr>
        <w:t>Zastępuje się następującym</w:t>
      </w:r>
      <w:r>
        <w:rPr>
          <w:rFonts w:ascii="Arial Narrow" w:eastAsia="Times New Roman" w:hAnsi="Arial Narrow" w:cs="Times New Roman"/>
          <w:b/>
          <w:bCs/>
          <w:kern w:val="3"/>
          <w:lang w:eastAsia="ar-SA"/>
        </w:rPr>
        <w:t xml:space="preserve">: </w:t>
      </w:r>
    </w:p>
    <w:p w14:paraId="49C4BB94" w14:textId="32B80F94" w:rsidR="003A31FC" w:rsidRPr="003E1AA8" w:rsidRDefault="003A31FC" w:rsidP="003A31FC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imes New Roman" w:hAnsi="Arial Narrow" w:cs="Garamond"/>
          <w:b/>
          <w:bCs/>
          <w:kern w:val="3"/>
          <w:lang w:eastAsia="zh-CN"/>
        </w:rPr>
      </w:pPr>
      <w:r w:rsidRPr="003E1AA8">
        <w:rPr>
          <w:rFonts w:ascii="Arial Narrow" w:eastAsia="Times New Roman" w:hAnsi="Arial Narrow" w:cs="Times New Roman"/>
          <w:color w:val="000000"/>
          <w:kern w:val="3"/>
          <w:lang w:eastAsia="ar-SA"/>
        </w:rPr>
        <w:t>3. </w:t>
      </w:r>
      <w:r w:rsidRPr="003E1AA8">
        <w:rPr>
          <w:rFonts w:ascii="Arial Narrow" w:eastAsia="Times New Roman" w:hAnsi="Arial Narrow" w:cs="Times New Roman"/>
          <w:kern w:val="3"/>
          <w:lang w:eastAsia="zh-CN"/>
        </w:rPr>
        <w:t xml:space="preserve">Oferty można składać do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dnia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20 grudnia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2021 roku, do godziny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>08:30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>.</w:t>
      </w:r>
    </w:p>
    <w:bookmarkEnd w:id="5"/>
    <w:p w14:paraId="536C0CF1" w14:textId="77777777" w:rsidR="003A31FC" w:rsidRDefault="003A31FC" w:rsidP="003A31FC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</w:p>
    <w:p w14:paraId="25331AF0" w14:textId="7ABF43CC" w:rsidR="003A31FC" w:rsidRPr="002A5E9E" w:rsidRDefault="003A31FC" w:rsidP="003A31FC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Zmiana nr </w:t>
      </w:r>
      <w:r>
        <w:rPr>
          <w:rFonts w:ascii="Arial Narrow" w:eastAsia="Andale Sans UI" w:hAnsi="Arial Narrow" w:cs="Latha"/>
          <w:b/>
          <w:color w:val="000000"/>
          <w:u w:val="single"/>
        </w:rPr>
        <w:t>4</w:t>
      </w:r>
      <w:r w:rsidRPr="002A5E9E">
        <w:rPr>
          <w:rFonts w:ascii="Arial Narrow" w:eastAsia="Andale Sans UI" w:hAnsi="Arial Narrow" w:cs="Latha"/>
          <w:b/>
          <w:color w:val="000000"/>
          <w:u w:val="single"/>
        </w:rPr>
        <w:t xml:space="preserve"> </w:t>
      </w:r>
    </w:p>
    <w:p w14:paraId="349D285A" w14:textId="57D7E208" w:rsidR="003A31FC" w:rsidRDefault="003A31FC" w:rsidP="003A31FC">
      <w:pPr>
        <w:rPr>
          <w:rFonts w:ascii="Arial Narrow" w:eastAsia="Andale Sans UI" w:hAnsi="Arial Narrow" w:cs="Latha"/>
          <w:b/>
          <w:color w:val="000000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 Specyfikacji Warunków Zamówienia, rozdział </w:t>
      </w:r>
      <w:r>
        <w:rPr>
          <w:rFonts w:ascii="Arial Narrow" w:eastAsia="Andale Sans UI" w:hAnsi="Arial Narrow" w:cs="Latha"/>
          <w:b/>
          <w:color w:val="000000"/>
        </w:rPr>
        <w:t>XXI</w:t>
      </w:r>
      <w:r w:rsidRPr="002A5E9E">
        <w:rPr>
          <w:rFonts w:ascii="Arial Narrow" w:eastAsia="Andale Sans UI" w:hAnsi="Arial Narrow" w:cs="Latha"/>
          <w:b/>
          <w:color w:val="000000"/>
        </w:rPr>
        <w:t xml:space="preserve"> pkt. </w:t>
      </w:r>
      <w:r>
        <w:rPr>
          <w:rFonts w:ascii="Arial Narrow" w:eastAsia="Andale Sans UI" w:hAnsi="Arial Narrow" w:cs="Latha"/>
          <w:b/>
          <w:color w:val="000000"/>
        </w:rPr>
        <w:t xml:space="preserve">1 -  Termin otwarcia ofert </w:t>
      </w:r>
      <w:r w:rsidRPr="002A5E9E">
        <w:rPr>
          <w:rFonts w:ascii="Arial Narrow" w:eastAsia="Andale Sans UI" w:hAnsi="Arial Narrow" w:cs="Latha"/>
          <w:b/>
          <w:color w:val="000000"/>
        </w:rPr>
        <w:t>o treści</w:t>
      </w:r>
      <w:r>
        <w:rPr>
          <w:rFonts w:ascii="Arial Narrow" w:eastAsia="Andale Sans UI" w:hAnsi="Arial Narrow" w:cs="Latha"/>
          <w:b/>
          <w:color w:val="000000"/>
        </w:rPr>
        <w:t>:</w:t>
      </w:r>
    </w:p>
    <w:p w14:paraId="0079DBA1" w14:textId="77777777" w:rsidR="003A31FC" w:rsidRPr="003E1AA8" w:rsidRDefault="003A31FC" w:rsidP="003A31F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kern w:val="3"/>
          <w:lang w:eastAsia="zh-CN"/>
        </w:rPr>
      </w:pPr>
      <w:r w:rsidRPr="003E1AA8">
        <w:rPr>
          <w:rFonts w:ascii="Arial Narrow" w:hAnsi="Arial Narrow"/>
          <w:color w:val="000000"/>
          <w:sz w:val="20"/>
          <w:szCs w:val="20"/>
        </w:rPr>
        <w:t xml:space="preserve">1. Otwarcie ofert nastąpi niezwłocznie po upływie terminu składania ofert, nie później niż następnego dnia po dniu, w którym upłynął termin składania ofert  tj. w dniu </w:t>
      </w:r>
      <w:r>
        <w:rPr>
          <w:rFonts w:ascii="Arial Narrow" w:hAnsi="Arial Narrow"/>
          <w:b/>
          <w:bCs/>
          <w:color w:val="000000"/>
        </w:rPr>
        <w:t>14 grudnia</w:t>
      </w:r>
      <w:r w:rsidRPr="003E1AA8">
        <w:rPr>
          <w:rFonts w:ascii="Arial Narrow" w:hAnsi="Arial Narrow"/>
          <w:b/>
          <w:bCs/>
          <w:color w:val="000000"/>
        </w:rPr>
        <w:t xml:space="preserve"> 2021</w:t>
      </w:r>
      <w:r w:rsidRPr="003E1AA8">
        <w:rPr>
          <w:rFonts w:ascii="Arial Narrow" w:hAnsi="Arial Narrow"/>
          <w:b/>
          <w:bCs/>
          <w:color w:val="000000"/>
          <w:sz w:val="20"/>
          <w:szCs w:val="20"/>
        </w:rPr>
        <w:t xml:space="preserve"> roku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o godz.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>10:45.</w:t>
      </w:r>
    </w:p>
    <w:p w14:paraId="486C8068" w14:textId="77777777" w:rsidR="003A31FC" w:rsidRDefault="003A31FC" w:rsidP="003A31F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</w:p>
    <w:p w14:paraId="36427A8E" w14:textId="4E485833" w:rsidR="003A31FC" w:rsidRDefault="003A31FC" w:rsidP="003A31F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lang w:eastAsia="ar-SA"/>
        </w:rPr>
      </w:pPr>
      <w:r w:rsidRPr="002A5E9E">
        <w:rPr>
          <w:rFonts w:ascii="Arial Narrow" w:eastAsia="Times New Roman" w:hAnsi="Arial Narrow" w:cs="Times New Roman"/>
          <w:b/>
          <w:bCs/>
          <w:kern w:val="3"/>
          <w:lang w:eastAsia="ar-SA"/>
        </w:rPr>
        <w:t>Zastępuje się następującym</w:t>
      </w:r>
      <w:r>
        <w:rPr>
          <w:rFonts w:ascii="Arial Narrow" w:eastAsia="Times New Roman" w:hAnsi="Arial Narrow" w:cs="Times New Roman"/>
          <w:b/>
          <w:bCs/>
          <w:kern w:val="3"/>
          <w:lang w:eastAsia="ar-SA"/>
        </w:rPr>
        <w:t xml:space="preserve">: </w:t>
      </w:r>
    </w:p>
    <w:p w14:paraId="0586F47F" w14:textId="19E11974" w:rsidR="003A31FC" w:rsidRPr="003E1AA8" w:rsidRDefault="003A31FC" w:rsidP="003A31F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kern w:val="3"/>
          <w:lang w:eastAsia="zh-CN"/>
        </w:rPr>
      </w:pPr>
      <w:r w:rsidRPr="003E1AA8">
        <w:rPr>
          <w:rFonts w:ascii="Arial Narrow" w:hAnsi="Arial Narrow"/>
          <w:color w:val="000000"/>
          <w:sz w:val="20"/>
          <w:szCs w:val="20"/>
        </w:rPr>
        <w:t xml:space="preserve">1. Otwarcie ofert nastąpi niezwłocznie po upływie terminu składania ofert, nie później niż następnego dnia po dniu, w którym upłynął termin składania ofert  tj. w dniu </w:t>
      </w:r>
      <w:r>
        <w:rPr>
          <w:rFonts w:ascii="Arial Narrow" w:hAnsi="Arial Narrow"/>
          <w:b/>
          <w:bCs/>
          <w:color w:val="000000"/>
        </w:rPr>
        <w:t>20 grudnia</w:t>
      </w:r>
      <w:r w:rsidRPr="003E1AA8">
        <w:rPr>
          <w:rFonts w:ascii="Arial Narrow" w:hAnsi="Arial Narrow"/>
          <w:b/>
          <w:bCs/>
          <w:color w:val="000000"/>
        </w:rPr>
        <w:t xml:space="preserve"> 2021</w:t>
      </w:r>
      <w:r w:rsidRPr="003E1AA8">
        <w:rPr>
          <w:rFonts w:ascii="Arial Narrow" w:hAnsi="Arial Narrow"/>
          <w:b/>
          <w:bCs/>
          <w:color w:val="000000"/>
          <w:sz w:val="20"/>
          <w:szCs w:val="20"/>
        </w:rPr>
        <w:t xml:space="preserve"> roku </w:t>
      </w:r>
      <w:r w:rsidRPr="003E1AA8">
        <w:rPr>
          <w:rFonts w:ascii="Arial Narrow" w:eastAsia="Times New Roman" w:hAnsi="Arial Narrow" w:cs="Times New Roman"/>
          <w:b/>
          <w:bCs/>
          <w:kern w:val="3"/>
          <w:lang w:eastAsia="zh-CN"/>
        </w:rPr>
        <w:t xml:space="preserve">o godz. </w:t>
      </w:r>
      <w:r>
        <w:rPr>
          <w:rFonts w:ascii="Arial Narrow" w:eastAsia="Times New Roman" w:hAnsi="Arial Narrow" w:cs="Times New Roman"/>
          <w:b/>
          <w:bCs/>
          <w:kern w:val="3"/>
          <w:lang w:eastAsia="zh-CN"/>
        </w:rPr>
        <w:t>08:45.</w:t>
      </w:r>
    </w:p>
    <w:p w14:paraId="5249BD69" w14:textId="735D806B" w:rsidR="00167226" w:rsidRDefault="00167226" w:rsidP="00167226"/>
    <w:p w14:paraId="20271A2D" w14:textId="78AED13D" w:rsidR="00882241" w:rsidRDefault="003A31FC" w:rsidP="00882241">
      <w:pPr>
        <w:spacing w:after="0" w:line="240" w:lineRule="auto"/>
        <w:jc w:val="both"/>
        <w:rPr>
          <w:rFonts w:ascii="Arial Narrow" w:hAnsi="Arial Narrow" w:cs="ArialMT"/>
          <w:b/>
          <w:bCs/>
        </w:rPr>
      </w:pPr>
      <w:r>
        <w:rPr>
          <w:rFonts w:ascii="Arial Narrow" w:eastAsia="Times New Roman" w:hAnsi="Arial Narrow" w:cs="Latha"/>
          <w:b/>
          <w:lang w:eastAsia="pl-PL"/>
        </w:rPr>
        <w:t xml:space="preserve">Zmiana ogłoszenia o zamówieniu </w:t>
      </w:r>
      <w:r w:rsidRPr="00D1240F">
        <w:rPr>
          <w:rFonts w:ascii="Arial Narrow" w:hAnsi="Arial Narrow" w:cs="ArialMT"/>
          <w:b/>
          <w:bCs/>
        </w:rPr>
        <w:t>Ogłoszenie nr 2021/BZP 00311047/01 z dnia 2021-12-13</w:t>
      </w:r>
      <w:r w:rsidR="00D1240F">
        <w:rPr>
          <w:rFonts w:ascii="Arial Narrow" w:hAnsi="Arial Narrow" w:cs="ArialMT"/>
          <w:b/>
          <w:bCs/>
        </w:rPr>
        <w:t>.</w:t>
      </w:r>
    </w:p>
    <w:p w14:paraId="659DFB7B" w14:textId="78C5944B" w:rsidR="005836F1" w:rsidRDefault="005836F1" w:rsidP="00882241">
      <w:pPr>
        <w:spacing w:after="0" w:line="240" w:lineRule="auto"/>
        <w:jc w:val="both"/>
        <w:rPr>
          <w:rFonts w:ascii="Arial Narrow" w:hAnsi="Arial Narrow" w:cs="ArialMT"/>
          <w:b/>
          <w:bCs/>
        </w:rPr>
      </w:pPr>
    </w:p>
    <w:p w14:paraId="4ED6EFB1" w14:textId="26B62940" w:rsidR="005836F1" w:rsidRDefault="005836F1" w:rsidP="00882241">
      <w:pPr>
        <w:spacing w:after="0" w:line="240" w:lineRule="auto"/>
        <w:jc w:val="both"/>
        <w:rPr>
          <w:rFonts w:ascii="Arial Narrow" w:hAnsi="Arial Narrow" w:cs="ArialMT"/>
          <w:b/>
          <w:bCs/>
        </w:rPr>
      </w:pPr>
    </w:p>
    <w:p w14:paraId="35594ED2" w14:textId="3E31AE93" w:rsidR="005836F1" w:rsidRDefault="005836F1" w:rsidP="005836F1">
      <w:pPr>
        <w:spacing w:after="0" w:line="240" w:lineRule="auto"/>
        <w:ind w:left="4248"/>
        <w:jc w:val="center"/>
        <w:rPr>
          <w:rFonts w:ascii="Arial Narrow" w:hAnsi="Arial Narrow" w:cs="ArialMT"/>
          <w:b/>
          <w:bCs/>
        </w:rPr>
      </w:pPr>
    </w:p>
    <w:p w14:paraId="1303008B" w14:textId="4E0F9E88" w:rsidR="005836F1" w:rsidRDefault="005836F1" w:rsidP="005836F1">
      <w:pPr>
        <w:spacing w:after="0" w:line="240" w:lineRule="auto"/>
        <w:ind w:left="4248"/>
        <w:jc w:val="center"/>
        <w:rPr>
          <w:rFonts w:ascii="Arial Narrow" w:hAnsi="Arial Narrow" w:cs="ArialMT"/>
          <w:b/>
          <w:bCs/>
        </w:rPr>
      </w:pPr>
      <w:r>
        <w:rPr>
          <w:rFonts w:ascii="Arial Narrow" w:hAnsi="Arial Narrow" w:cs="ArialMT"/>
          <w:b/>
          <w:bCs/>
        </w:rPr>
        <w:t>Paweł Pisarek</w:t>
      </w:r>
    </w:p>
    <w:p w14:paraId="4841B194" w14:textId="33326CDA" w:rsidR="005836F1" w:rsidRDefault="005836F1" w:rsidP="005836F1">
      <w:pPr>
        <w:spacing w:after="0" w:line="240" w:lineRule="auto"/>
        <w:ind w:left="4248"/>
        <w:jc w:val="center"/>
        <w:rPr>
          <w:rFonts w:ascii="Arial Narrow" w:hAnsi="Arial Narrow" w:cs="ArialMT"/>
          <w:b/>
          <w:bCs/>
        </w:rPr>
      </w:pPr>
      <w:r>
        <w:rPr>
          <w:rFonts w:ascii="Arial Narrow" w:hAnsi="Arial Narrow" w:cs="ArialMT"/>
          <w:b/>
          <w:bCs/>
        </w:rPr>
        <w:t>(-)</w:t>
      </w:r>
    </w:p>
    <w:p w14:paraId="3086BA38" w14:textId="0250AB05" w:rsidR="005836F1" w:rsidRDefault="005836F1" w:rsidP="005836F1">
      <w:pPr>
        <w:spacing w:after="0" w:line="240" w:lineRule="auto"/>
        <w:ind w:left="4248"/>
        <w:jc w:val="center"/>
        <w:rPr>
          <w:rFonts w:ascii="Arial Narrow" w:eastAsia="Times New Roman" w:hAnsi="Arial Narrow" w:cs="Latha"/>
          <w:b/>
          <w:lang w:eastAsia="pl-PL"/>
        </w:rPr>
      </w:pPr>
      <w:r>
        <w:rPr>
          <w:rFonts w:ascii="Arial Narrow" w:hAnsi="Arial Narrow" w:cs="ArialMT"/>
          <w:b/>
          <w:bCs/>
        </w:rPr>
        <w:t>Wójt Gminy Santok</w:t>
      </w:r>
    </w:p>
    <w:sectPr w:rsidR="005836F1" w:rsidSect="00CB4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2517" w14:textId="77777777" w:rsidR="00D02AE6" w:rsidRDefault="00D02AE6">
      <w:pPr>
        <w:spacing w:after="0" w:line="240" w:lineRule="auto"/>
      </w:pPr>
      <w:r>
        <w:separator/>
      </w:r>
    </w:p>
  </w:endnote>
  <w:endnote w:type="continuationSeparator" w:id="0">
    <w:p w14:paraId="022083A6" w14:textId="77777777" w:rsidR="00D02AE6" w:rsidRDefault="00D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F93" w14:textId="77777777" w:rsidR="00BA0B72" w:rsidRPr="00BA0B72" w:rsidRDefault="00D02AE6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14:paraId="7FBD9ED8" w14:textId="77777777" w:rsidR="00BA0B72" w:rsidRDefault="00D02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BAFC" w14:textId="77777777" w:rsidR="00D02AE6" w:rsidRDefault="00D02AE6">
      <w:pPr>
        <w:spacing w:after="0" w:line="240" w:lineRule="auto"/>
      </w:pPr>
      <w:r>
        <w:separator/>
      </w:r>
    </w:p>
  </w:footnote>
  <w:footnote w:type="continuationSeparator" w:id="0">
    <w:p w14:paraId="0D9464B6" w14:textId="77777777" w:rsidR="00D02AE6" w:rsidRDefault="00D0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2CB556FA"/>
    <w:multiLevelType w:val="hybridMultilevel"/>
    <w:tmpl w:val="FD3E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3074"/>
    <w:multiLevelType w:val="hybridMultilevel"/>
    <w:tmpl w:val="8FF407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52D"/>
    <w:multiLevelType w:val="multilevel"/>
    <w:tmpl w:val="CFF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1380"/>
    <w:multiLevelType w:val="hybridMultilevel"/>
    <w:tmpl w:val="6DCCC5E8"/>
    <w:lvl w:ilvl="0" w:tplc="8AA09D5C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0709"/>
    <w:multiLevelType w:val="multilevel"/>
    <w:tmpl w:val="4E2A1F4C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4D"/>
    <w:rsid w:val="00167226"/>
    <w:rsid w:val="0020398B"/>
    <w:rsid w:val="003A31FC"/>
    <w:rsid w:val="00447FFC"/>
    <w:rsid w:val="00486192"/>
    <w:rsid w:val="00493FDB"/>
    <w:rsid w:val="005836F1"/>
    <w:rsid w:val="006F0EB9"/>
    <w:rsid w:val="00882241"/>
    <w:rsid w:val="008E47F3"/>
    <w:rsid w:val="00A6389B"/>
    <w:rsid w:val="00AE63B3"/>
    <w:rsid w:val="00B108A6"/>
    <w:rsid w:val="00BF1DD1"/>
    <w:rsid w:val="00C75295"/>
    <w:rsid w:val="00CC554D"/>
    <w:rsid w:val="00D02AE6"/>
    <w:rsid w:val="00D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D63B"/>
  <w15:chartTrackingRefBased/>
  <w15:docId w15:val="{8414559C-6BE0-4567-8263-550A932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54D"/>
  </w:style>
  <w:style w:type="paragraph" w:styleId="Akapitzlist">
    <w:name w:val="List Paragraph"/>
    <w:basedOn w:val="Normalny"/>
    <w:uiPriority w:val="34"/>
    <w:qFormat/>
    <w:rsid w:val="00882241"/>
    <w:pPr>
      <w:ind w:left="720"/>
      <w:contextualSpacing/>
    </w:pPr>
  </w:style>
  <w:style w:type="table" w:styleId="Tabela-Siatka">
    <w:name w:val="Table Grid"/>
    <w:basedOn w:val="Standardowy"/>
    <w:uiPriority w:val="39"/>
    <w:rsid w:val="0016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0">
    <w:name w:val="WWNum510"/>
    <w:basedOn w:val="Bezlisty"/>
    <w:rsid w:val="00167226"/>
    <w:pPr>
      <w:numPr>
        <w:numId w:val="6"/>
      </w:numPr>
    </w:pPr>
  </w:style>
  <w:style w:type="numbering" w:customStyle="1" w:styleId="WWNum5101">
    <w:name w:val="WWNum5101"/>
    <w:basedOn w:val="Bezlisty"/>
    <w:rsid w:val="0016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6</cp:revision>
  <cp:lastPrinted>2021-12-13T08:15:00Z</cp:lastPrinted>
  <dcterms:created xsi:type="dcterms:W3CDTF">2021-12-12T14:48:00Z</dcterms:created>
  <dcterms:modified xsi:type="dcterms:W3CDTF">2021-12-13T08:27:00Z</dcterms:modified>
</cp:coreProperties>
</file>