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294E7" w14:textId="77777777" w:rsidR="00270D9C" w:rsidRPr="00555E2F" w:rsidRDefault="00270D9C" w:rsidP="00BD3ED2">
      <w:pPr>
        <w:jc w:val="center"/>
        <w:rPr>
          <w:rFonts w:ascii="Arial" w:hAnsi="Arial" w:cs="Arial"/>
          <w:b/>
          <w:bCs/>
          <w:sz w:val="24"/>
          <w:szCs w:val="24"/>
        </w:rPr>
      </w:pPr>
      <w:r w:rsidRPr="00555E2F">
        <w:rPr>
          <w:rFonts w:ascii="Arial" w:hAnsi="Arial" w:cs="Arial"/>
          <w:b/>
          <w:bCs/>
          <w:sz w:val="24"/>
          <w:szCs w:val="24"/>
        </w:rPr>
        <w:t>OPIS PRZEDMIOTU ZAMÓWIENIA.</w:t>
      </w:r>
    </w:p>
    <w:p w14:paraId="6627536F" w14:textId="77777777" w:rsidR="00720AE4" w:rsidRPr="00555E2F" w:rsidRDefault="00720AE4" w:rsidP="00BD3ED2">
      <w:pPr>
        <w:jc w:val="both"/>
        <w:rPr>
          <w:rFonts w:ascii="Arial" w:hAnsi="Arial" w:cs="Arial"/>
          <w:b/>
          <w:bCs/>
          <w:sz w:val="24"/>
          <w:szCs w:val="24"/>
        </w:rPr>
      </w:pPr>
    </w:p>
    <w:p w14:paraId="0DB8AA49" w14:textId="77777777" w:rsidR="00270D9C" w:rsidRPr="00555E2F" w:rsidRDefault="00270D9C" w:rsidP="00BD3ED2">
      <w:pPr>
        <w:jc w:val="both"/>
        <w:rPr>
          <w:rFonts w:ascii="Arial" w:hAnsi="Arial" w:cs="Arial"/>
          <w:b/>
          <w:bCs/>
          <w:sz w:val="24"/>
          <w:szCs w:val="24"/>
        </w:rPr>
      </w:pPr>
      <w:r w:rsidRPr="00555E2F">
        <w:rPr>
          <w:rFonts w:ascii="Arial" w:hAnsi="Arial" w:cs="Arial"/>
          <w:b/>
          <w:bCs/>
          <w:sz w:val="24"/>
          <w:szCs w:val="24"/>
        </w:rPr>
        <w:t>Nazwa zamówienia:</w:t>
      </w:r>
    </w:p>
    <w:p w14:paraId="006967A6" w14:textId="60686519" w:rsidR="00516C6A" w:rsidRPr="00555E2F" w:rsidRDefault="00270D9C" w:rsidP="00BD3ED2">
      <w:pPr>
        <w:jc w:val="both"/>
        <w:rPr>
          <w:rFonts w:ascii="Arial" w:hAnsi="Arial" w:cs="Arial"/>
          <w:sz w:val="24"/>
          <w:szCs w:val="24"/>
        </w:rPr>
      </w:pPr>
      <w:r w:rsidRPr="00555E2F">
        <w:rPr>
          <w:rFonts w:ascii="Arial" w:hAnsi="Arial" w:cs="Arial"/>
          <w:sz w:val="24"/>
          <w:szCs w:val="24"/>
        </w:rPr>
        <w:t xml:space="preserve">Opracowanie </w:t>
      </w:r>
      <w:r w:rsidR="00BE2D64">
        <w:rPr>
          <w:rFonts w:ascii="Arial" w:hAnsi="Arial" w:cs="Arial"/>
          <w:sz w:val="24"/>
          <w:szCs w:val="24"/>
        </w:rPr>
        <w:t xml:space="preserve">kompleksowej </w:t>
      </w:r>
      <w:r w:rsidRPr="00555E2F">
        <w:rPr>
          <w:rFonts w:ascii="Arial" w:hAnsi="Arial" w:cs="Arial"/>
          <w:sz w:val="24"/>
          <w:szCs w:val="24"/>
        </w:rPr>
        <w:t>dokume</w:t>
      </w:r>
      <w:r w:rsidR="00BE2D64">
        <w:rPr>
          <w:rFonts w:ascii="Arial" w:hAnsi="Arial" w:cs="Arial"/>
          <w:sz w:val="24"/>
          <w:szCs w:val="24"/>
        </w:rPr>
        <w:t xml:space="preserve">ntacji wielobranżowej projektowej oraz </w:t>
      </w:r>
      <w:r w:rsidRPr="00555E2F">
        <w:rPr>
          <w:rFonts w:ascii="Arial" w:hAnsi="Arial" w:cs="Arial"/>
          <w:sz w:val="24"/>
          <w:szCs w:val="24"/>
        </w:rPr>
        <w:t xml:space="preserve">kosztorysowej na termomodernizację, </w:t>
      </w:r>
      <w:r w:rsidR="00516C6A" w:rsidRPr="00555E2F">
        <w:rPr>
          <w:rFonts w:ascii="Arial" w:hAnsi="Arial" w:cs="Arial"/>
          <w:sz w:val="24"/>
          <w:szCs w:val="24"/>
        </w:rPr>
        <w:t xml:space="preserve">odwodnienie, </w:t>
      </w:r>
      <w:r w:rsidR="00CA64FC">
        <w:rPr>
          <w:rFonts w:ascii="Arial" w:hAnsi="Arial" w:cs="Arial"/>
          <w:sz w:val="24"/>
          <w:szCs w:val="24"/>
        </w:rPr>
        <w:t xml:space="preserve">montaż OZE, </w:t>
      </w:r>
      <w:r w:rsidRPr="00555E2F">
        <w:rPr>
          <w:rFonts w:ascii="Arial" w:hAnsi="Arial" w:cs="Arial"/>
          <w:sz w:val="24"/>
          <w:szCs w:val="24"/>
        </w:rPr>
        <w:t xml:space="preserve">remont </w:t>
      </w:r>
      <w:r w:rsidR="00CA64FC">
        <w:rPr>
          <w:rFonts w:ascii="Arial" w:hAnsi="Arial" w:cs="Arial"/>
          <w:sz w:val="24"/>
          <w:szCs w:val="24"/>
        </w:rPr>
        <w:br/>
      </w:r>
      <w:r w:rsidRPr="00555E2F">
        <w:rPr>
          <w:rFonts w:ascii="Arial" w:hAnsi="Arial" w:cs="Arial"/>
          <w:sz w:val="24"/>
          <w:szCs w:val="24"/>
        </w:rPr>
        <w:t xml:space="preserve">i przebudowę budynku </w:t>
      </w:r>
      <w:r w:rsidR="00BE2D64">
        <w:rPr>
          <w:rFonts w:ascii="Arial" w:hAnsi="Arial" w:cs="Arial"/>
          <w:sz w:val="24"/>
          <w:szCs w:val="24"/>
        </w:rPr>
        <w:t>P</w:t>
      </w:r>
      <w:r w:rsidR="00720AE4" w:rsidRPr="00555E2F">
        <w:rPr>
          <w:rFonts w:ascii="Arial" w:hAnsi="Arial" w:cs="Arial"/>
          <w:sz w:val="24"/>
          <w:szCs w:val="24"/>
        </w:rPr>
        <w:t>rzychodni</w:t>
      </w:r>
      <w:r w:rsidRPr="00555E2F">
        <w:rPr>
          <w:rFonts w:ascii="Arial" w:hAnsi="Arial" w:cs="Arial"/>
          <w:sz w:val="24"/>
          <w:szCs w:val="24"/>
        </w:rPr>
        <w:t xml:space="preserve"> </w:t>
      </w:r>
      <w:r w:rsidR="00BE2D64">
        <w:rPr>
          <w:rFonts w:ascii="Arial" w:hAnsi="Arial" w:cs="Arial"/>
          <w:sz w:val="24"/>
          <w:szCs w:val="24"/>
        </w:rPr>
        <w:t xml:space="preserve">Rejonowej </w:t>
      </w:r>
      <w:r w:rsidR="00116471">
        <w:rPr>
          <w:rFonts w:ascii="Arial" w:hAnsi="Arial" w:cs="Arial"/>
          <w:sz w:val="24"/>
          <w:szCs w:val="24"/>
        </w:rPr>
        <w:t>mieszczącej</w:t>
      </w:r>
      <w:r w:rsidRPr="00555E2F">
        <w:rPr>
          <w:rFonts w:ascii="Arial" w:hAnsi="Arial" w:cs="Arial"/>
          <w:sz w:val="24"/>
          <w:szCs w:val="24"/>
        </w:rPr>
        <w:t xml:space="preserve"> się przy </w:t>
      </w:r>
      <w:r w:rsidR="00CA64FC">
        <w:rPr>
          <w:rFonts w:ascii="Arial" w:hAnsi="Arial" w:cs="Arial"/>
          <w:sz w:val="24"/>
          <w:szCs w:val="24"/>
        </w:rPr>
        <w:br/>
      </w:r>
      <w:r w:rsidRPr="00555E2F">
        <w:rPr>
          <w:rFonts w:ascii="Arial" w:hAnsi="Arial" w:cs="Arial"/>
          <w:sz w:val="24"/>
          <w:szCs w:val="24"/>
        </w:rPr>
        <w:t>u</w:t>
      </w:r>
      <w:r w:rsidR="00516C6A" w:rsidRPr="00555E2F">
        <w:rPr>
          <w:rFonts w:ascii="Arial" w:hAnsi="Arial" w:cs="Arial"/>
          <w:sz w:val="24"/>
          <w:szCs w:val="24"/>
        </w:rPr>
        <w:t>l. W</w:t>
      </w:r>
      <w:r w:rsidR="00F51D43" w:rsidRPr="00555E2F">
        <w:rPr>
          <w:rFonts w:ascii="Arial" w:hAnsi="Arial" w:cs="Arial"/>
          <w:sz w:val="24"/>
          <w:szCs w:val="24"/>
        </w:rPr>
        <w:t>o</w:t>
      </w:r>
      <w:r w:rsidR="00720AE4" w:rsidRPr="00555E2F">
        <w:rPr>
          <w:rFonts w:ascii="Arial" w:hAnsi="Arial" w:cs="Arial"/>
          <w:sz w:val="24"/>
          <w:szCs w:val="24"/>
        </w:rPr>
        <w:t>jciechowskiego 58</w:t>
      </w:r>
      <w:r w:rsidR="00516C6A" w:rsidRPr="00555E2F">
        <w:rPr>
          <w:rFonts w:ascii="Arial" w:hAnsi="Arial" w:cs="Arial"/>
          <w:sz w:val="24"/>
          <w:szCs w:val="24"/>
        </w:rPr>
        <w:t xml:space="preserve"> w Warszawie</w:t>
      </w:r>
      <w:r w:rsidRPr="00555E2F">
        <w:rPr>
          <w:rFonts w:ascii="Arial" w:hAnsi="Arial" w:cs="Arial"/>
          <w:sz w:val="24"/>
          <w:szCs w:val="24"/>
        </w:rPr>
        <w:t xml:space="preserve">, </w:t>
      </w:r>
      <w:r w:rsidR="00CA64FC">
        <w:rPr>
          <w:rFonts w:ascii="Arial" w:hAnsi="Arial" w:cs="Arial"/>
          <w:sz w:val="24"/>
          <w:szCs w:val="24"/>
        </w:rPr>
        <w:t xml:space="preserve">(02-495), </w:t>
      </w:r>
      <w:r w:rsidRPr="00555E2F">
        <w:rPr>
          <w:rFonts w:ascii="Arial" w:hAnsi="Arial" w:cs="Arial"/>
          <w:sz w:val="24"/>
          <w:szCs w:val="24"/>
        </w:rPr>
        <w:t>a także sprawowanie nadzorów autorskich nad robotami wykonywanymi według sporządzonej dokumentacji projektowej</w:t>
      </w:r>
      <w:r w:rsidR="00516C6A" w:rsidRPr="00555E2F">
        <w:rPr>
          <w:rFonts w:ascii="Arial" w:hAnsi="Arial" w:cs="Arial"/>
          <w:sz w:val="24"/>
          <w:szCs w:val="24"/>
        </w:rPr>
        <w:t>.</w:t>
      </w:r>
    </w:p>
    <w:p w14:paraId="66B9F676" w14:textId="5B00B7A2" w:rsidR="00720AE4" w:rsidRDefault="00720AE4" w:rsidP="00BD3ED2">
      <w:pPr>
        <w:ind w:left="-708" w:firstLine="708"/>
        <w:jc w:val="both"/>
        <w:rPr>
          <w:rFonts w:ascii="Arial" w:hAnsi="Arial" w:cs="Arial"/>
          <w:sz w:val="24"/>
          <w:szCs w:val="24"/>
        </w:rPr>
      </w:pPr>
      <w:r w:rsidRPr="00555E2F">
        <w:rPr>
          <w:rFonts w:ascii="Arial" w:hAnsi="Arial" w:cs="Arial"/>
          <w:sz w:val="24"/>
          <w:szCs w:val="24"/>
        </w:rPr>
        <w:t>Zamawiający nie posiada dokumentacji technicznej obiektu.</w:t>
      </w:r>
    </w:p>
    <w:p w14:paraId="4591B684" w14:textId="5DFD6491" w:rsidR="00040840" w:rsidRDefault="00040840" w:rsidP="00BD3ED2">
      <w:pPr>
        <w:ind w:left="-708" w:firstLine="708"/>
        <w:jc w:val="both"/>
        <w:rPr>
          <w:rFonts w:ascii="Arial" w:hAnsi="Arial" w:cs="Arial"/>
          <w:sz w:val="24"/>
          <w:szCs w:val="24"/>
        </w:rPr>
      </w:pPr>
      <w:r>
        <w:rPr>
          <w:rFonts w:ascii="Arial" w:hAnsi="Arial" w:cs="Arial"/>
          <w:sz w:val="24"/>
          <w:szCs w:val="24"/>
        </w:rPr>
        <w:t>Budynek nie jest objęty MPZP.</w:t>
      </w:r>
    </w:p>
    <w:p w14:paraId="3108BCE8" w14:textId="24EC2EF0" w:rsidR="009D7807" w:rsidRPr="009D7807" w:rsidRDefault="00040840" w:rsidP="00BD3ED2">
      <w:pPr>
        <w:jc w:val="both"/>
        <w:rPr>
          <w:rFonts w:ascii="Arial" w:hAnsi="Arial" w:cs="Arial"/>
          <w:color w:val="0070C0"/>
          <w:sz w:val="24"/>
          <w:szCs w:val="24"/>
        </w:rPr>
      </w:pPr>
      <w:r>
        <w:rPr>
          <w:rFonts w:ascii="Arial" w:hAnsi="Arial" w:cs="Arial"/>
          <w:sz w:val="24"/>
          <w:szCs w:val="24"/>
        </w:rPr>
        <w:t xml:space="preserve">Dokumentacja </w:t>
      </w:r>
      <w:r w:rsidR="00CC4A7C">
        <w:rPr>
          <w:rFonts w:ascii="Arial" w:hAnsi="Arial" w:cs="Arial"/>
          <w:sz w:val="24"/>
          <w:szCs w:val="24"/>
        </w:rPr>
        <w:t>powinna realizować wyobrażenie budynku przekazane przez Zamawiającego -</w:t>
      </w:r>
      <w:r>
        <w:rPr>
          <w:rFonts w:ascii="Arial" w:hAnsi="Arial" w:cs="Arial"/>
          <w:sz w:val="24"/>
          <w:szCs w:val="24"/>
        </w:rPr>
        <w:t xml:space="preserve"> Załącznikiem nr. </w:t>
      </w:r>
      <w:r w:rsidR="00CC4A7C" w:rsidRPr="00DF4405">
        <w:rPr>
          <w:rFonts w:ascii="Arial" w:hAnsi="Arial" w:cs="Arial"/>
          <w:sz w:val="24"/>
          <w:szCs w:val="24"/>
        </w:rPr>
        <w:t>1 zestaw zdjęć potencjalnych wizualizacji</w:t>
      </w:r>
      <w:r w:rsidR="00CC4A7C">
        <w:rPr>
          <w:rFonts w:ascii="Arial" w:hAnsi="Arial" w:cs="Arial"/>
          <w:sz w:val="24"/>
          <w:szCs w:val="24"/>
        </w:rPr>
        <w:t xml:space="preserve"> </w:t>
      </w:r>
    </w:p>
    <w:p w14:paraId="0FAC1F12" w14:textId="77777777" w:rsidR="009D7807" w:rsidRPr="009D7807" w:rsidRDefault="009D7807" w:rsidP="00BD3ED2">
      <w:pPr>
        <w:jc w:val="both"/>
        <w:rPr>
          <w:rFonts w:ascii="Arial" w:hAnsi="Arial" w:cs="Arial"/>
          <w:b/>
          <w:sz w:val="24"/>
          <w:szCs w:val="24"/>
        </w:rPr>
      </w:pPr>
      <w:r w:rsidRPr="009D7807">
        <w:rPr>
          <w:rFonts w:ascii="Arial" w:hAnsi="Arial" w:cs="Arial"/>
          <w:b/>
          <w:sz w:val="24"/>
          <w:szCs w:val="24"/>
        </w:rPr>
        <w:t>Opis celu inwestycji:</w:t>
      </w:r>
    </w:p>
    <w:p w14:paraId="71120FDD" w14:textId="5B0BCED0" w:rsidR="009D7807" w:rsidRPr="00BE2D64" w:rsidRDefault="009D7807" w:rsidP="00BD3ED2">
      <w:pPr>
        <w:jc w:val="both"/>
        <w:rPr>
          <w:rFonts w:ascii="Arial" w:hAnsi="Arial" w:cs="Arial"/>
          <w:sz w:val="24"/>
          <w:szCs w:val="24"/>
        </w:rPr>
      </w:pPr>
      <w:r w:rsidRPr="009D7807">
        <w:rPr>
          <w:rFonts w:ascii="Arial" w:hAnsi="Arial" w:cs="Arial"/>
          <w:sz w:val="24"/>
          <w:szCs w:val="24"/>
        </w:rPr>
        <w:t xml:space="preserve">Inwestycja zakłada zakup oraz montaż </w:t>
      </w:r>
      <w:proofErr w:type="spellStart"/>
      <w:r w:rsidRPr="00BE2D64">
        <w:rPr>
          <w:rFonts w:ascii="Arial" w:hAnsi="Arial" w:cs="Arial"/>
          <w:sz w:val="24"/>
          <w:szCs w:val="24"/>
          <w:u w:val="single"/>
        </w:rPr>
        <w:t>fotowoltaiki</w:t>
      </w:r>
      <w:proofErr w:type="spellEnd"/>
      <w:r w:rsidRPr="00BE2D64">
        <w:rPr>
          <w:rFonts w:ascii="Arial" w:hAnsi="Arial" w:cs="Arial"/>
          <w:sz w:val="24"/>
          <w:szCs w:val="24"/>
          <w:u w:val="single"/>
        </w:rPr>
        <w:t>, falownika</w:t>
      </w:r>
      <w:r w:rsidRPr="009D7807">
        <w:rPr>
          <w:rFonts w:ascii="Arial" w:hAnsi="Arial" w:cs="Arial"/>
          <w:sz w:val="24"/>
          <w:szCs w:val="24"/>
        </w:rPr>
        <w:t>, magazynu dla energii</w:t>
      </w:r>
      <w:r w:rsidR="00BE2D64">
        <w:rPr>
          <w:rFonts w:ascii="Arial" w:hAnsi="Arial" w:cs="Arial"/>
          <w:sz w:val="24"/>
          <w:szCs w:val="24"/>
        </w:rPr>
        <w:t xml:space="preserve"> </w:t>
      </w:r>
      <w:r w:rsidRPr="009D7807">
        <w:rPr>
          <w:rFonts w:ascii="Arial" w:hAnsi="Arial" w:cs="Arial"/>
          <w:sz w:val="24"/>
          <w:szCs w:val="24"/>
        </w:rPr>
        <w:t xml:space="preserve">wytworzonej z PV, </w:t>
      </w:r>
      <w:r w:rsidRPr="00BE2D64">
        <w:rPr>
          <w:rFonts w:ascii="Arial" w:hAnsi="Arial" w:cs="Arial"/>
          <w:sz w:val="24"/>
          <w:szCs w:val="24"/>
          <w:u w:val="single"/>
        </w:rPr>
        <w:t>pompy ciepła głębinowej, rekuperatorów</w:t>
      </w:r>
      <w:r w:rsidRPr="009D7807">
        <w:rPr>
          <w:rFonts w:ascii="Arial" w:hAnsi="Arial" w:cs="Arial"/>
          <w:sz w:val="24"/>
          <w:szCs w:val="24"/>
        </w:rPr>
        <w:t xml:space="preserve">, </w:t>
      </w:r>
      <w:r w:rsidRPr="00BE2D64">
        <w:rPr>
          <w:rFonts w:ascii="Arial" w:hAnsi="Arial" w:cs="Arial"/>
          <w:sz w:val="24"/>
          <w:szCs w:val="24"/>
          <w:u w:val="single"/>
        </w:rPr>
        <w:t>wymienników ciepła</w:t>
      </w:r>
      <w:r w:rsidRPr="009D7807">
        <w:rPr>
          <w:rFonts w:ascii="Arial" w:hAnsi="Arial" w:cs="Arial"/>
          <w:sz w:val="24"/>
          <w:szCs w:val="24"/>
        </w:rPr>
        <w:t>, 2</w:t>
      </w:r>
      <w:r w:rsidR="00BE2D64">
        <w:rPr>
          <w:rFonts w:ascii="Arial" w:hAnsi="Arial" w:cs="Arial"/>
          <w:sz w:val="24"/>
          <w:szCs w:val="24"/>
        </w:rPr>
        <w:t xml:space="preserve"> </w:t>
      </w:r>
      <w:r w:rsidRPr="009D7807">
        <w:rPr>
          <w:rFonts w:ascii="Arial" w:hAnsi="Arial" w:cs="Arial"/>
          <w:sz w:val="24"/>
          <w:szCs w:val="24"/>
        </w:rPr>
        <w:t xml:space="preserve">ładowarek do aut elektrycznych, rozbudowę monitoringu wizyjnego oraz </w:t>
      </w:r>
      <w:proofErr w:type="spellStart"/>
      <w:r w:rsidR="00BE2D64">
        <w:rPr>
          <w:rFonts w:ascii="Arial" w:hAnsi="Arial" w:cs="Arial"/>
          <w:sz w:val="24"/>
          <w:szCs w:val="24"/>
        </w:rPr>
        <w:t>AKPiA</w:t>
      </w:r>
      <w:proofErr w:type="spellEnd"/>
      <w:r w:rsidR="00BE2D64">
        <w:rPr>
          <w:rFonts w:ascii="Arial" w:hAnsi="Arial" w:cs="Arial"/>
          <w:sz w:val="24"/>
          <w:szCs w:val="24"/>
        </w:rPr>
        <w:t xml:space="preserve"> -</w:t>
      </w:r>
      <w:r w:rsidRPr="00BE2D64">
        <w:rPr>
          <w:rFonts w:ascii="Arial" w:hAnsi="Arial" w:cs="Arial"/>
          <w:sz w:val="24"/>
          <w:szCs w:val="24"/>
          <w:u w:val="single"/>
        </w:rPr>
        <w:t>instalacji</w:t>
      </w:r>
      <w:r w:rsidR="00BE2D64">
        <w:rPr>
          <w:rFonts w:ascii="Arial" w:hAnsi="Arial" w:cs="Arial"/>
          <w:sz w:val="24"/>
          <w:szCs w:val="24"/>
          <w:u w:val="single"/>
        </w:rPr>
        <w:t xml:space="preserve"> </w:t>
      </w:r>
      <w:r w:rsidRPr="00BE2D64">
        <w:rPr>
          <w:rFonts w:ascii="Arial" w:hAnsi="Arial" w:cs="Arial"/>
          <w:sz w:val="24"/>
          <w:szCs w:val="24"/>
          <w:u w:val="single"/>
        </w:rPr>
        <w:t>automatyki do zarządzania w/w instalacjami.</w:t>
      </w:r>
      <w:r w:rsidR="00BE2D64">
        <w:rPr>
          <w:rFonts w:ascii="Arial" w:hAnsi="Arial" w:cs="Arial"/>
          <w:sz w:val="24"/>
          <w:szCs w:val="24"/>
          <w:u w:val="single"/>
        </w:rPr>
        <w:t xml:space="preserve"> </w:t>
      </w:r>
      <w:r w:rsidR="00BE2D64">
        <w:rPr>
          <w:rFonts w:ascii="Arial" w:hAnsi="Arial" w:cs="Arial"/>
          <w:sz w:val="24"/>
          <w:szCs w:val="24"/>
        </w:rPr>
        <w:t>W tym modernizacja dachu uwzgledniająca dostosowanie konstrukcji i poszycia do planowanej inwestycji.</w:t>
      </w:r>
    </w:p>
    <w:p w14:paraId="14CA38B5" w14:textId="28F4069A" w:rsidR="009D7807" w:rsidRPr="009D7807" w:rsidRDefault="009D7807" w:rsidP="00BD3ED2">
      <w:pPr>
        <w:jc w:val="both"/>
        <w:rPr>
          <w:rFonts w:ascii="Arial" w:hAnsi="Arial" w:cs="Arial"/>
          <w:sz w:val="24"/>
          <w:szCs w:val="24"/>
        </w:rPr>
      </w:pPr>
      <w:r w:rsidRPr="009D7807">
        <w:rPr>
          <w:rFonts w:ascii="Arial" w:hAnsi="Arial" w:cs="Arial"/>
          <w:sz w:val="24"/>
          <w:szCs w:val="24"/>
        </w:rPr>
        <w:t>Budynek przychodni zostanie poddany termomodernizacji, odwodnieniu oraz przebudowie</w:t>
      </w:r>
      <w:r>
        <w:rPr>
          <w:rFonts w:ascii="Arial" w:hAnsi="Arial" w:cs="Arial"/>
          <w:sz w:val="24"/>
          <w:szCs w:val="24"/>
        </w:rPr>
        <w:t xml:space="preserve"> </w:t>
      </w:r>
      <w:r w:rsidRPr="009D7807">
        <w:rPr>
          <w:rFonts w:ascii="Arial" w:hAnsi="Arial" w:cs="Arial"/>
          <w:sz w:val="24"/>
          <w:szCs w:val="24"/>
        </w:rPr>
        <w:t>w celu dostosowania do obecnie obowiązujących w tym zakresie przepisów PPOŻ, BHP,</w:t>
      </w:r>
      <w:r>
        <w:rPr>
          <w:rFonts w:ascii="Arial" w:hAnsi="Arial" w:cs="Arial"/>
          <w:sz w:val="24"/>
          <w:szCs w:val="24"/>
        </w:rPr>
        <w:t xml:space="preserve"> </w:t>
      </w:r>
      <w:r w:rsidRPr="009D7807">
        <w:rPr>
          <w:rFonts w:ascii="Arial" w:hAnsi="Arial" w:cs="Arial"/>
          <w:sz w:val="24"/>
          <w:szCs w:val="24"/>
        </w:rPr>
        <w:t>Prawa Budowlanego, Rozporządzenia Ministra Zdrowia z dnia 26 marca 2019 r. w sprawie</w:t>
      </w:r>
      <w:r>
        <w:rPr>
          <w:rFonts w:ascii="Arial" w:hAnsi="Arial" w:cs="Arial"/>
          <w:sz w:val="24"/>
          <w:szCs w:val="24"/>
        </w:rPr>
        <w:t xml:space="preserve"> </w:t>
      </w:r>
      <w:r w:rsidRPr="009D7807">
        <w:rPr>
          <w:rFonts w:ascii="Arial" w:hAnsi="Arial" w:cs="Arial"/>
          <w:sz w:val="24"/>
          <w:szCs w:val="24"/>
        </w:rPr>
        <w:t>szczegółowych wymagań, jakim powinny odpowiadać pomieszczenia i urządzenia podmiotu</w:t>
      </w:r>
      <w:r>
        <w:rPr>
          <w:rFonts w:ascii="Arial" w:hAnsi="Arial" w:cs="Arial"/>
          <w:sz w:val="24"/>
          <w:szCs w:val="24"/>
        </w:rPr>
        <w:t xml:space="preserve"> </w:t>
      </w:r>
      <w:r w:rsidRPr="009D7807">
        <w:rPr>
          <w:rFonts w:ascii="Arial" w:hAnsi="Arial" w:cs="Arial"/>
          <w:sz w:val="24"/>
          <w:szCs w:val="24"/>
        </w:rPr>
        <w:t>wykonującego działalność leczniczą (</w:t>
      </w:r>
      <w:proofErr w:type="spellStart"/>
      <w:r w:rsidR="00971DFA">
        <w:rPr>
          <w:rFonts w:ascii="Arial" w:hAnsi="Arial" w:cs="Arial"/>
          <w:sz w:val="24"/>
          <w:szCs w:val="24"/>
        </w:rPr>
        <w:t>t.j</w:t>
      </w:r>
      <w:proofErr w:type="spellEnd"/>
      <w:r w:rsidR="00971DFA">
        <w:rPr>
          <w:rFonts w:ascii="Arial" w:hAnsi="Arial" w:cs="Arial"/>
          <w:sz w:val="24"/>
          <w:szCs w:val="24"/>
        </w:rPr>
        <w:t xml:space="preserve">. </w:t>
      </w:r>
      <w:r w:rsidRPr="009D7807">
        <w:rPr>
          <w:rFonts w:ascii="Arial" w:hAnsi="Arial" w:cs="Arial"/>
          <w:sz w:val="24"/>
          <w:szCs w:val="24"/>
        </w:rPr>
        <w:t>Dz.U. 20</w:t>
      </w:r>
      <w:r w:rsidR="00971DFA">
        <w:rPr>
          <w:rFonts w:ascii="Arial" w:hAnsi="Arial" w:cs="Arial"/>
          <w:sz w:val="24"/>
          <w:szCs w:val="24"/>
        </w:rPr>
        <w:t>22</w:t>
      </w:r>
      <w:r w:rsidRPr="009D7807">
        <w:rPr>
          <w:rFonts w:ascii="Arial" w:hAnsi="Arial" w:cs="Arial"/>
          <w:sz w:val="24"/>
          <w:szCs w:val="24"/>
        </w:rPr>
        <w:t xml:space="preserve"> poz. </w:t>
      </w:r>
      <w:r w:rsidR="00971DFA">
        <w:rPr>
          <w:rFonts w:ascii="Arial" w:hAnsi="Arial" w:cs="Arial"/>
          <w:sz w:val="24"/>
          <w:szCs w:val="24"/>
        </w:rPr>
        <w:t xml:space="preserve">402 z </w:t>
      </w:r>
      <w:proofErr w:type="spellStart"/>
      <w:r w:rsidR="00971DFA">
        <w:rPr>
          <w:rFonts w:ascii="Arial" w:hAnsi="Arial" w:cs="Arial"/>
          <w:sz w:val="24"/>
          <w:szCs w:val="24"/>
        </w:rPr>
        <w:t>późn</w:t>
      </w:r>
      <w:proofErr w:type="spellEnd"/>
      <w:r w:rsidR="00971DFA">
        <w:rPr>
          <w:rFonts w:ascii="Arial" w:hAnsi="Arial" w:cs="Arial"/>
          <w:sz w:val="24"/>
          <w:szCs w:val="24"/>
        </w:rPr>
        <w:t>. zm.</w:t>
      </w:r>
      <w:r w:rsidRPr="009D7807">
        <w:rPr>
          <w:rFonts w:ascii="Arial" w:hAnsi="Arial" w:cs="Arial"/>
          <w:sz w:val="24"/>
          <w:szCs w:val="24"/>
        </w:rPr>
        <w:t>), Rozporządzenia Ministra</w:t>
      </w:r>
      <w:r>
        <w:rPr>
          <w:rFonts w:ascii="Arial" w:hAnsi="Arial" w:cs="Arial"/>
          <w:sz w:val="24"/>
          <w:szCs w:val="24"/>
        </w:rPr>
        <w:t xml:space="preserve"> </w:t>
      </w:r>
      <w:r w:rsidRPr="009D7807">
        <w:rPr>
          <w:rFonts w:ascii="Arial" w:hAnsi="Arial" w:cs="Arial"/>
          <w:sz w:val="24"/>
          <w:szCs w:val="24"/>
        </w:rPr>
        <w:t>Infrastruktury z dnia 12 kwietnia 2002 r. w sprawie warunków technicznych, jakim powinny</w:t>
      </w:r>
      <w:r>
        <w:rPr>
          <w:rFonts w:ascii="Arial" w:hAnsi="Arial" w:cs="Arial"/>
          <w:sz w:val="24"/>
          <w:szCs w:val="24"/>
        </w:rPr>
        <w:t xml:space="preserve"> </w:t>
      </w:r>
      <w:r w:rsidRPr="009D7807">
        <w:rPr>
          <w:rFonts w:ascii="Arial" w:hAnsi="Arial" w:cs="Arial"/>
          <w:sz w:val="24"/>
          <w:szCs w:val="24"/>
        </w:rPr>
        <w:t>odpowiadać budynki i ich usytuowanie (</w:t>
      </w:r>
      <w:proofErr w:type="spellStart"/>
      <w:r w:rsidR="00971DFA">
        <w:rPr>
          <w:rFonts w:ascii="Arial" w:hAnsi="Arial" w:cs="Arial"/>
          <w:sz w:val="24"/>
          <w:szCs w:val="24"/>
        </w:rPr>
        <w:t>t.j</w:t>
      </w:r>
      <w:proofErr w:type="spellEnd"/>
      <w:r w:rsidR="00971DFA">
        <w:rPr>
          <w:rFonts w:ascii="Arial" w:hAnsi="Arial" w:cs="Arial"/>
          <w:sz w:val="24"/>
          <w:szCs w:val="24"/>
        </w:rPr>
        <w:t xml:space="preserve">. </w:t>
      </w:r>
      <w:r w:rsidRPr="009D7807">
        <w:rPr>
          <w:rFonts w:ascii="Arial" w:hAnsi="Arial" w:cs="Arial"/>
          <w:sz w:val="24"/>
          <w:szCs w:val="24"/>
        </w:rPr>
        <w:t xml:space="preserve">Dz.U. 2022 poz. </w:t>
      </w:r>
      <w:r>
        <w:rPr>
          <w:rFonts w:ascii="Arial" w:hAnsi="Arial" w:cs="Arial"/>
          <w:sz w:val="24"/>
          <w:szCs w:val="24"/>
        </w:rPr>
        <w:t>1225</w:t>
      </w:r>
      <w:r w:rsidR="00971DFA">
        <w:rPr>
          <w:rFonts w:ascii="Arial" w:hAnsi="Arial" w:cs="Arial"/>
          <w:sz w:val="24"/>
          <w:szCs w:val="24"/>
        </w:rPr>
        <w:t xml:space="preserve"> z </w:t>
      </w:r>
      <w:proofErr w:type="spellStart"/>
      <w:r w:rsidR="00971DFA">
        <w:rPr>
          <w:rFonts w:ascii="Arial" w:hAnsi="Arial" w:cs="Arial"/>
          <w:sz w:val="24"/>
          <w:szCs w:val="24"/>
        </w:rPr>
        <w:t>późn</w:t>
      </w:r>
      <w:proofErr w:type="spellEnd"/>
      <w:r w:rsidR="00971DFA">
        <w:rPr>
          <w:rFonts w:ascii="Arial" w:hAnsi="Arial" w:cs="Arial"/>
          <w:sz w:val="24"/>
          <w:szCs w:val="24"/>
        </w:rPr>
        <w:t>. zm.</w:t>
      </w:r>
      <w:r>
        <w:rPr>
          <w:rFonts w:ascii="Arial" w:hAnsi="Arial" w:cs="Arial"/>
          <w:sz w:val="24"/>
          <w:szCs w:val="24"/>
        </w:rPr>
        <w:t>)</w:t>
      </w:r>
      <w:r w:rsidRPr="009D7807">
        <w:rPr>
          <w:rFonts w:ascii="Arial" w:hAnsi="Arial" w:cs="Arial"/>
          <w:sz w:val="24"/>
          <w:szCs w:val="24"/>
        </w:rPr>
        <w:t>, sanitarno- epidemiologicznych, Mapy potrzeb zdrowotnych i</w:t>
      </w:r>
      <w:r>
        <w:rPr>
          <w:rFonts w:ascii="Arial" w:hAnsi="Arial" w:cs="Arial"/>
          <w:sz w:val="24"/>
          <w:szCs w:val="24"/>
        </w:rPr>
        <w:t xml:space="preserve"> </w:t>
      </w:r>
      <w:r w:rsidRPr="009D7807">
        <w:rPr>
          <w:rFonts w:ascii="Arial" w:hAnsi="Arial" w:cs="Arial"/>
          <w:sz w:val="24"/>
          <w:szCs w:val="24"/>
        </w:rPr>
        <w:t>Wojewódzkiego planu transformacji dla województwa mazowieckiego dalej zwane "Planem"</w:t>
      </w:r>
      <w:r>
        <w:rPr>
          <w:rFonts w:ascii="Arial" w:hAnsi="Arial" w:cs="Arial"/>
          <w:sz w:val="24"/>
          <w:szCs w:val="24"/>
        </w:rPr>
        <w:t xml:space="preserve"> </w:t>
      </w:r>
      <w:r w:rsidRPr="009D7807">
        <w:rPr>
          <w:rFonts w:ascii="Arial" w:hAnsi="Arial" w:cs="Arial"/>
          <w:sz w:val="24"/>
          <w:szCs w:val="24"/>
        </w:rPr>
        <w:t>i innych wymagań. W/w zakres prac ma na celu: ocieplenie budynku, wymianę poszycia</w:t>
      </w:r>
      <w:r>
        <w:rPr>
          <w:rFonts w:ascii="Arial" w:hAnsi="Arial" w:cs="Arial"/>
          <w:sz w:val="24"/>
          <w:szCs w:val="24"/>
        </w:rPr>
        <w:t xml:space="preserve"> </w:t>
      </w:r>
      <w:r w:rsidRPr="009D7807">
        <w:rPr>
          <w:rFonts w:ascii="Arial" w:hAnsi="Arial" w:cs="Arial"/>
          <w:sz w:val="24"/>
          <w:szCs w:val="24"/>
        </w:rPr>
        <w:t>dachu z przygotowaniem konstrukcji pod system PV, wykonania opaski wokół budynku</w:t>
      </w:r>
      <w:r>
        <w:rPr>
          <w:rFonts w:ascii="Arial" w:hAnsi="Arial" w:cs="Arial"/>
          <w:sz w:val="24"/>
          <w:szCs w:val="24"/>
        </w:rPr>
        <w:t xml:space="preserve"> </w:t>
      </w:r>
      <w:r w:rsidRPr="009D7807">
        <w:rPr>
          <w:rFonts w:ascii="Arial" w:hAnsi="Arial" w:cs="Arial"/>
          <w:sz w:val="24"/>
          <w:szCs w:val="24"/>
        </w:rPr>
        <w:t>której celem będzie zabezpieczenie budynku przed ponownym zalaniem wodami</w:t>
      </w:r>
      <w:r>
        <w:rPr>
          <w:rFonts w:ascii="Arial" w:hAnsi="Arial" w:cs="Arial"/>
          <w:sz w:val="24"/>
          <w:szCs w:val="24"/>
        </w:rPr>
        <w:t xml:space="preserve"> </w:t>
      </w:r>
      <w:r w:rsidRPr="009D7807">
        <w:rPr>
          <w:rFonts w:ascii="Arial" w:hAnsi="Arial" w:cs="Arial"/>
          <w:sz w:val="24"/>
          <w:szCs w:val="24"/>
        </w:rPr>
        <w:t>opadowymi, wymianę okien, drzwi wraz z utworzenie nowego rozkładu gabinetów,</w:t>
      </w:r>
      <w:r>
        <w:rPr>
          <w:rFonts w:ascii="Arial" w:hAnsi="Arial" w:cs="Arial"/>
          <w:sz w:val="24"/>
          <w:szCs w:val="24"/>
        </w:rPr>
        <w:t xml:space="preserve"> </w:t>
      </w:r>
      <w:r w:rsidRPr="009D7807">
        <w:rPr>
          <w:rFonts w:ascii="Arial" w:hAnsi="Arial" w:cs="Arial"/>
          <w:sz w:val="24"/>
          <w:szCs w:val="24"/>
        </w:rPr>
        <w:t>pomieszczeń pomocniczych oraz ciągów komunikacyjnych i podjazdów zewnętrznych, wraz</w:t>
      </w:r>
      <w:r>
        <w:rPr>
          <w:rFonts w:ascii="Arial" w:hAnsi="Arial" w:cs="Arial"/>
          <w:sz w:val="24"/>
          <w:szCs w:val="24"/>
        </w:rPr>
        <w:t xml:space="preserve"> </w:t>
      </w:r>
      <w:r w:rsidRPr="009D7807">
        <w:rPr>
          <w:rFonts w:ascii="Arial" w:hAnsi="Arial" w:cs="Arial"/>
          <w:sz w:val="24"/>
          <w:szCs w:val="24"/>
        </w:rPr>
        <w:t>z całkowitą wymianą wszystkich istniejących instalacji, niezbędnych do prowadzenia</w:t>
      </w:r>
      <w:r>
        <w:rPr>
          <w:rFonts w:ascii="Arial" w:hAnsi="Arial" w:cs="Arial"/>
          <w:sz w:val="24"/>
          <w:szCs w:val="24"/>
        </w:rPr>
        <w:t xml:space="preserve"> </w:t>
      </w:r>
      <w:r w:rsidRPr="009D7807">
        <w:rPr>
          <w:rFonts w:ascii="Arial" w:hAnsi="Arial" w:cs="Arial"/>
          <w:sz w:val="24"/>
          <w:szCs w:val="24"/>
        </w:rPr>
        <w:t>działalności leczniczej i prawidłowego funkcjonowania Zespołu, wyposażenie pomieszczeń</w:t>
      </w:r>
      <w:r>
        <w:rPr>
          <w:rFonts w:ascii="Arial" w:hAnsi="Arial" w:cs="Arial"/>
          <w:sz w:val="24"/>
          <w:szCs w:val="24"/>
        </w:rPr>
        <w:t xml:space="preserve"> </w:t>
      </w:r>
      <w:r w:rsidRPr="009D7807">
        <w:rPr>
          <w:rFonts w:ascii="Arial" w:hAnsi="Arial" w:cs="Arial"/>
          <w:sz w:val="24"/>
          <w:szCs w:val="24"/>
        </w:rPr>
        <w:t>w nowe systemy zapewniające poprawę warunków obsługi pacjenta, w tym także praw</w:t>
      </w:r>
      <w:r>
        <w:rPr>
          <w:rFonts w:ascii="Arial" w:hAnsi="Arial" w:cs="Arial"/>
          <w:sz w:val="24"/>
          <w:szCs w:val="24"/>
        </w:rPr>
        <w:t xml:space="preserve"> </w:t>
      </w:r>
      <w:r w:rsidRPr="009D7807">
        <w:rPr>
          <w:rFonts w:ascii="Arial" w:hAnsi="Arial" w:cs="Arial"/>
          <w:sz w:val="24"/>
          <w:szCs w:val="24"/>
        </w:rPr>
        <w:t>pacjenta poprzez poszanowanie intymności i godności. Dostosowanie sanitariatów i wejść</w:t>
      </w:r>
      <w:r>
        <w:rPr>
          <w:rFonts w:ascii="Arial" w:hAnsi="Arial" w:cs="Arial"/>
          <w:sz w:val="24"/>
          <w:szCs w:val="24"/>
        </w:rPr>
        <w:t xml:space="preserve"> </w:t>
      </w:r>
      <w:r w:rsidRPr="009D7807">
        <w:rPr>
          <w:rFonts w:ascii="Arial" w:hAnsi="Arial" w:cs="Arial"/>
          <w:sz w:val="24"/>
          <w:szCs w:val="24"/>
        </w:rPr>
        <w:t>do budynku dla potrzeb osób niepełnosprawnych i matek z wózkami dziecięcymi. Poprawę</w:t>
      </w:r>
      <w:r>
        <w:rPr>
          <w:rFonts w:ascii="Arial" w:hAnsi="Arial" w:cs="Arial"/>
          <w:sz w:val="24"/>
          <w:szCs w:val="24"/>
        </w:rPr>
        <w:t xml:space="preserve"> </w:t>
      </w:r>
      <w:r w:rsidRPr="009D7807">
        <w:rPr>
          <w:rFonts w:ascii="Arial" w:hAnsi="Arial" w:cs="Arial"/>
          <w:sz w:val="24"/>
          <w:szCs w:val="24"/>
        </w:rPr>
        <w:t>warunków pracy personelu poprzez zwiększenie ergonomii pracy i rozkładu wnętrz.</w:t>
      </w:r>
      <w:r>
        <w:rPr>
          <w:rFonts w:ascii="Arial" w:hAnsi="Arial" w:cs="Arial"/>
          <w:sz w:val="24"/>
          <w:szCs w:val="24"/>
        </w:rPr>
        <w:t xml:space="preserve"> </w:t>
      </w:r>
      <w:r w:rsidRPr="009D7807">
        <w:rPr>
          <w:rFonts w:ascii="Arial" w:hAnsi="Arial" w:cs="Arial"/>
          <w:sz w:val="24"/>
          <w:szCs w:val="24"/>
        </w:rPr>
        <w:t>Prze</w:t>
      </w:r>
      <w:r>
        <w:rPr>
          <w:rFonts w:ascii="Arial" w:hAnsi="Arial" w:cs="Arial"/>
          <w:sz w:val="24"/>
          <w:szCs w:val="24"/>
        </w:rPr>
        <w:t xml:space="preserve">budowa wejść do </w:t>
      </w:r>
      <w:r w:rsidRPr="009D7807">
        <w:rPr>
          <w:rFonts w:ascii="Arial" w:hAnsi="Arial" w:cs="Arial"/>
          <w:sz w:val="24"/>
          <w:szCs w:val="24"/>
        </w:rPr>
        <w:t>poradni podyktowana jest dostosowaniem szerokości ciągów komunikacyjnych do</w:t>
      </w:r>
      <w:r>
        <w:rPr>
          <w:rFonts w:ascii="Arial" w:hAnsi="Arial" w:cs="Arial"/>
          <w:sz w:val="24"/>
          <w:szCs w:val="24"/>
        </w:rPr>
        <w:t xml:space="preserve"> </w:t>
      </w:r>
      <w:r w:rsidRPr="009D7807">
        <w:rPr>
          <w:rFonts w:ascii="Arial" w:hAnsi="Arial" w:cs="Arial"/>
          <w:sz w:val="24"/>
          <w:szCs w:val="24"/>
        </w:rPr>
        <w:t xml:space="preserve">obowiązujących w tym zakresie wymagań prawnych i </w:t>
      </w:r>
      <w:r w:rsidRPr="009D7807">
        <w:rPr>
          <w:rFonts w:ascii="Arial" w:hAnsi="Arial" w:cs="Arial"/>
          <w:sz w:val="24"/>
          <w:szCs w:val="24"/>
        </w:rPr>
        <w:lastRenderedPageBreak/>
        <w:t>społecznych, wymiana okładzin</w:t>
      </w:r>
      <w:r>
        <w:rPr>
          <w:rFonts w:ascii="Arial" w:hAnsi="Arial" w:cs="Arial"/>
          <w:sz w:val="24"/>
          <w:szCs w:val="24"/>
        </w:rPr>
        <w:t xml:space="preserve"> </w:t>
      </w:r>
      <w:r w:rsidRPr="009D7807">
        <w:rPr>
          <w:rFonts w:ascii="Arial" w:hAnsi="Arial" w:cs="Arial"/>
          <w:sz w:val="24"/>
          <w:szCs w:val="24"/>
        </w:rPr>
        <w:t>schodów zewnętrznych konieczna ze względu na wiek (okładziny uległy zniszczeniu i erozji).</w:t>
      </w:r>
    </w:p>
    <w:p w14:paraId="46C3602A" w14:textId="00C1A2DC" w:rsidR="009D7807" w:rsidRPr="00555E2F" w:rsidRDefault="009D7807" w:rsidP="00BD3ED2">
      <w:pPr>
        <w:jc w:val="both"/>
        <w:rPr>
          <w:rFonts w:ascii="Arial" w:hAnsi="Arial" w:cs="Arial"/>
          <w:sz w:val="24"/>
          <w:szCs w:val="24"/>
        </w:rPr>
      </w:pPr>
      <w:r w:rsidRPr="009D7807">
        <w:rPr>
          <w:rFonts w:ascii="Arial" w:hAnsi="Arial" w:cs="Arial"/>
          <w:sz w:val="24"/>
          <w:szCs w:val="24"/>
        </w:rPr>
        <w:t>Modernizacja pomieszczeń piwnicznych obejmująca: remont pomieszczeń, ich</w:t>
      </w:r>
      <w:r>
        <w:rPr>
          <w:rFonts w:ascii="Arial" w:hAnsi="Arial" w:cs="Arial"/>
          <w:sz w:val="24"/>
          <w:szCs w:val="24"/>
        </w:rPr>
        <w:t xml:space="preserve"> </w:t>
      </w:r>
      <w:r w:rsidRPr="009D7807">
        <w:rPr>
          <w:rFonts w:ascii="Arial" w:hAnsi="Arial" w:cs="Arial"/>
          <w:sz w:val="24"/>
          <w:szCs w:val="24"/>
        </w:rPr>
        <w:t>dostosowanie do wymagań i zmianę ich funkcjonalności.</w:t>
      </w:r>
    </w:p>
    <w:p w14:paraId="0730FEB0" w14:textId="77777777" w:rsidR="00B64AAE" w:rsidRPr="00555E2F" w:rsidRDefault="00B64AAE" w:rsidP="00BD3ED2">
      <w:pPr>
        <w:pStyle w:val="Akapitzlist"/>
        <w:ind w:left="1068"/>
        <w:jc w:val="both"/>
        <w:rPr>
          <w:rFonts w:ascii="Arial" w:hAnsi="Arial" w:cs="Arial"/>
          <w:sz w:val="24"/>
          <w:szCs w:val="24"/>
        </w:rPr>
      </w:pPr>
    </w:p>
    <w:p w14:paraId="7DA7646D" w14:textId="77777777" w:rsidR="00270D9C" w:rsidRPr="00555E2F" w:rsidRDefault="00270D9C" w:rsidP="00BD3ED2">
      <w:pPr>
        <w:pStyle w:val="Akapitzlist"/>
        <w:numPr>
          <w:ilvl w:val="0"/>
          <w:numId w:val="1"/>
        </w:numPr>
        <w:jc w:val="both"/>
        <w:rPr>
          <w:rFonts w:ascii="Arial" w:hAnsi="Arial" w:cs="Arial"/>
          <w:b/>
          <w:bCs/>
          <w:sz w:val="24"/>
          <w:szCs w:val="24"/>
        </w:rPr>
      </w:pPr>
      <w:r w:rsidRPr="00555E2F">
        <w:rPr>
          <w:rFonts w:ascii="Arial" w:hAnsi="Arial" w:cs="Arial"/>
          <w:b/>
          <w:bCs/>
          <w:sz w:val="24"/>
          <w:szCs w:val="24"/>
        </w:rPr>
        <w:t>Charakterystyka budynku:</w:t>
      </w:r>
    </w:p>
    <w:p w14:paraId="19C4962C" w14:textId="66D3ACA7" w:rsidR="00270D9C" w:rsidRPr="00555E2F" w:rsidRDefault="00270D9C" w:rsidP="00BD3ED2">
      <w:pPr>
        <w:ind w:left="360"/>
        <w:jc w:val="both"/>
        <w:rPr>
          <w:rFonts w:ascii="Arial" w:hAnsi="Arial" w:cs="Arial"/>
          <w:sz w:val="24"/>
          <w:szCs w:val="24"/>
        </w:rPr>
      </w:pPr>
      <w:r w:rsidRPr="00555E2F">
        <w:rPr>
          <w:rFonts w:ascii="Arial" w:hAnsi="Arial" w:cs="Arial"/>
          <w:sz w:val="24"/>
          <w:szCs w:val="24"/>
        </w:rPr>
        <w:t>Budynek z 19</w:t>
      </w:r>
      <w:r w:rsidR="002441D2" w:rsidRPr="00555E2F">
        <w:rPr>
          <w:rFonts w:ascii="Arial" w:hAnsi="Arial" w:cs="Arial"/>
          <w:sz w:val="24"/>
          <w:szCs w:val="24"/>
        </w:rPr>
        <w:t>82</w:t>
      </w:r>
      <w:r w:rsidRPr="00555E2F">
        <w:rPr>
          <w:rFonts w:ascii="Arial" w:hAnsi="Arial" w:cs="Arial"/>
          <w:sz w:val="24"/>
          <w:szCs w:val="24"/>
        </w:rPr>
        <w:t xml:space="preserve"> r. wolnostojący, </w:t>
      </w:r>
      <w:r w:rsidR="002441D2" w:rsidRPr="00555E2F">
        <w:rPr>
          <w:rFonts w:ascii="Arial" w:hAnsi="Arial" w:cs="Arial"/>
          <w:sz w:val="24"/>
          <w:szCs w:val="24"/>
        </w:rPr>
        <w:t>obecnie przeznaczony na przychodnie lekarską</w:t>
      </w:r>
      <w:r w:rsidRPr="00555E2F">
        <w:rPr>
          <w:rFonts w:ascii="Arial" w:hAnsi="Arial" w:cs="Arial"/>
          <w:sz w:val="24"/>
          <w:szCs w:val="24"/>
        </w:rPr>
        <w:t xml:space="preserve">, </w:t>
      </w:r>
      <w:r w:rsidR="00826B1A">
        <w:rPr>
          <w:rFonts w:ascii="Arial" w:hAnsi="Arial" w:cs="Arial"/>
          <w:sz w:val="24"/>
          <w:szCs w:val="24"/>
        </w:rPr>
        <w:t>trzy</w:t>
      </w:r>
      <w:r w:rsidRPr="00555E2F">
        <w:rPr>
          <w:rFonts w:ascii="Arial" w:hAnsi="Arial" w:cs="Arial"/>
          <w:sz w:val="24"/>
          <w:szCs w:val="24"/>
        </w:rPr>
        <w:t>kondygnacyjny</w:t>
      </w:r>
      <w:r w:rsidR="00941E35" w:rsidRPr="00555E2F">
        <w:rPr>
          <w:rFonts w:ascii="Arial" w:hAnsi="Arial" w:cs="Arial"/>
          <w:sz w:val="24"/>
          <w:szCs w:val="24"/>
        </w:rPr>
        <w:t xml:space="preserve"> (dwie naziemne oraz 1 podziemna). </w:t>
      </w:r>
      <w:r w:rsidR="00B64AAE" w:rsidRPr="00555E2F">
        <w:rPr>
          <w:rFonts w:ascii="Arial" w:hAnsi="Arial" w:cs="Arial"/>
          <w:sz w:val="24"/>
          <w:szCs w:val="24"/>
        </w:rPr>
        <w:t xml:space="preserve">Działka nr. 83/1 i 83/2 obręb 2-09-07. </w:t>
      </w:r>
      <w:r w:rsidRPr="00555E2F">
        <w:rPr>
          <w:rFonts w:ascii="Arial" w:hAnsi="Arial" w:cs="Arial"/>
          <w:sz w:val="24"/>
          <w:szCs w:val="24"/>
        </w:rPr>
        <w:t xml:space="preserve">Do obiektu prowadzą </w:t>
      </w:r>
      <w:r w:rsidR="002441D2" w:rsidRPr="00555E2F">
        <w:rPr>
          <w:rFonts w:ascii="Arial" w:hAnsi="Arial" w:cs="Arial"/>
          <w:sz w:val="24"/>
          <w:szCs w:val="24"/>
        </w:rPr>
        <w:t>dwa</w:t>
      </w:r>
      <w:r w:rsidRPr="00555E2F">
        <w:rPr>
          <w:rFonts w:ascii="Arial" w:hAnsi="Arial" w:cs="Arial"/>
          <w:sz w:val="24"/>
          <w:szCs w:val="24"/>
        </w:rPr>
        <w:t xml:space="preserve"> wejścia</w:t>
      </w:r>
      <w:r w:rsidR="002441D2" w:rsidRPr="00555E2F">
        <w:rPr>
          <w:rFonts w:ascii="Arial" w:hAnsi="Arial" w:cs="Arial"/>
          <w:sz w:val="24"/>
          <w:szCs w:val="24"/>
        </w:rPr>
        <w:t xml:space="preserve">. </w:t>
      </w:r>
      <w:r w:rsidRPr="00555E2F">
        <w:rPr>
          <w:rFonts w:ascii="Arial" w:hAnsi="Arial" w:cs="Arial"/>
          <w:sz w:val="24"/>
          <w:szCs w:val="24"/>
        </w:rPr>
        <w:t xml:space="preserve">Budynek posiada jedną klatkę schodową w centralnej jego części. Na każdej kondygnacji </w:t>
      </w:r>
      <w:r w:rsidR="00826B1A">
        <w:rPr>
          <w:rFonts w:ascii="Arial" w:hAnsi="Arial" w:cs="Arial"/>
          <w:sz w:val="24"/>
          <w:szCs w:val="24"/>
        </w:rPr>
        <w:t xml:space="preserve">naziemnej </w:t>
      </w:r>
      <w:r w:rsidRPr="00555E2F">
        <w:rPr>
          <w:rFonts w:ascii="Arial" w:hAnsi="Arial" w:cs="Arial"/>
          <w:sz w:val="24"/>
          <w:szCs w:val="24"/>
        </w:rPr>
        <w:t>mie</w:t>
      </w:r>
      <w:r w:rsidR="00826B1A">
        <w:rPr>
          <w:rFonts w:ascii="Arial" w:hAnsi="Arial" w:cs="Arial"/>
          <w:sz w:val="24"/>
          <w:szCs w:val="24"/>
        </w:rPr>
        <w:t>szczą</w:t>
      </w:r>
      <w:r w:rsidRPr="00555E2F">
        <w:rPr>
          <w:rFonts w:ascii="Arial" w:hAnsi="Arial" w:cs="Arial"/>
          <w:sz w:val="24"/>
          <w:szCs w:val="24"/>
        </w:rPr>
        <w:t xml:space="preserve"> się korytarz</w:t>
      </w:r>
      <w:r w:rsidR="00826B1A">
        <w:rPr>
          <w:rFonts w:ascii="Arial" w:hAnsi="Arial" w:cs="Arial"/>
          <w:sz w:val="24"/>
          <w:szCs w:val="24"/>
        </w:rPr>
        <w:t>e</w:t>
      </w:r>
      <w:r w:rsidRPr="00555E2F">
        <w:rPr>
          <w:rFonts w:ascii="Arial" w:hAnsi="Arial" w:cs="Arial"/>
          <w:sz w:val="24"/>
          <w:szCs w:val="24"/>
        </w:rPr>
        <w:t xml:space="preserve"> z wejściami do </w:t>
      </w:r>
      <w:r w:rsidR="002441D2" w:rsidRPr="00555E2F">
        <w:rPr>
          <w:rFonts w:ascii="Arial" w:hAnsi="Arial" w:cs="Arial"/>
          <w:sz w:val="24"/>
          <w:szCs w:val="24"/>
        </w:rPr>
        <w:t>gabinetów</w:t>
      </w:r>
      <w:r w:rsidRPr="00555E2F">
        <w:rPr>
          <w:rFonts w:ascii="Arial" w:hAnsi="Arial" w:cs="Arial"/>
          <w:sz w:val="24"/>
          <w:szCs w:val="24"/>
        </w:rPr>
        <w:t xml:space="preserve">. </w:t>
      </w:r>
    </w:p>
    <w:p w14:paraId="25C1D11B" w14:textId="77777777" w:rsidR="00B64AAE" w:rsidRPr="00555E2F" w:rsidRDefault="00B64AAE" w:rsidP="00BD3ED2">
      <w:pPr>
        <w:pStyle w:val="Akapitzlist"/>
        <w:numPr>
          <w:ilvl w:val="0"/>
          <w:numId w:val="1"/>
        </w:numPr>
        <w:jc w:val="both"/>
        <w:rPr>
          <w:rFonts w:ascii="Arial" w:hAnsi="Arial" w:cs="Arial"/>
          <w:b/>
          <w:bCs/>
          <w:sz w:val="24"/>
          <w:szCs w:val="24"/>
        </w:rPr>
      </w:pPr>
      <w:r w:rsidRPr="00555E2F">
        <w:rPr>
          <w:rFonts w:ascii="Arial" w:hAnsi="Arial" w:cs="Arial"/>
          <w:b/>
          <w:bCs/>
          <w:sz w:val="24"/>
          <w:szCs w:val="24"/>
        </w:rPr>
        <w:t>Informacje o budynku:</w:t>
      </w:r>
    </w:p>
    <w:p w14:paraId="177FB85A" w14:textId="77777777" w:rsidR="00270D9C" w:rsidRPr="00555E2F" w:rsidRDefault="00270D9C" w:rsidP="00BD3ED2">
      <w:pPr>
        <w:pStyle w:val="Akapitzlist"/>
        <w:numPr>
          <w:ilvl w:val="0"/>
          <w:numId w:val="4"/>
        </w:numPr>
        <w:jc w:val="both"/>
        <w:rPr>
          <w:rFonts w:ascii="Arial" w:hAnsi="Arial" w:cs="Arial"/>
          <w:sz w:val="24"/>
          <w:szCs w:val="24"/>
        </w:rPr>
      </w:pPr>
      <w:r w:rsidRPr="00555E2F">
        <w:rPr>
          <w:rFonts w:ascii="Arial" w:hAnsi="Arial" w:cs="Arial"/>
          <w:sz w:val="24"/>
          <w:szCs w:val="24"/>
        </w:rPr>
        <w:t>budynek wykonany w technologii tradycyjnej,</w:t>
      </w:r>
    </w:p>
    <w:p w14:paraId="19D0095F" w14:textId="77777777" w:rsidR="00270D9C" w:rsidRPr="00555E2F" w:rsidRDefault="00270D9C" w:rsidP="00BD3ED2">
      <w:pPr>
        <w:pStyle w:val="Akapitzlist"/>
        <w:numPr>
          <w:ilvl w:val="0"/>
          <w:numId w:val="4"/>
        </w:numPr>
        <w:jc w:val="both"/>
        <w:rPr>
          <w:rFonts w:ascii="Arial" w:hAnsi="Arial" w:cs="Arial"/>
          <w:sz w:val="24"/>
          <w:szCs w:val="24"/>
        </w:rPr>
      </w:pPr>
      <w:r w:rsidRPr="00555E2F">
        <w:rPr>
          <w:rFonts w:ascii="Arial" w:hAnsi="Arial" w:cs="Arial"/>
          <w:sz w:val="24"/>
          <w:szCs w:val="24"/>
        </w:rPr>
        <w:t xml:space="preserve">dach o konstrukcji </w:t>
      </w:r>
      <w:r w:rsidR="002441D2" w:rsidRPr="00555E2F">
        <w:rPr>
          <w:rFonts w:ascii="Arial" w:hAnsi="Arial" w:cs="Arial"/>
          <w:sz w:val="24"/>
          <w:szCs w:val="24"/>
        </w:rPr>
        <w:t>żelbetowo-monolitycznej</w:t>
      </w:r>
      <w:r w:rsidRPr="00555E2F">
        <w:rPr>
          <w:rFonts w:ascii="Arial" w:hAnsi="Arial" w:cs="Arial"/>
          <w:sz w:val="24"/>
          <w:szCs w:val="24"/>
        </w:rPr>
        <w:t xml:space="preserve">, pokryty </w:t>
      </w:r>
      <w:r w:rsidR="002441D2" w:rsidRPr="00555E2F">
        <w:rPr>
          <w:rFonts w:ascii="Arial" w:hAnsi="Arial" w:cs="Arial"/>
          <w:sz w:val="24"/>
          <w:szCs w:val="24"/>
        </w:rPr>
        <w:t>papą termozgrzewalną</w:t>
      </w:r>
      <w:r w:rsidRPr="00555E2F">
        <w:rPr>
          <w:rFonts w:ascii="Arial" w:hAnsi="Arial" w:cs="Arial"/>
          <w:sz w:val="24"/>
          <w:szCs w:val="24"/>
        </w:rPr>
        <w:t>,</w:t>
      </w:r>
    </w:p>
    <w:p w14:paraId="5D044F96" w14:textId="77777777" w:rsidR="00941E35" w:rsidRPr="00555E2F" w:rsidRDefault="00941E35" w:rsidP="00BD3ED2">
      <w:pPr>
        <w:pStyle w:val="Akapitzlist"/>
        <w:numPr>
          <w:ilvl w:val="0"/>
          <w:numId w:val="4"/>
        </w:numPr>
        <w:jc w:val="both"/>
        <w:rPr>
          <w:rFonts w:ascii="Arial" w:hAnsi="Arial" w:cs="Arial"/>
          <w:sz w:val="24"/>
          <w:szCs w:val="24"/>
        </w:rPr>
      </w:pPr>
      <w:r w:rsidRPr="00555E2F">
        <w:rPr>
          <w:rFonts w:ascii="Arial" w:hAnsi="Arial" w:cs="Arial"/>
          <w:sz w:val="24"/>
          <w:szCs w:val="24"/>
        </w:rPr>
        <w:t>posadzki – betonowe, płytki ceramiczne, PCV.</w:t>
      </w:r>
    </w:p>
    <w:p w14:paraId="096E11AD" w14:textId="77777777" w:rsidR="00941E35" w:rsidRPr="00555E2F" w:rsidRDefault="00941E35" w:rsidP="00BD3ED2">
      <w:pPr>
        <w:pStyle w:val="Akapitzlist"/>
        <w:numPr>
          <w:ilvl w:val="0"/>
          <w:numId w:val="4"/>
        </w:numPr>
        <w:jc w:val="both"/>
        <w:rPr>
          <w:rFonts w:ascii="Arial" w:hAnsi="Arial" w:cs="Arial"/>
          <w:sz w:val="24"/>
          <w:szCs w:val="24"/>
        </w:rPr>
      </w:pPr>
      <w:r w:rsidRPr="00555E2F">
        <w:rPr>
          <w:rFonts w:ascii="Arial" w:hAnsi="Arial" w:cs="Arial"/>
          <w:sz w:val="24"/>
          <w:szCs w:val="24"/>
        </w:rPr>
        <w:t>schody – żelbetowe, monolityczne.</w:t>
      </w:r>
    </w:p>
    <w:p w14:paraId="5EA8C7B4" w14:textId="77777777" w:rsidR="00270D9C" w:rsidRPr="00555E2F" w:rsidRDefault="00270D9C" w:rsidP="00BD3ED2">
      <w:pPr>
        <w:pStyle w:val="Akapitzlist"/>
        <w:numPr>
          <w:ilvl w:val="0"/>
          <w:numId w:val="4"/>
        </w:numPr>
        <w:jc w:val="both"/>
        <w:rPr>
          <w:rFonts w:ascii="Arial" w:hAnsi="Arial" w:cs="Arial"/>
          <w:sz w:val="24"/>
          <w:szCs w:val="24"/>
        </w:rPr>
      </w:pPr>
      <w:r w:rsidRPr="00555E2F">
        <w:rPr>
          <w:rFonts w:ascii="Arial" w:hAnsi="Arial" w:cs="Arial"/>
          <w:sz w:val="24"/>
          <w:szCs w:val="24"/>
        </w:rPr>
        <w:t>rynny i rury spustowe z blachy ocynkowanej.</w:t>
      </w:r>
    </w:p>
    <w:p w14:paraId="0C022487" w14:textId="77777777" w:rsidR="00270D9C" w:rsidRPr="00555E2F" w:rsidRDefault="00270D9C" w:rsidP="00BD3ED2">
      <w:pPr>
        <w:pStyle w:val="Akapitzlist"/>
        <w:numPr>
          <w:ilvl w:val="0"/>
          <w:numId w:val="4"/>
        </w:numPr>
        <w:jc w:val="both"/>
        <w:rPr>
          <w:rFonts w:ascii="Arial" w:hAnsi="Arial" w:cs="Arial"/>
          <w:sz w:val="24"/>
          <w:szCs w:val="24"/>
        </w:rPr>
      </w:pPr>
      <w:r w:rsidRPr="00555E2F">
        <w:rPr>
          <w:rFonts w:ascii="Arial" w:hAnsi="Arial" w:cs="Arial"/>
          <w:sz w:val="24"/>
          <w:szCs w:val="24"/>
        </w:rPr>
        <w:t>podłoga na gruncie wykonana z wylewki betonowej,</w:t>
      </w:r>
    </w:p>
    <w:p w14:paraId="37EF9704" w14:textId="77777777" w:rsidR="00555E2F" w:rsidRDefault="00270D9C" w:rsidP="00BD3ED2">
      <w:pPr>
        <w:pStyle w:val="Akapitzlist"/>
        <w:numPr>
          <w:ilvl w:val="0"/>
          <w:numId w:val="4"/>
        </w:numPr>
        <w:jc w:val="both"/>
        <w:rPr>
          <w:rFonts w:ascii="Arial" w:hAnsi="Arial" w:cs="Arial"/>
          <w:sz w:val="24"/>
          <w:szCs w:val="24"/>
        </w:rPr>
      </w:pPr>
      <w:r w:rsidRPr="00555E2F">
        <w:rPr>
          <w:rFonts w:ascii="Arial" w:hAnsi="Arial" w:cs="Arial"/>
          <w:sz w:val="24"/>
          <w:szCs w:val="24"/>
        </w:rPr>
        <w:t>okna PCV, w poziomie piwnic dodatkowo okratowane,</w:t>
      </w:r>
    </w:p>
    <w:p w14:paraId="7D813BC8" w14:textId="77777777" w:rsidR="00270D9C" w:rsidRPr="00555E2F" w:rsidRDefault="00270D9C" w:rsidP="00BD3ED2">
      <w:pPr>
        <w:pStyle w:val="Akapitzlist"/>
        <w:numPr>
          <w:ilvl w:val="0"/>
          <w:numId w:val="4"/>
        </w:numPr>
        <w:jc w:val="both"/>
        <w:rPr>
          <w:rFonts w:ascii="Arial" w:hAnsi="Arial" w:cs="Arial"/>
          <w:sz w:val="24"/>
          <w:szCs w:val="24"/>
        </w:rPr>
      </w:pPr>
      <w:r w:rsidRPr="00555E2F">
        <w:rPr>
          <w:rFonts w:ascii="Arial" w:hAnsi="Arial" w:cs="Arial"/>
          <w:sz w:val="24"/>
          <w:szCs w:val="24"/>
        </w:rPr>
        <w:t>Budynek jest wyposażony w instalacje:</w:t>
      </w:r>
    </w:p>
    <w:p w14:paraId="61DF64DC" w14:textId="77777777" w:rsidR="00270D9C" w:rsidRPr="00555E2F" w:rsidRDefault="00270D9C" w:rsidP="00BD3ED2">
      <w:pPr>
        <w:pStyle w:val="Akapitzlist"/>
        <w:numPr>
          <w:ilvl w:val="0"/>
          <w:numId w:val="28"/>
        </w:numPr>
        <w:jc w:val="both"/>
        <w:rPr>
          <w:rFonts w:ascii="Arial" w:hAnsi="Arial" w:cs="Arial"/>
          <w:sz w:val="24"/>
          <w:szCs w:val="24"/>
        </w:rPr>
      </w:pPr>
      <w:r w:rsidRPr="00555E2F">
        <w:rPr>
          <w:rFonts w:ascii="Arial" w:hAnsi="Arial" w:cs="Arial"/>
          <w:sz w:val="24"/>
          <w:szCs w:val="24"/>
        </w:rPr>
        <w:t xml:space="preserve">elektryczną, </w:t>
      </w:r>
    </w:p>
    <w:p w14:paraId="522D39D7" w14:textId="77777777" w:rsidR="00941E35" w:rsidRPr="00555E2F" w:rsidRDefault="00941E35" w:rsidP="00BD3ED2">
      <w:pPr>
        <w:pStyle w:val="Akapitzlist"/>
        <w:numPr>
          <w:ilvl w:val="0"/>
          <w:numId w:val="28"/>
        </w:numPr>
        <w:jc w:val="both"/>
        <w:rPr>
          <w:rFonts w:ascii="Arial" w:hAnsi="Arial" w:cs="Arial"/>
          <w:sz w:val="24"/>
          <w:szCs w:val="24"/>
        </w:rPr>
      </w:pPr>
      <w:r w:rsidRPr="00555E2F">
        <w:rPr>
          <w:rFonts w:ascii="Arial" w:hAnsi="Arial" w:cs="Arial"/>
          <w:sz w:val="24"/>
          <w:szCs w:val="24"/>
        </w:rPr>
        <w:t>odgromowa,</w:t>
      </w:r>
    </w:p>
    <w:p w14:paraId="2C10D8DB" w14:textId="77777777" w:rsidR="00270D9C" w:rsidRPr="00555E2F" w:rsidRDefault="00270D9C" w:rsidP="00BD3ED2">
      <w:pPr>
        <w:pStyle w:val="Akapitzlist"/>
        <w:numPr>
          <w:ilvl w:val="0"/>
          <w:numId w:val="28"/>
        </w:numPr>
        <w:jc w:val="both"/>
        <w:rPr>
          <w:rFonts w:ascii="Arial" w:hAnsi="Arial" w:cs="Arial"/>
          <w:sz w:val="24"/>
          <w:szCs w:val="24"/>
        </w:rPr>
      </w:pPr>
      <w:r w:rsidRPr="00555E2F">
        <w:rPr>
          <w:rFonts w:ascii="Arial" w:hAnsi="Arial" w:cs="Arial"/>
          <w:sz w:val="24"/>
          <w:szCs w:val="24"/>
        </w:rPr>
        <w:t xml:space="preserve">wodociągową, </w:t>
      </w:r>
    </w:p>
    <w:p w14:paraId="1D5C04AE" w14:textId="77777777" w:rsidR="00270D9C" w:rsidRPr="00555E2F" w:rsidRDefault="00270D9C" w:rsidP="00BD3ED2">
      <w:pPr>
        <w:pStyle w:val="Akapitzlist"/>
        <w:numPr>
          <w:ilvl w:val="0"/>
          <w:numId w:val="28"/>
        </w:numPr>
        <w:jc w:val="both"/>
        <w:rPr>
          <w:rFonts w:ascii="Arial" w:hAnsi="Arial" w:cs="Arial"/>
          <w:sz w:val="24"/>
          <w:szCs w:val="24"/>
        </w:rPr>
      </w:pPr>
      <w:r w:rsidRPr="00555E2F">
        <w:rPr>
          <w:rFonts w:ascii="Arial" w:hAnsi="Arial" w:cs="Arial"/>
          <w:sz w:val="24"/>
          <w:szCs w:val="24"/>
        </w:rPr>
        <w:t xml:space="preserve">kanalizacyjną, </w:t>
      </w:r>
    </w:p>
    <w:p w14:paraId="6E2C46BF" w14:textId="77777777" w:rsidR="00270D9C" w:rsidRPr="00555E2F" w:rsidRDefault="00270D9C" w:rsidP="00BD3ED2">
      <w:pPr>
        <w:pStyle w:val="Akapitzlist"/>
        <w:numPr>
          <w:ilvl w:val="0"/>
          <w:numId w:val="28"/>
        </w:numPr>
        <w:jc w:val="both"/>
        <w:rPr>
          <w:rFonts w:ascii="Arial" w:hAnsi="Arial" w:cs="Arial"/>
          <w:sz w:val="24"/>
          <w:szCs w:val="24"/>
        </w:rPr>
      </w:pPr>
      <w:r w:rsidRPr="00555E2F">
        <w:rPr>
          <w:rFonts w:ascii="Arial" w:hAnsi="Arial" w:cs="Arial"/>
          <w:sz w:val="24"/>
          <w:szCs w:val="24"/>
        </w:rPr>
        <w:t xml:space="preserve">teletechniczną, </w:t>
      </w:r>
    </w:p>
    <w:p w14:paraId="33A30ECA" w14:textId="77777777" w:rsidR="00941E35" w:rsidRPr="00555E2F" w:rsidRDefault="00941E35" w:rsidP="00BD3ED2">
      <w:pPr>
        <w:pStyle w:val="Akapitzlist"/>
        <w:numPr>
          <w:ilvl w:val="0"/>
          <w:numId w:val="28"/>
        </w:numPr>
        <w:jc w:val="both"/>
        <w:rPr>
          <w:rFonts w:ascii="Arial" w:hAnsi="Arial" w:cs="Arial"/>
          <w:sz w:val="24"/>
          <w:szCs w:val="24"/>
        </w:rPr>
      </w:pPr>
      <w:r w:rsidRPr="00555E2F">
        <w:rPr>
          <w:rFonts w:ascii="Arial" w:hAnsi="Arial" w:cs="Arial"/>
          <w:sz w:val="24"/>
          <w:szCs w:val="24"/>
        </w:rPr>
        <w:t>wentylacja grawitacyjna,</w:t>
      </w:r>
    </w:p>
    <w:p w14:paraId="117B2989" w14:textId="77777777" w:rsidR="00941E35" w:rsidRDefault="00941E35" w:rsidP="00BD3ED2">
      <w:pPr>
        <w:pStyle w:val="Akapitzlist"/>
        <w:numPr>
          <w:ilvl w:val="0"/>
          <w:numId w:val="28"/>
        </w:numPr>
        <w:jc w:val="both"/>
        <w:rPr>
          <w:rFonts w:ascii="Arial" w:hAnsi="Arial" w:cs="Arial"/>
          <w:sz w:val="24"/>
          <w:szCs w:val="24"/>
        </w:rPr>
      </w:pPr>
      <w:r w:rsidRPr="00555E2F">
        <w:rPr>
          <w:rFonts w:ascii="Arial" w:hAnsi="Arial" w:cs="Arial"/>
          <w:sz w:val="24"/>
          <w:szCs w:val="24"/>
        </w:rPr>
        <w:t>ogrzewany w ciepło z węzła cieplnego,</w:t>
      </w:r>
    </w:p>
    <w:p w14:paraId="6BB39980" w14:textId="6F2823B0" w:rsidR="00781E6C" w:rsidRDefault="0069360C" w:rsidP="00BD3ED2">
      <w:pPr>
        <w:pStyle w:val="Akapitzlist"/>
        <w:numPr>
          <w:ilvl w:val="0"/>
          <w:numId w:val="28"/>
        </w:numPr>
        <w:jc w:val="both"/>
        <w:rPr>
          <w:rFonts w:ascii="Arial" w:hAnsi="Arial" w:cs="Arial"/>
          <w:sz w:val="24"/>
          <w:szCs w:val="24"/>
        </w:rPr>
      </w:pPr>
      <w:r>
        <w:rPr>
          <w:rFonts w:ascii="Arial" w:hAnsi="Arial" w:cs="Arial"/>
          <w:sz w:val="24"/>
          <w:szCs w:val="24"/>
        </w:rPr>
        <w:t>wind</w:t>
      </w:r>
      <w:r w:rsidR="00826B1A">
        <w:rPr>
          <w:rFonts w:ascii="Arial" w:hAnsi="Arial" w:cs="Arial"/>
          <w:sz w:val="24"/>
          <w:szCs w:val="24"/>
        </w:rPr>
        <w:t>ę</w:t>
      </w:r>
      <w:r>
        <w:rPr>
          <w:rFonts w:ascii="Arial" w:hAnsi="Arial" w:cs="Arial"/>
          <w:sz w:val="24"/>
          <w:szCs w:val="24"/>
        </w:rPr>
        <w:t xml:space="preserve"> osobową.</w:t>
      </w:r>
    </w:p>
    <w:p w14:paraId="257AE4B0" w14:textId="1CB483F9" w:rsidR="00270D9C" w:rsidRPr="00781E6C" w:rsidRDefault="00270D9C" w:rsidP="00BD3ED2">
      <w:pPr>
        <w:pStyle w:val="Akapitzlist"/>
        <w:numPr>
          <w:ilvl w:val="0"/>
          <w:numId w:val="4"/>
        </w:numPr>
        <w:jc w:val="both"/>
        <w:rPr>
          <w:rFonts w:ascii="Arial" w:hAnsi="Arial" w:cs="Arial"/>
          <w:sz w:val="24"/>
          <w:szCs w:val="24"/>
        </w:rPr>
      </w:pPr>
      <w:r w:rsidRPr="00781E6C">
        <w:rPr>
          <w:rFonts w:ascii="Arial" w:hAnsi="Arial" w:cs="Arial"/>
          <w:sz w:val="24"/>
          <w:szCs w:val="24"/>
        </w:rPr>
        <w:t>Parametry budynku:</w:t>
      </w:r>
    </w:p>
    <w:p w14:paraId="76A3EE14" w14:textId="77777777" w:rsidR="00270D9C" w:rsidRPr="00555E2F" w:rsidRDefault="00270D9C" w:rsidP="00BD3ED2">
      <w:pPr>
        <w:pStyle w:val="Akapitzlist"/>
        <w:numPr>
          <w:ilvl w:val="0"/>
          <w:numId w:val="29"/>
        </w:numPr>
        <w:jc w:val="both"/>
        <w:rPr>
          <w:rFonts w:ascii="Arial" w:hAnsi="Arial" w:cs="Arial"/>
          <w:sz w:val="24"/>
          <w:szCs w:val="24"/>
        </w:rPr>
      </w:pPr>
      <w:r w:rsidRPr="00555E2F">
        <w:rPr>
          <w:rFonts w:ascii="Arial" w:hAnsi="Arial" w:cs="Arial"/>
          <w:sz w:val="24"/>
          <w:szCs w:val="24"/>
        </w:rPr>
        <w:t xml:space="preserve">kubatura </w:t>
      </w:r>
      <w:r w:rsidR="00941E35" w:rsidRPr="00555E2F">
        <w:rPr>
          <w:rFonts w:ascii="Arial" w:hAnsi="Arial" w:cs="Arial"/>
          <w:sz w:val="24"/>
          <w:szCs w:val="24"/>
        </w:rPr>
        <w:t>5 740</w:t>
      </w:r>
      <w:r w:rsidRPr="00555E2F">
        <w:rPr>
          <w:rFonts w:ascii="Arial" w:hAnsi="Arial" w:cs="Arial"/>
          <w:sz w:val="24"/>
          <w:szCs w:val="24"/>
        </w:rPr>
        <w:t>,</w:t>
      </w:r>
      <w:r w:rsidR="00941E35" w:rsidRPr="00555E2F">
        <w:rPr>
          <w:rFonts w:ascii="Arial" w:hAnsi="Arial" w:cs="Arial"/>
          <w:sz w:val="24"/>
          <w:szCs w:val="24"/>
        </w:rPr>
        <w:t>0</w:t>
      </w:r>
      <w:r w:rsidRPr="00555E2F">
        <w:rPr>
          <w:rFonts w:ascii="Arial" w:hAnsi="Arial" w:cs="Arial"/>
          <w:sz w:val="24"/>
          <w:szCs w:val="24"/>
        </w:rPr>
        <w:t xml:space="preserve">0 m³, </w:t>
      </w:r>
    </w:p>
    <w:p w14:paraId="09F173AC" w14:textId="3CA3EDA1" w:rsidR="00270D9C" w:rsidRDefault="00270D9C" w:rsidP="00BD3ED2">
      <w:pPr>
        <w:pStyle w:val="Akapitzlist"/>
        <w:numPr>
          <w:ilvl w:val="0"/>
          <w:numId w:val="29"/>
        </w:numPr>
        <w:jc w:val="both"/>
        <w:rPr>
          <w:rFonts w:ascii="Arial" w:hAnsi="Arial" w:cs="Arial"/>
          <w:sz w:val="24"/>
          <w:szCs w:val="24"/>
        </w:rPr>
      </w:pPr>
      <w:r w:rsidRPr="00555E2F">
        <w:rPr>
          <w:rFonts w:ascii="Arial" w:hAnsi="Arial" w:cs="Arial"/>
          <w:sz w:val="24"/>
          <w:szCs w:val="24"/>
        </w:rPr>
        <w:t>powierzchnia użytkowa 1</w:t>
      </w:r>
      <w:r w:rsidR="00941E35" w:rsidRPr="00555E2F">
        <w:rPr>
          <w:rFonts w:ascii="Arial" w:hAnsi="Arial" w:cs="Arial"/>
          <w:sz w:val="24"/>
          <w:szCs w:val="24"/>
        </w:rPr>
        <w:t>2</w:t>
      </w:r>
      <w:r w:rsidRPr="00555E2F">
        <w:rPr>
          <w:rFonts w:ascii="Arial" w:hAnsi="Arial" w:cs="Arial"/>
          <w:sz w:val="24"/>
          <w:szCs w:val="24"/>
        </w:rPr>
        <w:t>0</w:t>
      </w:r>
      <w:r w:rsidR="00941E35" w:rsidRPr="00555E2F">
        <w:rPr>
          <w:rFonts w:ascii="Arial" w:hAnsi="Arial" w:cs="Arial"/>
          <w:sz w:val="24"/>
          <w:szCs w:val="24"/>
        </w:rPr>
        <w:t>5</w:t>
      </w:r>
      <w:r w:rsidRPr="00555E2F">
        <w:rPr>
          <w:rFonts w:ascii="Arial" w:hAnsi="Arial" w:cs="Arial"/>
          <w:sz w:val="24"/>
          <w:szCs w:val="24"/>
        </w:rPr>
        <w:t>,</w:t>
      </w:r>
      <w:r w:rsidR="00941E35" w:rsidRPr="00555E2F">
        <w:rPr>
          <w:rFonts w:ascii="Arial" w:hAnsi="Arial" w:cs="Arial"/>
          <w:sz w:val="24"/>
          <w:szCs w:val="24"/>
        </w:rPr>
        <w:t>8</w:t>
      </w:r>
      <w:r w:rsidRPr="00555E2F">
        <w:rPr>
          <w:rFonts w:ascii="Arial" w:hAnsi="Arial" w:cs="Arial"/>
          <w:sz w:val="24"/>
          <w:szCs w:val="24"/>
        </w:rPr>
        <w:t>0 m</w:t>
      </w:r>
      <w:r w:rsidRPr="00116471">
        <w:rPr>
          <w:rFonts w:ascii="Arial" w:hAnsi="Arial" w:cs="Arial"/>
          <w:sz w:val="24"/>
          <w:szCs w:val="24"/>
          <w:vertAlign w:val="superscript"/>
        </w:rPr>
        <w:t>2</w:t>
      </w:r>
      <w:r w:rsidR="00B64AAE" w:rsidRPr="00555E2F">
        <w:rPr>
          <w:rFonts w:ascii="Arial" w:hAnsi="Arial" w:cs="Arial"/>
          <w:sz w:val="24"/>
          <w:szCs w:val="24"/>
        </w:rPr>
        <w:t>.</w:t>
      </w:r>
    </w:p>
    <w:p w14:paraId="0EEF5173" w14:textId="77777777" w:rsidR="00B64AAE" w:rsidRPr="00555E2F" w:rsidRDefault="00B64AAE" w:rsidP="00BD3ED2">
      <w:pPr>
        <w:pStyle w:val="Akapitzlist"/>
        <w:jc w:val="both"/>
        <w:rPr>
          <w:rFonts w:ascii="Arial" w:hAnsi="Arial" w:cs="Arial"/>
          <w:sz w:val="24"/>
          <w:szCs w:val="24"/>
        </w:rPr>
      </w:pPr>
    </w:p>
    <w:p w14:paraId="0E145297" w14:textId="74039AA7" w:rsidR="000C678F" w:rsidRPr="00555E2F" w:rsidRDefault="000C678F" w:rsidP="00BD3ED2">
      <w:pPr>
        <w:pStyle w:val="Akapitzlist"/>
        <w:numPr>
          <w:ilvl w:val="0"/>
          <w:numId w:val="1"/>
        </w:numPr>
        <w:jc w:val="both"/>
        <w:rPr>
          <w:rFonts w:ascii="Arial" w:hAnsi="Arial" w:cs="Arial"/>
          <w:b/>
          <w:bCs/>
          <w:sz w:val="24"/>
          <w:szCs w:val="24"/>
        </w:rPr>
      </w:pPr>
      <w:r w:rsidRPr="00555E2F">
        <w:rPr>
          <w:rFonts w:ascii="Arial" w:hAnsi="Arial" w:cs="Arial"/>
          <w:b/>
          <w:bCs/>
          <w:sz w:val="24"/>
          <w:szCs w:val="24"/>
        </w:rPr>
        <w:t>Przedmiot zamówienia obejmuje wykonanie dokumentacji projektow</w:t>
      </w:r>
      <w:r w:rsidR="00BE2D64">
        <w:rPr>
          <w:rFonts w:ascii="Arial" w:hAnsi="Arial" w:cs="Arial"/>
          <w:b/>
          <w:bCs/>
          <w:sz w:val="24"/>
          <w:szCs w:val="24"/>
        </w:rPr>
        <w:t xml:space="preserve">ej </w:t>
      </w:r>
      <w:r w:rsidRPr="00555E2F">
        <w:rPr>
          <w:rFonts w:ascii="Arial" w:hAnsi="Arial" w:cs="Arial"/>
          <w:b/>
          <w:bCs/>
          <w:sz w:val="24"/>
          <w:szCs w:val="24"/>
        </w:rPr>
        <w:t>o</w:t>
      </w:r>
      <w:r w:rsidR="00BE2D64">
        <w:rPr>
          <w:rFonts w:ascii="Arial" w:hAnsi="Arial" w:cs="Arial"/>
          <w:b/>
          <w:bCs/>
          <w:sz w:val="24"/>
          <w:szCs w:val="24"/>
        </w:rPr>
        <w:t xml:space="preserve">raz </w:t>
      </w:r>
      <w:r w:rsidRPr="00555E2F">
        <w:rPr>
          <w:rFonts w:ascii="Arial" w:hAnsi="Arial" w:cs="Arial"/>
          <w:b/>
          <w:bCs/>
          <w:sz w:val="24"/>
          <w:szCs w:val="24"/>
        </w:rPr>
        <w:t>kosztorysowej (o której mowa w § 1</w:t>
      </w:r>
      <w:r w:rsidR="0048654C">
        <w:rPr>
          <w:rFonts w:ascii="Arial" w:hAnsi="Arial" w:cs="Arial"/>
          <w:b/>
          <w:bCs/>
          <w:sz w:val="24"/>
          <w:szCs w:val="24"/>
        </w:rPr>
        <w:t xml:space="preserve"> Umowy</w:t>
      </w:r>
      <w:r w:rsidRPr="00555E2F">
        <w:rPr>
          <w:rFonts w:ascii="Arial" w:hAnsi="Arial" w:cs="Arial"/>
          <w:b/>
          <w:bCs/>
          <w:sz w:val="24"/>
          <w:szCs w:val="24"/>
        </w:rPr>
        <w:t>) w następującym zakresie</w:t>
      </w:r>
      <w:r w:rsidR="00720AE4" w:rsidRPr="00555E2F">
        <w:rPr>
          <w:rFonts w:ascii="Arial" w:hAnsi="Arial" w:cs="Arial"/>
          <w:b/>
          <w:bCs/>
          <w:sz w:val="24"/>
          <w:szCs w:val="24"/>
        </w:rPr>
        <w:t>.</w:t>
      </w:r>
    </w:p>
    <w:p w14:paraId="3CB12BF8" w14:textId="77777777" w:rsidR="00720AE4" w:rsidRPr="00555E2F" w:rsidRDefault="00720AE4" w:rsidP="00BD3ED2">
      <w:pPr>
        <w:pStyle w:val="Akapitzlist"/>
        <w:ind w:left="360"/>
        <w:jc w:val="both"/>
        <w:rPr>
          <w:rFonts w:ascii="Arial" w:hAnsi="Arial" w:cs="Arial"/>
          <w:sz w:val="24"/>
          <w:szCs w:val="24"/>
        </w:rPr>
      </w:pPr>
    </w:p>
    <w:p w14:paraId="73F09D03" w14:textId="733C7F37" w:rsidR="00BC52B6" w:rsidRPr="00555E2F" w:rsidRDefault="00BC52B6" w:rsidP="00BD3ED2">
      <w:pPr>
        <w:pStyle w:val="Akapitzlist"/>
        <w:numPr>
          <w:ilvl w:val="0"/>
          <w:numId w:val="3"/>
        </w:numPr>
        <w:jc w:val="both"/>
        <w:rPr>
          <w:rFonts w:ascii="Arial" w:hAnsi="Arial" w:cs="Arial"/>
          <w:sz w:val="24"/>
          <w:szCs w:val="24"/>
        </w:rPr>
      </w:pPr>
      <w:r w:rsidRPr="00555E2F">
        <w:rPr>
          <w:rFonts w:ascii="Arial" w:hAnsi="Arial" w:cs="Arial"/>
          <w:sz w:val="24"/>
          <w:szCs w:val="24"/>
        </w:rPr>
        <w:t xml:space="preserve">Projekt </w:t>
      </w:r>
      <w:r w:rsidR="00BE2D64">
        <w:rPr>
          <w:rFonts w:ascii="Arial" w:hAnsi="Arial" w:cs="Arial"/>
          <w:sz w:val="24"/>
          <w:szCs w:val="24"/>
        </w:rPr>
        <w:t>winien być podzielony na etapy realizacji i  obejmuje:</w:t>
      </w:r>
    </w:p>
    <w:p w14:paraId="70C466B6" w14:textId="77777777" w:rsidR="00BC52B6" w:rsidRPr="00555E2F" w:rsidRDefault="00BC52B6" w:rsidP="00BD3ED2">
      <w:pPr>
        <w:pStyle w:val="Akapitzlist"/>
        <w:numPr>
          <w:ilvl w:val="0"/>
          <w:numId w:val="10"/>
        </w:numPr>
        <w:jc w:val="both"/>
        <w:rPr>
          <w:rFonts w:ascii="Arial" w:hAnsi="Arial" w:cs="Arial"/>
          <w:sz w:val="24"/>
          <w:szCs w:val="24"/>
        </w:rPr>
      </w:pPr>
      <w:proofErr w:type="spellStart"/>
      <w:r w:rsidRPr="00555E2F">
        <w:rPr>
          <w:rFonts w:ascii="Arial" w:hAnsi="Arial" w:cs="Arial"/>
          <w:sz w:val="24"/>
          <w:szCs w:val="24"/>
        </w:rPr>
        <w:t>pełnobranżową</w:t>
      </w:r>
      <w:proofErr w:type="spellEnd"/>
      <w:r w:rsidRPr="00555E2F">
        <w:rPr>
          <w:rFonts w:ascii="Arial" w:hAnsi="Arial" w:cs="Arial"/>
          <w:sz w:val="24"/>
          <w:szCs w:val="24"/>
        </w:rPr>
        <w:t xml:space="preserve"> inwentaryzację dla potrzeb projektu, </w:t>
      </w:r>
    </w:p>
    <w:p w14:paraId="39A5403D" w14:textId="1BDF342E" w:rsidR="00BC52B6" w:rsidRPr="00555E2F" w:rsidRDefault="00BC52B6" w:rsidP="00BD3ED2">
      <w:pPr>
        <w:pStyle w:val="Akapitzlist"/>
        <w:numPr>
          <w:ilvl w:val="0"/>
          <w:numId w:val="10"/>
        </w:numPr>
        <w:jc w:val="both"/>
        <w:rPr>
          <w:rFonts w:ascii="Arial" w:hAnsi="Arial" w:cs="Arial"/>
          <w:sz w:val="24"/>
          <w:szCs w:val="24"/>
        </w:rPr>
      </w:pPr>
      <w:proofErr w:type="spellStart"/>
      <w:r w:rsidRPr="00555E2F">
        <w:rPr>
          <w:rFonts w:ascii="Arial" w:hAnsi="Arial" w:cs="Arial"/>
          <w:sz w:val="24"/>
          <w:szCs w:val="24"/>
        </w:rPr>
        <w:t>pełnobranżowy</w:t>
      </w:r>
      <w:proofErr w:type="spellEnd"/>
      <w:r w:rsidRPr="00555E2F">
        <w:rPr>
          <w:rFonts w:ascii="Arial" w:hAnsi="Arial" w:cs="Arial"/>
          <w:sz w:val="24"/>
          <w:szCs w:val="24"/>
        </w:rPr>
        <w:t xml:space="preserve"> projekt</w:t>
      </w:r>
      <w:r w:rsidR="006D3D65">
        <w:rPr>
          <w:rFonts w:ascii="Arial" w:hAnsi="Arial" w:cs="Arial"/>
          <w:sz w:val="24"/>
          <w:szCs w:val="24"/>
        </w:rPr>
        <w:t xml:space="preserve"> architektoniczno-budowlany oraz projekty techniczne branżowe zawierające</w:t>
      </w:r>
      <w:r w:rsidRPr="00555E2F">
        <w:rPr>
          <w:rFonts w:ascii="Arial" w:hAnsi="Arial" w:cs="Arial"/>
          <w:sz w:val="24"/>
          <w:szCs w:val="24"/>
        </w:rPr>
        <w:t xml:space="preserve">: </w:t>
      </w:r>
    </w:p>
    <w:p w14:paraId="139E4233" w14:textId="77777777" w:rsidR="00BC52B6" w:rsidRPr="00555E2F"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 xml:space="preserve">projekty zagospodarowania terenu, w tym wyburzenia i demontaże, </w:t>
      </w:r>
    </w:p>
    <w:p w14:paraId="395E506E" w14:textId="77777777" w:rsidR="00BC52B6" w:rsidRPr="00555E2F"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 xml:space="preserve">projekty przyłączeń: </w:t>
      </w:r>
      <w:bookmarkStart w:id="0" w:name="_Hlk162527922"/>
      <w:proofErr w:type="spellStart"/>
      <w:r w:rsidRPr="00555E2F">
        <w:rPr>
          <w:rFonts w:ascii="Arial" w:hAnsi="Arial" w:cs="Arial"/>
          <w:sz w:val="24"/>
          <w:szCs w:val="24"/>
        </w:rPr>
        <w:t>wod</w:t>
      </w:r>
      <w:proofErr w:type="spellEnd"/>
      <w:r w:rsidRPr="00555E2F">
        <w:rPr>
          <w:rFonts w:ascii="Arial" w:hAnsi="Arial" w:cs="Arial"/>
          <w:sz w:val="24"/>
          <w:szCs w:val="24"/>
        </w:rPr>
        <w:t xml:space="preserve"> – </w:t>
      </w:r>
      <w:proofErr w:type="spellStart"/>
      <w:r w:rsidRPr="00555E2F">
        <w:rPr>
          <w:rFonts w:ascii="Arial" w:hAnsi="Arial" w:cs="Arial"/>
          <w:sz w:val="24"/>
          <w:szCs w:val="24"/>
        </w:rPr>
        <w:t>kan</w:t>
      </w:r>
      <w:proofErr w:type="spellEnd"/>
      <w:r w:rsidRPr="00555E2F">
        <w:rPr>
          <w:rFonts w:ascii="Arial" w:hAnsi="Arial" w:cs="Arial"/>
          <w:sz w:val="24"/>
          <w:szCs w:val="24"/>
        </w:rPr>
        <w:t>, ciepłownicze, energetyczne, gazy medyczne</w:t>
      </w:r>
      <w:bookmarkEnd w:id="0"/>
      <w:r w:rsidRPr="00555E2F">
        <w:rPr>
          <w:rFonts w:ascii="Arial" w:hAnsi="Arial" w:cs="Arial"/>
          <w:sz w:val="24"/>
          <w:szCs w:val="24"/>
        </w:rPr>
        <w:t>,</w:t>
      </w:r>
    </w:p>
    <w:p w14:paraId="724064C0" w14:textId="77777777" w:rsidR="00BC52B6" w:rsidRPr="00555E2F"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 xml:space="preserve">projekty sieci, w tym: niezbędne przełożenia istniejących sieci kolidujących z projektowana inwestycją, sieć kanalizacji deszczowej, </w:t>
      </w:r>
      <w:r w:rsidRPr="00555E2F">
        <w:rPr>
          <w:rFonts w:ascii="Arial" w:hAnsi="Arial" w:cs="Arial"/>
          <w:sz w:val="24"/>
          <w:szCs w:val="24"/>
        </w:rPr>
        <w:lastRenderedPageBreak/>
        <w:t xml:space="preserve">kanalizacji sanitarnej, sieć cieplna na cele c.t i centralnego ogrzewania, sieć wody ciepłej wraz z przewodem cyrkulacji, </w:t>
      </w:r>
    </w:p>
    <w:p w14:paraId="2B65FCF5" w14:textId="5C66CAC9" w:rsidR="00BC52B6" w:rsidRPr="00555E2F" w:rsidRDefault="00BE2D64" w:rsidP="00BD3ED2">
      <w:pPr>
        <w:pStyle w:val="Akapitzlist"/>
        <w:numPr>
          <w:ilvl w:val="0"/>
          <w:numId w:val="11"/>
        </w:numPr>
        <w:jc w:val="both"/>
        <w:rPr>
          <w:rFonts w:ascii="Arial" w:hAnsi="Arial" w:cs="Arial"/>
          <w:sz w:val="24"/>
          <w:szCs w:val="24"/>
        </w:rPr>
      </w:pPr>
      <w:r>
        <w:rPr>
          <w:rFonts w:ascii="Arial" w:hAnsi="Arial" w:cs="Arial"/>
          <w:sz w:val="24"/>
          <w:szCs w:val="24"/>
        </w:rPr>
        <w:t xml:space="preserve">projekty chodników, </w:t>
      </w:r>
      <w:r w:rsidR="00BC52B6" w:rsidRPr="00555E2F">
        <w:rPr>
          <w:rFonts w:ascii="Arial" w:hAnsi="Arial" w:cs="Arial"/>
          <w:sz w:val="24"/>
          <w:szCs w:val="24"/>
        </w:rPr>
        <w:t>dojść komunikacyjnych</w:t>
      </w:r>
      <w:r>
        <w:rPr>
          <w:rFonts w:ascii="Arial" w:hAnsi="Arial" w:cs="Arial"/>
          <w:sz w:val="24"/>
          <w:szCs w:val="24"/>
        </w:rPr>
        <w:t xml:space="preserve"> oraz drogi komunikacji dla dostaw do apteki</w:t>
      </w:r>
      <w:r w:rsidR="00BC52B6" w:rsidRPr="00555E2F">
        <w:rPr>
          <w:rFonts w:ascii="Arial" w:hAnsi="Arial" w:cs="Arial"/>
          <w:sz w:val="24"/>
          <w:szCs w:val="24"/>
        </w:rPr>
        <w:t xml:space="preserve">, </w:t>
      </w:r>
    </w:p>
    <w:p w14:paraId="6E7E77A1" w14:textId="77777777" w:rsidR="00BE2D64"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projekt architektoniczno-budowlany wraz z konstrukcją,</w:t>
      </w:r>
    </w:p>
    <w:p w14:paraId="02A6095E" w14:textId="5B72EF80" w:rsidR="00BC52B6" w:rsidRPr="00555E2F"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 xml:space="preserve">projekt technologii medycznej, </w:t>
      </w:r>
    </w:p>
    <w:p w14:paraId="4B311EE6" w14:textId="347C0BD2" w:rsidR="00BC52B6" w:rsidRPr="00BE2D64" w:rsidRDefault="00BC52B6" w:rsidP="00BD3ED2">
      <w:pPr>
        <w:pStyle w:val="Akapitzlist"/>
        <w:numPr>
          <w:ilvl w:val="0"/>
          <w:numId w:val="11"/>
        </w:numPr>
        <w:jc w:val="both"/>
        <w:rPr>
          <w:rFonts w:ascii="Arial" w:hAnsi="Arial" w:cs="Arial"/>
          <w:sz w:val="24"/>
          <w:szCs w:val="24"/>
        </w:rPr>
      </w:pPr>
      <w:r w:rsidRPr="00BE2D64">
        <w:rPr>
          <w:rFonts w:ascii="Arial" w:hAnsi="Arial" w:cs="Arial"/>
          <w:sz w:val="24"/>
          <w:szCs w:val="24"/>
        </w:rPr>
        <w:t xml:space="preserve">projekt branżowy instalacji </w:t>
      </w:r>
      <w:r w:rsidR="00BE2D64">
        <w:rPr>
          <w:rFonts w:ascii="Arial" w:hAnsi="Arial" w:cs="Arial"/>
          <w:sz w:val="24"/>
          <w:szCs w:val="24"/>
        </w:rPr>
        <w:t>sanitarnej (</w:t>
      </w:r>
      <w:r w:rsidR="00BE2D64" w:rsidRPr="00BE2D64">
        <w:rPr>
          <w:rFonts w:ascii="Arial" w:hAnsi="Arial" w:cs="Arial"/>
          <w:sz w:val="24"/>
          <w:szCs w:val="24"/>
        </w:rPr>
        <w:t xml:space="preserve">w tym </w:t>
      </w:r>
      <w:r w:rsidR="00BE2D64">
        <w:rPr>
          <w:rFonts w:ascii="Arial" w:hAnsi="Arial" w:cs="Arial"/>
          <w:sz w:val="24"/>
          <w:szCs w:val="24"/>
        </w:rPr>
        <w:t xml:space="preserve">np. wod.-kan., </w:t>
      </w:r>
      <w:r w:rsidR="00BE2D64" w:rsidRPr="00BE2D64">
        <w:rPr>
          <w:rFonts w:ascii="Arial" w:hAnsi="Arial" w:cs="Arial"/>
          <w:sz w:val="24"/>
          <w:szCs w:val="24"/>
        </w:rPr>
        <w:t xml:space="preserve">hydrantowej, </w:t>
      </w:r>
      <w:proofErr w:type="spellStart"/>
      <w:r w:rsidRPr="00BE2D64">
        <w:rPr>
          <w:rFonts w:ascii="Arial" w:hAnsi="Arial" w:cs="Arial"/>
          <w:sz w:val="24"/>
          <w:szCs w:val="24"/>
        </w:rPr>
        <w:t>c.w.u</w:t>
      </w:r>
      <w:proofErr w:type="spellEnd"/>
      <w:r w:rsidRPr="00BE2D64">
        <w:rPr>
          <w:rFonts w:ascii="Arial" w:hAnsi="Arial" w:cs="Arial"/>
          <w:sz w:val="24"/>
          <w:szCs w:val="24"/>
        </w:rPr>
        <w:t>, ins</w:t>
      </w:r>
      <w:r w:rsidR="00BE2D64">
        <w:rPr>
          <w:rFonts w:ascii="Arial" w:hAnsi="Arial" w:cs="Arial"/>
          <w:sz w:val="24"/>
          <w:szCs w:val="24"/>
        </w:rPr>
        <w:t>talacji centralnego ogrzewania)</w:t>
      </w:r>
    </w:p>
    <w:p w14:paraId="2E71BE73" w14:textId="59FCFAEF" w:rsidR="00EE2974" w:rsidRDefault="00EE2974" w:rsidP="00BD3ED2">
      <w:pPr>
        <w:pStyle w:val="Akapitzlist"/>
        <w:numPr>
          <w:ilvl w:val="0"/>
          <w:numId w:val="11"/>
        </w:numPr>
        <w:jc w:val="both"/>
        <w:rPr>
          <w:rFonts w:ascii="Arial" w:hAnsi="Arial" w:cs="Arial"/>
          <w:sz w:val="24"/>
          <w:szCs w:val="24"/>
        </w:rPr>
      </w:pPr>
      <w:r>
        <w:rPr>
          <w:rFonts w:ascii="Arial" w:hAnsi="Arial" w:cs="Arial"/>
          <w:sz w:val="24"/>
          <w:szCs w:val="24"/>
        </w:rPr>
        <w:t>projekt branżowy instalacji elektrycznej i teletechnicznej obejmujący:</w:t>
      </w:r>
    </w:p>
    <w:p w14:paraId="75245F6D" w14:textId="0B58C558" w:rsidR="00BC52B6" w:rsidRPr="00555E2F" w:rsidRDefault="00BC52B6" w:rsidP="00BD3ED2">
      <w:pPr>
        <w:pStyle w:val="Akapitzlist"/>
        <w:numPr>
          <w:ilvl w:val="0"/>
          <w:numId w:val="30"/>
        </w:numPr>
        <w:jc w:val="both"/>
        <w:rPr>
          <w:rFonts w:ascii="Arial" w:hAnsi="Arial" w:cs="Arial"/>
          <w:sz w:val="24"/>
          <w:szCs w:val="24"/>
        </w:rPr>
      </w:pPr>
      <w:r w:rsidRPr="00555E2F">
        <w:rPr>
          <w:rFonts w:ascii="Arial" w:hAnsi="Arial" w:cs="Arial"/>
          <w:sz w:val="24"/>
          <w:szCs w:val="24"/>
        </w:rPr>
        <w:t>projekt instalacji elektrycznych wewnętrznych: oświetlenia podstawowego oraz kierunkowego, awaryjnego i ewakuacyjnego</w:t>
      </w:r>
    </w:p>
    <w:p w14:paraId="4ED04112" w14:textId="77777777" w:rsidR="00BE2D64" w:rsidRDefault="00BE2D64" w:rsidP="00BD3ED2">
      <w:pPr>
        <w:pStyle w:val="Akapitzlist"/>
        <w:numPr>
          <w:ilvl w:val="0"/>
          <w:numId w:val="30"/>
        </w:numPr>
        <w:jc w:val="both"/>
        <w:rPr>
          <w:rFonts w:ascii="Arial" w:hAnsi="Arial" w:cs="Arial"/>
          <w:sz w:val="24"/>
          <w:szCs w:val="24"/>
        </w:rPr>
      </w:pPr>
      <w:r>
        <w:rPr>
          <w:rFonts w:ascii="Arial" w:hAnsi="Arial" w:cs="Arial"/>
          <w:sz w:val="24"/>
          <w:szCs w:val="24"/>
        </w:rPr>
        <w:t>instalacje obwodów siłowych (</w:t>
      </w:r>
      <w:r w:rsidR="00BC52B6" w:rsidRPr="00555E2F">
        <w:rPr>
          <w:rFonts w:ascii="Arial" w:hAnsi="Arial" w:cs="Arial"/>
          <w:sz w:val="24"/>
          <w:szCs w:val="24"/>
        </w:rPr>
        <w:t>np. wentylacja i klimatyzacja</w:t>
      </w:r>
      <w:r>
        <w:rPr>
          <w:rFonts w:ascii="Arial" w:hAnsi="Arial" w:cs="Arial"/>
          <w:sz w:val="24"/>
          <w:szCs w:val="24"/>
        </w:rPr>
        <w:t>),</w:t>
      </w:r>
    </w:p>
    <w:p w14:paraId="7054C432" w14:textId="0BA0F1ED" w:rsidR="005D75EE" w:rsidRDefault="00BC52B6" w:rsidP="00BD3ED2">
      <w:pPr>
        <w:pStyle w:val="Akapitzlist"/>
        <w:numPr>
          <w:ilvl w:val="0"/>
          <w:numId w:val="30"/>
        </w:numPr>
        <w:jc w:val="both"/>
        <w:rPr>
          <w:rFonts w:ascii="Arial" w:hAnsi="Arial" w:cs="Arial"/>
          <w:sz w:val="24"/>
          <w:szCs w:val="24"/>
        </w:rPr>
      </w:pPr>
      <w:r w:rsidRPr="00555E2F">
        <w:rPr>
          <w:rFonts w:ascii="Arial" w:hAnsi="Arial" w:cs="Arial"/>
          <w:sz w:val="24"/>
          <w:szCs w:val="24"/>
        </w:rPr>
        <w:t xml:space="preserve">instalacja gniazd wtykowych dedykowanych i obwodów gwarantowanych </w:t>
      </w:r>
      <w:r w:rsidRPr="00116471">
        <w:rPr>
          <w:rFonts w:ascii="Arial" w:hAnsi="Arial" w:cs="Arial"/>
          <w:sz w:val="24"/>
          <w:szCs w:val="24"/>
        </w:rPr>
        <w:t xml:space="preserve">– </w:t>
      </w:r>
      <w:r w:rsidR="00116471" w:rsidRPr="00116471">
        <w:rPr>
          <w:rFonts w:ascii="Arial" w:hAnsi="Arial" w:cs="Arial"/>
          <w:sz w:val="24"/>
          <w:szCs w:val="24"/>
        </w:rPr>
        <w:t>zasilenie UPS oraz</w:t>
      </w:r>
      <w:r w:rsidR="00025776" w:rsidRPr="00116471">
        <w:rPr>
          <w:rFonts w:ascii="Arial" w:hAnsi="Arial" w:cs="Arial"/>
          <w:sz w:val="24"/>
          <w:szCs w:val="24"/>
        </w:rPr>
        <w:t xml:space="preserve"> magazyn energii</w:t>
      </w:r>
      <w:r w:rsidRPr="00116471">
        <w:rPr>
          <w:rFonts w:ascii="Arial" w:hAnsi="Arial" w:cs="Arial"/>
          <w:sz w:val="24"/>
          <w:szCs w:val="24"/>
        </w:rPr>
        <w:t xml:space="preserve"> instalacja</w:t>
      </w:r>
      <w:r w:rsidRPr="00555E2F">
        <w:rPr>
          <w:rFonts w:ascii="Arial" w:hAnsi="Arial" w:cs="Arial"/>
          <w:sz w:val="24"/>
          <w:szCs w:val="24"/>
        </w:rPr>
        <w:t xml:space="preserve"> podstawowa zasilająca,</w:t>
      </w:r>
    </w:p>
    <w:p w14:paraId="043A0130" w14:textId="43FD87EF" w:rsidR="0048654C" w:rsidRDefault="00BC52B6" w:rsidP="00BD3ED2">
      <w:pPr>
        <w:pStyle w:val="Akapitzlist"/>
        <w:numPr>
          <w:ilvl w:val="0"/>
          <w:numId w:val="30"/>
        </w:numPr>
        <w:jc w:val="both"/>
        <w:rPr>
          <w:rFonts w:ascii="Arial" w:hAnsi="Arial" w:cs="Arial"/>
          <w:sz w:val="24"/>
          <w:szCs w:val="24"/>
        </w:rPr>
      </w:pPr>
      <w:r w:rsidRPr="005D75EE">
        <w:rPr>
          <w:rFonts w:ascii="Arial" w:hAnsi="Arial" w:cs="Arial"/>
          <w:sz w:val="24"/>
          <w:szCs w:val="24"/>
        </w:rPr>
        <w:t xml:space="preserve">tablice rozdzielcze, wewnętrzne linie zasilające, instalacje gniazd wtykowych ogólnych, </w:t>
      </w:r>
    </w:p>
    <w:p w14:paraId="2FC0BD02" w14:textId="77777777" w:rsidR="005D75EE" w:rsidRPr="00555E2F" w:rsidRDefault="005D75EE" w:rsidP="00BD3ED2">
      <w:pPr>
        <w:pStyle w:val="Akapitzlist"/>
        <w:numPr>
          <w:ilvl w:val="0"/>
          <w:numId w:val="30"/>
        </w:numPr>
        <w:jc w:val="both"/>
        <w:rPr>
          <w:rFonts w:ascii="Arial" w:hAnsi="Arial" w:cs="Arial"/>
          <w:sz w:val="24"/>
          <w:szCs w:val="24"/>
        </w:rPr>
      </w:pPr>
      <w:r w:rsidRPr="00555E2F">
        <w:rPr>
          <w:rFonts w:ascii="Arial" w:hAnsi="Arial" w:cs="Arial"/>
          <w:sz w:val="24"/>
          <w:szCs w:val="24"/>
        </w:rPr>
        <w:t>projekt instalacji ochronnej od porażeń prądem elektrycznym,</w:t>
      </w:r>
    </w:p>
    <w:p w14:paraId="101FBEE6" w14:textId="77777777" w:rsidR="005D75EE" w:rsidRPr="00555E2F" w:rsidRDefault="005D75EE" w:rsidP="00BD3ED2">
      <w:pPr>
        <w:pStyle w:val="Akapitzlist"/>
        <w:numPr>
          <w:ilvl w:val="0"/>
          <w:numId w:val="30"/>
        </w:numPr>
        <w:jc w:val="both"/>
        <w:rPr>
          <w:rFonts w:ascii="Arial" w:hAnsi="Arial" w:cs="Arial"/>
          <w:sz w:val="24"/>
          <w:szCs w:val="24"/>
        </w:rPr>
      </w:pPr>
      <w:r w:rsidRPr="00555E2F">
        <w:rPr>
          <w:rFonts w:ascii="Arial" w:hAnsi="Arial" w:cs="Arial"/>
          <w:sz w:val="24"/>
          <w:szCs w:val="24"/>
        </w:rPr>
        <w:t xml:space="preserve"> projekt instalacji odgromowej, połączenia wyrównawcze, uziemienia i ochrony przed przepięciami, </w:t>
      </w:r>
    </w:p>
    <w:p w14:paraId="2CEB2C20" w14:textId="77777777" w:rsidR="005D75EE" w:rsidRDefault="005D75EE" w:rsidP="00BD3ED2">
      <w:pPr>
        <w:pStyle w:val="Akapitzlist"/>
        <w:numPr>
          <w:ilvl w:val="0"/>
          <w:numId w:val="30"/>
        </w:numPr>
        <w:jc w:val="both"/>
        <w:rPr>
          <w:rFonts w:ascii="Arial" w:hAnsi="Arial" w:cs="Arial"/>
          <w:sz w:val="24"/>
          <w:szCs w:val="24"/>
        </w:rPr>
      </w:pPr>
      <w:r w:rsidRPr="00555E2F">
        <w:rPr>
          <w:rFonts w:ascii="Arial" w:hAnsi="Arial" w:cs="Arial"/>
          <w:sz w:val="24"/>
          <w:szCs w:val="24"/>
        </w:rPr>
        <w:t xml:space="preserve"> projekt oświetlenia zewnętrznego, </w:t>
      </w:r>
    </w:p>
    <w:p w14:paraId="493CE618" w14:textId="77777777" w:rsidR="005D75EE" w:rsidRPr="00E501A9" w:rsidRDefault="005D75EE" w:rsidP="00BD3ED2">
      <w:pPr>
        <w:pStyle w:val="Akapitzlist"/>
        <w:numPr>
          <w:ilvl w:val="0"/>
          <w:numId w:val="30"/>
        </w:numPr>
        <w:jc w:val="both"/>
        <w:rPr>
          <w:rFonts w:ascii="Arial" w:hAnsi="Arial" w:cs="Arial"/>
          <w:sz w:val="24"/>
          <w:szCs w:val="24"/>
        </w:rPr>
      </w:pPr>
      <w:r w:rsidRPr="00E501A9">
        <w:rPr>
          <w:rFonts w:ascii="Arial" w:hAnsi="Arial" w:cs="Arial"/>
          <w:sz w:val="24"/>
          <w:szCs w:val="24"/>
        </w:rPr>
        <w:t xml:space="preserve">projekt instalacji teletechnicznych – sieć strukturalna </w:t>
      </w:r>
      <w:proofErr w:type="spellStart"/>
      <w:r w:rsidRPr="00E501A9">
        <w:rPr>
          <w:rFonts w:ascii="Arial" w:hAnsi="Arial" w:cs="Arial"/>
          <w:sz w:val="24"/>
          <w:szCs w:val="24"/>
        </w:rPr>
        <w:t>telefoniczno</w:t>
      </w:r>
      <w:proofErr w:type="spellEnd"/>
      <w:r w:rsidRPr="00E501A9">
        <w:rPr>
          <w:rFonts w:ascii="Arial" w:hAnsi="Arial" w:cs="Arial"/>
          <w:sz w:val="24"/>
          <w:szCs w:val="24"/>
        </w:rPr>
        <w:t xml:space="preserve"> – komputerowa, </w:t>
      </w:r>
    </w:p>
    <w:p w14:paraId="4053FFCF" w14:textId="3A4919B1" w:rsidR="005D75EE" w:rsidRDefault="005D75EE" w:rsidP="00BD3ED2">
      <w:pPr>
        <w:pStyle w:val="Akapitzlist"/>
        <w:numPr>
          <w:ilvl w:val="0"/>
          <w:numId w:val="30"/>
        </w:numPr>
        <w:jc w:val="both"/>
        <w:rPr>
          <w:rFonts w:ascii="Arial" w:hAnsi="Arial" w:cs="Arial"/>
          <w:sz w:val="24"/>
          <w:szCs w:val="24"/>
        </w:rPr>
      </w:pPr>
      <w:r w:rsidRPr="00555E2F">
        <w:rPr>
          <w:rFonts w:ascii="Arial" w:hAnsi="Arial" w:cs="Arial"/>
          <w:sz w:val="24"/>
          <w:szCs w:val="24"/>
        </w:rPr>
        <w:t xml:space="preserve">projekt instalacji słaboprądowych: sygnalizacji pożaru, kontrola dostępu, </w:t>
      </w:r>
      <w:r w:rsidRPr="00116471">
        <w:rPr>
          <w:rFonts w:ascii="Arial" w:hAnsi="Arial" w:cs="Arial"/>
          <w:sz w:val="24"/>
          <w:szCs w:val="24"/>
        </w:rPr>
        <w:t xml:space="preserve">instalacja </w:t>
      </w:r>
      <w:proofErr w:type="spellStart"/>
      <w:r w:rsidRPr="00116471">
        <w:rPr>
          <w:rFonts w:ascii="Arial" w:hAnsi="Arial" w:cs="Arial"/>
          <w:sz w:val="24"/>
          <w:szCs w:val="24"/>
        </w:rPr>
        <w:t>przyzywowa</w:t>
      </w:r>
      <w:proofErr w:type="spellEnd"/>
      <w:r w:rsidR="00116471" w:rsidRPr="00116471">
        <w:rPr>
          <w:rFonts w:ascii="Arial" w:hAnsi="Arial" w:cs="Arial"/>
          <w:sz w:val="24"/>
          <w:szCs w:val="24"/>
        </w:rPr>
        <w:t xml:space="preserve"> (wyłącznie toalety dla niepełnosprawnych z powiadomieniem recepcji)</w:t>
      </w:r>
      <w:r w:rsidRPr="00116471">
        <w:rPr>
          <w:rFonts w:ascii="Arial" w:hAnsi="Arial" w:cs="Arial"/>
          <w:sz w:val="24"/>
          <w:szCs w:val="24"/>
        </w:rPr>
        <w:t>,</w:t>
      </w:r>
      <w:r w:rsidRPr="00555E2F">
        <w:rPr>
          <w:rFonts w:ascii="Arial" w:hAnsi="Arial" w:cs="Arial"/>
          <w:sz w:val="24"/>
          <w:szCs w:val="24"/>
        </w:rPr>
        <w:t xml:space="preserve"> instalacja rejestracji i przekazywania obrazu w standardzie HD, instalacja RTV</w:t>
      </w:r>
      <w:r>
        <w:rPr>
          <w:rFonts w:ascii="Arial" w:hAnsi="Arial" w:cs="Arial"/>
          <w:sz w:val="24"/>
          <w:szCs w:val="24"/>
        </w:rPr>
        <w:t>,</w:t>
      </w:r>
    </w:p>
    <w:p w14:paraId="4A528B1E" w14:textId="77777777" w:rsidR="00BC52B6" w:rsidRPr="00555E2F"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 xml:space="preserve">projekt zasilania instalacji urządzeń klimatyzacji i wentylacji, </w:t>
      </w:r>
    </w:p>
    <w:p w14:paraId="33B531BF" w14:textId="77777777" w:rsidR="005D75EE" w:rsidRPr="00555E2F" w:rsidRDefault="005D75EE" w:rsidP="00BD3ED2">
      <w:pPr>
        <w:pStyle w:val="Akapitzlist"/>
        <w:numPr>
          <w:ilvl w:val="0"/>
          <w:numId w:val="11"/>
        </w:numPr>
        <w:jc w:val="both"/>
        <w:rPr>
          <w:rFonts w:ascii="Arial" w:hAnsi="Arial" w:cs="Arial"/>
          <w:sz w:val="24"/>
          <w:szCs w:val="24"/>
        </w:rPr>
      </w:pPr>
      <w:r w:rsidRPr="00555E2F">
        <w:rPr>
          <w:rFonts w:ascii="Arial" w:hAnsi="Arial" w:cs="Arial"/>
          <w:sz w:val="24"/>
          <w:szCs w:val="24"/>
        </w:rPr>
        <w:t>projekt branżowy wentylacji mechanicznej i klimatyzacji,</w:t>
      </w:r>
    </w:p>
    <w:p w14:paraId="17AA6272" w14:textId="0E66CA9A" w:rsidR="0069360C" w:rsidRPr="00555E2F" w:rsidRDefault="0069360C" w:rsidP="00BD3ED2">
      <w:pPr>
        <w:pStyle w:val="Akapitzlist"/>
        <w:numPr>
          <w:ilvl w:val="0"/>
          <w:numId w:val="11"/>
        </w:numPr>
        <w:jc w:val="both"/>
        <w:rPr>
          <w:rFonts w:ascii="Arial" w:hAnsi="Arial" w:cs="Arial"/>
          <w:sz w:val="24"/>
          <w:szCs w:val="24"/>
        </w:rPr>
      </w:pPr>
      <w:r>
        <w:rPr>
          <w:rFonts w:ascii="Arial" w:hAnsi="Arial" w:cs="Arial"/>
          <w:sz w:val="24"/>
          <w:szCs w:val="24"/>
        </w:rPr>
        <w:t xml:space="preserve">projekt wymiany windy – </w:t>
      </w:r>
      <w:r w:rsidR="00025776" w:rsidRPr="00116471">
        <w:rPr>
          <w:rFonts w:ascii="Arial" w:hAnsi="Arial" w:cs="Arial"/>
          <w:sz w:val="24"/>
          <w:szCs w:val="24"/>
        </w:rPr>
        <w:t>docelowo start z piwnicy (przystanki licowane jak w szpitalu)</w:t>
      </w:r>
      <w:r w:rsidRPr="00116471">
        <w:rPr>
          <w:rFonts w:ascii="Arial" w:hAnsi="Arial" w:cs="Arial"/>
          <w:sz w:val="24"/>
          <w:szCs w:val="24"/>
        </w:rPr>
        <w:t>.</w:t>
      </w:r>
    </w:p>
    <w:p w14:paraId="7E8F7385" w14:textId="461F469E" w:rsidR="0048654C" w:rsidRDefault="001905B3" w:rsidP="00BD3ED2">
      <w:pPr>
        <w:pStyle w:val="Akapitzlist"/>
        <w:numPr>
          <w:ilvl w:val="0"/>
          <w:numId w:val="11"/>
        </w:numPr>
        <w:jc w:val="both"/>
        <w:rPr>
          <w:rFonts w:ascii="Arial" w:hAnsi="Arial" w:cs="Arial"/>
          <w:sz w:val="24"/>
          <w:szCs w:val="24"/>
        </w:rPr>
      </w:pPr>
      <w:r>
        <w:rPr>
          <w:rFonts w:ascii="Arial" w:hAnsi="Arial" w:cs="Arial"/>
          <w:sz w:val="24"/>
          <w:szCs w:val="24"/>
        </w:rPr>
        <w:t xml:space="preserve">charakterystykę </w:t>
      </w:r>
      <w:r w:rsidR="00BC52B6" w:rsidRPr="00555E2F">
        <w:rPr>
          <w:rFonts w:ascii="Arial" w:hAnsi="Arial" w:cs="Arial"/>
          <w:sz w:val="24"/>
          <w:szCs w:val="24"/>
        </w:rPr>
        <w:t>energetyczn</w:t>
      </w:r>
      <w:r>
        <w:rPr>
          <w:rFonts w:ascii="Arial" w:hAnsi="Arial" w:cs="Arial"/>
          <w:sz w:val="24"/>
          <w:szCs w:val="24"/>
        </w:rPr>
        <w:t>ą budynku</w:t>
      </w:r>
      <w:r w:rsidR="00BC52B6" w:rsidRPr="00555E2F">
        <w:rPr>
          <w:rFonts w:ascii="Arial" w:hAnsi="Arial" w:cs="Arial"/>
          <w:sz w:val="24"/>
          <w:szCs w:val="24"/>
        </w:rPr>
        <w:t xml:space="preserve">, </w:t>
      </w:r>
    </w:p>
    <w:p w14:paraId="68548B63" w14:textId="77777777" w:rsidR="00EE2974" w:rsidRDefault="00EE2974" w:rsidP="00BD3ED2">
      <w:pPr>
        <w:pStyle w:val="Akapitzlist"/>
        <w:numPr>
          <w:ilvl w:val="0"/>
          <w:numId w:val="11"/>
        </w:numPr>
        <w:jc w:val="both"/>
        <w:rPr>
          <w:rFonts w:ascii="Arial" w:hAnsi="Arial" w:cs="Arial"/>
          <w:sz w:val="24"/>
          <w:szCs w:val="24"/>
        </w:rPr>
      </w:pPr>
      <w:r>
        <w:rPr>
          <w:rFonts w:ascii="Arial" w:hAnsi="Arial" w:cs="Arial"/>
          <w:sz w:val="24"/>
          <w:szCs w:val="24"/>
          <w:lang w:eastAsia="pl-PL"/>
        </w:rPr>
        <w:t>w</w:t>
      </w:r>
      <w:r w:rsidRPr="00E501A9">
        <w:rPr>
          <w:rFonts w:ascii="Arial" w:hAnsi="Arial" w:cs="Arial"/>
          <w:sz w:val="24"/>
          <w:szCs w:val="24"/>
          <w:lang w:eastAsia="pl-PL"/>
        </w:rPr>
        <w:t xml:space="preserve"> opisie projektu technicznego należy zawrzeć podstawowe wyniki obliczeń statyczno-wytrzymałościowych. </w:t>
      </w:r>
    </w:p>
    <w:p w14:paraId="6FAFC914" w14:textId="1D81807D" w:rsidR="00EE2974" w:rsidRDefault="00EE2974" w:rsidP="00BD3ED2">
      <w:pPr>
        <w:pStyle w:val="Akapitzlist"/>
        <w:numPr>
          <w:ilvl w:val="0"/>
          <w:numId w:val="11"/>
        </w:numPr>
        <w:jc w:val="both"/>
        <w:rPr>
          <w:rFonts w:ascii="Arial" w:hAnsi="Arial" w:cs="Arial"/>
          <w:sz w:val="24"/>
          <w:szCs w:val="24"/>
        </w:rPr>
      </w:pPr>
      <w:r>
        <w:rPr>
          <w:rFonts w:ascii="Arial" w:hAnsi="Arial" w:cs="Arial"/>
          <w:sz w:val="24"/>
          <w:szCs w:val="24"/>
          <w:lang w:eastAsia="pl-PL"/>
        </w:rPr>
        <w:t>p</w:t>
      </w:r>
      <w:r w:rsidRPr="00E501A9">
        <w:rPr>
          <w:rFonts w:ascii="Arial" w:hAnsi="Arial" w:cs="Arial"/>
          <w:sz w:val="24"/>
          <w:szCs w:val="24"/>
          <w:lang w:eastAsia="pl-PL"/>
        </w:rPr>
        <w:t xml:space="preserve">rojekt </w:t>
      </w:r>
      <w:r>
        <w:rPr>
          <w:rFonts w:ascii="Arial" w:hAnsi="Arial" w:cs="Arial"/>
          <w:sz w:val="24"/>
          <w:szCs w:val="24"/>
          <w:lang w:eastAsia="pl-PL"/>
        </w:rPr>
        <w:t xml:space="preserve">techniczny </w:t>
      </w:r>
      <w:r w:rsidRPr="00E501A9">
        <w:rPr>
          <w:rFonts w:ascii="Arial" w:hAnsi="Arial" w:cs="Arial"/>
          <w:sz w:val="24"/>
          <w:szCs w:val="24"/>
          <w:lang w:eastAsia="pl-PL"/>
        </w:rPr>
        <w:t>instalacji branżowych musi zawierać opis rozwiązań niezbędnych elementów wyposażenia budowlano-instalacyjnego, w szczególności instalacji i urządzeń budowlanych, sposobu powiązania instalacji i urządzeń budowlanych obiektu budowlanego z sieciami zewnętrznymi oraz rozwiązań i sposobu funkcjonowania zasadniczych urządzeń instalacji technicznych. W projekcie należy umieścić również dane dotyczące warunków ochrony przeciwpożarowej oraz charakterystykę energetyczną budynku.</w:t>
      </w:r>
    </w:p>
    <w:p w14:paraId="45C1E825" w14:textId="77777777" w:rsidR="00EE2974" w:rsidRPr="00EE2974" w:rsidRDefault="00EE2974" w:rsidP="00BD3ED2">
      <w:pPr>
        <w:pStyle w:val="Akapitzlist"/>
        <w:numPr>
          <w:ilvl w:val="0"/>
          <w:numId w:val="11"/>
        </w:numPr>
        <w:jc w:val="both"/>
        <w:rPr>
          <w:rFonts w:ascii="Arial" w:hAnsi="Arial" w:cs="Arial"/>
          <w:sz w:val="24"/>
          <w:szCs w:val="24"/>
        </w:rPr>
      </w:pPr>
      <w:r>
        <w:rPr>
          <w:rFonts w:ascii="Arial" w:hAnsi="Arial" w:cs="Arial"/>
          <w:sz w:val="24"/>
          <w:szCs w:val="24"/>
          <w:lang w:eastAsia="pl-PL"/>
        </w:rPr>
        <w:t>W c</w:t>
      </w:r>
      <w:r w:rsidRPr="00EE2974">
        <w:rPr>
          <w:rFonts w:ascii="Arial" w:hAnsi="Arial" w:cs="Arial"/>
          <w:sz w:val="24"/>
          <w:szCs w:val="24"/>
          <w:lang w:eastAsia="pl-PL"/>
        </w:rPr>
        <w:t>zęś</w:t>
      </w:r>
      <w:r>
        <w:rPr>
          <w:rFonts w:ascii="Arial" w:hAnsi="Arial" w:cs="Arial"/>
          <w:sz w:val="24"/>
          <w:szCs w:val="24"/>
          <w:lang w:eastAsia="pl-PL"/>
        </w:rPr>
        <w:t>ci</w:t>
      </w:r>
      <w:r w:rsidRPr="00EE2974">
        <w:rPr>
          <w:rFonts w:ascii="Arial" w:hAnsi="Arial" w:cs="Arial"/>
          <w:sz w:val="24"/>
          <w:szCs w:val="24"/>
          <w:lang w:eastAsia="pl-PL"/>
        </w:rPr>
        <w:t xml:space="preserve"> rysunkow</w:t>
      </w:r>
      <w:r>
        <w:rPr>
          <w:rFonts w:ascii="Arial" w:hAnsi="Arial" w:cs="Arial"/>
          <w:sz w:val="24"/>
          <w:szCs w:val="24"/>
          <w:lang w:eastAsia="pl-PL"/>
        </w:rPr>
        <w:t>ej</w:t>
      </w:r>
      <w:r w:rsidRPr="00EE2974">
        <w:rPr>
          <w:rFonts w:ascii="Arial" w:hAnsi="Arial" w:cs="Arial"/>
          <w:b/>
          <w:bCs/>
          <w:sz w:val="24"/>
          <w:szCs w:val="24"/>
          <w:lang w:eastAsia="pl-PL"/>
        </w:rPr>
        <w:t> </w:t>
      </w:r>
      <w:r w:rsidRPr="00EE2974">
        <w:rPr>
          <w:rFonts w:ascii="Arial" w:hAnsi="Arial" w:cs="Arial"/>
          <w:sz w:val="24"/>
          <w:szCs w:val="24"/>
          <w:lang w:eastAsia="pl-PL"/>
        </w:rPr>
        <w:t>projektu technicznego </w:t>
      </w:r>
      <w:r>
        <w:rPr>
          <w:rFonts w:ascii="Arial" w:hAnsi="Arial" w:cs="Arial"/>
          <w:sz w:val="24"/>
          <w:szCs w:val="24"/>
          <w:lang w:eastAsia="pl-PL"/>
        </w:rPr>
        <w:t>należy załączyć</w:t>
      </w:r>
      <w:r w:rsidRPr="00EE2974">
        <w:rPr>
          <w:rFonts w:ascii="Arial" w:hAnsi="Arial" w:cs="Arial"/>
          <w:sz w:val="24"/>
          <w:szCs w:val="24"/>
          <w:lang w:eastAsia="pl-PL"/>
        </w:rPr>
        <w:t xml:space="preserve"> co najmniej:</w:t>
      </w:r>
      <w:r w:rsidRPr="00EE2974">
        <w:rPr>
          <w:rFonts w:ascii="Arial" w:hAnsi="Arial" w:cs="Arial"/>
          <w:sz w:val="24"/>
          <w:szCs w:val="24"/>
          <w:lang w:eastAsia="pl-PL"/>
        </w:rPr>
        <w:br/>
        <w:t>– rzuty wszystkich charakterystycznych poziomów obiektu budowlanego, w tym widok dachu lub przykrycia oraz przekroje i elewacje konieczne do przedstawienia:</w:t>
      </w:r>
      <w:r w:rsidRPr="00EE2974">
        <w:rPr>
          <w:rFonts w:ascii="Arial" w:hAnsi="Arial" w:cs="Arial"/>
          <w:sz w:val="24"/>
          <w:szCs w:val="24"/>
          <w:lang w:eastAsia="pl-PL"/>
        </w:rPr>
        <w:br/>
      </w:r>
      <w:r w:rsidRPr="00EE2974">
        <w:rPr>
          <w:rFonts w:ascii="Arial" w:hAnsi="Arial" w:cs="Arial"/>
          <w:sz w:val="24"/>
          <w:szCs w:val="24"/>
          <w:lang w:eastAsia="pl-PL"/>
        </w:rPr>
        <w:lastRenderedPageBreak/>
        <w:t>– rozwiązań budowlano-konstrukcyjnych oraz rozwiązań materiałowych obiektu budowlanego i jego powiązania z podłożem oraz przyległymi obiektami budowlanymi,</w:t>
      </w:r>
      <w:r w:rsidRPr="00EE2974">
        <w:rPr>
          <w:rFonts w:ascii="Arial" w:hAnsi="Arial" w:cs="Arial"/>
          <w:sz w:val="24"/>
          <w:szCs w:val="24"/>
          <w:lang w:eastAsia="pl-PL"/>
        </w:rPr>
        <w:br/>
        <w:t>– położenia sytuacyjno-wysokościowego i skrajnych parametrów instalacji i urządzeń technologicznych</w:t>
      </w:r>
      <w:r w:rsidRPr="00EE2974">
        <w:rPr>
          <w:rFonts w:ascii="Arial" w:hAnsi="Arial" w:cs="Arial"/>
          <w:sz w:val="24"/>
          <w:szCs w:val="24"/>
          <w:lang w:eastAsia="pl-PL"/>
        </w:rPr>
        <w:br/>
        <w:t>– rozwiązania konstrukcyjno-materiałowe przegród zewnętrznych wraz z niezbędnymi szczegółami budowlanymi, mającymi wpływ na właściwości cieplne i szczelność powietrzną przegród</w:t>
      </w:r>
      <w:r w:rsidRPr="00EE2974">
        <w:rPr>
          <w:rFonts w:ascii="Arial" w:hAnsi="Arial" w:cs="Arial"/>
          <w:sz w:val="24"/>
          <w:szCs w:val="24"/>
          <w:lang w:eastAsia="pl-PL"/>
        </w:rPr>
        <w:br/>
        <w:t>– podstawowe urządzenia instalacji ogólnotechnicznych i technologicznych lub ich części</w:t>
      </w:r>
      <w:r w:rsidRPr="00EE2974">
        <w:rPr>
          <w:rFonts w:ascii="Arial" w:hAnsi="Arial" w:cs="Arial"/>
          <w:sz w:val="24"/>
          <w:szCs w:val="24"/>
          <w:lang w:eastAsia="pl-PL"/>
        </w:rPr>
        <w:br/>
        <w:t>– zasadnicze elementy wyposażenia instalacyjno-budowlanego</w:t>
      </w:r>
    </w:p>
    <w:p w14:paraId="604FB9CA" w14:textId="024124F5" w:rsidR="00555E2F" w:rsidRDefault="00BC52B6" w:rsidP="00BD3ED2">
      <w:pPr>
        <w:pStyle w:val="Akapitzlist"/>
        <w:numPr>
          <w:ilvl w:val="0"/>
          <w:numId w:val="11"/>
        </w:numPr>
        <w:jc w:val="both"/>
        <w:rPr>
          <w:rFonts w:ascii="Arial" w:hAnsi="Arial" w:cs="Arial"/>
          <w:sz w:val="24"/>
          <w:szCs w:val="24"/>
        </w:rPr>
      </w:pPr>
      <w:r w:rsidRPr="00555E2F">
        <w:rPr>
          <w:rFonts w:ascii="Arial" w:hAnsi="Arial" w:cs="Arial"/>
          <w:sz w:val="24"/>
          <w:szCs w:val="24"/>
        </w:rPr>
        <w:t>oraz wszelkie inne projek</w:t>
      </w:r>
      <w:r w:rsidR="0048654C">
        <w:rPr>
          <w:rFonts w:ascii="Arial" w:hAnsi="Arial" w:cs="Arial"/>
          <w:sz w:val="24"/>
          <w:szCs w:val="24"/>
        </w:rPr>
        <w:t xml:space="preserve">ty niezbędne do wykonania </w:t>
      </w:r>
      <w:r w:rsidR="006D3D65">
        <w:rPr>
          <w:rFonts w:ascii="Arial" w:hAnsi="Arial" w:cs="Arial"/>
          <w:sz w:val="24"/>
          <w:szCs w:val="24"/>
        </w:rPr>
        <w:t>modernizacji budynku</w:t>
      </w:r>
      <w:r w:rsidR="0048654C">
        <w:rPr>
          <w:rFonts w:ascii="Arial" w:hAnsi="Arial" w:cs="Arial"/>
          <w:sz w:val="24"/>
          <w:szCs w:val="24"/>
        </w:rPr>
        <w:t xml:space="preserve"> nie wymienione powyżej,</w:t>
      </w:r>
    </w:p>
    <w:p w14:paraId="6D97599D" w14:textId="2C8D2479" w:rsidR="000C678F" w:rsidRPr="00555E2F" w:rsidRDefault="000C678F" w:rsidP="00BD3ED2">
      <w:pPr>
        <w:pStyle w:val="Akapitzlist"/>
        <w:numPr>
          <w:ilvl w:val="0"/>
          <w:numId w:val="3"/>
        </w:numPr>
        <w:jc w:val="both"/>
        <w:rPr>
          <w:rFonts w:ascii="Arial" w:hAnsi="Arial" w:cs="Arial"/>
          <w:sz w:val="24"/>
          <w:szCs w:val="24"/>
        </w:rPr>
      </w:pPr>
      <w:r w:rsidRPr="00555E2F">
        <w:rPr>
          <w:rFonts w:ascii="Arial" w:hAnsi="Arial" w:cs="Arial"/>
          <w:sz w:val="24"/>
          <w:szCs w:val="24"/>
        </w:rPr>
        <w:t xml:space="preserve">Koncepcja przebudowy obiektu - opracowanie określające w jednoznaczny sposób obraz inwestycji oraz planowane prace budowlane, </w:t>
      </w:r>
      <w:r w:rsidR="000B7F26" w:rsidRPr="00555E2F">
        <w:rPr>
          <w:rFonts w:ascii="Arial" w:hAnsi="Arial" w:cs="Arial"/>
          <w:sz w:val="24"/>
          <w:szCs w:val="24"/>
        </w:rPr>
        <w:t xml:space="preserve">projekt wyposażenia wnętrz </w:t>
      </w:r>
      <w:r w:rsidRPr="00555E2F">
        <w:rPr>
          <w:rFonts w:ascii="Arial" w:hAnsi="Arial" w:cs="Arial"/>
          <w:sz w:val="24"/>
          <w:szCs w:val="24"/>
        </w:rPr>
        <w:t xml:space="preserve">m. in. podział gabinetów, układ funkcjonalny oraz inne istotne dla przyjętej koncepcji rozwiązania. </w:t>
      </w:r>
    </w:p>
    <w:p w14:paraId="39C12C6F" w14:textId="12952FB3" w:rsidR="00E501A9" w:rsidRDefault="000C678F" w:rsidP="00BD3ED2">
      <w:pPr>
        <w:pStyle w:val="Akapitzlist"/>
        <w:numPr>
          <w:ilvl w:val="0"/>
          <w:numId w:val="3"/>
        </w:numPr>
        <w:jc w:val="both"/>
        <w:rPr>
          <w:rFonts w:ascii="Arial" w:hAnsi="Arial" w:cs="Arial"/>
          <w:sz w:val="24"/>
          <w:szCs w:val="24"/>
        </w:rPr>
      </w:pPr>
      <w:r w:rsidRPr="00555E2F">
        <w:rPr>
          <w:rFonts w:ascii="Arial" w:hAnsi="Arial" w:cs="Arial"/>
          <w:sz w:val="24"/>
          <w:szCs w:val="24"/>
        </w:rPr>
        <w:t>Ekspertyza techniczna obiektu</w:t>
      </w:r>
      <w:r w:rsidR="00EE2974">
        <w:rPr>
          <w:rFonts w:ascii="Arial" w:hAnsi="Arial" w:cs="Arial"/>
          <w:sz w:val="24"/>
          <w:szCs w:val="24"/>
        </w:rPr>
        <w:t>:</w:t>
      </w:r>
    </w:p>
    <w:p w14:paraId="12288AE9" w14:textId="15109F6F" w:rsidR="000C678F" w:rsidRDefault="000C678F" w:rsidP="00BD3ED2">
      <w:pPr>
        <w:pStyle w:val="Akapitzlist"/>
        <w:numPr>
          <w:ilvl w:val="0"/>
          <w:numId w:val="33"/>
        </w:numPr>
        <w:jc w:val="both"/>
        <w:rPr>
          <w:rFonts w:ascii="Arial" w:hAnsi="Arial" w:cs="Arial"/>
          <w:sz w:val="24"/>
          <w:szCs w:val="24"/>
        </w:rPr>
      </w:pPr>
      <w:r w:rsidRPr="00E501A9">
        <w:rPr>
          <w:rFonts w:ascii="Arial" w:hAnsi="Arial" w:cs="Arial"/>
          <w:sz w:val="24"/>
          <w:szCs w:val="24"/>
        </w:rPr>
        <w:t xml:space="preserve">Celem wykonania ekspertyzy jest ustalenie stanu technicznego budynku ze szczególnym uwzględnieniem przyczyn degradacji obiektu wraz z wytycznymi do prac projektowych oraz określenie niezbędnych prac remontowych. </w:t>
      </w:r>
    </w:p>
    <w:p w14:paraId="633F2AE3" w14:textId="77777777" w:rsidR="00EE2974" w:rsidRDefault="00EE2974" w:rsidP="00BD3ED2">
      <w:pPr>
        <w:pStyle w:val="Akapitzlist"/>
        <w:numPr>
          <w:ilvl w:val="0"/>
          <w:numId w:val="33"/>
        </w:numPr>
        <w:jc w:val="both"/>
        <w:rPr>
          <w:rFonts w:ascii="Arial" w:hAnsi="Arial" w:cs="Arial"/>
          <w:sz w:val="24"/>
          <w:szCs w:val="24"/>
        </w:rPr>
      </w:pPr>
      <w:r w:rsidRPr="00555E2F">
        <w:rPr>
          <w:rFonts w:ascii="Arial" w:hAnsi="Arial" w:cs="Arial"/>
          <w:sz w:val="24"/>
          <w:szCs w:val="24"/>
        </w:rPr>
        <w:t xml:space="preserve">Sporządzenie ekspertyzy powinno być poprzedzone wykonaniem niezbędnych odkrywek, badań i sprawdzeń elementów budynku. </w:t>
      </w:r>
    </w:p>
    <w:p w14:paraId="095D234E" w14:textId="77777777" w:rsidR="00EE2974" w:rsidRDefault="00EE2974" w:rsidP="00BD3ED2">
      <w:pPr>
        <w:pStyle w:val="Akapitzlist"/>
        <w:numPr>
          <w:ilvl w:val="0"/>
          <w:numId w:val="33"/>
        </w:numPr>
        <w:jc w:val="both"/>
        <w:rPr>
          <w:rFonts w:ascii="Arial" w:hAnsi="Arial" w:cs="Arial"/>
          <w:sz w:val="24"/>
          <w:szCs w:val="24"/>
        </w:rPr>
      </w:pPr>
      <w:r w:rsidRPr="00555E2F">
        <w:rPr>
          <w:rFonts w:ascii="Arial" w:hAnsi="Arial" w:cs="Arial"/>
          <w:sz w:val="24"/>
          <w:szCs w:val="24"/>
        </w:rPr>
        <w:t>Ekspertyza winna wskazać zakres i sposób wykonania wzmocnienia elementów konstrukcyjnych oraz zakres innych robót niezbędnych do wykonania, celem dalszego bezpiecznego użytkowania budynku.</w:t>
      </w:r>
    </w:p>
    <w:p w14:paraId="55201CD5" w14:textId="77777777" w:rsidR="00EE2974" w:rsidRPr="00555E2F" w:rsidRDefault="00EE2974" w:rsidP="00BD3ED2">
      <w:pPr>
        <w:pStyle w:val="Akapitzlist"/>
        <w:numPr>
          <w:ilvl w:val="0"/>
          <w:numId w:val="33"/>
        </w:numPr>
        <w:jc w:val="both"/>
        <w:rPr>
          <w:rFonts w:ascii="Arial" w:hAnsi="Arial" w:cs="Arial"/>
          <w:sz w:val="24"/>
          <w:szCs w:val="24"/>
        </w:rPr>
      </w:pPr>
      <w:r w:rsidRPr="00555E2F">
        <w:rPr>
          <w:rFonts w:ascii="Arial" w:hAnsi="Arial" w:cs="Arial"/>
          <w:sz w:val="24"/>
          <w:szCs w:val="24"/>
        </w:rPr>
        <w:t>Należy wykonać minimum po 4 odkrywki następujących elementów konstrukcyjnych (wykonanie mniejszej ilości odkrywek jest możliwe po uzyskaniu uprzedniej zgody Zamawiającego wydawanej na wniosek Wykonawcy):</w:t>
      </w:r>
    </w:p>
    <w:p w14:paraId="4BFF0BBE" w14:textId="77777777" w:rsidR="00EE2974" w:rsidRPr="00555E2F" w:rsidRDefault="00EE2974" w:rsidP="00BD3ED2">
      <w:pPr>
        <w:pStyle w:val="Akapitzlist"/>
        <w:numPr>
          <w:ilvl w:val="0"/>
          <w:numId w:val="34"/>
        </w:numPr>
        <w:jc w:val="both"/>
        <w:rPr>
          <w:rFonts w:ascii="Arial" w:hAnsi="Arial" w:cs="Arial"/>
          <w:sz w:val="24"/>
          <w:szCs w:val="24"/>
        </w:rPr>
      </w:pPr>
      <w:r w:rsidRPr="00555E2F">
        <w:rPr>
          <w:rFonts w:ascii="Arial" w:hAnsi="Arial" w:cs="Arial"/>
          <w:sz w:val="24"/>
          <w:szCs w:val="24"/>
        </w:rPr>
        <w:t>fundamenty,</w:t>
      </w:r>
    </w:p>
    <w:p w14:paraId="1272553D" w14:textId="77777777" w:rsidR="00EE2974" w:rsidRPr="00555E2F" w:rsidRDefault="00EE2974" w:rsidP="00BD3ED2">
      <w:pPr>
        <w:pStyle w:val="Akapitzlist"/>
        <w:numPr>
          <w:ilvl w:val="0"/>
          <w:numId w:val="34"/>
        </w:numPr>
        <w:jc w:val="both"/>
        <w:rPr>
          <w:rFonts w:ascii="Arial" w:hAnsi="Arial" w:cs="Arial"/>
          <w:sz w:val="24"/>
          <w:szCs w:val="24"/>
        </w:rPr>
      </w:pPr>
      <w:r w:rsidRPr="00555E2F">
        <w:rPr>
          <w:rFonts w:ascii="Arial" w:hAnsi="Arial" w:cs="Arial"/>
          <w:sz w:val="24"/>
          <w:szCs w:val="24"/>
        </w:rPr>
        <w:t>posadzka na gruncie,</w:t>
      </w:r>
    </w:p>
    <w:p w14:paraId="473CB723" w14:textId="77777777" w:rsidR="00EE2974" w:rsidRPr="00555E2F" w:rsidRDefault="00EE2974" w:rsidP="00BD3ED2">
      <w:pPr>
        <w:pStyle w:val="Akapitzlist"/>
        <w:numPr>
          <w:ilvl w:val="0"/>
          <w:numId w:val="34"/>
        </w:numPr>
        <w:jc w:val="both"/>
        <w:rPr>
          <w:rFonts w:ascii="Arial" w:hAnsi="Arial" w:cs="Arial"/>
          <w:sz w:val="24"/>
          <w:szCs w:val="24"/>
        </w:rPr>
      </w:pPr>
      <w:r w:rsidRPr="00555E2F">
        <w:rPr>
          <w:rFonts w:ascii="Arial" w:hAnsi="Arial" w:cs="Arial"/>
          <w:sz w:val="24"/>
          <w:szCs w:val="24"/>
        </w:rPr>
        <w:t>stropy kondygnacji,</w:t>
      </w:r>
    </w:p>
    <w:p w14:paraId="7F4A9978" w14:textId="77777777" w:rsidR="00EE2974" w:rsidRPr="00555E2F" w:rsidRDefault="00EE2974" w:rsidP="00BD3ED2">
      <w:pPr>
        <w:pStyle w:val="Akapitzlist"/>
        <w:numPr>
          <w:ilvl w:val="0"/>
          <w:numId w:val="34"/>
        </w:numPr>
        <w:jc w:val="both"/>
        <w:rPr>
          <w:rFonts w:ascii="Arial" w:hAnsi="Arial" w:cs="Arial"/>
          <w:sz w:val="24"/>
          <w:szCs w:val="24"/>
        </w:rPr>
      </w:pPr>
      <w:r w:rsidRPr="00555E2F">
        <w:rPr>
          <w:rFonts w:ascii="Arial" w:hAnsi="Arial" w:cs="Arial"/>
          <w:sz w:val="24"/>
          <w:szCs w:val="24"/>
        </w:rPr>
        <w:t>ściany zewnętrzne,</w:t>
      </w:r>
    </w:p>
    <w:p w14:paraId="6BEE960A" w14:textId="77777777" w:rsidR="00EE2974" w:rsidRPr="00555E2F" w:rsidRDefault="00EE2974" w:rsidP="00BD3ED2">
      <w:pPr>
        <w:pStyle w:val="Akapitzlist"/>
        <w:numPr>
          <w:ilvl w:val="0"/>
          <w:numId w:val="34"/>
        </w:numPr>
        <w:jc w:val="both"/>
        <w:rPr>
          <w:rFonts w:ascii="Arial" w:hAnsi="Arial" w:cs="Arial"/>
          <w:sz w:val="24"/>
          <w:szCs w:val="24"/>
        </w:rPr>
      </w:pPr>
      <w:r w:rsidRPr="00555E2F">
        <w:rPr>
          <w:rFonts w:ascii="Arial" w:hAnsi="Arial" w:cs="Arial"/>
          <w:sz w:val="24"/>
          <w:szCs w:val="24"/>
        </w:rPr>
        <w:t>ściany wewnętrzne,</w:t>
      </w:r>
    </w:p>
    <w:p w14:paraId="3AFEEACE" w14:textId="77777777" w:rsidR="00EE2974" w:rsidRPr="00555E2F" w:rsidRDefault="00EE2974" w:rsidP="00BD3ED2">
      <w:pPr>
        <w:pStyle w:val="Akapitzlist"/>
        <w:numPr>
          <w:ilvl w:val="0"/>
          <w:numId w:val="34"/>
        </w:numPr>
        <w:jc w:val="both"/>
        <w:rPr>
          <w:rFonts w:ascii="Arial" w:hAnsi="Arial" w:cs="Arial"/>
          <w:sz w:val="24"/>
          <w:szCs w:val="24"/>
        </w:rPr>
      </w:pPr>
      <w:r w:rsidRPr="00555E2F">
        <w:rPr>
          <w:rFonts w:ascii="Arial" w:hAnsi="Arial" w:cs="Arial"/>
          <w:sz w:val="24"/>
          <w:szCs w:val="24"/>
        </w:rPr>
        <w:t>stropodachy.</w:t>
      </w:r>
    </w:p>
    <w:p w14:paraId="6082AD56" w14:textId="4983F6DD" w:rsidR="00EE2974" w:rsidRPr="00555E2F" w:rsidRDefault="00EE2974" w:rsidP="00BD3ED2">
      <w:pPr>
        <w:pStyle w:val="Akapitzlist"/>
        <w:numPr>
          <w:ilvl w:val="0"/>
          <w:numId w:val="33"/>
        </w:numPr>
        <w:jc w:val="both"/>
        <w:rPr>
          <w:rFonts w:ascii="Arial" w:hAnsi="Arial" w:cs="Arial"/>
          <w:sz w:val="24"/>
          <w:szCs w:val="24"/>
        </w:rPr>
      </w:pPr>
      <w:r w:rsidRPr="00555E2F">
        <w:rPr>
          <w:rFonts w:ascii="Arial" w:hAnsi="Arial" w:cs="Arial"/>
          <w:sz w:val="24"/>
          <w:szCs w:val="24"/>
        </w:rPr>
        <w:t>Należy wykonać minimum 6 miejsc pomiarowych w celu określenia zawilgocenia ścian budynku oraz 3 miejsca dla określenia stanu zawilgocenia stropów. Miejsca poboru prób, należy zaznaczyć na rzutach i przedstawić na fotografiach z datownikiem.</w:t>
      </w:r>
    </w:p>
    <w:p w14:paraId="5B406FAD" w14:textId="77777777" w:rsidR="00885E9E" w:rsidRDefault="00EE2974" w:rsidP="00BD3ED2">
      <w:pPr>
        <w:pStyle w:val="Akapitzlist"/>
        <w:numPr>
          <w:ilvl w:val="0"/>
          <w:numId w:val="33"/>
        </w:numPr>
        <w:jc w:val="both"/>
        <w:rPr>
          <w:rFonts w:ascii="Arial" w:hAnsi="Arial" w:cs="Arial"/>
          <w:sz w:val="24"/>
          <w:szCs w:val="24"/>
        </w:rPr>
      </w:pPr>
      <w:r w:rsidRPr="00555E2F">
        <w:rPr>
          <w:rFonts w:ascii="Arial" w:hAnsi="Arial" w:cs="Arial"/>
          <w:sz w:val="24"/>
          <w:szCs w:val="24"/>
        </w:rPr>
        <w:t xml:space="preserve">Wybór lokalizacji miejsca poboru musi zapewnić ustalenie stopnia korozji i przyczyny jej występowania we wszystkich ścianach i stropach, które jej uległy. </w:t>
      </w:r>
    </w:p>
    <w:p w14:paraId="1B68372C" w14:textId="1BE5D59C" w:rsidR="00EE2974" w:rsidRPr="00885E9E" w:rsidRDefault="00EE2974" w:rsidP="00BD3ED2">
      <w:pPr>
        <w:pStyle w:val="Akapitzlist"/>
        <w:numPr>
          <w:ilvl w:val="0"/>
          <w:numId w:val="33"/>
        </w:numPr>
        <w:jc w:val="both"/>
        <w:rPr>
          <w:rFonts w:ascii="Arial" w:hAnsi="Arial" w:cs="Arial"/>
          <w:sz w:val="24"/>
          <w:szCs w:val="24"/>
        </w:rPr>
      </w:pPr>
      <w:r w:rsidRPr="00885E9E">
        <w:rPr>
          <w:rFonts w:ascii="Arial" w:hAnsi="Arial" w:cs="Arial"/>
          <w:sz w:val="24"/>
          <w:szCs w:val="24"/>
        </w:rPr>
        <w:t>Wykonawca odkrywek niezbędnych do wykonania do ekspertyzy, po wykonaniu dokumentacji fotograficznej zobowiązany jest do ich usunięcia za pomocą własnych środków technicznych i na własny koszt.</w:t>
      </w:r>
    </w:p>
    <w:p w14:paraId="32B977B2" w14:textId="77777777" w:rsidR="00885E9E" w:rsidRDefault="000C678F" w:rsidP="00BD3ED2">
      <w:pPr>
        <w:pStyle w:val="Akapitzlist"/>
        <w:numPr>
          <w:ilvl w:val="0"/>
          <w:numId w:val="33"/>
        </w:numPr>
        <w:jc w:val="both"/>
        <w:rPr>
          <w:rFonts w:ascii="Arial" w:hAnsi="Arial" w:cs="Arial"/>
          <w:sz w:val="24"/>
          <w:szCs w:val="24"/>
        </w:rPr>
      </w:pPr>
      <w:r w:rsidRPr="00555E2F">
        <w:rPr>
          <w:rFonts w:ascii="Arial" w:hAnsi="Arial" w:cs="Arial"/>
          <w:sz w:val="24"/>
          <w:szCs w:val="24"/>
        </w:rPr>
        <w:lastRenderedPageBreak/>
        <w:t xml:space="preserve">Zakres opracowania powinien zawierać m.in. inwentaryzację uszkodzeń (graficzną, na rzutach i przekrojach oraz opisową), badanie stopnia zawilgocenia i stopnia zasolenia ścian i stropów, obliczenia </w:t>
      </w:r>
      <w:proofErr w:type="spellStart"/>
      <w:r w:rsidRPr="00555E2F">
        <w:rPr>
          <w:rFonts w:ascii="Arial" w:hAnsi="Arial" w:cs="Arial"/>
          <w:sz w:val="24"/>
          <w:szCs w:val="24"/>
        </w:rPr>
        <w:t>statyczno</w:t>
      </w:r>
      <w:proofErr w:type="spellEnd"/>
      <w:r w:rsidRPr="00555E2F">
        <w:rPr>
          <w:rFonts w:ascii="Arial" w:hAnsi="Arial" w:cs="Arial"/>
          <w:sz w:val="24"/>
          <w:szCs w:val="24"/>
        </w:rPr>
        <w:t>–wytrzymałościowe istniejących elementów konstrukcyjnych.</w:t>
      </w:r>
    </w:p>
    <w:p w14:paraId="70EF2F7C" w14:textId="5BC514BD" w:rsidR="00E501A9" w:rsidRPr="00885E9E" w:rsidRDefault="000C678F" w:rsidP="00BD3ED2">
      <w:pPr>
        <w:pStyle w:val="Akapitzlist"/>
        <w:numPr>
          <w:ilvl w:val="0"/>
          <w:numId w:val="33"/>
        </w:numPr>
        <w:jc w:val="both"/>
        <w:rPr>
          <w:rFonts w:ascii="Arial" w:hAnsi="Arial" w:cs="Arial"/>
          <w:sz w:val="24"/>
          <w:szCs w:val="24"/>
        </w:rPr>
      </w:pPr>
      <w:r w:rsidRPr="00885E9E">
        <w:rPr>
          <w:rFonts w:ascii="Arial" w:hAnsi="Arial" w:cs="Arial"/>
          <w:sz w:val="24"/>
          <w:szCs w:val="24"/>
        </w:rPr>
        <w:t>Zakres prac powinien obejmować ekspertyzę stanu technicznego elementów konstrukcyjnych całego budynku i wszystkich jego elementów, jak również instalacji wewnętrznych i zewnętrznych</w:t>
      </w:r>
      <w:r w:rsidR="006D3D65" w:rsidRPr="00885E9E">
        <w:rPr>
          <w:rFonts w:ascii="Arial" w:hAnsi="Arial" w:cs="Arial"/>
          <w:sz w:val="24"/>
          <w:szCs w:val="24"/>
        </w:rPr>
        <w:t xml:space="preserve"> a w szczególności wytrzymałość konstrukcji dachu oraz możliwość dodatkowego obciążenie pod montaż instalacji PV.</w:t>
      </w:r>
      <w:r w:rsidR="00E501A9" w:rsidRPr="00885E9E">
        <w:rPr>
          <w:rFonts w:ascii="Arial" w:hAnsi="Arial" w:cs="Arial"/>
          <w:sz w:val="24"/>
          <w:szCs w:val="24"/>
        </w:rPr>
        <w:t xml:space="preserve"> </w:t>
      </w:r>
    </w:p>
    <w:p w14:paraId="57C3AF63" w14:textId="7C796950" w:rsidR="004A35CE" w:rsidRDefault="00986FBD" w:rsidP="00BD3ED2">
      <w:pPr>
        <w:pStyle w:val="Akapitzlist"/>
        <w:numPr>
          <w:ilvl w:val="0"/>
          <w:numId w:val="1"/>
        </w:numPr>
        <w:ind w:left="720"/>
        <w:jc w:val="both"/>
        <w:rPr>
          <w:rFonts w:ascii="Arial" w:hAnsi="Arial" w:cs="Arial"/>
          <w:sz w:val="24"/>
          <w:szCs w:val="24"/>
        </w:rPr>
      </w:pPr>
      <w:r w:rsidRPr="00555E2F">
        <w:rPr>
          <w:rFonts w:ascii="Arial" w:hAnsi="Arial" w:cs="Arial"/>
          <w:sz w:val="24"/>
          <w:szCs w:val="24"/>
        </w:rPr>
        <w:t>Po</w:t>
      </w:r>
      <w:r w:rsidR="00025776">
        <w:rPr>
          <w:rFonts w:ascii="Arial" w:hAnsi="Arial" w:cs="Arial"/>
          <w:sz w:val="24"/>
          <w:szCs w:val="24"/>
        </w:rPr>
        <w:t>zyskanie zgód wodno-prawnych – wymaganych</w:t>
      </w:r>
      <w:r w:rsidRPr="00555E2F">
        <w:rPr>
          <w:rFonts w:ascii="Arial" w:hAnsi="Arial" w:cs="Arial"/>
          <w:sz w:val="24"/>
          <w:szCs w:val="24"/>
        </w:rPr>
        <w:t>,</w:t>
      </w:r>
    </w:p>
    <w:p w14:paraId="092C5564" w14:textId="1E009B1D" w:rsidR="0048654C" w:rsidRDefault="0048654C" w:rsidP="00BD3ED2">
      <w:pPr>
        <w:pStyle w:val="Akapitzlist"/>
        <w:numPr>
          <w:ilvl w:val="0"/>
          <w:numId w:val="1"/>
        </w:numPr>
        <w:ind w:left="720"/>
        <w:jc w:val="both"/>
        <w:rPr>
          <w:rFonts w:ascii="Arial" w:hAnsi="Arial" w:cs="Arial"/>
          <w:sz w:val="24"/>
          <w:szCs w:val="24"/>
        </w:rPr>
      </w:pPr>
      <w:r>
        <w:rPr>
          <w:rFonts w:ascii="Arial" w:hAnsi="Arial" w:cs="Arial"/>
          <w:sz w:val="24"/>
          <w:szCs w:val="24"/>
        </w:rPr>
        <w:t>Pozyskan</w:t>
      </w:r>
      <w:r w:rsidR="00025776">
        <w:rPr>
          <w:rFonts w:ascii="Arial" w:hAnsi="Arial" w:cs="Arial"/>
          <w:sz w:val="24"/>
          <w:szCs w:val="24"/>
        </w:rPr>
        <w:t>ie zgód środowiskowych – wymaganych</w:t>
      </w:r>
      <w:r>
        <w:rPr>
          <w:rFonts w:ascii="Arial" w:hAnsi="Arial" w:cs="Arial"/>
          <w:sz w:val="24"/>
          <w:szCs w:val="24"/>
        </w:rPr>
        <w:t>,</w:t>
      </w:r>
    </w:p>
    <w:p w14:paraId="7DB86821" w14:textId="749DF399" w:rsidR="00EE2974" w:rsidRPr="00555E2F" w:rsidRDefault="00EE2974" w:rsidP="00BD3ED2">
      <w:pPr>
        <w:pStyle w:val="Akapitzlist"/>
        <w:numPr>
          <w:ilvl w:val="0"/>
          <w:numId w:val="1"/>
        </w:numPr>
        <w:ind w:left="720"/>
        <w:jc w:val="both"/>
        <w:rPr>
          <w:rFonts w:ascii="Arial" w:hAnsi="Arial" w:cs="Arial"/>
          <w:sz w:val="24"/>
          <w:szCs w:val="24"/>
        </w:rPr>
      </w:pPr>
      <w:r w:rsidRPr="00555E2F">
        <w:rPr>
          <w:rFonts w:ascii="Arial" w:hAnsi="Arial" w:cs="Arial"/>
          <w:sz w:val="24"/>
          <w:szCs w:val="24"/>
        </w:rPr>
        <w:t xml:space="preserve">Opinia geotechniczna z dokumentacją badań podłoża gruntowego na podstawie minimum 3 </w:t>
      </w:r>
      <w:r w:rsidR="00025776">
        <w:rPr>
          <w:rFonts w:ascii="Arial" w:hAnsi="Arial" w:cs="Arial"/>
          <w:sz w:val="24"/>
          <w:szCs w:val="24"/>
        </w:rPr>
        <w:t>odwiertów – ilość odwiertów może być większa zgodnie z wymaganiami nowej inwestycji</w:t>
      </w:r>
      <w:r w:rsidRPr="00555E2F">
        <w:rPr>
          <w:rFonts w:ascii="Arial" w:hAnsi="Arial" w:cs="Arial"/>
          <w:sz w:val="24"/>
          <w:szCs w:val="24"/>
        </w:rPr>
        <w:t>,</w:t>
      </w:r>
    </w:p>
    <w:p w14:paraId="04D48A70" w14:textId="48404485" w:rsidR="004A35CE" w:rsidRPr="00555E2F" w:rsidRDefault="004A35CE" w:rsidP="00BD3ED2">
      <w:pPr>
        <w:pStyle w:val="Akapitzlist"/>
        <w:numPr>
          <w:ilvl w:val="0"/>
          <w:numId w:val="1"/>
        </w:numPr>
        <w:ind w:left="720"/>
        <w:jc w:val="both"/>
        <w:rPr>
          <w:rFonts w:ascii="Arial" w:hAnsi="Arial" w:cs="Arial"/>
          <w:sz w:val="24"/>
          <w:szCs w:val="24"/>
        </w:rPr>
      </w:pPr>
      <w:r w:rsidRPr="00555E2F">
        <w:rPr>
          <w:rFonts w:ascii="Arial" w:hAnsi="Arial" w:cs="Arial"/>
          <w:sz w:val="24"/>
          <w:szCs w:val="24"/>
        </w:rPr>
        <w:t>Uzyskania w imieniu Zamawiające</w:t>
      </w:r>
      <w:r w:rsidR="00025776">
        <w:rPr>
          <w:rFonts w:ascii="Arial" w:hAnsi="Arial" w:cs="Arial"/>
          <w:sz w:val="24"/>
          <w:szCs w:val="24"/>
        </w:rPr>
        <w:t xml:space="preserve">go niezbędnych map i wszystkich </w:t>
      </w:r>
      <w:r w:rsidRPr="00555E2F">
        <w:rPr>
          <w:rFonts w:ascii="Arial" w:hAnsi="Arial" w:cs="Arial"/>
          <w:sz w:val="24"/>
          <w:szCs w:val="24"/>
        </w:rPr>
        <w:t>pozostałych materiałów, uzgodnie</w:t>
      </w:r>
      <w:r w:rsidR="00025776">
        <w:rPr>
          <w:rFonts w:ascii="Arial" w:hAnsi="Arial" w:cs="Arial"/>
          <w:sz w:val="24"/>
          <w:szCs w:val="24"/>
        </w:rPr>
        <w:t xml:space="preserve">ń, opinii i sprawdzeń rozwiązań </w:t>
      </w:r>
      <w:r w:rsidRPr="00555E2F">
        <w:rPr>
          <w:rFonts w:ascii="Arial" w:hAnsi="Arial" w:cs="Arial"/>
          <w:sz w:val="24"/>
          <w:szCs w:val="24"/>
        </w:rPr>
        <w:t>projektowych w zakresie wynikają</w:t>
      </w:r>
      <w:r w:rsidR="00025776">
        <w:rPr>
          <w:rFonts w:ascii="Arial" w:hAnsi="Arial" w:cs="Arial"/>
          <w:sz w:val="24"/>
          <w:szCs w:val="24"/>
        </w:rPr>
        <w:t xml:space="preserve">cym z przepisów, niezbędnych do </w:t>
      </w:r>
      <w:r w:rsidRPr="00555E2F">
        <w:rPr>
          <w:rFonts w:ascii="Arial" w:hAnsi="Arial" w:cs="Arial"/>
          <w:sz w:val="24"/>
          <w:szCs w:val="24"/>
        </w:rPr>
        <w:t xml:space="preserve">wykonania dokumentacji projektowej w tym w szczególności: Sanepid, bhp, </w:t>
      </w:r>
      <w:r w:rsidR="00025776">
        <w:rPr>
          <w:rFonts w:ascii="Arial" w:hAnsi="Arial" w:cs="Arial"/>
          <w:sz w:val="24"/>
          <w:szCs w:val="24"/>
        </w:rPr>
        <w:t>p.</w:t>
      </w:r>
      <w:r w:rsidR="00942E1F" w:rsidRPr="00555E2F">
        <w:rPr>
          <w:rFonts w:ascii="Arial" w:hAnsi="Arial" w:cs="Arial"/>
          <w:sz w:val="24"/>
          <w:szCs w:val="24"/>
        </w:rPr>
        <w:t>poż</w:t>
      </w:r>
      <w:r w:rsidRPr="00555E2F">
        <w:rPr>
          <w:rFonts w:ascii="Arial" w:hAnsi="Arial" w:cs="Arial"/>
          <w:sz w:val="24"/>
          <w:szCs w:val="24"/>
        </w:rPr>
        <w:t>., wyjaśniania wszelkich wątpliwości wskazanych przez te organy</w:t>
      </w:r>
      <w:r w:rsidR="00025776">
        <w:rPr>
          <w:rFonts w:ascii="Arial" w:hAnsi="Arial" w:cs="Arial"/>
          <w:sz w:val="24"/>
          <w:szCs w:val="24"/>
        </w:rPr>
        <w:t>, aż do ich całkowitego usunięcia</w:t>
      </w:r>
      <w:r w:rsidRPr="00555E2F">
        <w:rPr>
          <w:rFonts w:ascii="Arial" w:hAnsi="Arial" w:cs="Arial"/>
          <w:sz w:val="24"/>
          <w:szCs w:val="24"/>
        </w:rPr>
        <w:t>;</w:t>
      </w:r>
      <w:r w:rsidR="00025776">
        <w:rPr>
          <w:rFonts w:ascii="Arial" w:hAnsi="Arial" w:cs="Arial"/>
          <w:sz w:val="24"/>
          <w:szCs w:val="24"/>
        </w:rPr>
        <w:t xml:space="preserve"> projekt ostateczny ma zawierać opinię / klauzulę bez uwag instytucji i organów państwowych.</w:t>
      </w:r>
    </w:p>
    <w:p w14:paraId="68CFAB80" w14:textId="0789B9BE" w:rsidR="000C678F" w:rsidRPr="00555E2F" w:rsidRDefault="00025776" w:rsidP="00BD3ED2">
      <w:pPr>
        <w:pStyle w:val="Akapitzlist"/>
        <w:numPr>
          <w:ilvl w:val="0"/>
          <w:numId w:val="1"/>
        </w:numPr>
        <w:ind w:left="720"/>
        <w:jc w:val="both"/>
        <w:rPr>
          <w:rFonts w:ascii="Arial" w:hAnsi="Arial" w:cs="Arial"/>
          <w:sz w:val="24"/>
          <w:szCs w:val="24"/>
        </w:rPr>
      </w:pPr>
      <w:r>
        <w:rPr>
          <w:rFonts w:ascii="Arial" w:hAnsi="Arial" w:cs="Arial"/>
          <w:sz w:val="24"/>
          <w:szCs w:val="24"/>
        </w:rPr>
        <w:t>Minimum cztery</w:t>
      </w:r>
      <w:r w:rsidR="000C678F" w:rsidRPr="00555E2F">
        <w:rPr>
          <w:rFonts w:ascii="Arial" w:hAnsi="Arial" w:cs="Arial"/>
          <w:sz w:val="24"/>
          <w:szCs w:val="24"/>
        </w:rPr>
        <w:t xml:space="preserve"> </w:t>
      </w:r>
      <w:r>
        <w:rPr>
          <w:rFonts w:ascii="Arial" w:hAnsi="Arial" w:cs="Arial"/>
          <w:sz w:val="24"/>
          <w:szCs w:val="24"/>
        </w:rPr>
        <w:t xml:space="preserve">wizualizacje </w:t>
      </w:r>
      <w:r w:rsidR="000C678F" w:rsidRPr="00555E2F">
        <w:rPr>
          <w:rFonts w:ascii="Arial" w:hAnsi="Arial" w:cs="Arial"/>
          <w:sz w:val="24"/>
          <w:szCs w:val="24"/>
        </w:rPr>
        <w:t xml:space="preserve">realistyczne </w:t>
      </w:r>
      <w:r>
        <w:rPr>
          <w:rFonts w:ascii="Arial" w:hAnsi="Arial" w:cs="Arial"/>
          <w:sz w:val="24"/>
          <w:szCs w:val="24"/>
        </w:rPr>
        <w:t xml:space="preserve">(pdf) </w:t>
      </w:r>
      <w:r w:rsidR="000C678F" w:rsidRPr="00555E2F">
        <w:rPr>
          <w:rFonts w:ascii="Arial" w:hAnsi="Arial" w:cs="Arial"/>
          <w:sz w:val="24"/>
          <w:szCs w:val="24"/>
        </w:rPr>
        <w:t>przedstawiające:</w:t>
      </w:r>
    </w:p>
    <w:p w14:paraId="01F32BEA" w14:textId="77777777" w:rsidR="000C678F" w:rsidRPr="00555E2F" w:rsidRDefault="000C678F" w:rsidP="00BD3ED2">
      <w:pPr>
        <w:pStyle w:val="Akapitzlist"/>
        <w:numPr>
          <w:ilvl w:val="0"/>
          <w:numId w:val="12"/>
        </w:numPr>
        <w:jc w:val="both"/>
        <w:rPr>
          <w:rFonts w:ascii="Arial" w:hAnsi="Arial" w:cs="Arial"/>
          <w:sz w:val="24"/>
          <w:szCs w:val="24"/>
        </w:rPr>
      </w:pPr>
      <w:r w:rsidRPr="00555E2F">
        <w:rPr>
          <w:rFonts w:ascii="Arial" w:hAnsi="Arial" w:cs="Arial"/>
          <w:sz w:val="24"/>
          <w:szCs w:val="24"/>
        </w:rPr>
        <w:t>elewację frontową;</w:t>
      </w:r>
    </w:p>
    <w:p w14:paraId="68E85E63" w14:textId="77777777" w:rsidR="000C678F" w:rsidRPr="00555E2F" w:rsidRDefault="000C678F" w:rsidP="00BD3ED2">
      <w:pPr>
        <w:pStyle w:val="Akapitzlist"/>
        <w:numPr>
          <w:ilvl w:val="0"/>
          <w:numId w:val="12"/>
        </w:numPr>
        <w:jc w:val="both"/>
        <w:rPr>
          <w:rFonts w:ascii="Arial" w:hAnsi="Arial" w:cs="Arial"/>
          <w:sz w:val="24"/>
          <w:szCs w:val="24"/>
        </w:rPr>
      </w:pPr>
      <w:r w:rsidRPr="00555E2F">
        <w:rPr>
          <w:rFonts w:ascii="Arial" w:hAnsi="Arial" w:cs="Arial"/>
          <w:sz w:val="24"/>
          <w:szCs w:val="24"/>
        </w:rPr>
        <w:t>wnętrze bez wyposażenia;</w:t>
      </w:r>
    </w:p>
    <w:p w14:paraId="49A75B21" w14:textId="77777777" w:rsidR="00025776" w:rsidRDefault="000C678F" w:rsidP="00BD3ED2">
      <w:pPr>
        <w:pStyle w:val="Akapitzlist"/>
        <w:numPr>
          <w:ilvl w:val="0"/>
          <w:numId w:val="12"/>
        </w:numPr>
        <w:jc w:val="both"/>
        <w:rPr>
          <w:rFonts w:ascii="Arial" w:hAnsi="Arial" w:cs="Arial"/>
          <w:sz w:val="24"/>
          <w:szCs w:val="24"/>
        </w:rPr>
      </w:pPr>
      <w:r w:rsidRPr="00555E2F">
        <w:rPr>
          <w:rFonts w:ascii="Arial" w:hAnsi="Arial" w:cs="Arial"/>
          <w:sz w:val="24"/>
          <w:szCs w:val="24"/>
        </w:rPr>
        <w:t>to samo ujęcie wnętrza z przykładowym wyposażeniem</w:t>
      </w:r>
      <w:r w:rsidR="00025776">
        <w:rPr>
          <w:rFonts w:ascii="Arial" w:hAnsi="Arial" w:cs="Arial"/>
          <w:sz w:val="24"/>
          <w:szCs w:val="24"/>
        </w:rPr>
        <w:t>,</w:t>
      </w:r>
    </w:p>
    <w:p w14:paraId="3579E684" w14:textId="493AC91C" w:rsidR="00BC52B6" w:rsidRPr="00555E2F" w:rsidRDefault="00025776" w:rsidP="00BD3ED2">
      <w:pPr>
        <w:pStyle w:val="Akapitzlist"/>
        <w:numPr>
          <w:ilvl w:val="0"/>
          <w:numId w:val="12"/>
        </w:numPr>
        <w:jc w:val="both"/>
        <w:rPr>
          <w:rFonts w:ascii="Arial" w:hAnsi="Arial" w:cs="Arial"/>
          <w:sz w:val="24"/>
          <w:szCs w:val="24"/>
        </w:rPr>
      </w:pPr>
      <w:r>
        <w:rPr>
          <w:rFonts w:ascii="Arial" w:hAnsi="Arial" w:cs="Arial"/>
          <w:sz w:val="24"/>
          <w:szCs w:val="24"/>
        </w:rPr>
        <w:t xml:space="preserve">z lotu ptaka wykonanie robót z rozmieszczeniem pomp ciepła, rekuperatorów i </w:t>
      </w:r>
      <w:proofErr w:type="spellStart"/>
      <w:r>
        <w:rPr>
          <w:rFonts w:ascii="Arial" w:hAnsi="Arial" w:cs="Arial"/>
          <w:sz w:val="24"/>
          <w:szCs w:val="24"/>
        </w:rPr>
        <w:t>fotowoltaiki</w:t>
      </w:r>
      <w:proofErr w:type="spellEnd"/>
      <w:r w:rsidR="000C678F" w:rsidRPr="00555E2F">
        <w:rPr>
          <w:rFonts w:ascii="Arial" w:hAnsi="Arial" w:cs="Arial"/>
          <w:sz w:val="24"/>
          <w:szCs w:val="24"/>
        </w:rPr>
        <w:t>.</w:t>
      </w:r>
    </w:p>
    <w:p w14:paraId="208D2BAC" w14:textId="77777777" w:rsidR="000B7F26" w:rsidRPr="00555E2F" w:rsidRDefault="000B7F26" w:rsidP="00BD3ED2">
      <w:pPr>
        <w:pStyle w:val="Akapitzlist"/>
        <w:ind w:left="360"/>
        <w:jc w:val="both"/>
        <w:rPr>
          <w:rFonts w:ascii="Arial" w:hAnsi="Arial" w:cs="Arial"/>
          <w:sz w:val="24"/>
          <w:szCs w:val="24"/>
        </w:rPr>
      </w:pPr>
    </w:p>
    <w:p w14:paraId="62D13787" w14:textId="77777777" w:rsidR="007F277A" w:rsidRDefault="007F277A" w:rsidP="00BD3ED2">
      <w:pPr>
        <w:pStyle w:val="Akapitzlist"/>
        <w:numPr>
          <w:ilvl w:val="0"/>
          <w:numId w:val="3"/>
        </w:numPr>
        <w:jc w:val="both"/>
        <w:rPr>
          <w:rFonts w:ascii="Arial" w:hAnsi="Arial" w:cs="Arial"/>
          <w:b/>
          <w:bCs/>
          <w:sz w:val="24"/>
          <w:szCs w:val="24"/>
        </w:rPr>
      </w:pPr>
      <w:r w:rsidRPr="00195434">
        <w:rPr>
          <w:rFonts w:ascii="Arial" w:hAnsi="Arial" w:cs="Arial"/>
          <w:b/>
          <w:bCs/>
          <w:sz w:val="24"/>
          <w:szCs w:val="24"/>
        </w:rPr>
        <w:t xml:space="preserve">Ogólne </w:t>
      </w:r>
      <w:r w:rsidR="0048654C">
        <w:rPr>
          <w:rFonts w:ascii="Arial" w:hAnsi="Arial" w:cs="Arial"/>
          <w:b/>
          <w:bCs/>
          <w:sz w:val="24"/>
          <w:szCs w:val="24"/>
        </w:rPr>
        <w:t>założenia</w:t>
      </w:r>
      <w:r w:rsidRPr="00195434">
        <w:rPr>
          <w:rFonts w:ascii="Arial" w:hAnsi="Arial" w:cs="Arial"/>
          <w:b/>
          <w:bCs/>
          <w:sz w:val="24"/>
          <w:szCs w:val="24"/>
        </w:rPr>
        <w:t xml:space="preserve"> </w:t>
      </w:r>
      <w:proofErr w:type="spellStart"/>
      <w:r w:rsidRPr="00195434">
        <w:rPr>
          <w:rFonts w:ascii="Arial" w:hAnsi="Arial" w:cs="Arial"/>
          <w:b/>
          <w:bCs/>
          <w:sz w:val="24"/>
          <w:szCs w:val="24"/>
        </w:rPr>
        <w:t>funkcjonalno</w:t>
      </w:r>
      <w:proofErr w:type="spellEnd"/>
      <w:r w:rsidRPr="00195434">
        <w:rPr>
          <w:rFonts w:ascii="Arial" w:hAnsi="Arial" w:cs="Arial"/>
          <w:b/>
          <w:bCs/>
          <w:sz w:val="24"/>
          <w:szCs w:val="24"/>
        </w:rPr>
        <w:t xml:space="preserve"> - użytkowe. </w:t>
      </w:r>
    </w:p>
    <w:p w14:paraId="0F4C3247" w14:textId="77777777" w:rsidR="009A74EE" w:rsidRPr="00195434" w:rsidRDefault="009A74EE" w:rsidP="00BD3ED2">
      <w:pPr>
        <w:pStyle w:val="Akapitzlist"/>
        <w:jc w:val="both"/>
        <w:rPr>
          <w:rFonts w:ascii="Arial" w:hAnsi="Arial" w:cs="Arial"/>
          <w:b/>
          <w:bCs/>
          <w:sz w:val="24"/>
          <w:szCs w:val="24"/>
        </w:rPr>
      </w:pPr>
    </w:p>
    <w:p w14:paraId="79318769" w14:textId="77777777" w:rsidR="0048654C" w:rsidRDefault="000B7F26"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W ramach zadania planuje się remont z przebudową budynku oraz kompleksową wymianą wszystkich instalacji wewnętrznych i wykonanie nowych: </w:t>
      </w:r>
    </w:p>
    <w:p w14:paraId="7C24BB21" w14:textId="77777777" w:rsidR="0048654C"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 xml:space="preserve">elektrycznych; </w:t>
      </w:r>
    </w:p>
    <w:p w14:paraId="282BE816" w14:textId="77777777" w:rsidR="0048654C"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 xml:space="preserve">słaboprądowych (kontroli dostępu, kontroli czasu pracy, instalacji </w:t>
      </w:r>
      <w:proofErr w:type="spellStart"/>
      <w:r w:rsidRPr="00555E2F">
        <w:rPr>
          <w:rFonts w:ascii="Arial" w:hAnsi="Arial" w:cs="Arial"/>
          <w:sz w:val="24"/>
          <w:szCs w:val="24"/>
        </w:rPr>
        <w:t>ppoż</w:t>
      </w:r>
      <w:proofErr w:type="spellEnd"/>
      <w:r w:rsidRPr="00555E2F">
        <w:rPr>
          <w:rFonts w:ascii="Arial" w:hAnsi="Arial" w:cs="Arial"/>
          <w:sz w:val="24"/>
          <w:szCs w:val="24"/>
        </w:rPr>
        <w:t xml:space="preserve">); </w:t>
      </w:r>
    </w:p>
    <w:p w14:paraId="37735AA7" w14:textId="77777777" w:rsidR="0048654C"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 xml:space="preserve">teletechnicznych; </w:t>
      </w:r>
    </w:p>
    <w:p w14:paraId="5F697728" w14:textId="77777777" w:rsidR="0048654C"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 xml:space="preserve">monitoringu wizyjnego; </w:t>
      </w:r>
    </w:p>
    <w:p w14:paraId="6C0D261A" w14:textId="3CA0AC7C" w:rsidR="0048654C"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 xml:space="preserve">sanitarnych: </w:t>
      </w:r>
      <w:proofErr w:type="spellStart"/>
      <w:r w:rsidRPr="00555E2F">
        <w:rPr>
          <w:rFonts w:ascii="Arial" w:hAnsi="Arial" w:cs="Arial"/>
          <w:sz w:val="24"/>
          <w:szCs w:val="24"/>
        </w:rPr>
        <w:t>wod-kan</w:t>
      </w:r>
      <w:proofErr w:type="spellEnd"/>
      <w:r w:rsidRPr="00555E2F">
        <w:rPr>
          <w:rFonts w:ascii="Arial" w:hAnsi="Arial" w:cs="Arial"/>
          <w:sz w:val="24"/>
          <w:szCs w:val="24"/>
        </w:rPr>
        <w:t xml:space="preserve"> i c.o.</w:t>
      </w:r>
      <w:r w:rsidR="00EC2E19">
        <w:rPr>
          <w:rFonts w:ascii="Arial" w:hAnsi="Arial" w:cs="Arial"/>
          <w:sz w:val="24"/>
          <w:szCs w:val="24"/>
        </w:rPr>
        <w:t xml:space="preserve"> (bez węzła)</w:t>
      </w:r>
      <w:r w:rsidRPr="00555E2F">
        <w:rPr>
          <w:rFonts w:ascii="Arial" w:hAnsi="Arial" w:cs="Arial"/>
          <w:sz w:val="24"/>
          <w:szCs w:val="24"/>
        </w:rPr>
        <w:t xml:space="preserve">; </w:t>
      </w:r>
    </w:p>
    <w:p w14:paraId="4F7B94DA" w14:textId="3A8EE8E5" w:rsidR="0048654C"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wentylacji mechanicznej i klimatyzacji</w:t>
      </w:r>
      <w:r w:rsidR="00D340FC">
        <w:rPr>
          <w:rFonts w:ascii="Arial" w:hAnsi="Arial" w:cs="Arial"/>
          <w:sz w:val="24"/>
          <w:szCs w:val="24"/>
        </w:rPr>
        <w:t xml:space="preserve"> w wybranych przez Zamawiającego pomieszczeniach)</w:t>
      </w:r>
      <w:r w:rsidRPr="00555E2F">
        <w:rPr>
          <w:rFonts w:ascii="Arial" w:hAnsi="Arial" w:cs="Arial"/>
          <w:sz w:val="24"/>
          <w:szCs w:val="24"/>
        </w:rPr>
        <w:t xml:space="preserve">; </w:t>
      </w:r>
    </w:p>
    <w:p w14:paraId="530A4E21" w14:textId="77777777" w:rsidR="000B7F26" w:rsidRPr="00555E2F" w:rsidRDefault="000B7F26" w:rsidP="00BD3ED2">
      <w:pPr>
        <w:pStyle w:val="Akapitzlist"/>
        <w:numPr>
          <w:ilvl w:val="0"/>
          <w:numId w:val="21"/>
        </w:numPr>
        <w:jc w:val="both"/>
        <w:rPr>
          <w:rFonts w:ascii="Arial" w:hAnsi="Arial" w:cs="Arial"/>
          <w:sz w:val="24"/>
          <w:szCs w:val="24"/>
        </w:rPr>
      </w:pPr>
      <w:r w:rsidRPr="00555E2F">
        <w:rPr>
          <w:rFonts w:ascii="Arial" w:hAnsi="Arial" w:cs="Arial"/>
          <w:sz w:val="24"/>
          <w:szCs w:val="24"/>
        </w:rPr>
        <w:t xml:space="preserve">instalacji hydrantowej; </w:t>
      </w:r>
    </w:p>
    <w:p w14:paraId="4D642726" w14:textId="77777777" w:rsidR="000B7F26" w:rsidRPr="00555E2F" w:rsidRDefault="000B7F26"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Ponad to przewiduje się wykonanie remontu elewacji </w:t>
      </w:r>
      <w:r w:rsidR="00602B1D">
        <w:rPr>
          <w:rFonts w:ascii="Arial" w:hAnsi="Arial" w:cs="Arial"/>
          <w:sz w:val="24"/>
          <w:szCs w:val="24"/>
        </w:rPr>
        <w:t>oraz</w:t>
      </w:r>
      <w:r w:rsidRPr="00555E2F">
        <w:rPr>
          <w:rFonts w:ascii="Arial" w:hAnsi="Arial" w:cs="Arial"/>
          <w:sz w:val="24"/>
          <w:szCs w:val="24"/>
        </w:rPr>
        <w:t xml:space="preserve"> malowanie w kolorze obowiązującym na obszarze zabudowy. </w:t>
      </w:r>
    </w:p>
    <w:p w14:paraId="163EAA82" w14:textId="77777777" w:rsidR="000B7F26" w:rsidRPr="00555E2F" w:rsidRDefault="000B7F26"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W ramach zadania należy przyjąć zakup niezbędnego wyposażenia i urządzeń do świadczenia usług medycznych w ramach przychodni lekarskiej w przedmiotowym budynku. Wszystkie rozwiązania projektowe powinny </w:t>
      </w:r>
      <w:r w:rsidRPr="00555E2F">
        <w:rPr>
          <w:rFonts w:ascii="Arial" w:hAnsi="Arial" w:cs="Arial"/>
          <w:sz w:val="24"/>
          <w:szCs w:val="24"/>
        </w:rPr>
        <w:lastRenderedPageBreak/>
        <w:t>uwzględniać ułatwienia do korzystania z budynku przez osoby z niepełnosprawnościami</w:t>
      </w:r>
    </w:p>
    <w:p w14:paraId="7D1FFE90" w14:textId="77777777" w:rsidR="007F277A"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PIWNICE - szatnie, węzły sanitarne, pomieszczenia gospodarcze oraz pomieszczenia magazynowe. </w:t>
      </w:r>
    </w:p>
    <w:p w14:paraId="4F75C323" w14:textId="77777777" w:rsidR="007F277A"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PARTER - sekretariat, gabinety lekarskie, gabinet zabiegowy, pomieszczenie socjalne, toalety dla personelu oraz dla pacjentów. </w:t>
      </w:r>
    </w:p>
    <w:p w14:paraId="73CBF40C" w14:textId="24AEC16D" w:rsidR="007F277A"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I PIĘTRO - sekretariat, gabinety lekarskie, gabinet zabiegowy, pomieszczenie socjalne, pomieszczenie porządkowe, toalety dla personelu oraz dla pacjentów</w:t>
      </w:r>
      <w:r w:rsidR="00781E6C">
        <w:rPr>
          <w:rFonts w:ascii="Arial" w:hAnsi="Arial" w:cs="Arial"/>
          <w:sz w:val="24"/>
          <w:szCs w:val="24"/>
        </w:rPr>
        <w:t>.</w:t>
      </w:r>
    </w:p>
    <w:p w14:paraId="725E647F" w14:textId="7A6D73BB" w:rsidR="007F277A"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Struktura budowlano-instalacyjna powinna umożliwiać w przyszłości dokonywanie zmian układu funkcjonalnego pomieszczeń.</w:t>
      </w:r>
    </w:p>
    <w:p w14:paraId="2A424AF5" w14:textId="77777777" w:rsidR="007F277A"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Kształt i powierzchnia pomieszczenia powinny umożliwiać prawidłowe rozmieszczenie, zainstalowanie i użytkowanie urządzeń, aparatury i sprzętu, stanowiących jego niezbędne funkcjonalne wyposażenie. </w:t>
      </w:r>
    </w:p>
    <w:p w14:paraId="4C42655B" w14:textId="25B2CB7C" w:rsidR="007F277A"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Podłogi pomieszczeń, w tym również ciągów komunikacyjnych przeznaczonych dla ruchu pacjentów, lokalizowanych na tej samej kondygnacji, powinny znajdować się na jednym poziomie. Podłogi powinny być wykonane z materiałów umożliwiających ich mycie i dezynfekcję. Połączenie ścian z podłogami powinno zostać wykonane w sposób </w:t>
      </w:r>
      <w:proofErr w:type="spellStart"/>
      <w:r w:rsidRPr="00555E2F">
        <w:rPr>
          <w:rFonts w:ascii="Arial" w:hAnsi="Arial" w:cs="Arial"/>
          <w:sz w:val="24"/>
          <w:szCs w:val="24"/>
        </w:rPr>
        <w:t>bezszczelinowy</w:t>
      </w:r>
      <w:proofErr w:type="spellEnd"/>
      <w:r w:rsidRPr="00555E2F">
        <w:rPr>
          <w:rFonts w:ascii="Arial" w:hAnsi="Arial" w:cs="Arial"/>
          <w:sz w:val="24"/>
          <w:szCs w:val="24"/>
        </w:rPr>
        <w:t xml:space="preserve"> umożliwiający jego mycie i </w:t>
      </w:r>
      <w:r w:rsidR="00942E1F" w:rsidRPr="00555E2F">
        <w:rPr>
          <w:rFonts w:ascii="Arial" w:hAnsi="Arial" w:cs="Arial"/>
          <w:sz w:val="24"/>
          <w:szCs w:val="24"/>
        </w:rPr>
        <w:t>dezynfekcję.</w:t>
      </w:r>
      <w:r w:rsidRPr="00555E2F">
        <w:rPr>
          <w:rFonts w:ascii="Arial" w:hAnsi="Arial" w:cs="Arial"/>
          <w:sz w:val="24"/>
          <w:szCs w:val="24"/>
        </w:rPr>
        <w:t xml:space="preserve"> </w:t>
      </w:r>
    </w:p>
    <w:p w14:paraId="2A37316C"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W pomieszczeniach wymagających częstej dezynfekcji lub utrzymania aseptyki ściany na całej wysokości powinny być wykończone materiałami umożliwiającymi ich mycie i dezynfekcje. Ściany wokół umywalek i zlewozmywaków powinny być wykończone w sposób zabezpieczający ścianę przed zawilgoceniem. </w:t>
      </w:r>
    </w:p>
    <w:p w14:paraId="226FBC26"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W przypadku zastosowania sufitów podwieszonych w pomieszczeniach o podwyższonych wymaganiach higienicznych sufity te powinny być wykonane w sposób zapewniający szczelność i gładkość powierzchni. Meble powinny umożliwiać ich mycie oraz dezynfekowanie. </w:t>
      </w:r>
    </w:p>
    <w:p w14:paraId="3391D552"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Jeżeli orientacja okien pomieszczeń przeznaczonych do pobytu ludzi może powodować nadmierne naświetlenie tych pomieszczeń, powinny być zainstalowane urządzenia zabezpieczające przed nadmierną penetracją promieni słonecznych i przegrzewaniem. Urządzenia te muszą być łatwe do utrzymania w czystości oraz nie mogą powodować gromadzenia się w nich zanieczyszczeń. </w:t>
      </w:r>
    </w:p>
    <w:p w14:paraId="421FDBD0"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Stolarka drzwiowa zewnętrzna stylizowana, drewniana – wymieniona na nową. Drzwi do gabinetów lekarskich drewniane, akustyczne o izolacyjności akustycznej min 40dB. </w:t>
      </w:r>
    </w:p>
    <w:p w14:paraId="5B40A3B0"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Ściany działowe</w:t>
      </w:r>
      <w:r w:rsidR="00602B1D">
        <w:rPr>
          <w:rFonts w:ascii="Arial" w:hAnsi="Arial" w:cs="Arial"/>
          <w:sz w:val="24"/>
          <w:szCs w:val="24"/>
        </w:rPr>
        <w:t xml:space="preserve"> </w:t>
      </w:r>
      <w:r w:rsidRPr="00555E2F">
        <w:rPr>
          <w:rFonts w:ascii="Arial" w:hAnsi="Arial" w:cs="Arial"/>
          <w:sz w:val="24"/>
          <w:szCs w:val="24"/>
        </w:rPr>
        <w:t xml:space="preserve">wykonać jako systemowe z płyt gipsowo-kartonowych. Zastosowana technologia ścian działowych, krotność ich </w:t>
      </w:r>
      <w:proofErr w:type="spellStart"/>
      <w:r w:rsidRPr="00555E2F">
        <w:rPr>
          <w:rFonts w:ascii="Arial" w:hAnsi="Arial" w:cs="Arial"/>
          <w:sz w:val="24"/>
          <w:szCs w:val="24"/>
        </w:rPr>
        <w:t>opłytowania</w:t>
      </w:r>
      <w:proofErr w:type="spellEnd"/>
      <w:r w:rsidRPr="00555E2F">
        <w:rPr>
          <w:rFonts w:ascii="Arial" w:hAnsi="Arial" w:cs="Arial"/>
          <w:sz w:val="24"/>
          <w:szCs w:val="24"/>
        </w:rPr>
        <w:t xml:space="preserve">, nośność płyt, parametry wytrzymałościowe, grubość itp. cechy powinny umożliwiać zawieszanie w dowolnym miejscu na ścianach aparatury medycznej, oprzyrządowania i szafek, za wyjątkiem bardzo ciężkich urządzeń wymagających przewidzenia odpowiednich konstrukcji ukrytych wewnątrz ścian. Nowe ściany powinny spełniać odpowiednie warunki izolacyjności akustycznej min. 65 </w:t>
      </w:r>
      <w:proofErr w:type="spellStart"/>
      <w:r w:rsidRPr="00555E2F">
        <w:rPr>
          <w:rFonts w:ascii="Arial" w:hAnsi="Arial" w:cs="Arial"/>
          <w:sz w:val="24"/>
          <w:szCs w:val="24"/>
        </w:rPr>
        <w:t>dB</w:t>
      </w:r>
      <w:proofErr w:type="spellEnd"/>
      <w:r w:rsidRPr="00555E2F">
        <w:rPr>
          <w:rFonts w:ascii="Arial" w:hAnsi="Arial" w:cs="Arial"/>
          <w:sz w:val="24"/>
          <w:szCs w:val="24"/>
        </w:rPr>
        <w:t xml:space="preserve"> oraz wymagania przeciwpożarowe. </w:t>
      </w:r>
    </w:p>
    <w:p w14:paraId="59D46AB5"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lastRenderedPageBreak/>
        <w:t xml:space="preserve">Baterie bezdotykowe uruchamiane na fotokomórkę zasilane z instalacji elektrycznej. </w:t>
      </w:r>
    </w:p>
    <w:p w14:paraId="450E7E71"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Wykładziny posadzkowe i ścienne odporne na środki dezynfekcyjne.</w:t>
      </w:r>
    </w:p>
    <w:p w14:paraId="581582FA" w14:textId="77777777" w:rsidR="000B7F26" w:rsidRPr="00555E2F" w:rsidRDefault="007F277A"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 Wymaga się, aby w miejscach narażonych na uderzenia wózkami itp., zastosowania elementów chroniących ściany i drzwi przed uszkodzeniem: – systemowych zabezpieczeń kątowych szerokości min. 35 mm, składających się z profilu nośnego z aluminium pokrytego profilem z żywicy modyfikowanej przeciwuderzeniowo, barwionej w masie i o stałej grubości, do zabezpieczania narożników wypukłych ścian, – systemowych ciągłych osłon przeciwuderzeniowych: </w:t>
      </w:r>
      <w:proofErr w:type="spellStart"/>
      <w:r w:rsidRPr="00555E2F">
        <w:rPr>
          <w:rFonts w:ascii="Arial" w:hAnsi="Arial" w:cs="Arial"/>
          <w:sz w:val="24"/>
          <w:szCs w:val="24"/>
        </w:rPr>
        <w:t>odbojo</w:t>
      </w:r>
      <w:proofErr w:type="spellEnd"/>
      <w:r w:rsidRPr="00555E2F">
        <w:rPr>
          <w:rFonts w:ascii="Arial" w:hAnsi="Arial" w:cs="Arial"/>
          <w:sz w:val="24"/>
          <w:szCs w:val="24"/>
        </w:rPr>
        <w:t>-poręczy lub ewentualnie odboje i poręcze;</w:t>
      </w:r>
    </w:p>
    <w:p w14:paraId="4C4E8710" w14:textId="77777777" w:rsidR="00720AE4" w:rsidRPr="00555E2F"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Wydzielone wejścia z zewnątrz przychodni do: </w:t>
      </w:r>
    </w:p>
    <w:p w14:paraId="7BA04D45" w14:textId="77777777" w:rsidR="00720AE4" w:rsidRPr="00555E2F" w:rsidRDefault="00720AE4" w:rsidP="00BD3ED2">
      <w:pPr>
        <w:pStyle w:val="Akapitzlist"/>
        <w:numPr>
          <w:ilvl w:val="0"/>
          <w:numId w:val="7"/>
        </w:numPr>
        <w:ind w:left="1428"/>
        <w:jc w:val="both"/>
        <w:rPr>
          <w:rFonts w:ascii="Arial" w:hAnsi="Arial" w:cs="Arial"/>
          <w:sz w:val="24"/>
          <w:szCs w:val="24"/>
        </w:rPr>
      </w:pPr>
      <w:r w:rsidRPr="00555E2F">
        <w:rPr>
          <w:rFonts w:ascii="Arial" w:hAnsi="Arial" w:cs="Arial"/>
          <w:sz w:val="24"/>
          <w:szCs w:val="24"/>
        </w:rPr>
        <w:t xml:space="preserve">poradni dla pacjentów i personelu; </w:t>
      </w:r>
    </w:p>
    <w:p w14:paraId="4FC155D0" w14:textId="77777777" w:rsidR="00720AE4" w:rsidRPr="00555E2F" w:rsidRDefault="00720AE4" w:rsidP="00BD3ED2">
      <w:pPr>
        <w:pStyle w:val="Akapitzlist"/>
        <w:numPr>
          <w:ilvl w:val="0"/>
          <w:numId w:val="7"/>
        </w:numPr>
        <w:ind w:left="1428"/>
        <w:jc w:val="both"/>
        <w:rPr>
          <w:rFonts w:ascii="Arial" w:hAnsi="Arial" w:cs="Arial"/>
          <w:sz w:val="24"/>
          <w:szCs w:val="24"/>
        </w:rPr>
      </w:pPr>
      <w:r w:rsidRPr="00555E2F">
        <w:rPr>
          <w:rFonts w:ascii="Arial" w:hAnsi="Arial" w:cs="Arial"/>
          <w:sz w:val="24"/>
          <w:szCs w:val="24"/>
        </w:rPr>
        <w:t xml:space="preserve">poradni dla dzieci zdrowych; </w:t>
      </w:r>
    </w:p>
    <w:p w14:paraId="4705EF3E" w14:textId="77777777" w:rsidR="00602B1D" w:rsidRDefault="00720AE4" w:rsidP="00BD3ED2">
      <w:pPr>
        <w:pStyle w:val="Akapitzlist"/>
        <w:numPr>
          <w:ilvl w:val="0"/>
          <w:numId w:val="7"/>
        </w:numPr>
        <w:ind w:left="1428"/>
        <w:jc w:val="both"/>
        <w:rPr>
          <w:rFonts w:ascii="Arial" w:hAnsi="Arial" w:cs="Arial"/>
          <w:sz w:val="24"/>
          <w:szCs w:val="24"/>
        </w:rPr>
      </w:pPr>
      <w:r w:rsidRPr="00555E2F">
        <w:rPr>
          <w:rFonts w:ascii="Arial" w:hAnsi="Arial" w:cs="Arial"/>
          <w:sz w:val="24"/>
          <w:szCs w:val="24"/>
        </w:rPr>
        <w:t xml:space="preserve">poradni dla dzieci chorych; </w:t>
      </w:r>
    </w:p>
    <w:p w14:paraId="49B7FFD4" w14:textId="77777777" w:rsidR="00602B1D" w:rsidRPr="00602B1D" w:rsidRDefault="00602B1D" w:rsidP="00BD3ED2">
      <w:pPr>
        <w:pStyle w:val="Akapitzlist"/>
        <w:numPr>
          <w:ilvl w:val="0"/>
          <w:numId w:val="7"/>
        </w:numPr>
        <w:ind w:left="1428"/>
        <w:jc w:val="both"/>
        <w:rPr>
          <w:rFonts w:ascii="Arial" w:hAnsi="Arial" w:cs="Arial"/>
          <w:sz w:val="24"/>
          <w:szCs w:val="24"/>
        </w:rPr>
      </w:pPr>
      <w:r w:rsidRPr="00602B1D">
        <w:rPr>
          <w:rFonts w:ascii="Arial" w:hAnsi="Arial" w:cs="Arial"/>
          <w:sz w:val="24"/>
          <w:szCs w:val="24"/>
        </w:rPr>
        <w:t xml:space="preserve">poradnie dla dzieci chorych oraz dla dzieci zdrowych powinny mieć osobne poczekalnie wraz z szatniami oraz zespołami sanitarnymi dla pacjentów oraz wspólne pomieszczenie rejestracji. </w:t>
      </w:r>
    </w:p>
    <w:p w14:paraId="32DE4DD8" w14:textId="77777777" w:rsidR="00720AE4" w:rsidRPr="00555E2F"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Poradnia, w której udzielane są świadczenia zdrowotne dzieciom powinna odpowiadać następującym wymaganiom: </w:t>
      </w:r>
    </w:p>
    <w:p w14:paraId="155D2B8B" w14:textId="1BBECBAA" w:rsidR="00720AE4" w:rsidRPr="00555E2F" w:rsidRDefault="00720AE4" w:rsidP="00BD3ED2">
      <w:pPr>
        <w:pStyle w:val="Akapitzlist"/>
        <w:numPr>
          <w:ilvl w:val="0"/>
          <w:numId w:val="2"/>
        </w:numPr>
        <w:ind w:left="1428"/>
        <w:jc w:val="both"/>
        <w:rPr>
          <w:rFonts w:ascii="Arial" w:hAnsi="Arial" w:cs="Arial"/>
          <w:sz w:val="24"/>
          <w:szCs w:val="24"/>
        </w:rPr>
      </w:pPr>
      <w:r w:rsidRPr="00555E2F">
        <w:rPr>
          <w:rFonts w:ascii="Arial" w:hAnsi="Arial" w:cs="Arial"/>
          <w:sz w:val="24"/>
          <w:szCs w:val="24"/>
        </w:rPr>
        <w:t xml:space="preserve">wejście do części poradni dla dzieci powinno prowadzić przez </w:t>
      </w:r>
    </w:p>
    <w:p w14:paraId="325C1F55" w14:textId="77777777" w:rsidR="00720AE4" w:rsidRPr="00602B1D" w:rsidRDefault="00720AE4" w:rsidP="00BD3ED2">
      <w:pPr>
        <w:pStyle w:val="Akapitzlist"/>
        <w:ind w:left="1428"/>
        <w:jc w:val="both"/>
        <w:rPr>
          <w:rFonts w:ascii="Arial" w:hAnsi="Arial" w:cs="Arial"/>
          <w:sz w:val="24"/>
          <w:szCs w:val="24"/>
        </w:rPr>
      </w:pPr>
      <w:r w:rsidRPr="00555E2F">
        <w:rPr>
          <w:rFonts w:ascii="Arial" w:hAnsi="Arial" w:cs="Arial"/>
          <w:sz w:val="24"/>
          <w:szCs w:val="24"/>
        </w:rPr>
        <w:t xml:space="preserve">przedsionek - wózkarnię, z którego powinno być bezpośrednie przejście do </w:t>
      </w:r>
      <w:r w:rsidRPr="00602B1D">
        <w:rPr>
          <w:rFonts w:ascii="Arial" w:hAnsi="Arial" w:cs="Arial"/>
          <w:sz w:val="24"/>
          <w:szCs w:val="24"/>
        </w:rPr>
        <w:t xml:space="preserve">poczekalni, wyjście z poradni prowadzi przez przedsionek – wózkarnię; z poczekalni powinno być dostępne pomieszczenie rejestracji; </w:t>
      </w:r>
    </w:p>
    <w:p w14:paraId="132ABD53" w14:textId="77777777" w:rsidR="00720AE4" w:rsidRPr="00602B1D" w:rsidRDefault="00720AE4" w:rsidP="00BD3ED2">
      <w:pPr>
        <w:pStyle w:val="Akapitzlist"/>
        <w:numPr>
          <w:ilvl w:val="0"/>
          <w:numId w:val="2"/>
        </w:numPr>
        <w:ind w:left="1428"/>
        <w:jc w:val="both"/>
        <w:rPr>
          <w:rFonts w:ascii="Arial" w:hAnsi="Arial" w:cs="Arial"/>
          <w:sz w:val="24"/>
          <w:szCs w:val="24"/>
        </w:rPr>
      </w:pPr>
      <w:r w:rsidRPr="00555E2F">
        <w:rPr>
          <w:rFonts w:ascii="Arial" w:hAnsi="Arial" w:cs="Arial"/>
          <w:sz w:val="24"/>
          <w:szCs w:val="24"/>
        </w:rPr>
        <w:t xml:space="preserve">pokój przygotowawczy i szczepień powinien być połączony bezpośrednio z </w:t>
      </w:r>
      <w:r w:rsidRPr="00602B1D">
        <w:rPr>
          <w:rFonts w:ascii="Arial" w:hAnsi="Arial" w:cs="Arial"/>
          <w:sz w:val="24"/>
          <w:szCs w:val="24"/>
        </w:rPr>
        <w:t xml:space="preserve">gabinetem badań lekarskich dzieci zdrowych; </w:t>
      </w:r>
    </w:p>
    <w:p w14:paraId="69ADCA87" w14:textId="77777777" w:rsidR="00720AE4" w:rsidRPr="00602B1D" w:rsidRDefault="00720AE4" w:rsidP="00BD3ED2">
      <w:pPr>
        <w:pStyle w:val="Akapitzlist"/>
        <w:numPr>
          <w:ilvl w:val="0"/>
          <w:numId w:val="2"/>
        </w:numPr>
        <w:ind w:left="1428"/>
        <w:jc w:val="both"/>
        <w:rPr>
          <w:rFonts w:ascii="Arial" w:hAnsi="Arial" w:cs="Arial"/>
          <w:sz w:val="24"/>
          <w:szCs w:val="24"/>
        </w:rPr>
      </w:pPr>
      <w:r w:rsidRPr="00555E2F">
        <w:rPr>
          <w:rFonts w:ascii="Arial" w:hAnsi="Arial" w:cs="Arial"/>
          <w:sz w:val="24"/>
          <w:szCs w:val="24"/>
        </w:rPr>
        <w:t xml:space="preserve">gabinet badań lekarskich dzieci chorych powinien być połączony bezpośrednio </w:t>
      </w:r>
      <w:r w:rsidRPr="00602B1D">
        <w:rPr>
          <w:rFonts w:ascii="Arial" w:hAnsi="Arial" w:cs="Arial"/>
          <w:sz w:val="24"/>
          <w:szCs w:val="24"/>
        </w:rPr>
        <w:t xml:space="preserve">z pokojem przygotowawczo-zabiegowym; </w:t>
      </w:r>
    </w:p>
    <w:p w14:paraId="4B3F91C8" w14:textId="77777777" w:rsidR="00720AE4" w:rsidRPr="00555E2F"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 xml:space="preserve">Powierzchnia powinna wynosić dla: </w:t>
      </w:r>
    </w:p>
    <w:p w14:paraId="60C87F58" w14:textId="77777777" w:rsidR="00720AE4" w:rsidRPr="00555E2F" w:rsidRDefault="00720AE4" w:rsidP="00BD3ED2">
      <w:pPr>
        <w:pStyle w:val="Akapitzlist"/>
        <w:numPr>
          <w:ilvl w:val="0"/>
          <w:numId w:val="9"/>
        </w:numPr>
        <w:ind w:left="1428"/>
        <w:jc w:val="both"/>
        <w:rPr>
          <w:rFonts w:ascii="Arial" w:hAnsi="Arial" w:cs="Arial"/>
          <w:sz w:val="24"/>
          <w:szCs w:val="24"/>
        </w:rPr>
      </w:pPr>
      <w:r w:rsidRPr="00555E2F">
        <w:rPr>
          <w:rFonts w:ascii="Arial" w:hAnsi="Arial" w:cs="Arial"/>
          <w:sz w:val="24"/>
          <w:szCs w:val="24"/>
        </w:rPr>
        <w:t>gabinetu badań lekarskich co najmniej 12,0 m</w:t>
      </w:r>
      <w:r w:rsidRPr="00025776">
        <w:rPr>
          <w:rFonts w:ascii="Arial" w:hAnsi="Arial" w:cs="Arial"/>
          <w:sz w:val="24"/>
          <w:szCs w:val="24"/>
          <w:vertAlign w:val="superscript"/>
        </w:rPr>
        <w:t>2</w:t>
      </w:r>
      <w:r w:rsidRPr="00555E2F">
        <w:rPr>
          <w:rFonts w:ascii="Arial" w:hAnsi="Arial" w:cs="Arial"/>
          <w:sz w:val="24"/>
          <w:szCs w:val="24"/>
        </w:rPr>
        <w:t xml:space="preserve">, </w:t>
      </w:r>
    </w:p>
    <w:p w14:paraId="06CA3D12" w14:textId="77777777" w:rsidR="00720AE4" w:rsidRPr="00555E2F" w:rsidRDefault="00720AE4" w:rsidP="00BD3ED2">
      <w:pPr>
        <w:pStyle w:val="Akapitzlist"/>
        <w:numPr>
          <w:ilvl w:val="0"/>
          <w:numId w:val="9"/>
        </w:numPr>
        <w:ind w:left="1428"/>
        <w:jc w:val="both"/>
        <w:rPr>
          <w:rFonts w:ascii="Arial" w:hAnsi="Arial" w:cs="Arial"/>
          <w:sz w:val="24"/>
          <w:szCs w:val="24"/>
        </w:rPr>
      </w:pPr>
      <w:r w:rsidRPr="00555E2F">
        <w:rPr>
          <w:rFonts w:ascii="Arial" w:hAnsi="Arial" w:cs="Arial"/>
          <w:sz w:val="24"/>
          <w:szCs w:val="24"/>
        </w:rPr>
        <w:t>pokoju zabiegowego co najmniej 16,0 m</w:t>
      </w:r>
      <w:r w:rsidRPr="00025776">
        <w:rPr>
          <w:rFonts w:ascii="Arial" w:hAnsi="Arial" w:cs="Arial"/>
          <w:sz w:val="24"/>
          <w:szCs w:val="24"/>
          <w:vertAlign w:val="superscript"/>
        </w:rPr>
        <w:t>2</w:t>
      </w:r>
      <w:r w:rsidRPr="00555E2F">
        <w:rPr>
          <w:rFonts w:ascii="Arial" w:hAnsi="Arial" w:cs="Arial"/>
          <w:sz w:val="24"/>
          <w:szCs w:val="24"/>
        </w:rPr>
        <w:t xml:space="preserve">, </w:t>
      </w:r>
    </w:p>
    <w:p w14:paraId="179596CF" w14:textId="77777777" w:rsidR="002721B5" w:rsidRPr="00555E2F" w:rsidRDefault="00720AE4" w:rsidP="00BD3ED2">
      <w:pPr>
        <w:pStyle w:val="Akapitzlist"/>
        <w:numPr>
          <w:ilvl w:val="0"/>
          <w:numId w:val="9"/>
        </w:numPr>
        <w:ind w:left="1428"/>
        <w:jc w:val="both"/>
        <w:rPr>
          <w:rFonts w:ascii="Arial" w:hAnsi="Arial" w:cs="Arial"/>
          <w:sz w:val="24"/>
          <w:szCs w:val="24"/>
        </w:rPr>
      </w:pPr>
      <w:r w:rsidRPr="00555E2F">
        <w:rPr>
          <w:rFonts w:ascii="Arial" w:hAnsi="Arial" w:cs="Arial"/>
          <w:sz w:val="24"/>
          <w:szCs w:val="24"/>
        </w:rPr>
        <w:t>pokoju zabiegowego przystosowanego do znieczulania ogólnego 20,0 m</w:t>
      </w:r>
      <w:r w:rsidRPr="00025776">
        <w:rPr>
          <w:rFonts w:ascii="Arial" w:hAnsi="Arial" w:cs="Arial"/>
          <w:sz w:val="24"/>
          <w:szCs w:val="24"/>
          <w:vertAlign w:val="superscript"/>
        </w:rPr>
        <w:t>2</w:t>
      </w:r>
      <w:r w:rsidRPr="00555E2F">
        <w:rPr>
          <w:rFonts w:ascii="Arial" w:hAnsi="Arial" w:cs="Arial"/>
          <w:sz w:val="24"/>
          <w:szCs w:val="24"/>
        </w:rPr>
        <w:t xml:space="preserve">. </w:t>
      </w:r>
    </w:p>
    <w:p w14:paraId="60C750AC" w14:textId="77777777" w:rsidR="002721B5" w:rsidRPr="00555E2F"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Poradnie o charakterze zabiegowym, w szczególności stomatologiczna, chirurgiczna, ginekologiczna i laryngologiczna, powinny mieć zapewnioną możliwość sterylizacji narządzi,</w:t>
      </w:r>
    </w:p>
    <w:p w14:paraId="596ECFA4" w14:textId="77777777" w:rsidR="002721B5" w:rsidRPr="00555E2F"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Powierzchnia gabinetu stomatologicznego powinna wynosić co najmniej 12,0 m</w:t>
      </w:r>
      <w:r w:rsidRPr="00025776">
        <w:rPr>
          <w:rFonts w:ascii="Arial" w:hAnsi="Arial" w:cs="Arial"/>
          <w:sz w:val="24"/>
          <w:szCs w:val="24"/>
          <w:vertAlign w:val="superscript"/>
        </w:rPr>
        <w:t>2</w:t>
      </w:r>
      <w:r w:rsidRPr="00555E2F">
        <w:rPr>
          <w:rFonts w:ascii="Arial" w:hAnsi="Arial" w:cs="Arial"/>
          <w:sz w:val="24"/>
          <w:szCs w:val="24"/>
        </w:rPr>
        <w:t xml:space="preserve"> przy zainstalowaniu jednego fotela stomatologicznego i co najmniej 8,0 m</w:t>
      </w:r>
      <w:r w:rsidRPr="00025776">
        <w:rPr>
          <w:rFonts w:ascii="Arial" w:hAnsi="Arial" w:cs="Arial"/>
          <w:sz w:val="24"/>
          <w:szCs w:val="24"/>
          <w:vertAlign w:val="superscript"/>
        </w:rPr>
        <w:t>2</w:t>
      </w:r>
      <w:r w:rsidRPr="00555E2F">
        <w:rPr>
          <w:rFonts w:ascii="Arial" w:hAnsi="Arial" w:cs="Arial"/>
          <w:sz w:val="24"/>
          <w:szCs w:val="24"/>
        </w:rPr>
        <w:t xml:space="preserve"> na każdy następny fotel. </w:t>
      </w:r>
    </w:p>
    <w:p w14:paraId="01D02B58" w14:textId="77777777" w:rsidR="002721B5" w:rsidRPr="00555E2F"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W przychodni powinny być organizowane składziki porządkowe oraz składziki dla czystej bielizny oraz dla brudnej bielizny a także magazynowania odpadów przeznaczonych do spalania.</w:t>
      </w:r>
    </w:p>
    <w:p w14:paraId="2A1B79FB" w14:textId="77777777" w:rsidR="002721B5" w:rsidRDefault="00720AE4" w:rsidP="00BD3ED2">
      <w:pPr>
        <w:pStyle w:val="Akapitzlist"/>
        <w:numPr>
          <w:ilvl w:val="0"/>
          <w:numId w:val="8"/>
        </w:numPr>
        <w:ind w:left="1068"/>
        <w:jc w:val="both"/>
        <w:rPr>
          <w:rFonts w:ascii="Arial" w:hAnsi="Arial" w:cs="Arial"/>
          <w:sz w:val="24"/>
          <w:szCs w:val="24"/>
        </w:rPr>
      </w:pPr>
      <w:r w:rsidRPr="00555E2F">
        <w:rPr>
          <w:rFonts w:ascii="Arial" w:hAnsi="Arial" w:cs="Arial"/>
          <w:sz w:val="24"/>
          <w:szCs w:val="24"/>
        </w:rPr>
        <w:t>Korytarze, pokoje socjalne, kuchnie, szatnie, toalety zaprojektowane zgodnie z przepisami prawa budowlanego.</w:t>
      </w:r>
    </w:p>
    <w:p w14:paraId="7B234FB3" w14:textId="77777777" w:rsidR="0052478E" w:rsidRPr="00555E2F" w:rsidRDefault="0052478E" w:rsidP="00BD3ED2">
      <w:pPr>
        <w:pStyle w:val="Akapitzlist"/>
        <w:ind w:left="1068"/>
        <w:jc w:val="both"/>
        <w:rPr>
          <w:rFonts w:ascii="Arial" w:hAnsi="Arial" w:cs="Arial"/>
          <w:sz w:val="24"/>
          <w:szCs w:val="24"/>
        </w:rPr>
      </w:pPr>
    </w:p>
    <w:p w14:paraId="14B57BBE" w14:textId="77777777" w:rsidR="009A74EE" w:rsidRDefault="009A74EE" w:rsidP="00BD3ED2">
      <w:pPr>
        <w:pStyle w:val="Akapitzlist"/>
        <w:numPr>
          <w:ilvl w:val="0"/>
          <w:numId w:val="3"/>
        </w:numPr>
        <w:jc w:val="both"/>
        <w:rPr>
          <w:rFonts w:ascii="Arial" w:hAnsi="Arial" w:cs="Arial"/>
          <w:b/>
          <w:bCs/>
          <w:sz w:val="24"/>
          <w:szCs w:val="24"/>
        </w:rPr>
      </w:pPr>
      <w:r w:rsidRPr="009A74EE">
        <w:rPr>
          <w:rFonts w:ascii="Arial" w:hAnsi="Arial" w:cs="Arial"/>
          <w:b/>
          <w:bCs/>
          <w:sz w:val="24"/>
          <w:szCs w:val="24"/>
        </w:rPr>
        <w:lastRenderedPageBreak/>
        <w:t>Szczegółowe wytyczne do Projektu architektoniczno-budowlan</w:t>
      </w:r>
      <w:r>
        <w:rPr>
          <w:rFonts w:ascii="Arial" w:hAnsi="Arial" w:cs="Arial"/>
          <w:b/>
          <w:bCs/>
          <w:sz w:val="24"/>
          <w:szCs w:val="24"/>
        </w:rPr>
        <w:t>ego</w:t>
      </w:r>
      <w:r w:rsidRPr="009A74EE">
        <w:rPr>
          <w:rFonts w:ascii="Arial" w:hAnsi="Arial" w:cs="Arial"/>
          <w:b/>
          <w:bCs/>
          <w:sz w:val="24"/>
          <w:szCs w:val="24"/>
        </w:rPr>
        <w:t xml:space="preserve"> oraz projekt</w:t>
      </w:r>
      <w:r>
        <w:rPr>
          <w:rFonts w:ascii="Arial" w:hAnsi="Arial" w:cs="Arial"/>
          <w:b/>
          <w:bCs/>
          <w:sz w:val="24"/>
          <w:szCs w:val="24"/>
        </w:rPr>
        <w:t>u</w:t>
      </w:r>
      <w:r w:rsidRPr="009A74EE">
        <w:rPr>
          <w:rFonts w:ascii="Arial" w:hAnsi="Arial" w:cs="Arial"/>
          <w:b/>
          <w:bCs/>
          <w:sz w:val="24"/>
          <w:szCs w:val="24"/>
        </w:rPr>
        <w:t xml:space="preserve"> techniczn</w:t>
      </w:r>
      <w:r>
        <w:rPr>
          <w:rFonts w:ascii="Arial" w:hAnsi="Arial" w:cs="Arial"/>
          <w:b/>
          <w:bCs/>
          <w:sz w:val="24"/>
          <w:szCs w:val="24"/>
        </w:rPr>
        <w:t>ego</w:t>
      </w:r>
      <w:r w:rsidRPr="009A74EE">
        <w:rPr>
          <w:rFonts w:ascii="Arial" w:hAnsi="Arial" w:cs="Arial"/>
          <w:b/>
          <w:bCs/>
          <w:sz w:val="24"/>
          <w:szCs w:val="24"/>
        </w:rPr>
        <w:t xml:space="preserve"> obejmując</w:t>
      </w:r>
      <w:r>
        <w:rPr>
          <w:rFonts w:ascii="Arial" w:hAnsi="Arial" w:cs="Arial"/>
          <w:b/>
          <w:bCs/>
          <w:sz w:val="24"/>
          <w:szCs w:val="24"/>
        </w:rPr>
        <w:t>ego</w:t>
      </w:r>
      <w:r w:rsidRPr="009A74EE">
        <w:rPr>
          <w:rFonts w:ascii="Arial" w:hAnsi="Arial" w:cs="Arial"/>
          <w:b/>
          <w:bCs/>
          <w:sz w:val="24"/>
          <w:szCs w:val="24"/>
        </w:rPr>
        <w:t xml:space="preserve"> następujące branże i </w:t>
      </w:r>
      <w:r w:rsidR="0052478E">
        <w:rPr>
          <w:rFonts w:ascii="Arial" w:hAnsi="Arial" w:cs="Arial"/>
          <w:b/>
          <w:bCs/>
          <w:sz w:val="24"/>
          <w:szCs w:val="24"/>
        </w:rPr>
        <w:t>zagadnienia.</w:t>
      </w:r>
    </w:p>
    <w:p w14:paraId="1158E94A" w14:textId="77777777" w:rsidR="0052478E" w:rsidRPr="009A74EE" w:rsidRDefault="0052478E" w:rsidP="00BD3ED2">
      <w:pPr>
        <w:pStyle w:val="Akapitzlist"/>
        <w:jc w:val="both"/>
        <w:rPr>
          <w:rFonts w:ascii="Arial" w:hAnsi="Arial" w:cs="Arial"/>
          <w:b/>
          <w:bCs/>
          <w:sz w:val="24"/>
          <w:szCs w:val="24"/>
        </w:rPr>
      </w:pPr>
    </w:p>
    <w:p w14:paraId="6F420BC3" w14:textId="4022A968" w:rsidR="00025776" w:rsidRDefault="00025776" w:rsidP="00BD3ED2">
      <w:pPr>
        <w:pStyle w:val="Akapitzlist"/>
        <w:numPr>
          <w:ilvl w:val="0"/>
          <w:numId w:val="13"/>
        </w:numPr>
        <w:jc w:val="both"/>
        <w:rPr>
          <w:rFonts w:ascii="Arial" w:hAnsi="Arial" w:cs="Arial"/>
          <w:sz w:val="24"/>
          <w:szCs w:val="24"/>
        </w:rPr>
      </w:pPr>
      <w:r w:rsidRPr="00AE7545">
        <w:rPr>
          <w:rFonts w:ascii="Arial" w:hAnsi="Arial" w:cs="Arial"/>
          <w:sz w:val="24"/>
          <w:szCs w:val="24"/>
          <w:u w:val="single"/>
        </w:rPr>
        <w:t xml:space="preserve">Dokumentacja powinna być podzielona </w:t>
      </w:r>
      <w:r w:rsidR="009515C1" w:rsidRPr="00AE7545">
        <w:rPr>
          <w:rFonts w:ascii="Arial" w:hAnsi="Arial" w:cs="Arial"/>
          <w:sz w:val="24"/>
          <w:szCs w:val="24"/>
          <w:u w:val="single"/>
        </w:rPr>
        <w:t>na etapy</w:t>
      </w:r>
      <w:r w:rsidR="009515C1">
        <w:rPr>
          <w:rFonts w:ascii="Arial" w:hAnsi="Arial" w:cs="Arial"/>
          <w:sz w:val="24"/>
          <w:szCs w:val="24"/>
        </w:rPr>
        <w:t xml:space="preserve"> realizacji w sposób czytelny i jasny dla osobnych postępowań zamówień publicznych i Zamawiającego. Każdy etap musi być osobno wyceniony i możliwy do realizacji w następującym porządku:</w:t>
      </w:r>
    </w:p>
    <w:p w14:paraId="0CC9D081" w14:textId="142FE8D7" w:rsidR="009515C1" w:rsidRDefault="009515C1" w:rsidP="00BD3ED2">
      <w:pPr>
        <w:pStyle w:val="Akapitzlist"/>
        <w:numPr>
          <w:ilvl w:val="1"/>
          <w:numId w:val="13"/>
        </w:numPr>
        <w:jc w:val="both"/>
        <w:rPr>
          <w:rFonts w:ascii="Arial" w:hAnsi="Arial" w:cs="Arial"/>
          <w:sz w:val="24"/>
          <w:szCs w:val="24"/>
        </w:rPr>
      </w:pPr>
      <w:r>
        <w:rPr>
          <w:rFonts w:ascii="Arial" w:hAnsi="Arial" w:cs="Arial"/>
          <w:sz w:val="24"/>
          <w:szCs w:val="24"/>
        </w:rPr>
        <w:t xml:space="preserve">Etap I realizacja modernizacji dachu wraz z instalacją </w:t>
      </w:r>
      <w:r w:rsidRPr="009515C1">
        <w:rPr>
          <w:rFonts w:ascii="Arial" w:hAnsi="Arial" w:cs="Arial"/>
          <w:sz w:val="24"/>
          <w:szCs w:val="24"/>
        </w:rPr>
        <w:t xml:space="preserve">fotowoltaiczną, falowników, pompy ciepła głębinowej, rekuperatorów, wymienników ciepła oraz </w:t>
      </w:r>
      <w:proofErr w:type="spellStart"/>
      <w:r w:rsidRPr="009515C1">
        <w:rPr>
          <w:rFonts w:ascii="Arial" w:hAnsi="Arial" w:cs="Arial"/>
          <w:sz w:val="24"/>
          <w:szCs w:val="24"/>
        </w:rPr>
        <w:t>AKPiA</w:t>
      </w:r>
      <w:proofErr w:type="spellEnd"/>
      <w:r w:rsidRPr="009515C1">
        <w:rPr>
          <w:rFonts w:ascii="Arial" w:hAnsi="Arial" w:cs="Arial"/>
          <w:sz w:val="24"/>
          <w:szCs w:val="24"/>
        </w:rPr>
        <w:t xml:space="preserve"> -instalacji automatyki do zarządzania w/w instalacjami</w:t>
      </w:r>
      <w:r w:rsidR="006B270E">
        <w:rPr>
          <w:rFonts w:ascii="Arial" w:hAnsi="Arial" w:cs="Arial"/>
          <w:sz w:val="24"/>
          <w:szCs w:val="24"/>
        </w:rPr>
        <w:t>, wraz z niezbędnymi instalacjami elektrycznymi wewnętrznymi i dostosowaniem konstrukcji dachów do planowanej inwestycji</w:t>
      </w:r>
      <w:r w:rsidRPr="009515C1">
        <w:rPr>
          <w:rFonts w:ascii="Arial" w:hAnsi="Arial" w:cs="Arial"/>
          <w:sz w:val="24"/>
          <w:szCs w:val="24"/>
        </w:rPr>
        <w:t xml:space="preserve">. </w:t>
      </w:r>
    </w:p>
    <w:p w14:paraId="7DC944E9" w14:textId="5C1D7E1F" w:rsidR="00AE7545" w:rsidRPr="00AE7545" w:rsidRDefault="00AE7545" w:rsidP="00BD3ED2">
      <w:pPr>
        <w:jc w:val="both"/>
        <w:rPr>
          <w:rFonts w:ascii="Arial" w:hAnsi="Arial" w:cs="Arial"/>
          <w:sz w:val="24"/>
          <w:szCs w:val="24"/>
        </w:rPr>
      </w:pPr>
      <w:r>
        <w:rPr>
          <w:rFonts w:ascii="Arial" w:hAnsi="Arial" w:cs="Arial"/>
          <w:sz w:val="24"/>
          <w:szCs w:val="24"/>
        </w:rPr>
        <w:t xml:space="preserve">Etap I to jest etap zadania, który zamawiający chce wykonać w tym roku, należy zatem projekt tego etapu wraz z uzgodnieniami </w:t>
      </w:r>
      <w:r w:rsidR="00B4757C">
        <w:rPr>
          <w:rFonts w:ascii="Arial" w:hAnsi="Arial" w:cs="Arial"/>
          <w:sz w:val="24"/>
          <w:szCs w:val="24"/>
        </w:rPr>
        <w:t xml:space="preserve">Wykonawca musi </w:t>
      </w:r>
      <w:r>
        <w:rPr>
          <w:rFonts w:ascii="Arial" w:hAnsi="Arial" w:cs="Arial"/>
          <w:sz w:val="24"/>
          <w:szCs w:val="24"/>
        </w:rPr>
        <w:t>wykonać w czasie max 8 tygodni od podpisania umowy.</w:t>
      </w:r>
      <w:r w:rsidR="00B4757C" w:rsidRPr="00B4757C">
        <w:t xml:space="preserve"> </w:t>
      </w:r>
      <w:r w:rsidR="00B4757C" w:rsidRPr="00B4757C">
        <w:rPr>
          <w:rFonts w:ascii="Arial" w:hAnsi="Arial" w:cs="Arial"/>
          <w:sz w:val="24"/>
          <w:szCs w:val="24"/>
        </w:rPr>
        <w:t>Wykonawca zobligowany jest do uzyskania wymaganych prawem pozwoleń i decyzji administracyjnych. Dokumenty stanowić będą podstawę do podjęcia dalszych działań, związanych z modernizacją stropodachów i montażem instalacji fotowoltaicznych oraz elektrycznej na dachach budynków przychodni.</w:t>
      </w:r>
    </w:p>
    <w:p w14:paraId="2758181B" w14:textId="7D440885" w:rsidR="009515C1" w:rsidRDefault="009515C1" w:rsidP="00BD3ED2">
      <w:pPr>
        <w:pStyle w:val="Akapitzlist"/>
        <w:numPr>
          <w:ilvl w:val="1"/>
          <w:numId w:val="13"/>
        </w:numPr>
        <w:jc w:val="both"/>
        <w:rPr>
          <w:rFonts w:ascii="Arial" w:hAnsi="Arial" w:cs="Arial"/>
          <w:sz w:val="24"/>
          <w:szCs w:val="24"/>
        </w:rPr>
      </w:pPr>
      <w:r>
        <w:rPr>
          <w:rFonts w:ascii="Arial" w:hAnsi="Arial" w:cs="Arial"/>
          <w:sz w:val="24"/>
          <w:szCs w:val="24"/>
        </w:rPr>
        <w:t>Etap II realizacja termomodernizacji w zakresie wymiany stolarki okiennej i drzwiowej, wymiany elewacji, efektem ma być zamknięcie robót zewnętrznych w tym dobudowa wymaganej klatki schodowej i windy.</w:t>
      </w:r>
    </w:p>
    <w:p w14:paraId="12AC7653" w14:textId="4AE9936B" w:rsidR="009515C1" w:rsidRDefault="009515C1" w:rsidP="00BD3ED2">
      <w:pPr>
        <w:pStyle w:val="Akapitzlist"/>
        <w:numPr>
          <w:ilvl w:val="1"/>
          <w:numId w:val="13"/>
        </w:numPr>
        <w:jc w:val="both"/>
        <w:rPr>
          <w:rFonts w:ascii="Arial" w:hAnsi="Arial" w:cs="Arial"/>
          <w:sz w:val="24"/>
          <w:szCs w:val="24"/>
        </w:rPr>
      </w:pPr>
      <w:r>
        <w:rPr>
          <w:rFonts w:ascii="Arial" w:hAnsi="Arial" w:cs="Arial"/>
          <w:sz w:val="24"/>
          <w:szCs w:val="24"/>
        </w:rPr>
        <w:t>Etap III realizacja wszelkich robót wewnątrz budynku, aż do zamknięcia pełnej modernizacji budynku – pod klucz, ale bez wyposażenia (meble, sprzęty</w:t>
      </w:r>
      <w:r w:rsidR="00AE7545">
        <w:rPr>
          <w:rFonts w:ascii="Arial" w:hAnsi="Arial" w:cs="Arial"/>
          <w:sz w:val="24"/>
          <w:szCs w:val="24"/>
        </w:rPr>
        <w:t>, wyposażenie medyczne</w:t>
      </w:r>
      <w:r>
        <w:rPr>
          <w:rFonts w:ascii="Arial" w:hAnsi="Arial" w:cs="Arial"/>
          <w:sz w:val="24"/>
          <w:szCs w:val="24"/>
        </w:rPr>
        <w:t>)</w:t>
      </w:r>
    </w:p>
    <w:p w14:paraId="1AFA7761" w14:textId="77777777" w:rsidR="009A74EE" w:rsidRPr="00555E2F" w:rsidRDefault="0052478E" w:rsidP="00BD3ED2">
      <w:pPr>
        <w:pStyle w:val="Akapitzlist"/>
        <w:numPr>
          <w:ilvl w:val="0"/>
          <w:numId w:val="13"/>
        </w:numPr>
        <w:jc w:val="both"/>
        <w:rPr>
          <w:rFonts w:ascii="Arial" w:hAnsi="Arial" w:cs="Arial"/>
          <w:sz w:val="24"/>
          <w:szCs w:val="24"/>
        </w:rPr>
      </w:pPr>
      <w:r w:rsidRPr="00AE7545">
        <w:rPr>
          <w:rFonts w:ascii="Arial" w:hAnsi="Arial" w:cs="Arial"/>
          <w:sz w:val="24"/>
          <w:szCs w:val="24"/>
          <w:u w:val="single"/>
        </w:rPr>
        <w:t>B</w:t>
      </w:r>
      <w:r w:rsidR="009A74EE" w:rsidRPr="00AE7545">
        <w:rPr>
          <w:rFonts w:ascii="Arial" w:hAnsi="Arial" w:cs="Arial"/>
          <w:sz w:val="24"/>
          <w:szCs w:val="24"/>
          <w:u w:val="single"/>
        </w:rPr>
        <w:t>ranżę architektoniczno- konstrukcyjną w zakresie</w:t>
      </w:r>
      <w:r w:rsidR="009A74EE" w:rsidRPr="00555E2F">
        <w:rPr>
          <w:rFonts w:ascii="Arial" w:hAnsi="Arial" w:cs="Arial"/>
          <w:sz w:val="24"/>
          <w:szCs w:val="24"/>
        </w:rPr>
        <w:t>:</w:t>
      </w:r>
    </w:p>
    <w:p w14:paraId="15C28042"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wykonanie prac wynikających z ustaleń wykonanej ekspertyzy technicznej oraz wyników badań podłoża gruntowego,</w:t>
      </w:r>
    </w:p>
    <w:p w14:paraId="61BF2A68"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wykonania remontu i przebudowy wnętrza budynku,</w:t>
      </w:r>
    </w:p>
    <w:p w14:paraId="7DCACE17"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 xml:space="preserve">wykonania izolacji termicznej i przeciwwilgociowej albo przeciwwodnej </w:t>
      </w:r>
      <w:r w:rsidR="0048654C">
        <w:rPr>
          <w:rFonts w:ascii="Arial" w:hAnsi="Arial" w:cs="Arial"/>
          <w:sz w:val="24"/>
          <w:szCs w:val="24"/>
        </w:rPr>
        <w:t xml:space="preserve">lub opaski wokół budynku chroniącej przed zawilgoceniem i </w:t>
      </w:r>
      <w:r w:rsidR="0048654C" w:rsidRPr="00555E2F">
        <w:rPr>
          <w:rFonts w:ascii="Arial" w:hAnsi="Arial" w:cs="Arial"/>
          <w:sz w:val="24"/>
          <w:szCs w:val="24"/>
        </w:rPr>
        <w:t>ułatwiającej odprowadzenie wód opadowych z dala od muru budynku</w:t>
      </w:r>
      <w:r w:rsidR="0048654C">
        <w:rPr>
          <w:rFonts w:ascii="Arial" w:hAnsi="Arial" w:cs="Arial"/>
          <w:sz w:val="24"/>
          <w:szCs w:val="24"/>
        </w:rPr>
        <w:t>,</w:t>
      </w:r>
    </w:p>
    <w:p w14:paraId="6851414A"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 xml:space="preserve">wykonanie powłok </w:t>
      </w:r>
      <w:proofErr w:type="spellStart"/>
      <w:r w:rsidRPr="00555E2F">
        <w:rPr>
          <w:rFonts w:ascii="Arial" w:hAnsi="Arial" w:cs="Arial"/>
          <w:sz w:val="24"/>
          <w:szCs w:val="24"/>
        </w:rPr>
        <w:t>antygraffiti</w:t>
      </w:r>
      <w:proofErr w:type="spellEnd"/>
      <w:r w:rsidRPr="00555E2F">
        <w:rPr>
          <w:rFonts w:ascii="Arial" w:hAnsi="Arial" w:cs="Arial"/>
          <w:sz w:val="24"/>
          <w:szCs w:val="24"/>
        </w:rPr>
        <w:t xml:space="preserve"> do wysokości stropu nad kondygnacją parteru; </w:t>
      </w:r>
    </w:p>
    <w:p w14:paraId="6540B87F"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wykończenia cokołu na pełnej wysokości materiałem odpornym na czynniki atmosferyczne oraz na uszkodzenia mechaniczne wskutek eksploatacji;</w:t>
      </w:r>
    </w:p>
    <w:p w14:paraId="7EF2CE81" w14:textId="7FC15204"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 xml:space="preserve">wykonania ocieplenia dachu wraz z wzmocnieniem istniejącej konstrukcji pod instalację </w:t>
      </w:r>
      <w:r w:rsidR="00D340FC">
        <w:rPr>
          <w:rFonts w:ascii="Arial" w:hAnsi="Arial" w:cs="Arial"/>
          <w:sz w:val="24"/>
          <w:szCs w:val="24"/>
        </w:rPr>
        <w:t>PV</w:t>
      </w:r>
      <w:r w:rsidRPr="00555E2F">
        <w:rPr>
          <w:rFonts w:ascii="Arial" w:hAnsi="Arial" w:cs="Arial"/>
          <w:sz w:val="24"/>
          <w:szCs w:val="24"/>
        </w:rPr>
        <w:t>;</w:t>
      </w:r>
    </w:p>
    <w:p w14:paraId="43E91A0F" w14:textId="2B69DAE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wykonania nowego daszku nad wejściami do budynku;</w:t>
      </w:r>
    </w:p>
    <w:p w14:paraId="60997A34" w14:textId="525CFB78"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 xml:space="preserve">wymiany stolarki drzwiowej, montaż samozamykaczy oraz </w:t>
      </w:r>
      <w:proofErr w:type="spellStart"/>
      <w:r w:rsidRPr="00555E2F">
        <w:rPr>
          <w:rFonts w:ascii="Arial" w:hAnsi="Arial" w:cs="Arial"/>
          <w:sz w:val="24"/>
          <w:szCs w:val="24"/>
        </w:rPr>
        <w:t>elektrozaczepów</w:t>
      </w:r>
      <w:proofErr w:type="spellEnd"/>
      <w:r w:rsidRPr="00555E2F">
        <w:rPr>
          <w:rFonts w:ascii="Arial" w:hAnsi="Arial" w:cs="Arial"/>
          <w:sz w:val="24"/>
          <w:szCs w:val="24"/>
        </w:rPr>
        <w:t xml:space="preserve"> we wszystkich drzwiach wejściowych</w:t>
      </w:r>
      <w:r w:rsidR="00D340FC">
        <w:rPr>
          <w:rFonts w:ascii="Arial" w:hAnsi="Arial" w:cs="Arial"/>
          <w:sz w:val="24"/>
          <w:szCs w:val="24"/>
        </w:rPr>
        <w:t xml:space="preserve"> do budynku</w:t>
      </w:r>
      <w:r w:rsidR="00885E9E">
        <w:rPr>
          <w:rFonts w:ascii="Arial" w:hAnsi="Arial" w:cs="Arial"/>
          <w:sz w:val="24"/>
          <w:szCs w:val="24"/>
        </w:rPr>
        <w:t xml:space="preserve"> oraz do pomieszcze</w:t>
      </w:r>
      <w:r w:rsidR="00826B1A">
        <w:rPr>
          <w:rFonts w:ascii="Arial" w:hAnsi="Arial" w:cs="Arial"/>
          <w:sz w:val="24"/>
          <w:szCs w:val="24"/>
        </w:rPr>
        <w:t>ń</w:t>
      </w:r>
      <w:r w:rsidR="00885E9E">
        <w:rPr>
          <w:rFonts w:ascii="Arial" w:hAnsi="Arial" w:cs="Arial"/>
          <w:sz w:val="24"/>
          <w:szCs w:val="24"/>
        </w:rPr>
        <w:t xml:space="preserve"> wskazanych przez Zamawiającego</w:t>
      </w:r>
      <w:r w:rsidRPr="00555E2F">
        <w:rPr>
          <w:rFonts w:ascii="Arial" w:hAnsi="Arial" w:cs="Arial"/>
          <w:sz w:val="24"/>
          <w:szCs w:val="24"/>
        </w:rPr>
        <w:t>;</w:t>
      </w:r>
    </w:p>
    <w:p w14:paraId="7AF2050A" w14:textId="72033D2E"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lastRenderedPageBreak/>
        <w:t xml:space="preserve">wymiany stolarki okiennej, montaż nawiewników okiennych, wymiany parapetów zewnętrznych i wewnętrznych, wymiany krat w otworach kondygnacji piwnic; </w:t>
      </w:r>
    </w:p>
    <w:p w14:paraId="31B83CE8"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wykonania remontu</w:t>
      </w:r>
      <w:r w:rsidR="0048654C">
        <w:rPr>
          <w:rFonts w:ascii="Arial" w:hAnsi="Arial" w:cs="Arial"/>
          <w:sz w:val="24"/>
          <w:szCs w:val="24"/>
        </w:rPr>
        <w:t xml:space="preserve"> lub </w:t>
      </w:r>
      <w:r w:rsidRPr="00555E2F">
        <w:rPr>
          <w:rFonts w:ascii="Arial" w:hAnsi="Arial" w:cs="Arial"/>
          <w:sz w:val="24"/>
          <w:szCs w:val="24"/>
        </w:rPr>
        <w:t xml:space="preserve">przebudowy klatki schodowej oraz korytarzy kondygnacji nadziemnych w pełnym zakresie; </w:t>
      </w:r>
    </w:p>
    <w:p w14:paraId="040555E5"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wykonania remontu schodów zewnętrznych wejściowych do budynku</w:t>
      </w:r>
      <w:r w:rsidR="0048654C">
        <w:rPr>
          <w:rFonts w:ascii="Arial" w:hAnsi="Arial" w:cs="Arial"/>
          <w:sz w:val="24"/>
          <w:szCs w:val="24"/>
        </w:rPr>
        <w:t xml:space="preserve"> wraz z podjazdami dla osób niepełnosprawnych</w:t>
      </w:r>
      <w:r w:rsidRPr="00555E2F">
        <w:rPr>
          <w:rFonts w:ascii="Arial" w:hAnsi="Arial" w:cs="Arial"/>
          <w:sz w:val="24"/>
          <w:szCs w:val="24"/>
        </w:rPr>
        <w:t>;</w:t>
      </w:r>
    </w:p>
    <w:p w14:paraId="5BBCDBDA" w14:textId="40B9670C"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wymiany rynien, rur spustowych</w:t>
      </w:r>
      <w:r w:rsidR="00AE7545">
        <w:rPr>
          <w:rFonts w:ascii="Arial" w:hAnsi="Arial" w:cs="Arial"/>
          <w:sz w:val="24"/>
          <w:szCs w:val="24"/>
        </w:rPr>
        <w:t>,</w:t>
      </w:r>
      <w:r w:rsidR="004B7567">
        <w:rPr>
          <w:rFonts w:ascii="Arial" w:hAnsi="Arial" w:cs="Arial"/>
          <w:sz w:val="24"/>
          <w:szCs w:val="24"/>
        </w:rPr>
        <w:t xml:space="preserve"> </w:t>
      </w:r>
      <w:r w:rsidR="00E548B7">
        <w:rPr>
          <w:rFonts w:ascii="Arial" w:hAnsi="Arial" w:cs="Arial"/>
          <w:sz w:val="24"/>
          <w:szCs w:val="24"/>
        </w:rPr>
        <w:t xml:space="preserve">opierzenia dachu i </w:t>
      </w:r>
      <w:r w:rsidR="00E548B7" w:rsidRPr="00E548B7">
        <w:rPr>
          <w:rFonts w:ascii="Arial" w:hAnsi="Arial" w:cs="Arial"/>
          <w:sz w:val="24"/>
          <w:szCs w:val="24"/>
        </w:rPr>
        <w:t>obróbki blacharskie dachu</w:t>
      </w:r>
      <w:r w:rsidRPr="00555E2F">
        <w:rPr>
          <w:rFonts w:ascii="Arial" w:hAnsi="Arial" w:cs="Arial"/>
          <w:sz w:val="24"/>
          <w:szCs w:val="24"/>
        </w:rPr>
        <w:t>;</w:t>
      </w:r>
    </w:p>
    <w:p w14:paraId="774B13BB" w14:textId="77777777" w:rsidR="009A74EE" w:rsidRPr="00555E2F" w:rsidRDefault="009A74EE" w:rsidP="00BD3ED2">
      <w:pPr>
        <w:pStyle w:val="Akapitzlist"/>
        <w:numPr>
          <w:ilvl w:val="0"/>
          <w:numId w:val="14"/>
        </w:numPr>
        <w:jc w:val="both"/>
        <w:rPr>
          <w:rFonts w:ascii="Arial" w:hAnsi="Arial" w:cs="Arial"/>
          <w:sz w:val="24"/>
          <w:szCs w:val="24"/>
        </w:rPr>
      </w:pPr>
      <w:r w:rsidRPr="00555E2F">
        <w:rPr>
          <w:rFonts w:ascii="Arial" w:hAnsi="Arial" w:cs="Arial"/>
          <w:sz w:val="24"/>
          <w:szCs w:val="24"/>
        </w:rPr>
        <w:t>remontu pomieszczeń wraz z dostosowaniem budynku do korzystania przez osoby niepełnosprawne, w szczególności w zakresie:</w:t>
      </w:r>
    </w:p>
    <w:p w14:paraId="542F4587" w14:textId="03199E36" w:rsidR="009A74EE" w:rsidRPr="00555E2F" w:rsidRDefault="009A74EE" w:rsidP="00BD3ED2">
      <w:pPr>
        <w:pStyle w:val="Akapitzlist"/>
        <w:numPr>
          <w:ilvl w:val="0"/>
          <w:numId w:val="15"/>
        </w:numPr>
        <w:jc w:val="both"/>
        <w:rPr>
          <w:rFonts w:ascii="Arial" w:hAnsi="Arial" w:cs="Arial"/>
          <w:sz w:val="24"/>
          <w:szCs w:val="24"/>
        </w:rPr>
      </w:pPr>
      <w:r w:rsidRPr="00555E2F">
        <w:rPr>
          <w:rFonts w:ascii="Arial" w:hAnsi="Arial" w:cs="Arial"/>
          <w:sz w:val="24"/>
          <w:szCs w:val="24"/>
        </w:rPr>
        <w:t xml:space="preserve">przebudowy łazienek z wydzieleniem łazienki dostosowanej dla osób niepełnosprawnych (m.in. natryski, ustęp, umywalka, system </w:t>
      </w:r>
      <w:proofErr w:type="spellStart"/>
      <w:r w:rsidRPr="00555E2F">
        <w:rPr>
          <w:rFonts w:ascii="Arial" w:hAnsi="Arial" w:cs="Arial"/>
          <w:sz w:val="24"/>
          <w:szCs w:val="24"/>
        </w:rPr>
        <w:t>przyzywowy</w:t>
      </w:r>
      <w:proofErr w:type="spellEnd"/>
      <w:r w:rsidRPr="00555E2F">
        <w:rPr>
          <w:rFonts w:ascii="Arial" w:hAnsi="Arial" w:cs="Arial"/>
          <w:sz w:val="24"/>
          <w:szCs w:val="24"/>
        </w:rPr>
        <w:t>)</w:t>
      </w:r>
      <w:r w:rsidR="004B7567">
        <w:rPr>
          <w:rFonts w:ascii="Arial" w:hAnsi="Arial" w:cs="Arial"/>
          <w:sz w:val="24"/>
          <w:szCs w:val="24"/>
        </w:rPr>
        <w:t>;</w:t>
      </w:r>
    </w:p>
    <w:p w14:paraId="348B26B5" w14:textId="77777777" w:rsidR="009A74EE" w:rsidRPr="00555E2F" w:rsidRDefault="009A74EE" w:rsidP="00BD3ED2">
      <w:pPr>
        <w:pStyle w:val="Akapitzlist"/>
        <w:numPr>
          <w:ilvl w:val="0"/>
          <w:numId w:val="15"/>
        </w:numPr>
        <w:jc w:val="both"/>
        <w:rPr>
          <w:rFonts w:ascii="Arial" w:hAnsi="Arial" w:cs="Arial"/>
          <w:sz w:val="24"/>
          <w:szCs w:val="24"/>
        </w:rPr>
      </w:pPr>
      <w:r w:rsidRPr="00555E2F">
        <w:rPr>
          <w:rFonts w:ascii="Arial" w:hAnsi="Arial" w:cs="Arial"/>
          <w:sz w:val="24"/>
          <w:szCs w:val="24"/>
        </w:rPr>
        <w:t>wykonanie oznakowania i tablic informacyjnych,</w:t>
      </w:r>
    </w:p>
    <w:p w14:paraId="5958BF59" w14:textId="77777777" w:rsidR="009A74EE" w:rsidRDefault="009A74EE" w:rsidP="00BD3ED2">
      <w:pPr>
        <w:pStyle w:val="Akapitzlist"/>
        <w:numPr>
          <w:ilvl w:val="0"/>
          <w:numId w:val="15"/>
        </w:numPr>
        <w:jc w:val="both"/>
        <w:rPr>
          <w:rFonts w:ascii="Arial" w:hAnsi="Arial" w:cs="Arial"/>
          <w:sz w:val="24"/>
          <w:szCs w:val="24"/>
        </w:rPr>
      </w:pPr>
      <w:r w:rsidRPr="00555E2F">
        <w:rPr>
          <w:rFonts w:ascii="Arial" w:hAnsi="Arial" w:cs="Arial"/>
          <w:sz w:val="24"/>
          <w:szCs w:val="24"/>
        </w:rPr>
        <w:t xml:space="preserve">przystosowanie wejść do budynku; </w:t>
      </w:r>
    </w:p>
    <w:p w14:paraId="3CB1B21E" w14:textId="08E78786" w:rsidR="009A74EE" w:rsidRPr="00AE7545" w:rsidRDefault="009A74EE" w:rsidP="00BD3ED2">
      <w:pPr>
        <w:pStyle w:val="Akapitzlist"/>
        <w:numPr>
          <w:ilvl w:val="0"/>
          <w:numId w:val="13"/>
        </w:numPr>
        <w:jc w:val="both"/>
        <w:rPr>
          <w:rFonts w:ascii="Arial" w:hAnsi="Arial" w:cs="Arial"/>
          <w:sz w:val="24"/>
          <w:szCs w:val="24"/>
        </w:rPr>
      </w:pPr>
      <w:r w:rsidRPr="00AE7545">
        <w:rPr>
          <w:rFonts w:ascii="Arial" w:hAnsi="Arial" w:cs="Arial"/>
          <w:sz w:val="24"/>
          <w:szCs w:val="24"/>
        </w:rPr>
        <w:t>branżę sanitarną w zakresie:</w:t>
      </w:r>
    </w:p>
    <w:p w14:paraId="080AFB40" w14:textId="6A5DAB82" w:rsidR="009A74EE" w:rsidRPr="009A74EE" w:rsidRDefault="00764A5B" w:rsidP="00BD3ED2">
      <w:pPr>
        <w:pStyle w:val="Akapitzlist"/>
        <w:numPr>
          <w:ilvl w:val="0"/>
          <w:numId w:val="16"/>
        </w:numPr>
        <w:jc w:val="both"/>
        <w:rPr>
          <w:rFonts w:ascii="Arial" w:hAnsi="Arial" w:cs="Arial"/>
          <w:sz w:val="24"/>
          <w:szCs w:val="24"/>
        </w:rPr>
      </w:pPr>
      <w:r>
        <w:rPr>
          <w:rFonts w:ascii="Arial" w:hAnsi="Arial" w:cs="Arial"/>
          <w:sz w:val="24"/>
          <w:szCs w:val="24"/>
        </w:rPr>
        <w:t>wymiana</w:t>
      </w:r>
      <w:r w:rsidR="009A74EE" w:rsidRPr="009A74EE">
        <w:rPr>
          <w:rFonts w:ascii="Arial" w:hAnsi="Arial" w:cs="Arial"/>
          <w:sz w:val="24"/>
          <w:szCs w:val="24"/>
        </w:rPr>
        <w:t xml:space="preserve"> istniejącej wentylacji grawitacyjnej</w:t>
      </w:r>
      <w:r>
        <w:rPr>
          <w:rFonts w:ascii="Arial" w:hAnsi="Arial" w:cs="Arial"/>
          <w:sz w:val="24"/>
          <w:szCs w:val="24"/>
        </w:rPr>
        <w:t xml:space="preserve"> </w:t>
      </w:r>
      <w:r w:rsidR="009A74EE" w:rsidRPr="009A74EE">
        <w:rPr>
          <w:rFonts w:ascii="Arial" w:hAnsi="Arial" w:cs="Arial"/>
          <w:sz w:val="24"/>
          <w:szCs w:val="24"/>
        </w:rPr>
        <w:t xml:space="preserve">na wentylację mechaniczną, </w:t>
      </w:r>
    </w:p>
    <w:p w14:paraId="28556B44" w14:textId="77777777" w:rsidR="009A74EE" w:rsidRDefault="009A74EE" w:rsidP="00BD3ED2">
      <w:pPr>
        <w:pStyle w:val="Akapitzlist"/>
        <w:numPr>
          <w:ilvl w:val="0"/>
          <w:numId w:val="16"/>
        </w:numPr>
        <w:jc w:val="both"/>
        <w:rPr>
          <w:rFonts w:ascii="Arial" w:hAnsi="Arial" w:cs="Arial"/>
          <w:sz w:val="24"/>
          <w:szCs w:val="24"/>
        </w:rPr>
      </w:pPr>
      <w:r w:rsidRPr="00555E2F">
        <w:rPr>
          <w:rFonts w:ascii="Arial" w:hAnsi="Arial" w:cs="Arial"/>
          <w:sz w:val="24"/>
          <w:szCs w:val="24"/>
        </w:rPr>
        <w:t>zaprojektowanie klimatyzacji w wybranych przez Zamawiającego pomieszczeniach,</w:t>
      </w:r>
    </w:p>
    <w:p w14:paraId="2BE06EA3" w14:textId="776F5F64" w:rsidR="00AE7545" w:rsidRPr="00AE7545" w:rsidRDefault="00AE7545" w:rsidP="00BD3ED2">
      <w:pPr>
        <w:jc w:val="both"/>
        <w:rPr>
          <w:rFonts w:ascii="Arial" w:hAnsi="Arial" w:cs="Arial"/>
          <w:sz w:val="24"/>
          <w:szCs w:val="24"/>
        </w:rPr>
      </w:pPr>
      <w:r>
        <w:rPr>
          <w:rFonts w:ascii="Arial" w:hAnsi="Arial" w:cs="Arial"/>
          <w:sz w:val="24"/>
          <w:szCs w:val="24"/>
        </w:rPr>
        <w:t>Zamawiający preferuje instalacje pionowe z osobnymi odcięciami pionów dla każdego z nich osobno ( odcięcia usytuowane w piwnicy)</w:t>
      </w:r>
    </w:p>
    <w:p w14:paraId="7000DF33" w14:textId="77777777" w:rsidR="009A74EE" w:rsidRPr="00555E2F" w:rsidRDefault="009A74EE" w:rsidP="00BD3ED2">
      <w:pPr>
        <w:pStyle w:val="Akapitzlist"/>
        <w:numPr>
          <w:ilvl w:val="0"/>
          <w:numId w:val="13"/>
        </w:numPr>
        <w:jc w:val="both"/>
        <w:rPr>
          <w:rFonts w:ascii="Arial" w:hAnsi="Arial" w:cs="Arial"/>
          <w:sz w:val="24"/>
          <w:szCs w:val="24"/>
        </w:rPr>
      </w:pPr>
      <w:r w:rsidRPr="00555E2F">
        <w:rPr>
          <w:rFonts w:ascii="Arial" w:hAnsi="Arial" w:cs="Arial"/>
          <w:sz w:val="24"/>
          <w:szCs w:val="24"/>
        </w:rPr>
        <w:t>branżę elektryczną w zakresie wynikającym z projektów pozostałych branż oraz:</w:t>
      </w:r>
    </w:p>
    <w:p w14:paraId="6C7F9D03" w14:textId="1D7E0E92" w:rsidR="009A74EE" w:rsidRPr="00555E2F" w:rsidRDefault="009A74EE" w:rsidP="00BD3ED2">
      <w:pPr>
        <w:pStyle w:val="Akapitzlist"/>
        <w:numPr>
          <w:ilvl w:val="0"/>
          <w:numId w:val="17"/>
        </w:numPr>
        <w:jc w:val="both"/>
        <w:rPr>
          <w:rFonts w:ascii="Arial" w:hAnsi="Arial" w:cs="Arial"/>
          <w:sz w:val="24"/>
          <w:szCs w:val="24"/>
        </w:rPr>
      </w:pPr>
      <w:r w:rsidRPr="00555E2F">
        <w:rPr>
          <w:rFonts w:ascii="Arial" w:hAnsi="Arial" w:cs="Arial"/>
          <w:sz w:val="24"/>
          <w:szCs w:val="24"/>
        </w:rPr>
        <w:t>wymiany całej instalacji elektrycznej w budynku wraz z okablowaniem i rozdzielnicami piętrowymi;</w:t>
      </w:r>
    </w:p>
    <w:p w14:paraId="76B77519" w14:textId="77777777" w:rsidR="009A74EE" w:rsidRPr="00555E2F" w:rsidRDefault="009A74EE" w:rsidP="00BD3ED2">
      <w:pPr>
        <w:pStyle w:val="Akapitzlist"/>
        <w:numPr>
          <w:ilvl w:val="0"/>
          <w:numId w:val="17"/>
        </w:numPr>
        <w:jc w:val="both"/>
        <w:rPr>
          <w:rFonts w:ascii="Arial" w:hAnsi="Arial" w:cs="Arial"/>
          <w:sz w:val="24"/>
          <w:szCs w:val="24"/>
        </w:rPr>
      </w:pPr>
      <w:r w:rsidRPr="00555E2F">
        <w:rPr>
          <w:rFonts w:ascii="Arial" w:hAnsi="Arial" w:cs="Arial"/>
          <w:sz w:val="24"/>
          <w:szCs w:val="24"/>
        </w:rPr>
        <w:t>instalacji odgromowej;</w:t>
      </w:r>
    </w:p>
    <w:p w14:paraId="77142768" w14:textId="77777777" w:rsidR="009A74EE" w:rsidRPr="00555E2F" w:rsidRDefault="009A74EE" w:rsidP="00BD3ED2">
      <w:pPr>
        <w:pStyle w:val="Akapitzlist"/>
        <w:numPr>
          <w:ilvl w:val="0"/>
          <w:numId w:val="17"/>
        </w:numPr>
        <w:jc w:val="both"/>
        <w:rPr>
          <w:rFonts w:ascii="Arial" w:hAnsi="Arial" w:cs="Arial"/>
          <w:sz w:val="24"/>
          <w:szCs w:val="24"/>
        </w:rPr>
      </w:pPr>
      <w:r w:rsidRPr="00555E2F">
        <w:rPr>
          <w:rFonts w:ascii="Arial" w:hAnsi="Arial" w:cs="Arial"/>
          <w:sz w:val="24"/>
          <w:szCs w:val="24"/>
        </w:rPr>
        <w:t>instalacji przeciwprzepięciowej;</w:t>
      </w:r>
    </w:p>
    <w:p w14:paraId="5B38AD33" w14:textId="77777777" w:rsidR="009A74EE" w:rsidRPr="00555E2F" w:rsidRDefault="009A74EE" w:rsidP="00BD3ED2">
      <w:pPr>
        <w:pStyle w:val="Akapitzlist"/>
        <w:numPr>
          <w:ilvl w:val="0"/>
          <w:numId w:val="17"/>
        </w:numPr>
        <w:jc w:val="both"/>
        <w:rPr>
          <w:rFonts w:ascii="Arial" w:hAnsi="Arial" w:cs="Arial"/>
          <w:sz w:val="24"/>
          <w:szCs w:val="24"/>
        </w:rPr>
      </w:pPr>
      <w:r w:rsidRPr="00555E2F">
        <w:rPr>
          <w:rFonts w:ascii="Arial" w:hAnsi="Arial" w:cs="Arial"/>
          <w:sz w:val="24"/>
          <w:szCs w:val="24"/>
        </w:rPr>
        <w:t>modernizacji instalacji oświetlenia budynku;</w:t>
      </w:r>
    </w:p>
    <w:p w14:paraId="28597770" w14:textId="77777777" w:rsidR="009A74EE" w:rsidRPr="00555E2F" w:rsidRDefault="009A74EE" w:rsidP="00BD3ED2">
      <w:pPr>
        <w:pStyle w:val="Akapitzlist"/>
        <w:numPr>
          <w:ilvl w:val="0"/>
          <w:numId w:val="13"/>
        </w:numPr>
        <w:jc w:val="both"/>
        <w:rPr>
          <w:rFonts w:ascii="Arial" w:hAnsi="Arial" w:cs="Arial"/>
          <w:sz w:val="24"/>
          <w:szCs w:val="24"/>
        </w:rPr>
      </w:pPr>
      <w:r w:rsidRPr="00555E2F">
        <w:rPr>
          <w:rFonts w:ascii="Arial" w:hAnsi="Arial" w:cs="Arial"/>
          <w:sz w:val="24"/>
          <w:szCs w:val="24"/>
        </w:rPr>
        <w:t>branżę teletechniczną:</w:t>
      </w:r>
    </w:p>
    <w:p w14:paraId="0B47CB79" w14:textId="77777777" w:rsidR="009A74EE" w:rsidRPr="00555E2F" w:rsidRDefault="009A74EE" w:rsidP="00BD3ED2">
      <w:pPr>
        <w:pStyle w:val="Akapitzlist"/>
        <w:numPr>
          <w:ilvl w:val="0"/>
          <w:numId w:val="18"/>
        </w:numPr>
        <w:jc w:val="both"/>
        <w:rPr>
          <w:rFonts w:ascii="Arial" w:hAnsi="Arial" w:cs="Arial"/>
          <w:sz w:val="24"/>
          <w:szCs w:val="24"/>
        </w:rPr>
      </w:pPr>
      <w:r w:rsidRPr="00555E2F">
        <w:rPr>
          <w:rFonts w:ascii="Arial" w:hAnsi="Arial" w:cs="Arial"/>
          <w:sz w:val="24"/>
          <w:szCs w:val="24"/>
        </w:rPr>
        <w:t>instalacje IT kat. min 6.;</w:t>
      </w:r>
    </w:p>
    <w:p w14:paraId="5C5594E2" w14:textId="77777777" w:rsidR="009A74EE" w:rsidRPr="00555E2F" w:rsidRDefault="009A74EE" w:rsidP="00BD3ED2">
      <w:pPr>
        <w:pStyle w:val="Akapitzlist"/>
        <w:numPr>
          <w:ilvl w:val="0"/>
          <w:numId w:val="18"/>
        </w:numPr>
        <w:jc w:val="both"/>
        <w:rPr>
          <w:rFonts w:ascii="Arial" w:hAnsi="Arial" w:cs="Arial"/>
          <w:sz w:val="24"/>
          <w:szCs w:val="24"/>
        </w:rPr>
      </w:pPr>
      <w:r w:rsidRPr="00555E2F">
        <w:rPr>
          <w:rFonts w:ascii="Arial" w:hAnsi="Arial" w:cs="Arial"/>
          <w:sz w:val="24"/>
          <w:szCs w:val="24"/>
        </w:rPr>
        <w:t>telefonicznej;</w:t>
      </w:r>
    </w:p>
    <w:p w14:paraId="5A3D7738" w14:textId="77777777" w:rsidR="009A74EE" w:rsidRPr="00555E2F" w:rsidRDefault="009A74EE" w:rsidP="00BD3ED2">
      <w:pPr>
        <w:pStyle w:val="Akapitzlist"/>
        <w:numPr>
          <w:ilvl w:val="0"/>
          <w:numId w:val="18"/>
        </w:numPr>
        <w:jc w:val="both"/>
        <w:rPr>
          <w:rFonts w:ascii="Arial" w:hAnsi="Arial" w:cs="Arial"/>
          <w:sz w:val="24"/>
          <w:szCs w:val="24"/>
        </w:rPr>
      </w:pPr>
      <w:r w:rsidRPr="00555E2F">
        <w:rPr>
          <w:rFonts w:ascii="Arial" w:hAnsi="Arial" w:cs="Arial"/>
          <w:sz w:val="24"/>
          <w:szCs w:val="24"/>
        </w:rPr>
        <w:t>instalacji RTV;</w:t>
      </w:r>
    </w:p>
    <w:p w14:paraId="532205DF" w14:textId="77777777" w:rsidR="00AE7545" w:rsidRDefault="009A74EE" w:rsidP="00BD3ED2">
      <w:pPr>
        <w:pStyle w:val="Akapitzlist"/>
        <w:numPr>
          <w:ilvl w:val="0"/>
          <w:numId w:val="18"/>
        </w:numPr>
        <w:jc w:val="both"/>
        <w:rPr>
          <w:rFonts w:ascii="Arial" w:hAnsi="Arial" w:cs="Arial"/>
          <w:sz w:val="24"/>
          <w:szCs w:val="24"/>
        </w:rPr>
      </w:pPr>
      <w:r w:rsidRPr="00555E2F">
        <w:rPr>
          <w:rFonts w:ascii="Arial" w:hAnsi="Arial" w:cs="Arial"/>
          <w:sz w:val="24"/>
          <w:szCs w:val="24"/>
        </w:rPr>
        <w:t>instalacje ochrony przeciwpożarowej (jeżeli wymagana);</w:t>
      </w:r>
    </w:p>
    <w:p w14:paraId="1F16BAFD" w14:textId="5B480E22" w:rsidR="009A74EE" w:rsidRDefault="009A74EE" w:rsidP="00BD3ED2">
      <w:pPr>
        <w:pStyle w:val="Akapitzlist"/>
        <w:numPr>
          <w:ilvl w:val="0"/>
          <w:numId w:val="18"/>
        </w:numPr>
        <w:jc w:val="both"/>
        <w:rPr>
          <w:rFonts w:ascii="Arial" w:hAnsi="Arial" w:cs="Arial"/>
          <w:sz w:val="24"/>
          <w:szCs w:val="24"/>
        </w:rPr>
      </w:pPr>
      <w:r w:rsidRPr="00AE7545">
        <w:rPr>
          <w:rFonts w:ascii="Arial" w:hAnsi="Arial" w:cs="Arial"/>
          <w:sz w:val="24"/>
          <w:szCs w:val="24"/>
        </w:rPr>
        <w:t>informacje dotyczące bezpieczeństwa i ochrony zdrowia,</w:t>
      </w:r>
    </w:p>
    <w:p w14:paraId="76530B2F" w14:textId="6AE10C4C" w:rsidR="00AE7545" w:rsidRPr="00AE7545" w:rsidRDefault="00AE7545" w:rsidP="00BD3ED2">
      <w:pPr>
        <w:pStyle w:val="Akapitzlist"/>
        <w:numPr>
          <w:ilvl w:val="0"/>
          <w:numId w:val="18"/>
        </w:numPr>
        <w:jc w:val="both"/>
        <w:rPr>
          <w:rFonts w:ascii="Arial" w:hAnsi="Arial" w:cs="Arial"/>
          <w:sz w:val="24"/>
          <w:szCs w:val="24"/>
        </w:rPr>
      </w:pPr>
      <w:r>
        <w:rPr>
          <w:rFonts w:ascii="Arial" w:hAnsi="Arial" w:cs="Arial"/>
          <w:sz w:val="24"/>
          <w:szCs w:val="24"/>
        </w:rPr>
        <w:t>oznakowanie pionowe i poziome komunikacji pacjenta wraz z informacjami.</w:t>
      </w:r>
    </w:p>
    <w:p w14:paraId="46103289" w14:textId="77777777" w:rsidR="009A74EE" w:rsidRP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Uzyskanie koniecznych uzgodnień/pozwoleń/opinii/decyzji itp. wynikających z zakresu opracowanej dokumentacji, niezbędnych do uzyskania decyzji pozwolenia na budowę oraz zrealizowania inwestycji, m. in.:</w:t>
      </w:r>
    </w:p>
    <w:p w14:paraId="766F8C34" w14:textId="77777777" w:rsidR="009A74EE" w:rsidRPr="00555E2F" w:rsidRDefault="009A74EE" w:rsidP="00BD3ED2">
      <w:pPr>
        <w:pStyle w:val="Akapitzlist"/>
        <w:numPr>
          <w:ilvl w:val="0"/>
          <w:numId w:val="19"/>
        </w:numPr>
        <w:jc w:val="both"/>
        <w:rPr>
          <w:rFonts w:ascii="Arial" w:hAnsi="Arial" w:cs="Arial"/>
          <w:sz w:val="24"/>
          <w:szCs w:val="24"/>
        </w:rPr>
      </w:pPr>
      <w:r w:rsidRPr="00555E2F">
        <w:rPr>
          <w:rFonts w:ascii="Arial" w:hAnsi="Arial" w:cs="Arial"/>
          <w:sz w:val="24"/>
          <w:szCs w:val="24"/>
        </w:rPr>
        <w:t>uzgodnień z rzeczoznawcą ds. higieniczno- sanitarnych oraz rzeczoznawcą przeciwpożarowym;</w:t>
      </w:r>
    </w:p>
    <w:p w14:paraId="3062B04F" w14:textId="77777777" w:rsidR="009A74EE" w:rsidRPr="00555E2F" w:rsidRDefault="009A74EE" w:rsidP="00BD3ED2">
      <w:pPr>
        <w:pStyle w:val="Akapitzlist"/>
        <w:numPr>
          <w:ilvl w:val="0"/>
          <w:numId w:val="19"/>
        </w:numPr>
        <w:jc w:val="both"/>
        <w:rPr>
          <w:rFonts w:ascii="Arial" w:hAnsi="Arial" w:cs="Arial"/>
          <w:sz w:val="24"/>
          <w:szCs w:val="24"/>
        </w:rPr>
      </w:pPr>
      <w:r w:rsidRPr="00555E2F">
        <w:rPr>
          <w:rFonts w:ascii="Arial" w:hAnsi="Arial" w:cs="Arial"/>
          <w:sz w:val="24"/>
          <w:szCs w:val="24"/>
        </w:rPr>
        <w:t xml:space="preserve">uzgodnień od właściwych gestorów sieci, uzbrojenia podziemnego, zarządców terenu (m. in: wodociągowej, elektrycznej, teletechnicznej, elektroenergetycznej, ciepłowniczej, pasa drogowego oraz innych), w </w:t>
      </w:r>
      <w:r w:rsidRPr="00555E2F">
        <w:rPr>
          <w:rFonts w:ascii="Arial" w:hAnsi="Arial" w:cs="Arial"/>
          <w:sz w:val="24"/>
          <w:szCs w:val="24"/>
        </w:rPr>
        <w:lastRenderedPageBreak/>
        <w:t>tym decyzji zarządcy drogi, w związku z lokalizowaniem w pasie drogowym obiektów budowlanych lub urządzeń niezwiązanych z potrzebami zarządzania drogami lub potrzebami ruchu drogowego oraz reklam,</w:t>
      </w:r>
    </w:p>
    <w:p w14:paraId="5512A5A2" w14:textId="77777777" w:rsidR="009A74EE" w:rsidRPr="00555E2F" w:rsidRDefault="009A74EE" w:rsidP="00BD3ED2">
      <w:pPr>
        <w:pStyle w:val="Akapitzlist"/>
        <w:numPr>
          <w:ilvl w:val="0"/>
          <w:numId w:val="19"/>
        </w:numPr>
        <w:jc w:val="both"/>
        <w:rPr>
          <w:rFonts w:ascii="Arial" w:hAnsi="Arial" w:cs="Arial"/>
          <w:sz w:val="24"/>
          <w:szCs w:val="24"/>
        </w:rPr>
      </w:pPr>
      <w:r w:rsidRPr="00555E2F">
        <w:rPr>
          <w:rFonts w:ascii="Arial" w:hAnsi="Arial" w:cs="Arial"/>
          <w:sz w:val="24"/>
          <w:szCs w:val="24"/>
        </w:rPr>
        <w:t>uzyskanie warunków technicznych podłączenia do sieci (między innymi wodociągowej, kanalizacji deszczowej, teletechnicznej, elektroenergetycznej oraz innych);</w:t>
      </w:r>
    </w:p>
    <w:p w14:paraId="47691703" w14:textId="77777777" w:rsidR="009A74EE" w:rsidRDefault="009A74EE" w:rsidP="00BD3ED2">
      <w:pPr>
        <w:pStyle w:val="Akapitzlist"/>
        <w:numPr>
          <w:ilvl w:val="0"/>
          <w:numId w:val="19"/>
        </w:numPr>
        <w:jc w:val="both"/>
        <w:rPr>
          <w:rFonts w:ascii="Arial" w:hAnsi="Arial" w:cs="Arial"/>
          <w:sz w:val="24"/>
          <w:szCs w:val="24"/>
        </w:rPr>
      </w:pPr>
      <w:r w:rsidRPr="00555E2F">
        <w:rPr>
          <w:rFonts w:ascii="Arial" w:hAnsi="Arial" w:cs="Arial"/>
          <w:sz w:val="24"/>
          <w:szCs w:val="24"/>
        </w:rPr>
        <w:t>uzgodnień w celu wykonania projektu odprowadzenia wód opadowych;</w:t>
      </w:r>
    </w:p>
    <w:p w14:paraId="716AC3FA" w14:textId="77777777" w:rsidR="00D84320" w:rsidRPr="00D84320"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Złożenie oświadczenia Wykonawcy o kompletności opracowanej dokumentacji oraz jej zgodności z obowiązującymi przepisami oraz zasadami wiedzy technicznej.</w:t>
      </w:r>
      <w:r w:rsidR="00D84320" w:rsidRPr="00D84320">
        <w:t xml:space="preserve"> </w:t>
      </w:r>
    </w:p>
    <w:p w14:paraId="25A49BCB" w14:textId="2A6C2328" w:rsidR="009A74EE" w:rsidRDefault="00D84320" w:rsidP="00BD3ED2">
      <w:pPr>
        <w:pStyle w:val="Akapitzlist"/>
        <w:numPr>
          <w:ilvl w:val="0"/>
          <w:numId w:val="13"/>
        </w:numPr>
        <w:jc w:val="both"/>
        <w:rPr>
          <w:rFonts w:ascii="Arial" w:hAnsi="Arial" w:cs="Arial"/>
          <w:sz w:val="24"/>
          <w:szCs w:val="24"/>
        </w:rPr>
      </w:pPr>
      <w:r w:rsidRPr="00D84320">
        <w:rPr>
          <w:rFonts w:ascii="Arial" w:hAnsi="Arial" w:cs="Arial"/>
          <w:sz w:val="24"/>
          <w:szCs w:val="24"/>
        </w:rPr>
        <w:t xml:space="preserve">Zamawiający wymaga, aby zaprojektowana instalacja </w:t>
      </w:r>
      <w:r>
        <w:rPr>
          <w:rFonts w:ascii="Arial" w:hAnsi="Arial" w:cs="Arial"/>
          <w:sz w:val="24"/>
          <w:szCs w:val="24"/>
        </w:rPr>
        <w:t xml:space="preserve">fotowoltaiczna </w:t>
      </w:r>
      <w:r w:rsidRPr="00D84320">
        <w:rPr>
          <w:rFonts w:ascii="Arial" w:hAnsi="Arial" w:cs="Arial"/>
          <w:sz w:val="24"/>
          <w:szCs w:val="24"/>
        </w:rPr>
        <w:t>pokrywała ok 70% zapotrzebowania rocznego Przychodni  na energię elektryczną.</w:t>
      </w:r>
      <w:r w:rsidRPr="00D84320">
        <w:t xml:space="preserve"> </w:t>
      </w:r>
      <w:r w:rsidRPr="00D84320">
        <w:rPr>
          <w:rFonts w:ascii="Arial" w:hAnsi="Arial" w:cs="Arial"/>
          <w:sz w:val="24"/>
          <w:szCs w:val="24"/>
        </w:rPr>
        <w:t>Panele fotowoltaiczne powinny być zainstalowane na dach</w:t>
      </w:r>
      <w:r>
        <w:rPr>
          <w:rFonts w:ascii="Arial" w:hAnsi="Arial" w:cs="Arial"/>
          <w:sz w:val="24"/>
          <w:szCs w:val="24"/>
        </w:rPr>
        <w:t>u</w:t>
      </w:r>
      <w:r w:rsidRPr="00D84320">
        <w:rPr>
          <w:rFonts w:ascii="Arial" w:hAnsi="Arial" w:cs="Arial"/>
          <w:sz w:val="24"/>
          <w:szCs w:val="24"/>
        </w:rPr>
        <w:t xml:space="preserve"> w sposób gwarantujący ich jak największe nasłonecznienie.</w:t>
      </w:r>
    </w:p>
    <w:p w14:paraId="2847F29D" w14:textId="77777777" w:rsidR="00D84320" w:rsidRPr="00D84320" w:rsidRDefault="00D84320" w:rsidP="00BD3ED2">
      <w:pPr>
        <w:pStyle w:val="Akapitzlist"/>
        <w:numPr>
          <w:ilvl w:val="0"/>
          <w:numId w:val="13"/>
        </w:numPr>
        <w:jc w:val="both"/>
        <w:rPr>
          <w:rFonts w:ascii="Arial" w:hAnsi="Arial" w:cs="Arial"/>
          <w:sz w:val="24"/>
          <w:szCs w:val="24"/>
        </w:rPr>
      </w:pPr>
      <w:r w:rsidRPr="00D84320">
        <w:rPr>
          <w:rFonts w:ascii="Arial" w:hAnsi="Arial" w:cs="Arial"/>
          <w:sz w:val="24"/>
          <w:szCs w:val="24"/>
        </w:rPr>
        <w:t xml:space="preserve">Wykonawca planując ilość i rozmieszczenie </w:t>
      </w:r>
      <w:proofErr w:type="spellStart"/>
      <w:r w:rsidRPr="00D84320">
        <w:rPr>
          <w:rFonts w:ascii="Arial" w:hAnsi="Arial" w:cs="Arial"/>
          <w:sz w:val="24"/>
          <w:szCs w:val="24"/>
        </w:rPr>
        <w:t>pv</w:t>
      </w:r>
      <w:proofErr w:type="spellEnd"/>
      <w:r w:rsidRPr="00D84320">
        <w:rPr>
          <w:rFonts w:ascii="Arial" w:hAnsi="Arial" w:cs="Arial"/>
          <w:sz w:val="24"/>
          <w:szCs w:val="24"/>
        </w:rPr>
        <w:t xml:space="preserve"> na dachu uwzględni konstrukcję i rodzaj stropu ostatniej kondygnacji budynku, tak aby montaż paneli był bezpieczny, a także uwzględni rozmieszczenie central wentylacyjno-klimatyzacyjnych oraz ich przemieszczenie w celu uzyskania jak największej powierzchni dachu pod panele.</w:t>
      </w:r>
    </w:p>
    <w:p w14:paraId="1F10FC17" w14:textId="77777777" w:rsidR="00D84320" w:rsidRPr="00D84320" w:rsidRDefault="00D84320" w:rsidP="00BD3ED2">
      <w:pPr>
        <w:pStyle w:val="Akapitzlist"/>
        <w:numPr>
          <w:ilvl w:val="0"/>
          <w:numId w:val="13"/>
        </w:numPr>
        <w:jc w:val="both"/>
        <w:rPr>
          <w:rFonts w:ascii="Arial" w:hAnsi="Arial" w:cs="Arial"/>
          <w:sz w:val="24"/>
          <w:szCs w:val="24"/>
        </w:rPr>
      </w:pPr>
      <w:r w:rsidRPr="00D84320">
        <w:rPr>
          <w:rFonts w:ascii="Arial" w:hAnsi="Arial" w:cs="Arial"/>
          <w:sz w:val="24"/>
          <w:szCs w:val="24"/>
        </w:rPr>
        <w:t>Panele fotowoltaiczne powinny być zainstalowane na połaciach dachowych w sposób gwarantujący ich jak największe nasłonecznienie.</w:t>
      </w:r>
      <w:r w:rsidRPr="00D84320">
        <w:t xml:space="preserve"> </w:t>
      </w:r>
    </w:p>
    <w:p w14:paraId="54899CED" w14:textId="69A3CCCE" w:rsidR="00D84320" w:rsidRDefault="00D84320" w:rsidP="00BD3ED2">
      <w:pPr>
        <w:pStyle w:val="Akapitzlist"/>
        <w:numPr>
          <w:ilvl w:val="0"/>
          <w:numId w:val="13"/>
        </w:numPr>
        <w:jc w:val="both"/>
        <w:rPr>
          <w:rFonts w:ascii="Arial" w:hAnsi="Arial" w:cs="Arial"/>
          <w:sz w:val="24"/>
          <w:szCs w:val="24"/>
        </w:rPr>
      </w:pPr>
      <w:r w:rsidRPr="00D84320">
        <w:rPr>
          <w:rFonts w:ascii="Arial" w:hAnsi="Arial" w:cs="Arial"/>
          <w:sz w:val="24"/>
          <w:szCs w:val="24"/>
        </w:rPr>
        <w:t>Instalacja fotowoltaiczna powinna być tak zaprojektowana, aby dawała możliwość jej rozbudowy.</w:t>
      </w:r>
    </w:p>
    <w:p w14:paraId="36F97C16" w14:textId="747EDD23" w:rsid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 xml:space="preserve">Przygotowanie wypełnionego druku wniosku o pozwolenie na budowę wraz ze wszystkimi załącznikami, m.in. oświadczenie o prawie do dysponowania nieruchomością na cele budowlane </w:t>
      </w:r>
    </w:p>
    <w:p w14:paraId="1C1A1A75" w14:textId="77777777" w:rsid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Złożenie na podstawie pełnomocnictwa wniosku o wydanie decyzji pozwolenia na budowę.</w:t>
      </w:r>
    </w:p>
    <w:p w14:paraId="3075B267" w14:textId="77777777" w:rsid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 xml:space="preserve">W razie konieczności, złożenie wniosku o odstępstwo (m.in. od warunków technicznych) wraz ze wszystkimi załącznikami umożliwiające uzyskanie zgody na odstępstwo od właściwego organu administracji architektoniczno- budowlanej. </w:t>
      </w:r>
    </w:p>
    <w:p w14:paraId="2E49E03A" w14:textId="77777777" w:rsid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 xml:space="preserve">Złożenie oświadczenia o sporządzeniu Projektu technicznego zgodnie z obowiązującymi przepisami, zasadami wiedzy technicznej, projektem zagospodarowania działki lub terenu oraz projektem architektoniczno- budowlanym oraz rozstrzygnięciami dotyczącymi zamierzenia budowlanego. </w:t>
      </w:r>
    </w:p>
    <w:p w14:paraId="632BDD7F" w14:textId="77777777" w:rsid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Sprawowanie nadzoru autorskiego w czasie realizacji robót stanowiących przedmiot opracowanej dokumentacji.</w:t>
      </w:r>
    </w:p>
    <w:p w14:paraId="24DD3578" w14:textId="6A860632" w:rsidR="009A74EE" w:rsidRPr="009A74EE" w:rsidRDefault="009A74EE" w:rsidP="00BD3ED2">
      <w:pPr>
        <w:pStyle w:val="Akapitzlist"/>
        <w:numPr>
          <w:ilvl w:val="0"/>
          <w:numId w:val="13"/>
        </w:numPr>
        <w:jc w:val="both"/>
        <w:rPr>
          <w:rFonts w:ascii="Arial" w:hAnsi="Arial" w:cs="Arial"/>
          <w:sz w:val="24"/>
          <w:szCs w:val="24"/>
        </w:rPr>
      </w:pPr>
      <w:r w:rsidRPr="009A74EE">
        <w:rPr>
          <w:rFonts w:ascii="Arial" w:hAnsi="Arial" w:cs="Arial"/>
          <w:sz w:val="24"/>
          <w:szCs w:val="24"/>
        </w:rPr>
        <w:t>W przypadku konieczności aktualizacji wartości inwestycji</w:t>
      </w:r>
      <w:r w:rsidR="00764A5B">
        <w:rPr>
          <w:rFonts w:ascii="Arial" w:hAnsi="Arial" w:cs="Arial"/>
          <w:sz w:val="24"/>
          <w:szCs w:val="24"/>
        </w:rPr>
        <w:t xml:space="preserve"> </w:t>
      </w:r>
      <w:r w:rsidRPr="009A74EE">
        <w:rPr>
          <w:rFonts w:ascii="Arial" w:hAnsi="Arial" w:cs="Arial"/>
          <w:sz w:val="24"/>
          <w:szCs w:val="24"/>
        </w:rPr>
        <w:t>w okresie 24 m-</w:t>
      </w:r>
      <w:proofErr w:type="spellStart"/>
      <w:r w:rsidRPr="009A74EE">
        <w:rPr>
          <w:rFonts w:ascii="Arial" w:hAnsi="Arial" w:cs="Arial"/>
          <w:sz w:val="24"/>
          <w:szCs w:val="24"/>
        </w:rPr>
        <w:t>cy</w:t>
      </w:r>
      <w:proofErr w:type="spellEnd"/>
      <w:r w:rsidRPr="009A74EE">
        <w:rPr>
          <w:rFonts w:ascii="Arial" w:hAnsi="Arial" w:cs="Arial"/>
          <w:sz w:val="24"/>
          <w:szCs w:val="24"/>
        </w:rPr>
        <w:t xml:space="preserve"> od podpisania protokołu zdawczo – odbiorczego, Wykonawca opracuje i dostarczy</w:t>
      </w:r>
      <w:r w:rsidR="00764A5B">
        <w:rPr>
          <w:rFonts w:ascii="Arial" w:hAnsi="Arial" w:cs="Arial"/>
          <w:sz w:val="24"/>
          <w:szCs w:val="24"/>
        </w:rPr>
        <w:t xml:space="preserve"> </w:t>
      </w:r>
      <w:r w:rsidRPr="009A74EE">
        <w:rPr>
          <w:rFonts w:ascii="Arial" w:hAnsi="Arial" w:cs="Arial"/>
          <w:sz w:val="24"/>
          <w:szCs w:val="24"/>
        </w:rPr>
        <w:t>na wezwanie Zamawiającego, kosztorys inwestorski uwzględniający ewentualne zmiany w dokumentacji i poziom cen obowiązujących w terminie przekazania.</w:t>
      </w:r>
    </w:p>
    <w:p w14:paraId="5558F863" w14:textId="77777777" w:rsidR="00555E2F" w:rsidRPr="00555E2F" w:rsidRDefault="00555E2F" w:rsidP="00BD3ED2">
      <w:pPr>
        <w:pStyle w:val="Akapitzlist"/>
        <w:jc w:val="both"/>
        <w:rPr>
          <w:rFonts w:ascii="Arial" w:hAnsi="Arial" w:cs="Arial"/>
          <w:sz w:val="24"/>
          <w:szCs w:val="24"/>
        </w:rPr>
      </w:pPr>
    </w:p>
    <w:p w14:paraId="5C807B90" w14:textId="77777777" w:rsidR="00601CBD" w:rsidRPr="003B0202" w:rsidRDefault="00601CBD" w:rsidP="00BD3ED2">
      <w:pPr>
        <w:pStyle w:val="Akapitzlist"/>
        <w:numPr>
          <w:ilvl w:val="0"/>
          <w:numId w:val="3"/>
        </w:numPr>
        <w:jc w:val="both"/>
        <w:rPr>
          <w:rFonts w:ascii="Arial" w:hAnsi="Arial" w:cs="Arial"/>
          <w:sz w:val="24"/>
          <w:szCs w:val="24"/>
        </w:rPr>
      </w:pPr>
      <w:r>
        <w:rPr>
          <w:rFonts w:ascii="Arial" w:hAnsi="Arial" w:cs="Arial"/>
          <w:sz w:val="24"/>
          <w:szCs w:val="24"/>
        </w:rPr>
        <w:lastRenderedPageBreak/>
        <w:t>S</w:t>
      </w:r>
      <w:r w:rsidRPr="003B0202">
        <w:rPr>
          <w:rFonts w:ascii="Arial" w:hAnsi="Arial" w:cs="Arial"/>
          <w:sz w:val="24"/>
          <w:szCs w:val="24"/>
        </w:rPr>
        <w:t>porządzenia dokumentacji projektowej zgodnie z:</w:t>
      </w:r>
    </w:p>
    <w:p w14:paraId="48111F53" w14:textId="1DADF0CF" w:rsidR="00601CBD"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Ustawą z dnia 7 lipca 1994r. Prawo budowlane (tekst jednolity Dz.U. z 202</w:t>
      </w:r>
      <w:r w:rsidR="00334CD4">
        <w:rPr>
          <w:rFonts w:ascii="Arial" w:hAnsi="Arial" w:cs="Arial"/>
          <w:sz w:val="24"/>
          <w:szCs w:val="24"/>
        </w:rPr>
        <w:t>3</w:t>
      </w:r>
      <w:r w:rsidRPr="003B0202">
        <w:rPr>
          <w:rFonts w:ascii="Arial" w:hAnsi="Arial" w:cs="Arial"/>
          <w:sz w:val="24"/>
          <w:szCs w:val="24"/>
        </w:rPr>
        <w:t xml:space="preserve"> poz. </w:t>
      </w:r>
      <w:r w:rsidR="00334CD4">
        <w:rPr>
          <w:rFonts w:ascii="Arial" w:hAnsi="Arial" w:cs="Arial"/>
          <w:sz w:val="24"/>
          <w:szCs w:val="24"/>
        </w:rPr>
        <w:t>682</w:t>
      </w:r>
      <w:r w:rsidRPr="003B0202">
        <w:rPr>
          <w:rFonts w:ascii="Arial" w:hAnsi="Arial" w:cs="Arial"/>
          <w:sz w:val="24"/>
          <w:szCs w:val="24"/>
        </w:rPr>
        <w:t xml:space="preserve"> z </w:t>
      </w:r>
      <w:proofErr w:type="spellStart"/>
      <w:r w:rsidRPr="003B0202">
        <w:rPr>
          <w:rFonts w:ascii="Arial" w:hAnsi="Arial" w:cs="Arial"/>
          <w:sz w:val="24"/>
          <w:szCs w:val="24"/>
        </w:rPr>
        <w:t>późn</w:t>
      </w:r>
      <w:proofErr w:type="spellEnd"/>
      <w:r w:rsidRPr="003B0202">
        <w:rPr>
          <w:rFonts w:ascii="Arial" w:hAnsi="Arial" w:cs="Arial"/>
          <w:sz w:val="24"/>
          <w:szCs w:val="24"/>
        </w:rPr>
        <w:t xml:space="preserve">. </w:t>
      </w:r>
      <w:proofErr w:type="spellStart"/>
      <w:r w:rsidRPr="003B0202">
        <w:rPr>
          <w:rFonts w:ascii="Arial" w:hAnsi="Arial" w:cs="Arial"/>
          <w:sz w:val="24"/>
          <w:szCs w:val="24"/>
        </w:rPr>
        <w:t>zm</w:t>
      </w:r>
      <w:proofErr w:type="spellEnd"/>
      <w:r w:rsidRPr="003B0202">
        <w:rPr>
          <w:rFonts w:ascii="Arial" w:hAnsi="Arial" w:cs="Arial"/>
          <w:sz w:val="24"/>
          <w:szCs w:val="24"/>
        </w:rPr>
        <w:t>),</w:t>
      </w:r>
    </w:p>
    <w:p w14:paraId="53EB8F17" w14:textId="4A07F206" w:rsidR="00601CBD" w:rsidRPr="00720AE4" w:rsidRDefault="00601CBD" w:rsidP="00BD3ED2">
      <w:pPr>
        <w:pStyle w:val="Akapitzlist"/>
        <w:numPr>
          <w:ilvl w:val="0"/>
          <w:numId w:val="22"/>
        </w:numPr>
        <w:ind w:left="1068"/>
        <w:jc w:val="both"/>
        <w:rPr>
          <w:rFonts w:ascii="Arial" w:hAnsi="Arial" w:cs="Arial"/>
          <w:sz w:val="24"/>
          <w:szCs w:val="24"/>
        </w:rPr>
      </w:pPr>
      <w:r w:rsidRPr="00720AE4">
        <w:rPr>
          <w:rFonts w:ascii="Arial" w:hAnsi="Arial" w:cs="Arial"/>
          <w:sz w:val="24"/>
          <w:szCs w:val="24"/>
        </w:rPr>
        <w:t xml:space="preserve">Obwieszczenie Ministra Gospodarki, Pracy i Polityki Społecznej z dnia </w:t>
      </w:r>
      <w:r w:rsidR="00146BC2">
        <w:rPr>
          <w:rFonts w:ascii="Arial" w:hAnsi="Arial" w:cs="Arial"/>
          <w:sz w:val="24"/>
          <w:szCs w:val="24"/>
        </w:rPr>
        <w:br/>
      </w:r>
      <w:r w:rsidRPr="00720AE4">
        <w:rPr>
          <w:rFonts w:ascii="Arial" w:hAnsi="Arial" w:cs="Arial"/>
          <w:sz w:val="24"/>
          <w:szCs w:val="24"/>
        </w:rPr>
        <w:t>28 sierpnia 2003 r. w sprawie ogłoszenia jednolitego tekstu rozporządzenia Ministra Pracy i Polityki Socjalnej w sprawie ogólnych przepisów bezpieczeństwa i higieny pracy</w:t>
      </w:r>
      <w:r>
        <w:rPr>
          <w:rFonts w:ascii="Arial" w:hAnsi="Arial" w:cs="Arial"/>
          <w:sz w:val="24"/>
          <w:szCs w:val="24"/>
        </w:rPr>
        <w:t>,</w:t>
      </w:r>
      <w:r w:rsidRPr="00720AE4">
        <w:rPr>
          <w:rFonts w:ascii="Arial" w:hAnsi="Arial" w:cs="Arial"/>
          <w:sz w:val="24"/>
          <w:szCs w:val="24"/>
        </w:rPr>
        <w:tab/>
      </w:r>
    </w:p>
    <w:p w14:paraId="0EDD3A54" w14:textId="02693DD1" w:rsidR="00601CBD" w:rsidRPr="00720AE4" w:rsidRDefault="00764A5B" w:rsidP="00BD3ED2">
      <w:pPr>
        <w:pStyle w:val="Akapitzlist"/>
        <w:numPr>
          <w:ilvl w:val="0"/>
          <w:numId w:val="22"/>
        </w:numPr>
        <w:ind w:left="1068"/>
        <w:jc w:val="both"/>
        <w:rPr>
          <w:rFonts w:ascii="Arial" w:hAnsi="Arial" w:cs="Arial"/>
          <w:sz w:val="24"/>
          <w:szCs w:val="24"/>
        </w:rPr>
      </w:pPr>
      <w:r w:rsidRPr="00720AE4">
        <w:rPr>
          <w:rFonts w:ascii="Arial" w:hAnsi="Arial" w:cs="Arial"/>
          <w:sz w:val="24"/>
          <w:szCs w:val="24"/>
        </w:rPr>
        <w:t xml:space="preserve">Rozporządzenie Ministra Zdrowia </w:t>
      </w:r>
      <w:r w:rsidR="00601CBD" w:rsidRPr="00720AE4">
        <w:rPr>
          <w:rFonts w:ascii="Arial" w:hAnsi="Arial" w:cs="Arial"/>
          <w:sz w:val="24"/>
          <w:szCs w:val="24"/>
        </w:rPr>
        <w:t>z dnia 2 lutego 2011 r.</w:t>
      </w:r>
      <w:r w:rsidR="00601CBD">
        <w:rPr>
          <w:rFonts w:ascii="Arial" w:hAnsi="Arial" w:cs="Arial"/>
          <w:sz w:val="24"/>
          <w:szCs w:val="24"/>
        </w:rPr>
        <w:t xml:space="preserve"> </w:t>
      </w:r>
      <w:r w:rsidR="00601CBD" w:rsidRPr="00720AE4">
        <w:rPr>
          <w:rFonts w:ascii="Arial" w:hAnsi="Arial" w:cs="Arial"/>
          <w:sz w:val="24"/>
          <w:szCs w:val="24"/>
        </w:rPr>
        <w:t>w sprawie wymagań, jakim powinny odpowiadać pod względem fachowym i sanitarnym pomieszczenia i urządzenia zakładu opieki zdrowotnej</w:t>
      </w:r>
      <w:r w:rsidR="00601CBD">
        <w:rPr>
          <w:rFonts w:ascii="Arial" w:hAnsi="Arial" w:cs="Arial"/>
          <w:sz w:val="24"/>
          <w:szCs w:val="24"/>
        </w:rPr>
        <w:t>,</w:t>
      </w:r>
    </w:p>
    <w:p w14:paraId="58135B3E" w14:textId="77777777" w:rsidR="00601CBD" w:rsidRPr="00720AE4" w:rsidRDefault="00601CBD" w:rsidP="00BD3ED2">
      <w:pPr>
        <w:pStyle w:val="Akapitzlist"/>
        <w:numPr>
          <w:ilvl w:val="0"/>
          <w:numId w:val="22"/>
        </w:numPr>
        <w:ind w:left="1068"/>
        <w:jc w:val="both"/>
        <w:rPr>
          <w:rFonts w:ascii="Arial" w:hAnsi="Arial" w:cs="Arial"/>
          <w:sz w:val="24"/>
          <w:szCs w:val="24"/>
        </w:rPr>
      </w:pPr>
      <w:r w:rsidRPr="00720AE4">
        <w:rPr>
          <w:rFonts w:ascii="Arial" w:hAnsi="Arial" w:cs="Arial"/>
          <w:sz w:val="24"/>
          <w:szCs w:val="24"/>
        </w:rPr>
        <w:t>Ustawa z dnia 15 kwietnia 2011 r. o działalności leczniczej</w:t>
      </w:r>
      <w:r>
        <w:rPr>
          <w:rFonts w:ascii="Arial" w:hAnsi="Arial" w:cs="Arial"/>
          <w:sz w:val="24"/>
          <w:szCs w:val="24"/>
        </w:rPr>
        <w:t>,</w:t>
      </w:r>
      <w:r w:rsidRPr="00720AE4">
        <w:rPr>
          <w:rFonts w:ascii="Arial" w:hAnsi="Arial" w:cs="Arial"/>
          <w:sz w:val="24"/>
          <w:szCs w:val="24"/>
        </w:rPr>
        <w:tab/>
      </w:r>
    </w:p>
    <w:p w14:paraId="79A0323C" w14:textId="77777777" w:rsidR="00601CBD" w:rsidRPr="00720AE4" w:rsidRDefault="00601CBD" w:rsidP="00BD3ED2">
      <w:pPr>
        <w:pStyle w:val="Akapitzlist"/>
        <w:numPr>
          <w:ilvl w:val="0"/>
          <w:numId w:val="22"/>
        </w:numPr>
        <w:ind w:left="1068"/>
        <w:jc w:val="both"/>
        <w:rPr>
          <w:rFonts w:ascii="Arial" w:hAnsi="Arial" w:cs="Arial"/>
          <w:sz w:val="24"/>
          <w:szCs w:val="24"/>
        </w:rPr>
      </w:pPr>
      <w:r w:rsidRPr="00720AE4">
        <w:rPr>
          <w:rFonts w:ascii="Arial" w:hAnsi="Arial" w:cs="Arial"/>
          <w:sz w:val="24"/>
          <w:szCs w:val="24"/>
        </w:rPr>
        <w:t xml:space="preserve">Rozporządzenie Ministra Zdrowia z </w:t>
      </w:r>
      <w:bookmarkStart w:id="1" w:name="_GoBack"/>
      <w:bookmarkEnd w:id="1"/>
      <w:r w:rsidRPr="00720AE4">
        <w:rPr>
          <w:rFonts w:ascii="Arial" w:hAnsi="Arial" w:cs="Arial"/>
          <w:sz w:val="24"/>
          <w:szCs w:val="24"/>
        </w:rPr>
        <w:t>dnia 30 lipca 2010 r. w sprawie szczegółowego sposobu postępowania z odpadami medycznymi</w:t>
      </w:r>
      <w:r w:rsidRPr="00720AE4">
        <w:rPr>
          <w:rFonts w:ascii="Arial" w:hAnsi="Arial" w:cs="Arial"/>
          <w:sz w:val="24"/>
          <w:szCs w:val="24"/>
        </w:rPr>
        <w:tab/>
      </w:r>
    </w:p>
    <w:p w14:paraId="5E284F48" w14:textId="77777777" w:rsidR="00781E6C" w:rsidRDefault="00601CBD" w:rsidP="00BD3ED2">
      <w:pPr>
        <w:pStyle w:val="Akapitzlist"/>
        <w:numPr>
          <w:ilvl w:val="0"/>
          <w:numId w:val="22"/>
        </w:numPr>
        <w:ind w:left="1068"/>
        <w:jc w:val="both"/>
        <w:rPr>
          <w:rFonts w:ascii="Arial" w:hAnsi="Arial" w:cs="Arial"/>
          <w:sz w:val="24"/>
          <w:szCs w:val="24"/>
        </w:rPr>
      </w:pPr>
      <w:r w:rsidRPr="00781E6C">
        <w:rPr>
          <w:rFonts w:ascii="Arial" w:hAnsi="Arial" w:cs="Arial"/>
          <w:sz w:val="24"/>
          <w:szCs w:val="24"/>
        </w:rPr>
        <w:t>Rozporządzenie Rady Ministrów z dnia 18 czerwca 1968 r. w sprawie bezpieczeństwa i higieny pracy przy stosowaniu promieniowania jonizującego</w:t>
      </w:r>
      <w:r w:rsidR="00781E6C">
        <w:rPr>
          <w:rFonts w:ascii="Arial" w:hAnsi="Arial" w:cs="Arial"/>
          <w:sz w:val="24"/>
          <w:szCs w:val="24"/>
        </w:rPr>
        <w:t>.</w:t>
      </w:r>
    </w:p>
    <w:p w14:paraId="47CB559C" w14:textId="4B766C80" w:rsidR="00601CBD" w:rsidRPr="00781E6C" w:rsidRDefault="00601CBD" w:rsidP="00BD3ED2">
      <w:pPr>
        <w:pStyle w:val="Akapitzlist"/>
        <w:numPr>
          <w:ilvl w:val="0"/>
          <w:numId w:val="22"/>
        </w:numPr>
        <w:ind w:left="1068"/>
        <w:jc w:val="both"/>
        <w:rPr>
          <w:rFonts w:ascii="Arial" w:hAnsi="Arial" w:cs="Arial"/>
          <w:sz w:val="24"/>
          <w:szCs w:val="24"/>
        </w:rPr>
      </w:pPr>
      <w:r w:rsidRPr="00781E6C">
        <w:rPr>
          <w:rFonts w:ascii="Arial" w:hAnsi="Arial" w:cs="Arial"/>
          <w:sz w:val="24"/>
          <w:szCs w:val="24"/>
        </w:rPr>
        <w:t>Rozporządzenie Ministra Zdrowia z dnia 21 sierpnia 2006 r. w sprawie szczegółowych warunków bezpiecznej pracy z urządzeniami radiologicznymi,</w:t>
      </w:r>
    </w:p>
    <w:p w14:paraId="5EA0113F" w14:textId="77777777" w:rsidR="00601CBD" w:rsidRPr="00B64AAE" w:rsidRDefault="00601CBD" w:rsidP="00BD3ED2">
      <w:pPr>
        <w:pStyle w:val="Akapitzlist"/>
        <w:numPr>
          <w:ilvl w:val="0"/>
          <w:numId w:val="22"/>
        </w:numPr>
        <w:ind w:left="1068"/>
        <w:jc w:val="both"/>
        <w:rPr>
          <w:rFonts w:ascii="Arial" w:hAnsi="Arial" w:cs="Arial"/>
          <w:sz w:val="24"/>
          <w:szCs w:val="24"/>
        </w:rPr>
      </w:pPr>
      <w:r w:rsidRPr="00B64AAE">
        <w:rPr>
          <w:rFonts w:ascii="Arial" w:hAnsi="Arial" w:cs="Arial"/>
          <w:sz w:val="24"/>
          <w:szCs w:val="24"/>
        </w:rPr>
        <w:t>Rozporządzenie Ministra Zdrowia i Opieki Społecznej z dnia 30 czerwca 1984 r. w sprawie bezpieczeństwa i higieny pracy w poradniach i pracowniach stomatologicznych</w:t>
      </w:r>
      <w:r>
        <w:rPr>
          <w:rFonts w:ascii="Arial" w:hAnsi="Arial" w:cs="Arial"/>
          <w:sz w:val="24"/>
          <w:szCs w:val="24"/>
        </w:rPr>
        <w:t>,</w:t>
      </w:r>
      <w:r w:rsidRPr="00B64AAE">
        <w:rPr>
          <w:rFonts w:ascii="Arial" w:hAnsi="Arial" w:cs="Arial"/>
          <w:sz w:val="24"/>
          <w:szCs w:val="24"/>
        </w:rPr>
        <w:tab/>
      </w:r>
    </w:p>
    <w:p w14:paraId="3DC273FB" w14:textId="77777777" w:rsidR="00601CBD" w:rsidRPr="00720AE4" w:rsidRDefault="00601CBD" w:rsidP="00BD3ED2">
      <w:pPr>
        <w:pStyle w:val="Akapitzlist"/>
        <w:numPr>
          <w:ilvl w:val="0"/>
          <w:numId w:val="22"/>
        </w:numPr>
        <w:ind w:left="1068"/>
        <w:jc w:val="both"/>
        <w:rPr>
          <w:rFonts w:ascii="Arial" w:hAnsi="Arial" w:cs="Arial"/>
          <w:sz w:val="24"/>
          <w:szCs w:val="24"/>
        </w:rPr>
      </w:pPr>
      <w:r w:rsidRPr="00720AE4">
        <w:rPr>
          <w:rFonts w:ascii="Arial" w:hAnsi="Arial" w:cs="Arial"/>
          <w:sz w:val="24"/>
          <w:szCs w:val="24"/>
        </w:rPr>
        <w:t>Rozporządzenie Ministra Zdrowia z dnia 3 marca 2004 r. w sprawie wymagań, jakim powinno odpowiadać medyczne laboratorium diagnostyczne</w:t>
      </w:r>
      <w:r>
        <w:rPr>
          <w:rFonts w:ascii="Arial" w:hAnsi="Arial" w:cs="Arial"/>
          <w:sz w:val="24"/>
          <w:szCs w:val="24"/>
        </w:rPr>
        <w:t>,</w:t>
      </w:r>
    </w:p>
    <w:p w14:paraId="51EE3161" w14:textId="41DD26B5" w:rsidR="00601CBD" w:rsidRPr="00601CBD"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Ustawą Prawo zamówień publicznych z dnia 11 września 2019 r. (tekst jednolity Dz.U. z 202</w:t>
      </w:r>
      <w:r w:rsidR="00334CD4">
        <w:rPr>
          <w:rFonts w:ascii="Arial" w:hAnsi="Arial" w:cs="Arial"/>
          <w:sz w:val="24"/>
          <w:szCs w:val="24"/>
        </w:rPr>
        <w:t>3</w:t>
      </w:r>
      <w:r w:rsidRPr="003B0202">
        <w:rPr>
          <w:rFonts w:ascii="Arial" w:hAnsi="Arial" w:cs="Arial"/>
          <w:sz w:val="24"/>
          <w:szCs w:val="24"/>
        </w:rPr>
        <w:t xml:space="preserve"> r. poz. </w:t>
      </w:r>
      <w:r w:rsidR="00334CD4">
        <w:rPr>
          <w:rFonts w:ascii="Arial" w:hAnsi="Arial" w:cs="Arial"/>
          <w:sz w:val="24"/>
          <w:szCs w:val="24"/>
        </w:rPr>
        <w:t>1605</w:t>
      </w:r>
      <w:r w:rsidRPr="003B0202">
        <w:rPr>
          <w:rFonts w:ascii="Arial" w:hAnsi="Arial" w:cs="Arial"/>
          <w:sz w:val="24"/>
          <w:szCs w:val="24"/>
        </w:rPr>
        <w:t xml:space="preserve"> z </w:t>
      </w:r>
      <w:proofErr w:type="spellStart"/>
      <w:r w:rsidRPr="003B0202">
        <w:rPr>
          <w:rFonts w:ascii="Arial" w:hAnsi="Arial" w:cs="Arial"/>
          <w:sz w:val="24"/>
          <w:szCs w:val="24"/>
        </w:rPr>
        <w:t>późn</w:t>
      </w:r>
      <w:proofErr w:type="spellEnd"/>
      <w:r w:rsidRPr="003B0202">
        <w:rPr>
          <w:rFonts w:ascii="Arial" w:hAnsi="Arial" w:cs="Arial"/>
          <w:sz w:val="24"/>
          <w:szCs w:val="24"/>
        </w:rPr>
        <w:t xml:space="preserve">. zm.), która określa, że dokumentacja projektowa winna uwzględniać jej przepisy w zakresie opisu przedmiotu zamówienia, w tym przypadku oznacza to, że opis przedmiotu zamówienia nie można opisywać w sposób, który </w:t>
      </w:r>
      <w:r w:rsidRPr="00601CBD">
        <w:rPr>
          <w:rFonts w:ascii="Arial" w:hAnsi="Arial" w:cs="Arial"/>
          <w:sz w:val="24"/>
          <w:szCs w:val="24"/>
        </w:rPr>
        <w:t xml:space="preserve">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39E93818" w14:textId="77777777"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Przedmiot zamówienia można opisać przez wskazanie znaków towarowych, patentów lub pochodzenia, źródła lub szczególnego procesu, który charakteryzuje produkty lub usługi dostarczane przez konkretnego wykonawcę, jeżeli w dokumentacji projektowej nie można opisać w wystarczająco precyzyjny i zrozumiały sposób, a wskazaniu takiemu towarzyszą wyrazy „lub równoważny”. W takim przypadku w dokumentacji winny być wskazanie kryteria stosowane w celu oceny równoważności.</w:t>
      </w:r>
    </w:p>
    <w:p w14:paraId="4319D31A" w14:textId="77777777"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 xml:space="preserve">Opisując przedmiot zamówienia na roboty budowlane przez odniesienie do norm, europejskich ocen technicznych, aprobat, specyfikacji technicznych, systemów referencji technicznych, o których mowa w art. 101 ust. 1 pkt 2 oraz ust. 3 </w:t>
      </w:r>
      <w:proofErr w:type="spellStart"/>
      <w:r w:rsidRPr="003B0202">
        <w:rPr>
          <w:rFonts w:ascii="Arial" w:hAnsi="Arial" w:cs="Arial"/>
          <w:sz w:val="24"/>
          <w:szCs w:val="24"/>
        </w:rPr>
        <w:t>Pzp</w:t>
      </w:r>
      <w:proofErr w:type="spellEnd"/>
      <w:r w:rsidRPr="003B0202">
        <w:rPr>
          <w:rFonts w:ascii="Arial" w:hAnsi="Arial" w:cs="Arial"/>
          <w:sz w:val="24"/>
          <w:szCs w:val="24"/>
        </w:rPr>
        <w:t xml:space="preserve"> Wykonawca jest obowiązana wskazać, że dopuszcza się rozwiązania równoważne a odniesieniu takiemu towarzyszą wyrazy „lub </w:t>
      </w:r>
      <w:r w:rsidRPr="003B0202">
        <w:rPr>
          <w:rFonts w:ascii="Arial" w:hAnsi="Arial" w:cs="Arial"/>
          <w:sz w:val="24"/>
          <w:szCs w:val="24"/>
        </w:rPr>
        <w:lastRenderedPageBreak/>
        <w:t xml:space="preserve">równoważne”, zgodnie z art. 101 ust. 4 </w:t>
      </w:r>
      <w:proofErr w:type="spellStart"/>
      <w:r w:rsidRPr="003B0202">
        <w:rPr>
          <w:rFonts w:ascii="Arial" w:hAnsi="Arial" w:cs="Arial"/>
          <w:sz w:val="24"/>
          <w:szCs w:val="24"/>
        </w:rPr>
        <w:t>Pzp</w:t>
      </w:r>
      <w:proofErr w:type="spellEnd"/>
      <w:r w:rsidRPr="003B0202">
        <w:rPr>
          <w:rFonts w:ascii="Arial" w:hAnsi="Arial" w:cs="Arial"/>
          <w:sz w:val="24"/>
          <w:szCs w:val="24"/>
        </w:rPr>
        <w:t>, aby przywołanej w opisie konkretnej normie (innemu systemowi referencji technicznej) towarzyszyło określenie „lub równoważny”.</w:t>
      </w:r>
    </w:p>
    <w:p w14:paraId="50C452E1" w14:textId="0E4BB427"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 xml:space="preserve">Rozporządzeniem Ministra </w:t>
      </w:r>
      <w:r w:rsidR="0020383F">
        <w:rPr>
          <w:rFonts w:ascii="Arial" w:hAnsi="Arial" w:cs="Arial"/>
          <w:sz w:val="24"/>
          <w:szCs w:val="24"/>
        </w:rPr>
        <w:t xml:space="preserve">Rozwoju Technologii </w:t>
      </w:r>
      <w:r w:rsidRPr="003B0202">
        <w:rPr>
          <w:rFonts w:ascii="Arial" w:hAnsi="Arial" w:cs="Arial"/>
          <w:sz w:val="24"/>
          <w:szCs w:val="24"/>
        </w:rPr>
        <w:t xml:space="preserve"> z dnia </w:t>
      </w:r>
      <w:r w:rsidR="0020383F">
        <w:rPr>
          <w:rFonts w:ascii="Arial" w:hAnsi="Arial" w:cs="Arial"/>
          <w:sz w:val="24"/>
          <w:szCs w:val="24"/>
        </w:rPr>
        <w:t xml:space="preserve">20 grudnia 2021 r. </w:t>
      </w:r>
      <w:r w:rsidRPr="003B0202">
        <w:rPr>
          <w:rFonts w:ascii="Arial" w:hAnsi="Arial" w:cs="Arial"/>
          <w:sz w:val="24"/>
          <w:szCs w:val="24"/>
        </w:rPr>
        <w:t xml:space="preserve">w sprawie szczegółowego zakresu i formy dokumentacji projektowej, specyfikacji technicznych wykonania i odbioru robót budowlanych oraz programu </w:t>
      </w:r>
      <w:proofErr w:type="spellStart"/>
      <w:r w:rsidRPr="003B0202">
        <w:rPr>
          <w:rFonts w:ascii="Arial" w:hAnsi="Arial" w:cs="Arial"/>
          <w:sz w:val="24"/>
          <w:szCs w:val="24"/>
        </w:rPr>
        <w:t>funkcjonalno</w:t>
      </w:r>
      <w:proofErr w:type="spellEnd"/>
      <w:r w:rsidRPr="003B0202">
        <w:rPr>
          <w:rFonts w:ascii="Arial" w:hAnsi="Arial" w:cs="Arial"/>
          <w:sz w:val="24"/>
          <w:szCs w:val="24"/>
        </w:rPr>
        <w:t xml:space="preserve"> użytkowego (tekst jednolity Dz. U. Nr 20</w:t>
      </w:r>
      <w:r w:rsidR="0020383F">
        <w:rPr>
          <w:rFonts w:ascii="Arial" w:hAnsi="Arial" w:cs="Arial"/>
          <w:sz w:val="24"/>
          <w:szCs w:val="24"/>
        </w:rPr>
        <w:t>21</w:t>
      </w:r>
      <w:r w:rsidRPr="003B0202">
        <w:rPr>
          <w:rFonts w:ascii="Arial" w:hAnsi="Arial" w:cs="Arial"/>
          <w:sz w:val="24"/>
          <w:szCs w:val="24"/>
        </w:rPr>
        <w:t xml:space="preserve"> poz. </w:t>
      </w:r>
      <w:r w:rsidR="0020383F">
        <w:rPr>
          <w:rFonts w:ascii="Arial" w:hAnsi="Arial" w:cs="Arial"/>
          <w:sz w:val="24"/>
          <w:szCs w:val="24"/>
        </w:rPr>
        <w:t>2454</w:t>
      </w:r>
      <w:r w:rsidRPr="003B0202">
        <w:rPr>
          <w:rFonts w:ascii="Arial" w:hAnsi="Arial" w:cs="Arial"/>
          <w:sz w:val="24"/>
          <w:szCs w:val="24"/>
        </w:rPr>
        <w:t>).</w:t>
      </w:r>
    </w:p>
    <w:p w14:paraId="16AC51B1" w14:textId="1BF7D1AF"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Rozporządzeniem Ministra Rozwoju z dnia 11 września 2020 r. w sprawie szczegółowego zakresu i formy projektu budowlanego (</w:t>
      </w:r>
      <w:r w:rsidR="0020383F">
        <w:rPr>
          <w:rFonts w:ascii="Arial" w:hAnsi="Arial" w:cs="Arial"/>
          <w:sz w:val="24"/>
          <w:szCs w:val="24"/>
        </w:rPr>
        <w:t xml:space="preserve">tj. </w:t>
      </w:r>
      <w:r w:rsidRPr="003B0202">
        <w:rPr>
          <w:rFonts w:ascii="Arial" w:hAnsi="Arial" w:cs="Arial"/>
          <w:sz w:val="24"/>
          <w:szCs w:val="24"/>
        </w:rPr>
        <w:t>Dz.U. z 202</w:t>
      </w:r>
      <w:r w:rsidR="0020383F">
        <w:rPr>
          <w:rFonts w:ascii="Arial" w:hAnsi="Arial" w:cs="Arial"/>
          <w:sz w:val="24"/>
          <w:szCs w:val="24"/>
        </w:rPr>
        <w:t>2</w:t>
      </w:r>
      <w:r w:rsidRPr="003B0202">
        <w:rPr>
          <w:rFonts w:ascii="Arial" w:hAnsi="Arial" w:cs="Arial"/>
          <w:sz w:val="24"/>
          <w:szCs w:val="24"/>
        </w:rPr>
        <w:t xml:space="preserve"> r., poz. </w:t>
      </w:r>
      <w:r w:rsidR="0020383F">
        <w:rPr>
          <w:rFonts w:ascii="Arial" w:hAnsi="Arial" w:cs="Arial"/>
          <w:sz w:val="24"/>
          <w:szCs w:val="24"/>
        </w:rPr>
        <w:t xml:space="preserve">1679 z </w:t>
      </w:r>
      <w:proofErr w:type="spellStart"/>
      <w:r w:rsidR="0020383F">
        <w:rPr>
          <w:rFonts w:ascii="Arial" w:hAnsi="Arial" w:cs="Arial"/>
          <w:sz w:val="24"/>
          <w:szCs w:val="24"/>
        </w:rPr>
        <w:t>późn</w:t>
      </w:r>
      <w:proofErr w:type="spellEnd"/>
      <w:r w:rsidR="0020383F">
        <w:rPr>
          <w:rFonts w:ascii="Arial" w:hAnsi="Arial" w:cs="Arial"/>
          <w:sz w:val="24"/>
          <w:szCs w:val="24"/>
        </w:rPr>
        <w:t>. zm.</w:t>
      </w:r>
      <w:r w:rsidRPr="003B0202">
        <w:rPr>
          <w:rFonts w:ascii="Arial" w:hAnsi="Arial" w:cs="Arial"/>
          <w:sz w:val="24"/>
          <w:szCs w:val="24"/>
        </w:rPr>
        <w:t>).</w:t>
      </w:r>
    </w:p>
    <w:p w14:paraId="6BC69F82" w14:textId="1AAB261A" w:rsidR="00601CBD"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Rozporządzeniem Ministra Infrastruktury z dnia 12 kwietnia 2002 r. w sprawie warunków technicznych, jakim powinny odpowiadać budynki i ich usytuowanie (tekst jednolity Dz.U. z 202</w:t>
      </w:r>
      <w:r w:rsidR="0020383F">
        <w:rPr>
          <w:rFonts w:ascii="Arial" w:hAnsi="Arial" w:cs="Arial"/>
          <w:sz w:val="24"/>
          <w:szCs w:val="24"/>
        </w:rPr>
        <w:t>2</w:t>
      </w:r>
      <w:r w:rsidRPr="003B0202">
        <w:rPr>
          <w:rFonts w:ascii="Arial" w:hAnsi="Arial" w:cs="Arial"/>
          <w:sz w:val="24"/>
          <w:szCs w:val="24"/>
        </w:rPr>
        <w:t xml:space="preserve"> r., poz. </w:t>
      </w:r>
      <w:r w:rsidR="0020383F">
        <w:rPr>
          <w:rFonts w:ascii="Arial" w:hAnsi="Arial" w:cs="Arial"/>
          <w:sz w:val="24"/>
          <w:szCs w:val="24"/>
        </w:rPr>
        <w:t>1225</w:t>
      </w:r>
      <w:r w:rsidRPr="003B0202">
        <w:rPr>
          <w:rFonts w:ascii="Arial" w:hAnsi="Arial" w:cs="Arial"/>
          <w:sz w:val="24"/>
          <w:szCs w:val="24"/>
        </w:rPr>
        <w:t>);</w:t>
      </w:r>
    </w:p>
    <w:p w14:paraId="3DE21E83" w14:textId="77777777" w:rsidR="00601CBD" w:rsidRPr="003B0202" w:rsidRDefault="00601CBD" w:rsidP="00BD3ED2">
      <w:pPr>
        <w:pStyle w:val="Akapitzlist"/>
        <w:numPr>
          <w:ilvl w:val="0"/>
          <w:numId w:val="22"/>
        </w:numPr>
        <w:ind w:left="1068"/>
        <w:jc w:val="both"/>
        <w:rPr>
          <w:rFonts w:ascii="Arial" w:hAnsi="Arial" w:cs="Arial"/>
          <w:sz w:val="24"/>
          <w:szCs w:val="24"/>
        </w:rPr>
      </w:pPr>
      <w:r w:rsidRPr="007F277A">
        <w:rPr>
          <w:rFonts w:ascii="Arial" w:hAnsi="Arial" w:cs="Arial"/>
          <w:sz w:val="24"/>
          <w:szCs w:val="24"/>
        </w:rPr>
        <w:t>Architektura budynku i wyposażenie muszą spełniać wymogi zawarte w rozporządzeniu Ministra Zdrowia z dnia z dnia 26 czerwca 2012 r. w sprawie szczegółowych wymagań, jakim powinny odpowiadać pomieszczenia i urządzenia podmiotu wykonującego działalność leczniczą oraz Rozporządzenia Ministra Infrastruktury z dnia 12.04.2002 r. w sprawie warunków technicznych, jakim powinny odpowiadać budynki i ich usytuowanie (Dz. U. Nr 75, poz. 690 ze zm.) oraz norm wymienionych w załączniku do rozporządzenia.</w:t>
      </w:r>
    </w:p>
    <w:p w14:paraId="26B94ACD" w14:textId="1C203B7E"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U</w:t>
      </w:r>
      <w:r w:rsidR="00601CBD" w:rsidRPr="003B0202">
        <w:rPr>
          <w:rFonts w:ascii="Arial" w:hAnsi="Arial" w:cs="Arial"/>
          <w:sz w:val="24"/>
          <w:szCs w:val="24"/>
        </w:rPr>
        <w:t xml:space="preserve">mieszczenia na stronach tytułowych nazwy, adresu i kategorii obiektu budowlanego oraz jednostki ewidencyjnej, obrębu i numerów działek ewidencyjnych, na których obiekt jest usytuowany, imienia i nazwiska lub nazwy inwestora oraz jego adresu, nazwy i adresu Wykonawcy, imienia i nazwiska, numeru uprawnień, specjalności oraz podpisu projektanta oraz imion i nazwisk osób posiadających uprawnienia budowlane do projektowania w odpowiedniej specjalności opracowujących poszczególne części projektu budowlanego, wraz z określeniem zakresu ich opracowania, </w:t>
      </w:r>
    </w:p>
    <w:p w14:paraId="2D7771B1" w14:textId="0CEC6D05"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3B0202">
        <w:rPr>
          <w:rFonts w:ascii="Arial" w:hAnsi="Arial" w:cs="Arial"/>
          <w:sz w:val="24"/>
          <w:szCs w:val="24"/>
        </w:rPr>
        <w:t>pecjalności i numeru posiadanych uprawnień budowlanych oraz daty opracowania i podpisów. Należy również (jeżeli projekty podlegają sprawdzeniu) zamieścić imiona i nazwiska osób sprawdzających projekt, wraz z podaniem przez każdą z nich specjalności i numeru posiadanych uprawnień;</w:t>
      </w:r>
    </w:p>
    <w:p w14:paraId="5A515742" w14:textId="71DCD9CA"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U</w:t>
      </w:r>
      <w:r w:rsidR="00601CBD" w:rsidRPr="003B0202">
        <w:rPr>
          <w:rFonts w:ascii="Arial" w:hAnsi="Arial" w:cs="Arial"/>
          <w:sz w:val="24"/>
          <w:szCs w:val="24"/>
        </w:rPr>
        <w:t xml:space="preserve">mieszczenia w metryce projektu nazwy obiektu budowlanego podanej co najmniej w formie skróconej, właściwie identyfikującej obiekt, tytułu, skali i numeru rysunku, imienia i nazwiska projektanta oraz numeru posiadanych uprawnień budowlanych, daty sporządzenia rysunku i podpisu projektanta; w projekcie architektoniczno-budowlanym i technicznym, objętym obowiązkiem sprawdzenia, w metryce umieścić dodatkowo imię i nazwisko, numer posiadanych uprawnień budowlanych, datę sprawdzenia i podpis projektanta sprawdzającego. </w:t>
      </w:r>
    </w:p>
    <w:p w14:paraId="7D8D7582" w14:textId="3BEC09E6"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U</w:t>
      </w:r>
      <w:r w:rsidR="00601CBD" w:rsidRPr="003B0202">
        <w:rPr>
          <w:rFonts w:ascii="Arial" w:hAnsi="Arial" w:cs="Arial"/>
          <w:sz w:val="24"/>
          <w:szCs w:val="24"/>
        </w:rPr>
        <w:t>mieszczenia w projekcie budowlanym:</w:t>
      </w:r>
    </w:p>
    <w:p w14:paraId="36E20A11" w14:textId="77777777" w:rsidR="00601CBD" w:rsidRPr="003B0202" w:rsidRDefault="00601CBD" w:rsidP="00BD3ED2">
      <w:pPr>
        <w:pStyle w:val="Akapitzlist"/>
        <w:numPr>
          <w:ilvl w:val="0"/>
          <w:numId w:val="23"/>
        </w:numPr>
        <w:ind w:left="1428"/>
        <w:jc w:val="both"/>
        <w:rPr>
          <w:rFonts w:ascii="Arial" w:hAnsi="Arial" w:cs="Arial"/>
          <w:sz w:val="24"/>
          <w:szCs w:val="24"/>
        </w:rPr>
      </w:pPr>
      <w:r w:rsidRPr="003B0202">
        <w:rPr>
          <w:rFonts w:ascii="Arial" w:hAnsi="Arial" w:cs="Arial"/>
          <w:sz w:val="24"/>
          <w:szCs w:val="24"/>
        </w:rPr>
        <w:t>wypisu i wyrysu z mapy ewidencyjnej;</w:t>
      </w:r>
    </w:p>
    <w:p w14:paraId="18A9022C" w14:textId="77777777" w:rsidR="00601CBD" w:rsidRPr="003B0202" w:rsidRDefault="00601CBD" w:rsidP="00BD3ED2">
      <w:pPr>
        <w:pStyle w:val="Akapitzlist"/>
        <w:numPr>
          <w:ilvl w:val="0"/>
          <w:numId w:val="23"/>
        </w:numPr>
        <w:ind w:left="1428"/>
        <w:jc w:val="both"/>
        <w:rPr>
          <w:rFonts w:ascii="Arial" w:hAnsi="Arial" w:cs="Arial"/>
          <w:sz w:val="24"/>
          <w:szCs w:val="24"/>
        </w:rPr>
      </w:pPr>
      <w:r w:rsidRPr="003B0202">
        <w:rPr>
          <w:rFonts w:ascii="Arial" w:hAnsi="Arial" w:cs="Arial"/>
          <w:sz w:val="24"/>
          <w:szCs w:val="24"/>
        </w:rPr>
        <w:t xml:space="preserve">karty terenu do miejscowego planu zagospodarowania przestrzennego, </w:t>
      </w:r>
    </w:p>
    <w:p w14:paraId="7B5F02A2" w14:textId="77777777" w:rsidR="00601CBD" w:rsidRDefault="00601CBD" w:rsidP="00BD3ED2">
      <w:pPr>
        <w:pStyle w:val="Akapitzlist"/>
        <w:numPr>
          <w:ilvl w:val="0"/>
          <w:numId w:val="23"/>
        </w:numPr>
        <w:ind w:left="1428"/>
        <w:jc w:val="both"/>
        <w:rPr>
          <w:rFonts w:ascii="Arial" w:hAnsi="Arial" w:cs="Arial"/>
          <w:sz w:val="24"/>
          <w:szCs w:val="24"/>
        </w:rPr>
      </w:pPr>
      <w:r w:rsidRPr="003B0202">
        <w:rPr>
          <w:rFonts w:ascii="Arial" w:hAnsi="Arial" w:cs="Arial"/>
          <w:sz w:val="24"/>
          <w:szCs w:val="24"/>
        </w:rPr>
        <w:lastRenderedPageBreak/>
        <w:t>ostatecznej decyzji o warunkach zabudowy i zagospodarowaniu terenu, jeżeli jest ona wymagana zgodnie z przepisami o planowaniu i zagospodarowaniu przestrzennym;</w:t>
      </w:r>
    </w:p>
    <w:p w14:paraId="3BBD7974" w14:textId="04B82FFC" w:rsid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D</w:t>
      </w:r>
      <w:r w:rsidR="00601CBD" w:rsidRPr="00601CBD">
        <w:rPr>
          <w:rFonts w:ascii="Arial" w:hAnsi="Arial" w:cs="Arial"/>
          <w:sz w:val="24"/>
          <w:szCs w:val="24"/>
        </w:rPr>
        <w:t>okumentacja musi zawierać oświadczenie projektanta o kompletności dokumentacji i zgodności przedmiarów robót z rozwiązaniami technicznymi,</w:t>
      </w:r>
    </w:p>
    <w:p w14:paraId="6B93093E" w14:textId="37FE5524" w:rsid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P</w:t>
      </w:r>
      <w:r w:rsidR="00601CBD" w:rsidRPr="00601CBD">
        <w:rPr>
          <w:rFonts w:ascii="Arial" w:hAnsi="Arial" w:cs="Arial"/>
          <w:sz w:val="24"/>
          <w:szCs w:val="24"/>
        </w:rPr>
        <w:t xml:space="preserve">rojekty </w:t>
      </w:r>
      <w:r w:rsidR="00EB1D01">
        <w:rPr>
          <w:rFonts w:ascii="Arial" w:hAnsi="Arial" w:cs="Arial"/>
          <w:sz w:val="24"/>
          <w:szCs w:val="24"/>
        </w:rPr>
        <w:t>techniczne</w:t>
      </w:r>
      <w:r w:rsidR="00601CBD" w:rsidRPr="00601CBD">
        <w:rPr>
          <w:rFonts w:ascii="Arial" w:hAnsi="Arial" w:cs="Arial"/>
          <w:sz w:val="24"/>
          <w:szCs w:val="24"/>
        </w:rPr>
        <w:t xml:space="preserve"> oraz wykonawcze winny być oprawione w teczki o okładkach sztywnych. Wyklucza się oprawy grzebieniowe. Odbitki planów sytuacyjnych muszą być wykonane na papierze światłoczułym lub w postaci </w:t>
      </w:r>
      <w:proofErr w:type="spellStart"/>
      <w:r w:rsidR="00601CBD" w:rsidRPr="00601CBD">
        <w:rPr>
          <w:rFonts w:ascii="Arial" w:hAnsi="Arial" w:cs="Arial"/>
          <w:sz w:val="24"/>
          <w:szCs w:val="24"/>
        </w:rPr>
        <w:t>wyplotu</w:t>
      </w:r>
      <w:proofErr w:type="spellEnd"/>
      <w:r w:rsidR="00601CBD" w:rsidRPr="00601CBD">
        <w:rPr>
          <w:rFonts w:ascii="Arial" w:hAnsi="Arial" w:cs="Arial"/>
          <w:sz w:val="24"/>
          <w:szCs w:val="24"/>
        </w:rPr>
        <w:t xml:space="preserve"> komputerowego,</w:t>
      </w:r>
    </w:p>
    <w:p w14:paraId="7F25550B" w14:textId="77777777" w:rsidR="00942E1F"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O</w:t>
      </w:r>
      <w:r w:rsidR="00601CBD" w:rsidRPr="00601CBD">
        <w:rPr>
          <w:rFonts w:ascii="Arial" w:hAnsi="Arial" w:cs="Arial"/>
          <w:sz w:val="24"/>
          <w:szCs w:val="24"/>
        </w:rPr>
        <w:t>pracowanie projektowe musi zawierać wszystkie uzgodnienia</w:t>
      </w:r>
      <w:r w:rsidR="00942E1F">
        <w:rPr>
          <w:rFonts w:ascii="Arial" w:hAnsi="Arial" w:cs="Arial"/>
          <w:sz w:val="24"/>
          <w:szCs w:val="24"/>
        </w:rPr>
        <w:t xml:space="preserve"> międzybranżowe oraz pozbawione wszelkich kolizji, które mogą wyniknąć w trakcie realizacji zadania budowlanego</w:t>
      </w:r>
      <w:r w:rsidR="00601CBD" w:rsidRPr="00601CBD">
        <w:rPr>
          <w:rFonts w:ascii="Arial" w:hAnsi="Arial" w:cs="Arial"/>
          <w:sz w:val="24"/>
          <w:szCs w:val="24"/>
        </w:rPr>
        <w:t xml:space="preserve">. </w:t>
      </w:r>
    </w:p>
    <w:p w14:paraId="5E50A5B7" w14:textId="430703B0" w:rsidR="00601CBD" w:rsidRDefault="00601CBD" w:rsidP="00BD3ED2">
      <w:pPr>
        <w:pStyle w:val="Akapitzlist"/>
        <w:numPr>
          <w:ilvl w:val="0"/>
          <w:numId w:val="22"/>
        </w:numPr>
        <w:ind w:left="1068"/>
        <w:jc w:val="both"/>
        <w:rPr>
          <w:rFonts w:ascii="Arial" w:hAnsi="Arial" w:cs="Arial"/>
          <w:sz w:val="24"/>
          <w:szCs w:val="24"/>
        </w:rPr>
      </w:pPr>
      <w:r w:rsidRPr="00601CBD">
        <w:rPr>
          <w:rFonts w:ascii="Arial" w:hAnsi="Arial" w:cs="Arial"/>
          <w:sz w:val="24"/>
          <w:szCs w:val="24"/>
        </w:rPr>
        <w:t>Wszystkie załączniki opracowania, stanowiące kopie dokumentów, muszą posiadać klauzurę „Za zgodność z oryginałem”,</w:t>
      </w:r>
    </w:p>
    <w:p w14:paraId="142DBA67" w14:textId="6173FF4C" w:rsid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601CBD">
        <w:rPr>
          <w:rFonts w:ascii="Arial" w:hAnsi="Arial" w:cs="Arial"/>
          <w:sz w:val="24"/>
          <w:szCs w:val="24"/>
        </w:rPr>
        <w:t xml:space="preserve">porządzenia specyfikacji technicznych wykonania i odbioru robót budowlanych zgodnie z Rozporządzeniem Ministra Infrastruktury z dnia 2 września 2004 r. w sprawie szczegółowego zakresu i formy dokumentacji projektowej, </w:t>
      </w:r>
    </w:p>
    <w:p w14:paraId="2126585F" w14:textId="7960D31F" w:rsidR="00601CBD" w:rsidRP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601CBD">
        <w:rPr>
          <w:rFonts w:ascii="Arial" w:hAnsi="Arial" w:cs="Arial"/>
          <w:sz w:val="24"/>
          <w:szCs w:val="24"/>
        </w:rPr>
        <w:t xml:space="preserve">pecyfikacji technicznych wykonania i odbioru robót budowlanych oraz programu </w:t>
      </w:r>
      <w:proofErr w:type="spellStart"/>
      <w:r w:rsidR="00601CBD" w:rsidRPr="00601CBD">
        <w:rPr>
          <w:rFonts w:ascii="Arial" w:hAnsi="Arial" w:cs="Arial"/>
          <w:sz w:val="24"/>
          <w:szCs w:val="24"/>
        </w:rPr>
        <w:t>funkcjonalno</w:t>
      </w:r>
      <w:proofErr w:type="spellEnd"/>
      <w:r w:rsidR="00601CBD" w:rsidRPr="00601CBD">
        <w:rPr>
          <w:rFonts w:ascii="Arial" w:hAnsi="Arial" w:cs="Arial"/>
          <w:sz w:val="24"/>
          <w:szCs w:val="24"/>
        </w:rPr>
        <w:t xml:space="preserve"> użytkowego (Dz. U. Nr 2013 poz. 1129), które powinny spełniać następujące wymagania:</w:t>
      </w:r>
    </w:p>
    <w:p w14:paraId="57190223" w14:textId="77777777" w:rsidR="00601CBD" w:rsidRPr="003B0202" w:rsidRDefault="00601CBD" w:rsidP="00BD3ED2">
      <w:pPr>
        <w:pStyle w:val="Akapitzlist"/>
        <w:numPr>
          <w:ilvl w:val="0"/>
          <w:numId w:val="24"/>
        </w:numPr>
        <w:ind w:left="1428"/>
        <w:jc w:val="both"/>
        <w:rPr>
          <w:rFonts w:ascii="Arial" w:hAnsi="Arial" w:cs="Arial"/>
          <w:sz w:val="24"/>
          <w:szCs w:val="24"/>
        </w:rPr>
      </w:pPr>
      <w:r w:rsidRPr="003B0202">
        <w:rPr>
          <w:rFonts w:ascii="Arial" w:hAnsi="Arial" w:cs="Arial"/>
          <w:sz w:val="24"/>
          <w:szCs w:val="24"/>
        </w:rPr>
        <w:t xml:space="preserve">jednoznaczne określenie przedmiotu robót objętych dokumentacją projektową i jej konkretnymi rozwiązaniami pod kątem wymagań jakościowych, materiałowych, sprzętu i maszyn niezbędnych lub zalecanych do wykonania robót, </w:t>
      </w:r>
    </w:p>
    <w:p w14:paraId="7573D972" w14:textId="77777777" w:rsidR="00601CBD" w:rsidRPr="003B0202" w:rsidRDefault="00601CBD" w:rsidP="00BD3ED2">
      <w:pPr>
        <w:pStyle w:val="Akapitzlist"/>
        <w:numPr>
          <w:ilvl w:val="0"/>
          <w:numId w:val="24"/>
        </w:numPr>
        <w:ind w:left="1428"/>
        <w:jc w:val="both"/>
        <w:rPr>
          <w:rFonts w:ascii="Arial" w:hAnsi="Arial" w:cs="Arial"/>
          <w:sz w:val="24"/>
          <w:szCs w:val="24"/>
        </w:rPr>
      </w:pPr>
      <w:r w:rsidRPr="003B0202">
        <w:rPr>
          <w:rFonts w:ascii="Arial" w:hAnsi="Arial" w:cs="Arial"/>
          <w:sz w:val="24"/>
          <w:szCs w:val="24"/>
        </w:rPr>
        <w:t>warunków i kolejności technologicznej wykonania robót, obmiarów robót i płatności za roboty,</w:t>
      </w:r>
    </w:p>
    <w:p w14:paraId="60CA6CF7" w14:textId="77777777" w:rsidR="00601CBD" w:rsidRDefault="00601CBD" w:rsidP="00BD3ED2">
      <w:pPr>
        <w:pStyle w:val="Akapitzlist"/>
        <w:numPr>
          <w:ilvl w:val="0"/>
          <w:numId w:val="24"/>
        </w:numPr>
        <w:ind w:left="1428"/>
        <w:jc w:val="both"/>
        <w:rPr>
          <w:rFonts w:ascii="Arial" w:hAnsi="Arial" w:cs="Arial"/>
          <w:sz w:val="24"/>
          <w:szCs w:val="24"/>
        </w:rPr>
      </w:pPr>
      <w:r w:rsidRPr="003B0202">
        <w:rPr>
          <w:rFonts w:ascii="Arial" w:hAnsi="Arial" w:cs="Arial"/>
          <w:sz w:val="24"/>
          <w:szCs w:val="24"/>
        </w:rPr>
        <w:t>nie wolno używać nazw własnych materiałów i urządzeń oraz nazw producentów dla proponowanych materiałów i urządzeń oraz takich opisów, które mogłyby jednoznacznie wskazywać producenta, natomiast materiały oraz urządzenia proponowane w dokumentacji należy opisywać parametrami technicznymi,</w:t>
      </w:r>
    </w:p>
    <w:p w14:paraId="48DAFB04" w14:textId="422EC14B" w:rsid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M</w:t>
      </w:r>
      <w:r w:rsidR="00601CBD" w:rsidRPr="00601CBD">
        <w:rPr>
          <w:rFonts w:ascii="Arial" w:hAnsi="Arial" w:cs="Arial"/>
          <w:sz w:val="24"/>
          <w:szCs w:val="24"/>
        </w:rPr>
        <w:t>uszą być ściśle powiązane z przedmiarami robót, gdyż mają stanowić podstawę do sporządzenia przedmiarów robót i muszą zawierać określenie zakresu prac.</w:t>
      </w:r>
    </w:p>
    <w:p w14:paraId="006BDAD9" w14:textId="4EA94D40" w:rsidR="00601CBD" w:rsidRP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601CBD">
        <w:rPr>
          <w:rFonts w:ascii="Arial" w:hAnsi="Arial" w:cs="Arial"/>
          <w:sz w:val="24"/>
          <w:szCs w:val="24"/>
        </w:rPr>
        <w:t xml:space="preserve">porządzenia przedmiarów robót zgodnie z Rozporządzeniem Ministra </w:t>
      </w:r>
      <w:r w:rsidR="0020383F">
        <w:rPr>
          <w:rFonts w:ascii="Arial" w:hAnsi="Arial" w:cs="Arial"/>
          <w:sz w:val="24"/>
          <w:szCs w:val="24"/>
        </w:rPr>
        <w:t xml:space="preserve">Rozwoju Technologii </w:t>
      </w:r>
      <w:r w:rsidR="00601CBD" w:rsidRPr="00601CBD">
        <w:rPr>
          <w:rFonts w:ascii="Arial" w:hAnsi="Arial" w:cs="Arial"/>
          <w:sz w:val="24"/>
          <w:szCs w:val="24"/>
        </w:rPr>
        <w:t>z dnia</w:t>
      </w:r>
      <w:r w:rsidR="0020383F">
        <w:rPr>
          <w:rFonts w:ascii="Arial" w:hAnsi="Arial" w:cs="Arial"/>
          <w:sz w:val="24"/>
          <w:szCs w:val="24"/>
        </w:rPr>
        <w:t xml:space="preserve"> 20 grudnia 2021 r.</w:t>
      </w:r>
      <w:r w:rsidR="00601CBD" w:rsidRPr="00601CBD">
        <w:rPr>
          <w:rFonts w:ascii="Arial" w:hAnsi="Arial" w:cs="Arial"/>
          <w:sz w:val="24"/>
          <w:szCs w:val="24"/>
        </w:rPr>
        <w:t xml:space="preserve"> w sprawie określenia metod i podstaw sporządzania kosztorysu inwestorskiego, obliczenia planowanych kosztów prac projektowych oraz planowanych kosztów robót budowlanych</w:t>
      </w:r>
      <w:r w:rsidR="00E94D4A">
        <w:rPr>
          <w:rFonts w:ascii="Arial" w:hAnsi="Arial" w:cs="Arial"/>
          <w:sz w:val="24"/>
          <w:szCs w:val="24"/>
        </w:rPr>
        <w:t xml:space="preserve"> określonych w programie funkcjonalno-użytkowym</w:t>
      </w:r>
      <w:r w:rsidR="00601CBD" w:rsidRPr="00601CBD">
        <w:rPr>
          <w:rFonts w:ascii="Arial" w:hAnsi="Arial" w:cs="Arial"/>
          <w:sz w:val="24"/>
          <w:szCs w:val="24"/>
        </w:rPr>
        <w:t xml:space="preserve"> (Dz.U. </w:t>
      </w:r>
      <w:r w:rsidR="00E94D4A">
        <w:rPr>
          <w:rFonts w:ascii="Arial" w:hAnsi="Arial" w:cs="Arial"/>
          <w:sz w:val="24"/>
          <w:szCs w:val="24"/>
        </w:rPr>
        <w:t xml:space="preserve">z 2021 r., </w:t>
      </w:r>
      <w:r w:rsidR="00601CBD" w:rsidRPr="00601CBD">
        <w:rPr>
          <w:rFonts w:ascii="Arial" w:hAnsi="Arial" w:cs="Arial"/>
          <w:sz w:val="24"/>
          <w:szCs w:val="24"/>
        </w:rPr>
        <w:t xml:space="preserve"> poz. </w:t>
      </w:r>
      <w:r w:rsidR="00E94D4A">
        <w:rPr>
          <w:rFonts w:ascii="Arial" w:hAnsi="Arial" w:cs="Arial"/>
          <w:sz w:val="24"/>
          <w:szCs w:val="24"/>
        </w:rPr>
        <w:t>2458</w:t>
      </w:r>
      <w:r w:rsidR="00601CBD" w:rsidRPr="00601CBD">
        <w:rPr>
          <w:rFonts w:ascii="Arial" w:hAnsi="Arial" w:cs="Arial"/>
          <w:sz w:val="24"/>
          <w:szCs w:val="24"/>
        </w:rPr>
        <w:t>), które powinny spełniać następujące wymagania:</w:t>
      </w:r>
    </w:p>
    <w:p w14:paraId="44B7703A" w14:textId="77777777" w:rsidR="00601CBD" w:rsidRPr="003B0202" w:rsidRDefault="00601CBD" w:rsidP="00BD3ED2">
      <w:pPr>
        <w:pStyle w:val="Akapitzlist"/>
        <w:numPr>
          <w:ilvl w:val="0"/>
          <w:numId w:val="25"/>
        </w:numPr>
        <w:ind w:left="1428"/>
        <w:jc w:val="both"/>
        <w:rPr>
          <w:rFonts w:ascii="Arial" w:hAnsi="Arial" w:cs="Arial"/>
          <w:sz w:val="24"/>
          <w:szCs w:val="24"/>
        </w:rPr>
      </w:pPr>
      <w:r w:rsidRPr="003B0202">
        <w:rPr>
          <w:rFonts w:ascii="Arial" w:hAnsi="Arial" w:cs="Arial"/>
          <w:sz w:val="24"/>
          <w:szCs w:val="24"/>
        </w:rPr>
        <w:t>winny stanowić opis robót w kolejności technologicznej ich wykonania wraz z ich szczegółowym opisem lub wskazaniem podstaw ustalających szczegółowy opis oraz wskazaniem właściwych specyfikacji technicznych wykonania i odbioru robót budowlanych, z wyliczeniem i zestawieniem ilości przedmiarowych robót podstawowych,</w:t>
      </w:r>
    </w:p>
    <w:p w14:paraId="4C594028" w14:textId="77777777" w:rsidR="00601CBD" w:rsidRPr="003B0202" w:rsidRDefault="00601CBD" w:rsidP="00BD3ED2">
      <w:pPr>
        <w:pStyle w:val="Akapitzlist"/>
        <w:numPr>
          <w:ilvl w:val="0"/>
          <w:numId w:val="25"/>
        </w:numPr>
        <w:ind w:left="1428"/>
        <w:jc w:val="both"/>
        <w:rPr>
          <w:rFonts w:ascii="Arial" w:hAnsi="Arial" w:cs="Arial"/>
          <w:sz w:val="24"/>
          <w:szCs w:val="24"/>
        </w:rPr>
      </w:pPr>
      <w:r w:rsidRPr="003B0202">
        <w:rPr>
          <w:rFonts w:ascii="Arial" w:hAnsi="Arial" w:cs="Arial"/>
          <w:sz w:val="24"/>
          <w:szCs w:val="24"/>
        </w:rPr>
        <w:lastRenderedPageBreak/>
        <w:t>ilości jednostek miary podane w przedmiarze powinny być wyliczone na podstawie rysunków w dokumentacji projektowej, wyłącznie w sposób zgodny z zasadami podanymi w specyfikacjach technicznych,</w:t>
      </w:r>
    </w:p>
    <w:p w14:paraId="18ADB423" w14:textId="77777777" w:rsidR="00601CBD" w:rsidRDefault="00601CBD" w:rsidP="00BD3ED2">
      <w:pPr>
        <w:pStyle w:val="Akapitzlist"/>
        <w:numPr>
          <w:ilvl w:val="0"/>
          <w:numId w:val="25"/>
        </w:numPr>
        <w:ind w:left="1428"/>
        <w:jc w:val="both"/>
        <w:rPr>
          <w:rFonts w:ascii="Arial" w:hAnsi="Arial" w:cs="Arial"/>
          <w:sz w:val="24"/>
          <w:szCs w:val="24"/>
        </w:rPr>
      </w:pPr>
      <w:r w:rsidRPr="003B0202">
        <w:rPr>
          <w:rFonts w:ascii="Arial" w:hAnsi="Arial" w:cs="Arial"/>
          <w:sz w:val="24"/>
          <w:szCs w:val="24"/>
        </w:rPr>
        <w:t>przedmiary robót należy opracować odrębnie dla poszczególnych części opracowania w tym dla branż i rodzajów robót,</w:t>
      </w:r>
    </w:p>
    <w:p w14:paraId="05CA0115" w14:textId="77777777" w:rsidR="00601CBD" w:rsidRDefault="00601CBD" w:rsidP="00BD3ED2">
      <w:pPr>
        <w:pStyle w:val="Akapitzlist"/>
        <w:numPr>
          <w:ilvl w:val="0"/>
          <w:numId w:val="25"/>
        </w:numPr>
        <w:ind w:left="1428"/>
        <w:jc w:val="both"/>
        <w:rPr>
          <w:rFonts w:ascii="Arial" w:hAnsi="Arial" w:cs="Arial"/>
          <w:sz w:val="24"/>
          <w:szCs w:val="24"/>
        </w:rPr>
      </w:pPr>
      <w:r w:rsidRPr="00601CBD">
        <w:rPr>
          <w:rFonts w:ascii="Arial" w:hAnsi="Arial" w:cs="Arial"/>
          <w:sz w:val="24"/>
          <w:szCs w:val="24"/>
        </w:rPr>
        <w:t>przedmiary robót muszą obejmować zestawienie wszystkich robót i czynności wynikających z projektów oraz specyfikacji technicznych wykonania i odbioru robót,</w:t>
      </w:r>
    </w:p>
    <w:p w14:paraId="52EFA19D" w14:textId="1BD642B6" w:rsidR="00601CBD" w:rsidRDefault="00601CBD" w:rsidP="00BD3ED2">
      <w:pPr>
        <w:pStyle w:val="Akapitzlist"/>
        <w:numPr>
          <w:ilvl w:val="0"/>
          <w:numId w:val="25"/>
        </w:numPr>
        <w:ind w:left="1428"/>
        <w:jc w:val="both"/>
        <w:rPr>
          <w:rFonts w:ascii="Arial" w:hAnsi="Arial" w:cs="Arial"/>
          <w:sz w:val="24"/>
          <w:szCs w:val="24"/>
        </w:rPr>
      </w:pPr>
      <w:r w:rsidRPr="00601CBD">
        <w:rPr>
          <w:rFonts w:ascii="Arial" w:hAnsi="Arial" w:cs="Arial"/>
          <w:sz w:val="24"/>
          <w:szCs w:val="24"/>
        </w:rPr>
        <w:t>w przedmiarach robót nie wolno używać nazw własnych materiałów i urządzeń oraz nazw producentów dla proponowanych materiałów i urządzeń oraz takich opisów, które mogłyby jednoznacznie wskazywać producenta, natomiast materiały oraz urządzenia proponowane w dokumentacji należy opisywać parametrami technicznymi.</w:t>
      </w:r>
    </w:p>
    <w:p w14:paraId="4E17F8C6" w14:textId="196D23F6"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 xml:space="preserve">Zamawiający nie dopuszcza wskazywania w opracowanej dokumentacji projektowej znaków towarowych, nazw własnych producentów, patentów lub pochodzenia produktów, urządzeń i materiałów. </w:t>
      </w:r>
    </w:p>
    <w:p w14:paraId="1A9BF7F1" w14:textId="77777777" w:rsidR="00601CBD"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 xml:space="preserve">Jedynym wyjątkiem od tej zasady, zgodnie z art. 99 ust. 5 i 6 ustawy </w:t>
      </w:r>
      <w:proofErr w:type="spellStart"/>
      <w:r w:rsidRPr="003B0202">
        <w:rPr>
          <w:rFonts w:ascii="Arial" w:hAnsi="Arial" w:cs="Arial"/>
          <w:sz w:val="24"/>
          <w:szCs w:val="24"/>
        </w:rPr>
        <w:t>pzp</w:t>
      </w:r>
      <w:proofErr w:type="spellEnd"/>
      <w:r w:rsidRPr="003B0202">
        <w:rPr>
          <w:rFonts w:ascii="Arial" w:hAnsi="Arial" w:cs="Arial"/>
          <w:sz w:val="24"/>
          <w:szCs w:val="24"/>
        </w:rPr>
        <w:t xml:space="preserve"> jest przypadek, w którym wskazanie znaków towarowych, patentów lub pochodzenia, źródła lub szczególnego procesu, który charakteryzuje produkty </w:t>
      </w:r>
      <w:r>
        <w:rPr>
          <w:rFonts w:ascii="Arial" w:hAnsi="Arial" w:cs="Arial"/>
          <w:sz w:val="24"/>
          <w:szCs w:val="24"/>
        </w:rPr>
        <w:t>l</w:t>
      </w:r>
      <w:r w:rsidRPr="003B0202">
        <w:rPr>
          <w:rFonts w:ascii="Arial" w:hAnsi="Arial" w:cs="Arial"/>
          <w:sz w:val="24"/>
          <w:szCs w:val="24"/>
        </w:rPr>
        <w:t>ub usługi dostarczane przez konkretnego wykonawcę jest uzasadnione specyfiką przedmiotu zamówienia i nie ma możliwości opisania przedmiotu zamówienia w wystarczająco precyzyjny i zrozumiały sposób, a wskazaniu takiemu towarzyszą wyrazy „lub równoważny”.</w:t>
      </w:r>
    </w:p>
    <w:p w14:paraId="543EA07F" w14:textId="622E05A8" w:rsidR="00601CBD" w:rsidRPr="00601CBD" w:rsidRDefault="00601CBD" w:rsidP="00BD3ED2">
      <w:pPr>
        <w:pStyle w:val="Akapitzlist"/>
        <w:numPr>
          <w:ilvl w:val="0"/>
          <w:numId w:val="22"/>
        </w:numPr>
        <w:ind w:left="1068"/>
        <w:jc w:val="both"/>
        <w:rPr>
          <w:rFonts w:ascii="Arial" w:hAnsi="Arial" w:cs="Arial"/>
          <w:sz w:val="24"/>
          <w:szCs w:val="24"/>
        </w:rPr>
      </w:pPr>
      <w:r w:rsidRPr="00601CBD">
        <w:rPr>
          <w:rFonts w:ascii="Arial" w:hAnsi="Arial" w:cs="Arial"/>
          <w:sz w:val="24"/>
          <w:szCs w:val="24"/>
        </w:rPr>
        <w:t>Jeżeli przedmiot zamówienia został opisany w sposób, o którym mowa powyżej, Wykonawca wskazuje dla tych elementów projektu, gdzie określono nazwy własne, opis (kryteria), które będą stanowiły podstawę do oceny równoważności.</w:t>
      </w:r>
    </w:p>
    <w:p w14:paraId="1DB7ECE8" w14:textId="77777777" w:rsidR="00601CBD"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 xml:space="preserve">W przypadku, gdy Wykonawca użył oznaczeń norm, europejskich ocen technicznych, aprobat, specyfikacji technicznych i systemów referencji technicznych, których mowa w art. 101 ust. 1 pkt 2 i 3 ustawy </w:t>
      </w:r>
      <w:proofErr w:type="spellStart"/>
      <w:r w:rsidRPr="003B0202">
        <w:rPr>
          <w:rFonts w:ascii="Arial" w:hAnsi="Arial" w:cs="Arial"/>
          <w:sz w:val="24"/>
          <w:szCs w:val="24"/>
        </w:rPr>
        <w:t>Pzp</w:t>
      </w:r>
      <w:proofErr w:type="spellEnd"/>
      <w:r w:rsidRPr="003B0202">
        <w:rPr>
          <w:rFonts w:ascii="Arial" w:hAnsi="Arial" w:cs="Arial"/>
          <w:sz w:val="24"/>
          <w:szCs w:val="24"/>
        </w:rPr>
        <w:t xml:space="preserve"> to ma obowiązek w odniesieniu do nich użyć sformułowania „lub równoważne” oraz określić je, jako przykładowe.</w:t>
      </w:r>
    </w:p>
    <w:p w14:paraId="73A3980A" w14:textId="5D652900" w:rsidR="00601CBD" w:rsidRP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601CBD">
        <w:rPr>
          <w:rFonts w:ascii="Arial" w:hAnsi="Arial" w:cs="Arial"/>
          <w:sz w:val="24"/>
          <w:szCs w:val="24"/>
        </w:rPr>
        <w:t xml:space="preserve">porządzenia kosztorysów inwestorskich zgodnie z Rozporządzeniem Ministra </w:t>
      </w:r>
      <w:r w:rsidR="00E94D4A">
        <w:rPr>
          <w:rFonts w:ascii="Arial" w:hAnsi="Arial" w:cs="Arial"/>
          <w:sz w:val="24"/>
          <w:szCs w:val="24"/>
        </w:rPr>
        <w:t xml:space="preserve">Rozwoju Technologii </w:t>
      </w:r>
      <w:r w:rsidR="00601CBD" w:rsidRPr="00601CBD">
        <w:rPr>
          <w:rFonts w:ascii="Arial" w:hAnsi="Arial" w:cs="Arial"/>
          <w:sz w:val="24"/>
          <w:szCs w:val="24"/>
        </w:rPr>
        <w:t xml:space="preserve">z dnia </w:t>
      </w:r>
      <w:r w:rsidR="00E94D4A">
        <w:rPr>
          <w:rFonts w:ascii="Arial" w:hAnsi="Arial" w:cs="Arial"/>
          <w:sz w:val="24"/>
          <w:szCs w:val="24"/>
        </w:rPr>
        <w:t xml:space="preserve">20 grudnia 2021 r. </w:t>
      </w:r>
      <w:r w:rsidR="00601CBD" w:rsidRPr="00601CBD">
        <w:rPr>
          <w:rFonts w:ascii="Arial" w:hAnsi="Arial" w:cs="Arial"/>
          <w:sz w:val="24"/>
          <w:szCs w:val="24"/>
        </w:rPr>
        <w:t>w sprawie określenia metod i podstaw sporządzania kosztorysu inwestorskiego, obliczenia planowanych kosztów prac projektowych oraz planowanych kosztów robót budowlanych</w:t>
      </w:r>
      <w:r w:rsidR="00E94D4A" w:rsidRPr="00E94D4A">
        <w:rPr>
          <w:rFonts w:ascii="Arial" w:hAnsi="Arial" w:cs="Arial"/>
          <w:sz w:val="24"/>
          <w:szCs w:val="24"/>
        </w:rPr>
        <w:t xml:space="preserve"> </w:t>
      </w:r>
      <w:r w:rsidR="00E94D4A">
        <w:rPr>
          <w:rFonts w:ascii="Arial" w:hAnsi="Arial" w:cs="Arial"/>
          <w:sz w:val="24"/>
          <w:szCs w:val="24"/>
        </w:rPr>
        <w:t>określonych w programie funkcjonalno-użytkowym</w:t>
      </w:r>
      <w:r w:rsidR="00601CBD" w:rsidRPr="00601CBD">
        <w:rPr>
          <w:rFonts w:ascii="Arial" w:hAnsi="Arial" w:cs="Arial"/>
          <w:sz w:val="24"/>
          <w:szCs w:val="24"/>
        </w:rPr>
        <w:t xml:space="preserve"> (Dz.U. </w:t>
      </w:r>
      <w:r w:rsidR="00E94D4A">
        <w:rPr>
          <w:rFonts w:ascii="Arial" w:hAnsi="Arial" w:cs="Arial"/>
          <w:sz w:val="24"/>
          <w:szCs w:val="24"/>
        </w:rPr>
        <w:t>z 2021 r.,</w:t>
      </w:r>
      <w:r w:rsidR="00E94D4A" w:rsidRPr="00601CBD">
        <w:rPr>
          <w:rFonts w:ascii="Arial" w:hAnsi="Arial" w:cs="Arial"/>
          <w:sz w:val="24"/>
          <w:szCs w:val="24"/>
        </w:rPr>
        <w:t xml:space="preserve"> poz. </w:t>
      </w:r>
      <w:r w:rsidR="00E94D4A">
        <w:rPr>
          <w:rFonts w:ascii="Arial" w:hAnsi="Arial" w:cs="Arial"/>
          <w:sz w:val="24"/>
          <w:szCs w:val="24"/>
        </w:rPr>
        <w:t xml:space="preserve">2458 </w:t>
      </w:r>
      <w:r w:rsidR="00601CBD" w:rsidRPr="00601CBD">
        <w:rPr>
          <w:rFonts w:ascii="Arial" w:hAnsi="Arial" w:cs="Arial"/>
          <w:sz w:val="24"/>
          <w:szCs w:val="24"/>
        </w:rPr>
        <w:t>), które powinny spełniać następujące wymagania muszą być sporządzone na podstawie założeń wyjściowych do kosztorysu inwestorskiego, które stanowy załącznik nr 2 do umowy.</w:t>
      </w:r>
    </w:p>
    <w:p w14:paraId="20AE3802" w14:textId="1716CD50" w:rsid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W</w:t>
      </w:r>
      <w:r w:rsidR="00601CBD" w:rsidRPr="003B0202">
        <w:rPr>
          <w:rFonts w:ascii="Arial" w:hAnsi="Arial" w:cs="Arial"/>
          <w:sz w:val="24"/>
          <w:szCs w:val="24"/>
        </w:rPr>
        <w:t xml:space="preserve"> przypadku uzupełnień bądź usuwania wad w dokumentacji projektowo - kosztorysowej każdorazowo do zapewnienia aktualności kosztorysu inwestorskiego przez okres 6 miesięcy, licząc od dnia podpisania przez Zamawiającego ostatniego protokołu zdawczo- odbiorczego dla prac, o których mowa w § 1 ust 1 pkt. 1).</w:t>
      </w:r>
    </w:p>
    <w:p w14:paraId="0FE73630" w14:textId="3EBB101D" w:rsidR="00601CBD" w:rsidRPr="00601CBD"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P</w:t>
      </w:r>
      <w:r w:rsidR="00601CBD" w:rsidRPr="00601CBD">
        <w:rPr>
          <w:rFonts w:ascii="Arial" w:hAnsi="Arial" w:cs="Arial"/>
          <w:sz w:val="24"/>
          <w:szCs w:val="24"/>
        </w:rPr>
        <w:t>rzekazania Zamawiającemu dokumentacji projektowej w formie papierowej</w:t>
      </w:r>
      <w:r w:rsidR="00AE7545">
        <w:rPr>
          <w:rFonts w:ascii="Arial" w:hAnsi="Arial" w:cs="Arial"/>
          <w:sz w:val="24"/>
          <w:szCs w:val="24"/>
        </w:rPr>
        <w:t xml:space="preserve"> dla każdego etapu osobno</w:t>
      </w:r>
      <w:r w:rsidR="00601CBD" w:rsidRPr="00601CBD">
        <w:rPr>
          <w:rFonts w:ascii="Arial" w:hAnsi="Arial" w:cs="Arial"/>
          <w:sz w:val="24"/>
          <w:szCs w:val="24"/>
        </w:rPr>
        <w:t>:</w:t>
      </w:r>
    </w:p>
    <w:p w14:paraId="6282AD68" w14:textId="0B1C43AD" w:rsidR="00942E1F" w:rsidRDefault="00942E1F" w:rsidP="00BD3ED2">
      <w:pPr>
        <w:pStyle w:val="Akapitzlist"/>
        <w:numPr>
          <w:ilvl w:val="0"/>
          <w:numId w:val="26"/>
        </w:numPr>
        <w:ind w:left="1428"/>
        <w:jc w:val="both"/>
        <w:rPr>
          <w:rFonts w:ascii="Arial" w:hAnsi="Arial" w:cs="Arial"/>
          <w:sz w:val="24"/>
          <w:szCs w:val="24"/>
        </w:rPr>
      </w:pPr>
      <w:r>
        <w:rPr>
          <w:rFonts w:ascii="Arial" w:hAnsi="Arial" w:cs="Arial"/>
          <w:sz w:val="24"/>
          <w:szCs w:val="24"/>
        </w:rPr>
        <w:lastRenderedPageBreak/>
        <w:t>projekt budowlany – 6 egzemplarzy.</w:t>
      </w:r>
    </w:p>
    <w:p w14:paraId="34168C21" w14:textId="2E59E052" w:rsidR="00601CBD" w:rsidRPr="003B0202" w:rsidRDefault="00601CBD" w:rsidP="00BD3ED2">
      <w:pPr>
        <w:pStyle w:val="Akapitzlist"/>
        <w:numPr>
          <w:ilvl w:val="0"/>
          <w:numId w:val="26"/>
        </w:numPr>
        <w:ind w:left="1428"/>
        <w:jc w:val="both"/>
        <w:rPr>
          <w:rFonts w:ascii="Arial" w:hAnsi="Arial" w:cs="Arial"/>
          <w:sz w:val="24"/>
          <w:szCs w:val="24"/>
        </w:rPr>
      </w:pPr>
      <w:r w:rsidRPr="003B0202">
        <w:rPr>
          <w:rFonts w:ascii="Arial" w:hAnsi="Arial" w:cs="Arial"/>
          <w:sz w:val="24"/>
          <w:szCs w:val="24"/>
        </w:rPr>
        <w:t xml:space="preserve">projekt </w:t>
      </w:r>
      <w:r w:rsidR="00EB1D01">
        <w:rPr>
          <w:rFonts w:ascii="Arial" w:hAnsi="Arial" w:cs="Arial"/>
          <w:sz w:val="24"/>
          <w:szCs w:val="24"/>
        </w:rPr>
        <w:t>techniczny</w:t>
      </w:r>
      <w:r w:rsidRPr="003B0202">
        <w:rPr>
          <w:rFonts w:ascii="Arial" w:hAnsi="Arial" w:cs="Arial"/>
          <w:sz w:val="24"/>
          <w:szCs w:val="24"/>
        </w:rPr>
        <w:t xml:space="preserve"> - </w:t>
      </w:r>
      <w:r w:rsidR="002065DA">
        <w:rPr>
          <w:rFonts w:ascii="Arial" w:hAnsi="Arial" w:cs="Arial"/>
          <w:sz w:val="24"/>
          <w:szCs w:val="24"/>
        </w:rPr>
        <w:t>6</w:t>
      </w:r>
      <w:r w:rsidRPr="003B0202">
        <w:rPr>
          <w:rFonts w:ascii="Arial" w:hAnsi="Arial" w:cs="Arial"/>
          <w:sz w:val="24"/>
          <w:szCs w:val="24"/>
        </w:rPr>
        <w:t xml:space="preserve"> egzemplarze, </w:t>
      </w:r>
    </w:p>
    <w:p w14:paraId="1492F928" w14:textId="77777777" w:rsidR="00601CBD" w:rsidRPr="003B0202" w:rsidRDefault="00601CBD" w:rsidP="00BD3ED2">
      <w:pPr>
        <w:pStyle w:val="Akapitzlist"/>
        <w:numPr>
          <w:ilvl w:val="0"/>
          <w:numId w:val="26"/>
        </w:numPr>
        <w:ind w:left="1428"/>
        <w:jc w:val="both"/>
        <w:rPr>
          <w:rFonts w:ascii="Arial" w:hAnsi="Arial" w:cs="Arial"/>
          <w:sz w:val="24"/>
          <w:szCs w:val="24"/>
        </w:rPr>
      </w:pPr>
      <w:r w:rsidRPr="003B0202">
        <w:rPr>
          <w:rFonts w:ascii="Arial" w:hAnsi="Arial" w:cs="Arial"/>
          <w:sz w:val="24"/>
          <w:szCs w:val="24"/>
        </w:rPr>
        <w:t>przedmiary robót – 4 egzemplarze,</w:t>
      </w:r>
    </w:p>
    <w:p w14:paraId="656D231C" w14:textId="296604EC" w:rsidR="00601CBD" w:rsidRPr="003B0202" w:rsidRDefault="00601CBD" w:rsidP="00BD3ED2">
      <w:pPr>
        <w:pStyle w:val="Akapitzlist"/>
        <w:numPr>
          <w:ilvl w:val="0"/>
          <w:numId w:val="26"/>
        </w:numPr>
        <w:ind w:left="1428"/>
        <w:jc w:val="both"/>
        <w:rPr>
          <w:rFonts w:ascii="Arial" w:hAnsi="Arial" w:cs="Arial"/>
          <w:sz w:val="24"/>
          <w:szCs w:val="24"/>
        </w:rPr>
      </w:pPr>
      <w:r w:rsidRPr="003B0202">
        <w:rPr>
          <w:rFonts w:ascii="Arial" w:hAnsi="Arial" w:cs="Arial"/>
          <w:sz w:val="24"/>
          <w:szCs w:val="24"/>
        </w:rPr>
        <w:t xml:space="preserve">kosztorysy inwestorskie </w:t>
      </w:r>
      <w:r w:rsidR="00AE7545">
        <w:rPr>
          <w:rFonts w:ascii="Arial" w:hAnsi="Arial" w:cs="Arial"/>
          <w:sz w:val="24"/>
          <w:szCs w:val="24"/>
        </w:rPr>
        <w:t xml:space="preserve">wraz z przedmiarami </w:t>
      </w:r>
      <w:r w:rsidRPr="003B0202">
        <w:rPr>
          <w:rFonts w:ascii="Arial" w:hAnsi="Arial" w:cs="Arial"/>
          <w:sz w:val="24"/>
          <w:szCs w:val="24"/>
        </w:rPr>
        <w:t>– 4 egzemplarze,</w:t>
      </w:r>
    </w:p>
    <w:p w14:paraId="26E8D020" w14:textId="3D3234E0" w:rsidR="00601CBD" w:rsidRPr="003B0202" w:rsidRDefault="00601CBD" w:rsidP="00BD3ED2">
      <w:pPr>
        <w:pStyle w:val="Akapitzlist"/>
        <w:numPr>
          <w:ilvl w:val="0"/>
          <w:numId w:val="26"/>
        </w:numPr>
        <w:ind w:left="1428"/>
        <w:jc w:val="both"/>
        <w:rPr>
          <w:rFonts w:ascii="Arial" w:hAnsi="Arial" w:cs="Arial"/>
          <w:sz w:val="24"/>
          <w:szCs w:val="24"/>
        </w:rPr>
      </w:pPr>
      <w:r w:rsidRPr="003B0202">
        <w:rPr>
          <w:rFonts w:ascii="Arial" w:hAnsi="Arial" w:cs="Arial"/>
          <w:sz w:val="24"/>
          <w:szCs w:val="24"/>
        </w:rPr>
        <w:t xml:space="preserve">specyfikacje techniczne – </w:t>
      </w:r>
      <w:r w:rsidR="002065DA">
        <w:rPr>
          <w:rFonts w:ascii="Arial" w:hAnsi="Arial" w:cs="Arial"/>
          <w:sz w:val="24"/>
          <w:szCs w:val="24"/>
        </w:rPr>
        <w:t>6</w:t>
      </w:r>
      <w:r w:rsidRPr="003B0202">
        <w:rPr>
          <w:rFonts w:ascii="Arial" w:hAnsi="Arial" w:cs="Arial"/>
          <w:sz w:val="24"/>
          <w:szCs w:val="24"/>
        </w:rPr>
        <w:t xml:space="preserve"> egzemplarze,</w:t>
      </w:r>
    </w:p>
    <w:p w14:paraId="4C852521" w14:textId="77777777" w:rsidR="00601CBD" w:rsidRPr="003B0202" w:rsidRDefault="00601CBD" w:rsidP="00BD3ED2">
      <w:pPr>
        <w:pStyle w:val="Akapitzlist"/>
        <w:numPr>
          <w:ilvl w:val="0"/>
          <w:numId w:val="26"/>
        </w:numPr>
        <w:ind w:left="1428"/>
        <w:jc w:val="both"/>
        <w:rPr>
          <w:rFonts w:ascii="Arial" w:hAnsi="Arial" w:cs="Arial"/>
          <w:sz w:val="24"/>
          <w:szCs w:val="24"/>
        </w:rPr>
      </w:pPr>
      <w:r w:rsidRPr="003B0202">
        <w:rPr>
          <w:rFonts w:ascii="Arial" w:hAnsi="Arial" w:cs="Arial"/>
          <w:sz w:val="24"/>
          <w:szCs w:val="24"/>
        </w:rPr>
        <w:t>inwentaryzacja wielobranżowa architektoniczno-konstrukcyjna, sanitarna, elektryczna – 4 egzemplarze,</w:t>
      </w:r>
    </w:p>
    <w:p w14:paraId="6B355AA1" w14:textId="77777777" w:rsidR="00601CBD" w:rsidRDefault="00601CBD" w:rsidP="00BD3ED2">
      <w:pPr>
        <w:pStyle w:val="Akapitzlist"/>
        <w:numPr>
          <w:ilvl w:val="0"/>
          <w:numId w:val="26"/>
        </w:numPr>
        <w:ind w:left="1428"/>
        <w:jc w:val="both"/>
        <w:rPr>
          <w:rFonts w:ascii="Arial" w:hAnsi="Arial" w:cs="Arial"/>
          <w:sz w:val="24"/>
          <w:szCs w:val="24"/>
        </w:rPr>
      </w:pPr>
      <w:r w:rsidRPr="003B0202">
        <w:rPr>
          <w:rFonts w:ascii="Arial" w:hAnsi="Arial" w:cs="Arial"/>
          <w:sz w:val="24"/>
          <w:szCs w:val="24"/>
        </w:rPr>
        <w:t>ekspertyza stanu technicznego – 4 egzemplarze,</w:t>
      </w:r>
    </w:p>
    <w:p w14:paraId="05403556" w14:textId="4A233D28" w:rsidR="00601CBD" w:rsidRDefault="00601CBD" w:rsidP="00BD3ED2">
      <w:pPr>
        <w:pStyle w:val="Akapitzlist"/>
        <w:numPr>
          <w:ilvl w:val="0"/>
          <w:numId w:val="26"/>
        </w:numPr>
        <w:ind w:left="1428"/>
        <w:jc w:val="both"/>
        <w:rPr>
          <w:rFonts w:ascii="Arial" w:hAnsi="Arial" w:cs="Arial"/>
          <w:sz w:val="24"/>
          <w:szCs w:val="24"/>
        </w:rPr>
      </w:pPr>
      <w:r w:rsidRPr="00601CBD">
        <w:rPr>
          <w:rFonts w:ascii="Arial" w:hAnsi="Arial" w:cs="Arial"/>
          <w:sz w:val="24"/>
          <w:szCs w:val="24"/>
        </w:rPr>
        <w:t>koncepcja</w:t>
      </w:r>
      <w:r w:rsidR="002065DA">
        <w:rPr>
          <w:rFonts w:ascii="Arial" w:hAnsi="Arial" w:cs="Arial"/>
          <w:sz w:val="24"/>
          <w:szCs w:val="24"/>
        </w:rPr>
        <w:t xml:space="preserve"> </w:t>
      </w:r>
      <w:r w:rsidRPr="00601CBD">
        <w:rPr>
          <w:rFonts w:ascii="Arial" w:hAnsi="Arial" w:cs="Arial"/>
          <w:sz w:val="24"/>
          <w:szCs w:val="24"/>
        </w:rPr>
        <w:t>- 2 egzemplarze,</w:t>
      </w:r>
    </w:p>
    <w:p w14:paraId="3CA4F2B9" w14:textId="6CC9654D" w:rsidR="00601CBD" w:rsidRPr="00601CBD" w:rsidRDefault="00601CBD" w:rsidP="00BD3ED2">
      <w:pPr>
        <w:pStyle w:val="Akapitzlist"/>
        <w:numPr>
          <w:ilvl w:val="0"/>
          <w:numId w:val="26"/>
        </w:numPr>
        <w:ind w:left="1428"/>
        <w:jc w:val="both"/>
        <w:rPr>
          <w:rFonts w:ascii="Arial" w:hAnsi="Arial" w:cs="Arial"/>
          <w:sz w:val="24"/>
          <w:szCs w:val="24"/>
        </w:rPr>
      </w:pPr>
      <w:r w:rsidRPr="00601CBD">
        <w:rPr>
          <w:rFonts w:ascii="Arial" w:hAnsi="Arial" w:cs="Arial"/>
          <w:sz w:val="24"/>
          <w:szCs w:val="24"/>
        </w:rPr>
        <w:t>pozostałe załączniki projektów budowlanych i wykonawczych takie jak: uzgodnienia, opinie, ekspertyzy, analizy, inwentaryzacje, badania itp. – w ilościach zgodnych z ilością dokumentacji, do których będą załączane;</w:t>
      </w:r>
    </w:p>
    <w:p w14:paraId="1F006F69" w14:textId="71A75A87" w:rsidR="00601CBD" w:rsidRPr="003B0202" w:rsidRDefault="00942E1F" w:rsidP="00BD3ED2">
      <w:pPr>
        <w:pStyle w:val="Akapitzlist"/>
        <w:numPr>
          <w:ilvl w:val="0"/>
          <w:numId w:val="22"/>
        </w:numPr>
        <w:ind w:left="1068"/>
        <w:jc w:val="both"/>
        <w:rPr>
          <w:rFonts w:ascii="Arial" w:hAnsi="Arial" w:cs="Arial"/>
          <w:sz w:val="24"/>
          <w:szCs w:val="24"/>
        </w:rPr>
      </w:pPr>
      <w:r>
        <w:rPr>
          <w:rFonts w:ascii="Arial" w:hAnsi="Arial" w:cs="Arial"/>
          <w:sz w:val="24"/>
          <w:szCs w:val="24"/>
        </w:rPr>
        <w:t>P</w:t>
      </w:r>
      <w:r w:rsidR="00601CBD" w:rsidRPr="003B0202">
        <w:rPr>
          <w:rFonts w:ascii="Arial" w:hAnsi="Arial" w:cs="Arial"/>
          <w:sz w:val="24"/>
          <w:szCs w:val="24"/>
        </w:rPr>
        <w:t xml:space="preserve">onadto Zamawiającemu należy przekazać wersję elektroniczną projektów zapisaną na płycie CD-R (lub DVD) </w:t>
      </w:r>
      <w:r w:rsidR="00AE7545">
        <w:rPr>
          <w:rFonts w:ascii="Arial" w:hAnsi="Arial" w:cs="Arial"/>
          <w:sz w:val="24"/>
          <w:szCs w:val="24"/>
        </w:rPr>
        <w:t>oraz</w:t>
      </w:r>
      <w:r w:rsidR="00601CBD" w:rsidRPr="003B0202">
        <w:rPr>
          <w:rFonts w:ascii="Arial" w:hAnsi="Arial" w:cs="Arial"/>
          <w:sz w:val="24"/>
          <w:szCs w:val="24"/>
        </w:rPr>
        <w:t xml:space="preserve"> na Pendrive w 3 egzemplarzach w tym:</w:t>
      </w:r>
    </w:p>
    <w:p w14:paraId="6EBEDE91" w14:textId="77777777" w:rsidR="00601CBD" w:rsidRPr="003B0202" w:rsidRDefault="00601CBD" w:rsidP="00BD3ED2">
      <w:pPr>
        <w:pStyle w:val="Akapitzlist"/>
        <w:numPr>
          <w:ilvl w:val="0"/>
          <w:numId w:val="27"/>
        </w:numPr>
        <w:ind w:left="1428"/>
        <w:jc w:val="both"/>
        <w:rPr>
          <w:rFonts w:ascii="Arial" w:hAnsi="Arial" w:cs="Arial"/>
          <w:sz w:val="24"/>
          <w:szCs w:val="24"/>
        </w:rPr>
      </w:pPr>
      <w:r w:rsidRPr="003B0202">
        <w:rPr>
          <w:rFonts w:ascii="Arial" w:hAnsi="Arial" w:cs="Arial"/>
          <w:sz w:val="24"/>
          <w:szCs w:val="24"/>
        </w:rPr>
        <w:t>opisy techniczne – format PDF i DOC,</w:t>
      </w:r>
    </w:p>
    <w:p w14:paraId="2B6D4F32" w14:textId="77777777" w:rsidR="00601CBD" w:rsidRPr="003B0202" w:rsidRDefault="00601CBD" w:rsidP="00BD3ED2">
      <w:pPr>
        <w:pStyle w:val="Akapitzlist"/>
        <w:numPr>
          <w:ilvl w:val="0"/>
          <w:numId w:val="27"/>
        </w:numPr>
        <w:ind w:left="1428"/>
        <w:jc w:val="both"/>
        <w:rPr>
          <w:rFonts w:ascii="Arial" w:hAnsi="Arial" w:cs="Arial"/>
          <w:sz w:val="24"/>
          <w:szCs w:val="24"/>
        </w:rPr>
      </w:pPr>
      <w:r w:rsidRPr="003B0202">
        <w:rPr>
          <w:rFonts w:ascii="Arial" w:hAnsi="Arial" w:cs="Arial"/>
          <w:sz w:val="24"/>
          <w:szCs w:val="24"/>
        </w:rPr>
        <w:t>rysunki zamieszczane w projekcie – format PDF i edytowalnym,</w:t>
      </w:r>
    </w:p>
    <w:p w14:paraId="1B840802" w14:textId="77777777" w:rsidR="00601CBD" w:rsidRPr="003B0202" w:rsidRDefault="00601CBD" w:rsidP="00BD3ED2">
      <w:pPr>
        <w:pStyle w:val="Akapitzlist"/>
        <w:numPr>
          <w:ilvl w:val="0"/>
          <w:numId w:val="27"/>
        </w:numPr>
        <w:ind w:left="1428"/>
        <w:jc w:val="both"/>
        <w:rPr>
          <w:rFonts w:ascii="Arial" w:hAnsi="Arial" w:cs="Arial"/>
          <w:sz w:val="24"/>
          <w:szCs w:val="24"/>
        </w:rPr>
      </w:pPr>
      <w:r w:rsidRPr="003B0202">
        <w:rPr>
          <w:rFonts w:ascii="Arial" w:hAnsi="Arial" w:cs="Arial"/>
          <w:sz w:val="24"/>
          <w:szCs w:val="24"/>
        </w:rPr>
        <w:t>wszystkie dokumenty uzgadniające decyzje, opinie itd. mają być zeskanowane w formacie PDF,</w:t>
      </w:r>
    </w:p>
    <w:p w14:paraId="3333FC36" w14:textId="2D616020"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Wersja elektroniczna dokumentacji projektowej musi być w zakresie zawartości tożsama z wersją papierową, tzn.</w:t>
      </w:r>
      <w:r w:rsidR="00942E1F">
        <w:rPr>
          <w:rFonts w:ascii="Arial" w:hAnsi="Arial" w:cs="Arial"/>
          <w:sz w:val="24"/>
          <w:szCs w:val="24"/>
        </w:rPr>
        <w:t xml:space="preserve"> </w:t>
      </w:r>
      <w:r w:rsidRPr="003B0202">
        <w:rPr>
          <w:rFonts w:ascii="Arial" w:hAnsi="Arial" w:cs="Arial"/>
          <w:sz w:val="24"/>
          <w:szCs w:val="24"/>
        </w:rPr>
        <w:t>że jeżeli dokumentacja w formie papierowej jest jednym dokumentem to analogicznie wersja elektroniczna musi być także jednym dokumentem zapisanym w formie pdf, w którym w takiej samej kolejności znajdują się poszczególne dokumenty.</w:t>
      </w:r>
    </w:p>
    <w:p w14:paraId="6C5F6208" w14:textId="211788AE"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3B0202">
        <w:rPr>
          <w:rFonts w:ascii="Arial" w:hAnsi="Arial" w:cs="Arial"/>
          <w:sz w:val="24"/>
          <w:szCs w:val="24"/>
        </w:rPr>
        <w:t>pecyfikacje techniczne wykonania i odbioru robót budowlanych – format PDF i DWG,</w:t>
      </w:r>
    </w:p>
    <w:p w14:paraId="2240B283" w14:textId="0FD00197"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P</w:t>
      </w:r>
      <w:r w:rsidR="00601CBD" w:rsidRPr="003B0202">
        <w:rPr>
          <w:rFonts w:ascii="Arial" w:hAnsi="Arial" w:cs="Arial"/>
          <w:sz w:val="24"/>
          <w:szCs w:val="24"/>
        </w:rPr>
        <w:t>rzedmiary robót – format PDF i zapisane w programie kosztorysowym dostępnym na rynku polskim w formacie ATH,</w:t>
      </w:r>
    </w:p>
    <w:p w14:paraId="270D0AC2" w14:textId="71CAC0A6"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K</w:t>
      </w:r>
      <w:r w:rsidR="00601CBD" w:rsidRPr="003B0202">
        <w:rPr>
          <w:rFonts w:ascii="Arial" w:hAnsi="Arial" w:cs="Arial"/>
          <w:sz w:val="24"/>
          <w:szCs w:val="24"/>
        </w:rPr>
        <w:t>osztorysy inwestorskie – format PDF i zapisane w programie kosztorysowym dostępnym na rynku polskim w formacie ATH,</w:t>
      </w:r>
    </w:p>
    <w:p w14:paraId="3A626CAC" w14:textId="5D084482" w:rsidR="00601CBD" w:rsidRPr="003B0202"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O</w:t>
      </w:r>
      <w:r w:rsidR="00601CBD" w:rsidRPr="003B0202">
        <w:rPr>
          <w:rFonts w:ascii="Arial" w:hAnsi="Arial" w:cs="Arial"/>
          <w:sz w:val="24"/>
          <w:szCs w:val="24"/>
        </w:rPr>
        <w:t>świadczenie projektanta o kompletności dokumentacji i zgodności przedmiarów robót z rozwiązaniami technicznymi i zeskanowane w formacie PDF,</w:t>
      </w:r>
    </w:p>
    <w:p w14:paraId="6CEFE52A" w14:textId="5460DC92" w:rsidR="00601CBD" w:rsidRPr="003B0202" w:rsidRDefault="00601CBD" w:rsidP="00BD3ED2">
      <w:pPr>
        <w:pStyle w:val="Akapitzlist"/>
        <w:numPr>
          <w:ilvl w:val="0"/>
          <w:numId w:val="22"/>
        </w:numPr>
        <w:ind w:left="1068"/>
        <w:jc w:val="both"/>
        <w:rPr>
          <w:rFonts w:ascii="Arial" w:hAnsi="Arial" w:cs="Arial"/>
          <w:sz w:val="24"/>
          <w:szCs w:val="24"/>
        </w:rPr>
      </w:pPr>
      <w:r w:rsidRPr="003B0202">
        <w:rPr>
          <w:rFonts w:ascii="Arial" w:hAnsi="Arial" w:cs="Arial"/>
          <w:sz w:val="24"/>
          <w:szCs w:val="24"/>
        </w:rPr>
        <w:t xml:space="preserve">Projekty </w:t>
      </w:r>
      <w:proofErr w:type="spellStart"/>
      <w:r w:rsidR="00EB1D01">
        <w:rPr>
          <w:rFonts w:ascii="Arial" w:hAnsi="Arial" w:cs="Arial"/>
          <w:sz w:val="24"/>
          <w:szCs w:val="24"/>
        </w:rPr>
        <w:t>techniczn</w:t>
      </w:r>
      <w:r w:rsidR="00942E1F">
        <w:rPr>
          <w:rFonts w:ascii="Arial" w:hAnsi="Arial" w:cs="Arial"/>
          <w:sz w:val="24"/>
          <w:szCs w:val="24"/>
        </w:rPr>
        <w:t>o</w:t>
      </w:r>
      <w:proofErr w:type="spellEnd"/>
      <w:r w:rsidR="00942E1F">
        <w:rPr>
          <w:rFonts w:ascii="Arial" w:hAnsi="Arial" w:cs="Arial"/>
          <w:sz w:val="24"/>
          <w:szCs w:val="24"/>
        </w:rPr>
        <w:t xml:space="preserve"> - </w:t>
      </w:r>
      <w:r w:rsidRPr="003B0202">
        <w:rPr>
          <w:rFonts w:ascii="Arial" w:hAnsi="Arial" w:cs="Arial"/>
          <w:sz w:val="24"/>
          <w:szCs w:val="24"/>
        </w:rPr>
        <w:t>wykonawcze,</w:t>
      </w:r>
    </w:p>
    <w:p w14:paraId="099F0BAC" w14:textId="0F36993B" w:rsidR="00EB1D01" w:rsidRDefault="00764A5B" w:rsidP="00BD3ED2">
      <w:pPr>
        <w:pStyle w:val="Akapitzlist"/>
        <w:numPr>
          <w:ilvl w:val="0"/>
          <w:numId w:val="22"/>
        </w:numPr>
        <w:ind w:left="1068"/>
        <w:jc w:val="both"/>
        <w:rPr>
          <w:rFonts w:ascii="Arial" w:hAnsi="Arial" w:cs="Arial"/>
          <w:sz w:val="24"/>
          <w:szCs w:val="24"/>
        </w:rPr>
      </w:pPr>
      <w:r>
        <w:rPr>
          <w:rFonts w:ascii="Arial" w:hAnsi="Arial" w:cs="Arial"/>
          <w:sz w:val="24"/>
          <w:szCs w:val="24"/>
        </w:rPr>
        <w:t>S</w:t>
      </w:r>
      <w:r w:rsidR="00601CBD" w:rsidRPr="003B0202">
        <w:rPr>
          <w:rFonts w:ascii="Arial" w:hAnsi="Arial" w:cs="Arial"/>
          <w:sz w:val="24"/>
          <w:szCs w:val="24"/>
        </w:rPr>
        <w:t>porządzenia dokumentacji projektowej, przedmiarów robót i kosztorysów inwestorskich z podziałem na branże: ogólnobudowlaną, elektryczną, sanitarną, teletechniczną</w:t>
      </w:r>
      <w:r w:rsidR="00942E1F">
        <w:rPr>
          <w:rFonts w:ascii="Arial" w:hAnsi="Arial" w:cs="Arial"/>
          <w:sz w:val="24"/>
          <w:szCs w:val="24"/>
        </w:rPr>
        <w:t>;</w:t>
      </w:r>
    </w:p>
    <w:p w14:paraId="2842D6ED" w14:textId="35AB59C1" w:rsidR="00EB1D01" w:rsidRPr="002065DA" w:rsidRDefault="00EB1D01" w:rsidP="00BD3ED2">
      <w:pPr>
        <w:pStyle w:val="Akapitzlist"/>
        <w:ind w:left="1056"/>
        <w:jc w:val="both"/>
        <w:rPr>
          <w:rFonts w:ascii="Arial" w:hAnsi="Arial" w:cs="Arial"/>
          <w:sz w:val="24"/>
          <w:szCs w:val="24"/>
        </w:rPr>
      </w:pPr>
      <w:r w:rsidRPr="002065DA">
        <w:rPr>
          <w:rFonts w:ascii="Arial" w:hAnsi="Arial" w:cs="Arial"/>
          <w:sz w:val="24"/>
          <w:szCs w:val="24"/>
          <w:u w:val="single"/>
        </w:rPr>
        <w:t>Wykonanie przedmiarów robót w podziale na 2 etapy:</w:t>
      </w:r>
    </w:p>
    <w:p w14:paraId="273C02C3" w14:textId="48F32383" w:rsidR="00EB1D01" w:rsidRPr="002065DA" w:rsidRDefault="002065DA" w:rsidP="00BD3ED2">
      <w:pPr>
        <w:pStyle w:val="Akapitzlist"/>
        <w:numPr>
          <w:ilvl w:val="0"/>
          <w:numId w:val="31"/>
        </w:numPr>
        <w:ind w:left="2148"/>
        <w:jc w:val="both"/>
        <w:rPr>
          <w:rFonts w:ascii="Arial" w:hAnsi="Arial" w:cs="Arial"/>
          <w:sz w:val="24"/>
          <w:szCs w:val="24"/>
          <w:u w:val="single"/>
        </w:rPr>
      </w:pPr>
      <w:r w:rsidRPr="002065DA">
        <w:rPr>
          <w:rFonts w:ascii="Arial" w:hAnsi="Arial" w:cs="Arial"/>
          <w:sz w:val="24"/>
          <w:szCs w:val="24"/>
          <w:u w:val="single"/>
        </w:rPr>
        <w:t xml:space="preserve">Obejmujący prace na zewnątrz budynku tj. </w:t>
      </w:r>
      <w:r w:rsidR="00EB1D01" w:rsidRPr="002065DA">
        <w:rPr>
          <w:rFonts w:ascii="Arial" w:hAnsi="Arial" w:cs="Arial"/>
          <w:sz w:val="24"/>
          <w:szCs w:val="24"/>
          <w:u w:val="single"/>
        </w:rPr>
        <w:t>termomodernizacje, odwodnienie budynku</w:t>
      </w:r>
      <w:r w:rsidRPr="002065DA">
        <w:rPr>
          <w:rFonts w:ascii="Arial" w:hAnsi="Arial" w:cs="Arial"/>
          <w:sz w:val="24"/>
          <w:szCs w:val="24"/>
          <w:u w:val="single"/>
        </w:rPr>
        <w:t xml:space="preserve">, </w:t>
      </w:r>
      <w:r w:rsidR="00764A5B" w:rsidRPr="002065DA">
        <w:rPr>
          <w:rFonts w:ascii="Arial" w:hAnsi="Arial" w:cs="Arial"/>
          <w:sz w:val="24"/>
          <w:szCs w:val="24"/>
          <w:u w:val="single"/>
        </w:rPr>
        <w:t>dach</w:t>
      </w:r>
      <w:r w:rsidRPr="002065DA">
        <w:rPr>
          <w:rFonts w:ascii="Arial" w:hAnsi="Arial" w:cs="Arial"/>
          <w:sz w:val="24"/>
          <w:szCs w:val="24"/>
          <w:u w:val="single"/>
        </w:rPr>
        <w:t xml:space="preserve"> oraz projekt PZT.</w:t>
      </w:r>
    </w:p>
    <w:p w14:paraId="4442C350" w14:textId="77777777" w:rsidR="00EB1D01" w:rsidRPr="002065DA" w:rsidRDefault="00EB1D01" w:rsidP="00BD3ED2">
      <w:pPr>
        <w:pStyle w:val="Akapitzlist"/>
        <w:numPr>
          <w:ilvl w:val="0"/>
          <w:numId w:val="31"/>
        </w:numPr>
        <w:ind w:left="2148"/>
        <w:jc w:val="both"/>
        <w:rPr>
          <w:rFonts w:ascii="Arial" w:hAnsi="Arial" w:cs="Arial"/>
          <w:sz w:val="24"/>
          <w:szCs w:val="24"/>
          <w:u w:val="single"/>
        </w:rPr>
      </w:pPr>
      <w:r w:rsidRPr="002065DA">
        <w:rPr>
          <w:rFonts w:ascii="Arial" w:hAnsi="Arial" w:cs="Arial"/>
          <w:sz w:val="24"/>
          <w:szCs w:val="24"/>
          <w:u w:val="single"/>
        </w:rPr>
        <w:t>Obejmujący prace wewnątrz budynku.</w:t>
      </w:r>
    </w:p>
    <w:p w14:paraId="76040D91" w14:textId="4605A083" w:rsidR="00EB1D01"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W</w:t>
      </w:r>
      <w:r w:rsidR="00601CBD" w:rsidRPr="003B0202">
        <w:rPr>
          <w:rFonts w:ascii="Arial" w:hAnsi="Arial" w:cs="Arial"/>
          <w:sz w:val="24"/>
          <w:szCs w:val="24"/>
        </w:rPr>
        <w:t>ykonania do kosztorysów inwestorskich zbiorczego zestawienia kosztów z podziałem na części (z uwzględnieniem poszczególnych branż) oraz ogółem dla całego zadania.</w:t>
      </w:r>
    </w:p>
    <w:p w14:paraId="23D53874" w14:textId="0687AAC0" w:rsidR="00EB1D01" w:rsidRPr="002065DA" w:rsidRDefault="00EB1D01" w:rsidP="00BD3ED2">
      <w:pPr>
        <w:pStyle w:val="Akapitzlist"/>
        <w:ind w:left="1068"/>
        <w:jc w:val="both"/>
        <w:rPr>
          <w:rFonts w:ascii="Arial" w:hAnsi="Arial" w:cs="Arial"/>
          <w:sz w:val="24"/>
          <w:szCs w:val="24"/>
        </w:rPr>
      </w:pPr>
      <w:r w:rsidRPr="002065DA">
        <w:rPr>
          <w:rFonts w:ascii="Arial" w:hAnsi="Arial" w:cs="Arial"/>
          <w:sz w:val="24"/>
          <w:szCs w:val="24"/>
          <w:u w:val="single"/>
        </w:rPr>
        <w:t>Wykonanie kosztorysów inwestorskich w podziale na 2 etapy:</w:t>
      </w:r>
    </w:p>
    <w:p w14:paraId="1F1C0552" w14:textId="4056471E" w:rsidR="002065DA" w:rsidRPr="002065DA" w:rsidRDefault="002065DA" w:rsidP="00BD3ED2">
      <w:pPr>
        <w:pStyle w:val="Akapitzlist"/>
        <w:numPr>
          <w:ilvl w:val="0"/>
          <w:numId w:val="32"/>
        </w:numPr>
        <w:jc w:val="both"/>
        <w:rPr>
          <w:rFonts w:ascii="Arial" w:hAnsi="Arial" w:cs="Arial"/>
          <w:sz w:val="24"/>
          <w:szCs w:val="24"/>
          <w:u w:val="single"/>
        </w:rPr>
      </w:pPr>
      <w:r w:rsidRPr="002065DA">
        <w:rPr>
          <w:rFonts w:ascii="Arial" w:hAnsi="Arial" w:cs="Arial"/>
          <w:sz w:val="24"/>
          <w:szCs w:val="24"/>
          <w:u w:val="single"/>
        </w:rPr>
        <w:t>Obejmujący prace na zewnątrz budynku tj. termomodernizacje, odwodnienie budynku dach oraz projekt PZT.</w:t>
      </w:r>
    </w:p>
    <w:p w14:paraId="449FEDA7" w14:textId="60CFCDEE" w:rsidR="00EB1D01" w:rsidRPr="002065DA" w:rsidRDefault="00EB1D01" w:rsidP="00BD3ED2">
      <w:pPr>
        <w:pStyle w:val="Akapitzlist"/>
        <w:numPr>
          <w:ilvl w:val="0"/>
          <w:numId w:val="32"/>
        </w:numPr>
        <w:jc w:val="both"/>
        <w:rPr>
          <w:rFonts w:ascii="Arial" w:hAnsi="Arial" w:cs="Arial"/>
          <w:sz w:val="24"/>
          <w:szCs w:val="24"/>
          <w:u w:val="single"/>
        </w:rPr>
      </w:pPr>
      <w:r w:rsidRPr="002065DA">
        <w:rPr>
          <w:rFonts w:ascii="Arial" w:hAnsi="Arial" w:cs="Arial"/>
          <w:sz w:val="24"/>
          <w:szCs w:val="24"/>
          <w:u w:val="single"/>
        </w:rPr>
        <w:lastRenderedPageBreak/>
        <w:t>Obejmujący prace wewnątrz budynku.</w:t>
      </w:r>
    </w:p>
    <w:p w14:paraId="5C935925" w14:textId="496EBFDE" w:rsidR="00601CBD" w:rsidRPr="003B0202"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Z</w:t>
      </w:r>
      <w:r w:rsidR="00601CBD" w:rsidRPr="003B0202">
        <w:rPr>
          <w:rFonts w:ascii="Arial" w:hAnsi="Arial" w:cs="Arial"/>
          <w:sz w:val="24"/>
          <w:szCs w:val="24"/>
        </w:rPr>
        <w:t>apewnienia aktualności wszystkich niezbędnych uzgodnień i opinii przez okres 12 miesięcy od dnia podpisania przez Zamawiającego ostatniego protokołu zdawczo- odbiorczego o których mowa w § 1 ust 1 pkt. 1),</w:t>
      </w:r>
    </w:p>
    <w:p w14:paraId="1BCFD901" w14:textId="3D6B5FAE" w:rsidR="00601CBD" w:rsidRPr="003B0202"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Z</w:t>
      </w:r>
      <w:r w:rsidR="00601CBD" w:rsidRPr="003B0202">
        <w:rPr>
          <w:rFonts w:ascii="Arial" w:hAnsi="Arial" w:cs="Arial"/>
          <w:sz w:val="24"/>
          <w:szCs w:val="24"/>
        </w:rPr>
        <w:t>głoszenia wykonanej dokumentacji do odbioru i zapewnienie usunięcia stwierdzonych wad i braków (w szczególności błędów polegających na niezgodności przedmiarów oraz kosztorysów inwestorskich z projektem), w terminie wskazanym przez Zamawiającego umożliwiającym dokonanie poprawek, chyba że strony ustalą inny termin,</w:t>
      </w:r>
    </w:p>
    <w:p w14:paraId="0FC4B8CF" w14:textId="1E67192F" w:rsidR="00601CBD" w:rsidRPr="003B0202"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P</w:t>
      </w:r>
      <w:r w:rsidR="00601CBD" w:rsidRPr="003B0202">
        <w:rPr>
          <w:rFonts w:ascii="Arial" w:hAnsi="Arial" w:cs="Arial"/>
          <w:sz w:val="24"/>
          <w:szCs w:val="24"/>
        </w:rPr>
        <w:t>rzekazania dokumentacji w pełnym wymaganym zakresie w celu zapoznania się Zamawiającego i ewentualnego przedstawienia uwag i propozycji zmian. Przekazana dokumentacja powinna być zgodna z przepisami i zasadami wiedzy technicznej obowiązującymi na dzień jej przekazania,</w:t>
      </w:r>
    </w:p>
    <w:p w14:paraId="08F28E95" w14:textId="02B2FC5B" w:rsidR="00601CBD" w:rsidRPr="003B0202"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Z</w:t>
      </w:r>
      <w:r w:rsidR="00601CBD" w:rsidRPr="003B0202">
        <w:rPr>
          <w:rFonts w:ascii="Arial" w:hAnsi="Arial" w:cs="Arial"/>
          <w:sz w:val="24"/>
          <w:szCs w:val="24"/>
        </w:rPr>
        <w:t xml:space="preserve">aopatrzenia dokumentacji stanowiącej przedmiot umowy w wykaz opracowań oraz pisemne oświadczenie, że dokumentacja jest wykonana zgodnie z umową, obowiązującymi przepisami </w:t>
      </w:r>
      <w:proofErr w:type="spellStart"/>
      <w:r w:rsidR="00601CBD" w:rsidRPr="003B0202">
        <w:rPr>
          <w:rFonts w:ascii="Arial" w:hAnsi="Arial" w:cs="Arial"/>
          <w:sz w:val="24"/>
          <w:szCs w:val="24"/>
        </w:rPr>
        <w:t>techniczno</w:t>
      </w:r>
      <w:proofErr w:type="spellEnd"/>
      <w:r w:rsidR="00601CBD" w:rsidRPr="003B0202">
        <w:rPr>
          <w:rFonts w:ascii="Arial" w:hAnsi="Arial" w:cs="Arial"/>
          <w:sz w:val="24"/>
          <w:szCs w:val="24"/>
        </w:rPr>
        <w:t xml:space="preserve"> – budowlanymi w stanie zupełnym (kompletna z punktu widzenia celu, któremu ma służyć). Wykaz opracowań i pisemne oświadczenie stanowić będą integralną część przedmiotu umowy,</w:t>
      </w:r>
    </w:p>
    <w:p w14:paraId="5C549224" w14:textId="14532317" w:rsidR="00601CBD" w:rsidRPr="003B0202"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W</w:t>
      </w:r>
      <w:r w:rsidR="00601CBD" w:rsidRPr="003B0202">
        <w:rPr>
          <w:rFonts w:ascii="Arial" w:hAnsi="Arial" w:cs="Arial"/>
          <w:sz w:val="24"/>
          <w:szCs w:val="24"/>
        </w:rPr>
        <w:t>ykonania dodatkowych egzemplarzy dokumentacji lub jej elementów na zlecenie Zamawiającego</w:t>
      </w:r>
      <w:r>
        <w:rPr>
          <w:rFonts w:ascii="Arial" w:hAnsi="Arial" w:cs="Arial"/>
          <w:sz w:val="24"/>
          <w:szCs w:val="24"/>
        </w:rPr>
        <w:t xml:space="preserve"> nie więcej niż 2 krotnie.</w:t>
      </w:r>
    </w:p>
    <w:p w14:paraId="337748C5" w14:textId="1FF22BD2" w:rsidR="00601CBD" w:rsidRDefault="002065DA" w:rsidP="00BD3ED2">
      <w:pPr>
        <w:pStyle w:val="Akapitzlist"/>
        <w:numPr>
          <w:ilvl w:val="0"/>
          <w:numId w:val="22"/>
        </w:numPr>
        <w:ind w:left="1068"/>
        <w:jc w:val="both"/>
        <w:rPr>
          <w:rFonts w:ascii="Arial" w:hAnsi="Arial" w:cs="Arial"/>
          <w:sz w:val="24"/>
          <w:szCs w:val="24"/>
        </w:rPr>
      </w:pPr>
      <w:r>
        <w:rPr>
          <w:rFonts w:ascii="Arial" w:hAnsi="Arial" w:cs="Arial"/>
          <w:sz w:val="24"/>
          <w:szCs w:val="24"/>
        </w:rPr>
        <w:t>P</w:t>
      </w:r>
      <w:r w:rsidR="00601CBD" w:rsidRPr="003B0202">
        <w:rPr>
          <w:rFonts w:ascii="Arial" w:hAnsi="Arial" w:cs="Arial"/>
          <w:sz w:val="24"/>
          <w:szCs w:val="24"/>
        </w:rPr>
        <w:t xml:space="preserve">rzygotowywania odpowiedzi na pytania potencjalnych wykonawców robót, udzielania wyjaśnień dotyczących opracowanej dokumentacji projektowo- kosztorysowej oraz dokonywania ewentualnych jej modyfikacji (poprawek i uzupełnień), których konieczność wprowadzenia będzie wynikać z zadawanych pytań, a także wniesionych </w:t>
      </w:r>
      <w:proofErr w:type="spellStart"/>
      <w:r w:rsidR="00601CBD" w:rsidRPr="003B0202">
        <w:rPr>
          <w:rFonts w:ascii="Arial" w:hAnsi="Arial" w:cs="Arial"/>
          <w:sz w:val="24"/>
          <w:szCs w:val="24"/>
        </w:rPr>
        <w:t>odwołań</w:t>
      </w:r>
      <w:proofErr w:type="spellEnd"/>
      <w:r w:rsidR="00601CBD" w:rsidRPr="003B0202">
        <w:rPr>
          <w:rFonts w:ascii="Arial" w:hAnsi="Arial" w:cs="Arial"/>
          <w:sz w:val="24"/>
          <w:szCs w:val="24"/>
        </w:rPr>
        <w:t xml:space="preserve"> i udzielanych odpowiedzi w ramach przedmiotowego postępowania, w terminach wyznaczonych przez Zamawiającego,</w:t>
      </w:r>
    </w:p>
    <w:p w14:paraId="27C4669E" w14:textId="77777777" w:rsidR="001D04B4" w:rsidRDefault="001D04B4" w:rsidP="00BD3ED2">
      <w:pPr>
        <w:pStyle w:val="Akapitzlist"/>
        <w:ind w:left="1068"/>
        <w:jc w:val="both"/>
        <w:rPr>
          <w:rFonts w:ascii="Arial" w:hAnsi="Arial" w:cs="Arial"/>
          <w:sz w:val="24"/>
          <w:szCs w:val="24"/>
        </w:rPr>
      </w:pPr>
    </w:p>
    <w:p w14:paraId="711A789A" w14:textId="77777777" w:rsidR="00F51D43" w:rsidRPr="00555E2F" w:rsidRDefault="00F51D43" w:rsidP="00BD3ED2">
      <w:pPr>
        <w:pStyle w:val="Akapitzlist"/>
        <w:numPr>
          <w:ilvl w:val="0"/>
          <w:numId w:val="3"/>
        </w:numPr>
        <w:jc w:val="both"/>
        <w:rPr>
          <w:rFonts w:ascii="Arial" w:hAnsi="Arial" w:cs="Arial"/>
          <w:b/>
          <w:bCs/>
          <w:sz w:val="24"/>
          <w:szCs w:val="24"/>
        </w:rPr>
      </w:pPr>
      <w:r w:rsidRPr="00555E2F">
        <w:rPr>
          <w:rFonts w:ascii="Arial" w:hAnsi="Arial" w:cs="Arial"/>
          <w:b/>
          <w:bCs/>
          <w:sz w:val="24"/>
          <w:szCs w:val="24"/>
        </w:rPr>
        <w:t>Kody CPV:</w:t>
      </w:r>
    </w:p>
    <w:p w14:paraId="1F919FCA" w14:textId="77777777" w:rsidR="00F51D43" w:rsidRPr="00555E2F" w:rsidRDefault="00F51D43" w:rsidP="00BD3ED2">
      <w:pPr>
        <w:ind w:left="708"/>
        <w:jc w:val="both"/>
        <w:rPr>
          <w:rFonts w:ascii="Arial" w:hAnsi="Arial" w:cs="Arial"/>
          <w:sz w:val="24"/>
          <w:szCs w:val="24"/>
        </w:rPr>
      </w:pPr>
      <w:r w:rsidRPr="00555E2F">
        <w:rPr>
          <w:rFonts w:ascii="Arial" w:hAnsi="Arial" w:cs="Arial"/>
          <w:sz w:val="24"/>
          <w:szCs w:val="24"/>
        </w:rPr>
        <w:t>71220000-6 Usługi projektowania architektonicznego,</w:t>
      </w:r>
    </w:p>
    <w:p w14:paraId="30ABCBE5" w14:textId="77777777" w:rsidR="00F51D43" w:rsidRPr="00555E2F" w:rsidRDefault="00F51D43" w:rsidP="00BD3ED2">
      <w:pPr>
        <w:ind w:left="708"/>
        <w:jc w:val="both"/>
        <w:rPr>
          <w:rFonts w:ascii="Arial" w:hAnsi="Arial" w:cs="Arial"/>
          <w:sz w:val="24"/>
          <w:szCs w:val="24"/>
        </w:rPr>
      </w:pPr>
      <w:r w:rsidRPr="00555E2F">
        <w:rPr>
          <w:rFonts w:ascii="Arial" w:hAnsi="Arial" w:cs="Arial"/>
          <w:sz w:val="24"/>
          <w:szCs w:val="24"/>
        </w:rPr>
        <w:t>71221000-3 Usługi architektoniczne w zakresie obiektów budowlanych,</w:t>
      </w:r>
    </w:p>
    <w:p w14:paraId="49B9DCEB" w14:textId="77777777" w:rsidR="00F51D43" w:rsidRPr="00555E2F" w:rsidRDefault="00F51D43" w:rsidP="00BD3ED2">
      <w:pPr>
        <w:ind w:left="708"/>
        <w:jc w:val="both"/>
        <w:rPr>
          <w:rFonts w:ascii="Arial" w:hAnsi="Arial" w:cs="Arial"/>
          <w:sz w:val="24"/>
          <w:szCs w:val="24"/>
        </w:rPr>
      </w:pPr>
      <w:r w:rsidRPr="00555E2F">
        <w:rPr>
          <w:rFonts w:ascii="Arial" w:hAnsi="Arial" w:cs="Arial"/>
          <w:sz w:val="24"/>
          <w:szCs w:val="24"/>
        </w:rPr>
        <w:t xml:space="preserve"> 71247000-1 Nadzór nad robotami budowlanymi</w:t>
      </w:r>
    </w:p>
    <w:p w14:paraId="7A5CFD35" w14:textId="77777777" w:rsidR="00F51D43" w:rsidRPr="00555E2F" w:rsidRDefault="00F51D43" w:rsidP="00BD3ED2">
      <w:pPr>
        <w:ind w:left="708"/>
        <w:jc w:val="both"/>
        <w:rPr>
          <w:rFonts w:ascii="Arial" w:hAnsi="Arial" w:cs="Arial"/>
          <w:sz w:val="24"/>
          <w:szCs w:val="24"/>
        </w:rPr>
      </w:pPr>
      <w:r w:rsidRPr="00555E2F">
        <w:rPr>
          <w:rFonts w:ascii="Arial" w:hAnsi="Arial" w:cs="Arial"/>
          <w:sz w:val="24"/>
          <w:szCs w:val="24"/>
        </w:rPr>
        <w:t>71248000-8 Nadzór nad projektem i dokumentacją,</w:t>
      </w:r>
    </w:p>
    <w:p w14:paraId="09123A6D" w14:textId="50E2B77E" w:rsidR="00F51D43" w:rsidRPr="00555E2F" w:rsidRDefault="00F51D43" w:rsidP="00BD3ED2">
      <w:pPr>
        <w:ind w:left="708"/>
        <w:jc w:val="both"/>
        <w:rPr>
          <w:rFonts w:ascii="Arial" w:hAnsi="Arial" w:cs="Arial"/>
          <w:sz w:val="24"/>
          <w:szCs w:val="24"/>
        </w:rPr>
      </w:pPr>
      <w:r w:rsidRPr="00555E2F">
        <w:rPr>
          <w:rFonts w:ascii="Arial" w:hAnsi="Arial" w:cs="Arial"/>
          <w:sz w:val="24"/>
          <w:szCs w:val="24"/>
        </w:rPr>
        <w:t>71314300-5 Usługi doradcze w zakresie wydajności energetycznej</w:t>
      </w:r>
    </w:p>
    <w:p w14:paraId="1B581D66" w14:textId="77777777" w:rsidR="00F51D43" w:rsidRDefault="00F51D43" w:rsidP="00BD3ED2">
      <w:pPr>
        <w:ind w:left="708"/>
        <w:jc w:val="both"/>
        <w:rPr>
          <w:rFonts w:ascii="Arial" w:hAnsi="Arial" w:cs="Arial"/>
          <w:sz w:val="24"/>
          <w:szCs w:val="24"/>
        </w:rPr>
      </w:pPr>
      <w:r w:rsidRPr="00555E2F">
        <w:rPr>
          <w:rFonts w:ascii="Arial" w:hAnsi="Arial" w:cs="Arial"/>
          <w:sz w:val="24"/>
          <w:szCs w:val="24"/>
        </w:rPr>
        <w:t xml:space="preserve"> 71320000-7 Usługi inżynieryjne w zakresie projektowania</w:t>
      </w:r>
    </w:p>
    <w:p w14:paraId="354909F9" w14:textId="25C6F07B" w:rsidR="00D84320" w:rsidRPr="001D04B4" w:rsidRDefault="00D84320" w:rsidP="00BD3ED2">
      <w:pPr>
        <w:jc w:val="both"/>
        <w:rPr>
          <w:rFonts w:ascii="Arial" w:hAnsi="Arial" w:cs="Arial"/>
          <w:b/>
          <w:sz w:val="24"/>
          <w:szCs w:val="24"/>
        </w:rPr>
      </w:pPr>
      <w:r w:rsidRPr="001D04B4">
        <w:rPr>
          <w:rFonts w:ascii="Arial" w:hAnsi="Arial" w:cs="Arial"/>
          <w:b/>
          <w:sz w:val="24"/>
          <w:szCs w:val="24"/>
        </w:rPr>
        <w:t>UWAGI KOŃCOWE</w:t>
      </w:r>
    </w:p>
    <w:p w14:paraId="15FF858F" w14:textId="77777777" w:rsidR="00D84320" w:rsidRPr="00D84320" w:rsidRDefault="00D84320" w:rsidP="00BD3ED2">
      <w:pPr>
        <w:jc w:val="both"/>
        <w:rPr>
          <w:rFonts w:ascii="Arial" w:hAnsi="Arial" w:cs="Arial"/>
          <w:sz w:val="24"/>
          <w:szCs w:val="24"/>
        </w:rPr>
      </w:pPr>
      <w:r w:rsidRPr="00D84320">
        <w:rPr>
          <w:rFonts w:ascii="Arial" w:hAnsi="Arial" w:cs="Arial"/>
          <w:sz w:val="24"/>
          <w:szCs w:val="24"/>
        </w:rPr>
        <w:t xml:space="preserve">Niniejszy Opis Przedmiotu Zamówienia przedstawia wytyczne dotyczące zakresu prac, jakie należy wykonać w ramach realizacji zadania. Wytyczne są podstawą do przygotowania oferty, lecz mogą nie wyczerpywać pełnego zakresu prac do wykonania </w:t>
      </w:r>
      <w:r w:rsidRPr="00D84320">
        <w:rPr>
          <w:rFonts w:ascii="Arial" w:hAnsi="Arial" w:cs="Arial"/>
          <w:sz w:val="24"/>
          <w:szCs w:val="24"/>
        </w:rPr>
        <w:lastRenderedPageBreak/>
        <w:t>dokumentacji technicznej, który powinien doprecyzować Wykonawca po wcześniejszej zaplanowanej wizji lokalnej na obiektach.</w:t>
      </w:r>
    </w:p>
    <w:p w14:paraId="06B38815" w14:textId="77777777" w:rsidR="00D84320" w:rsidRPr="00D84320" w:rsidRDefault="00D84320" w:rsidP="00BD3ED2">
      <w:pPr>
        <w:jc w:val="both"/>
        <w:rPr>
          <w:rFonts w:ascii="Arial" w:hAnsi="Arial" w:cs="Arial"/>
          <w:sz w:val="24"/>
          <w:szCs w:val="24"/>
        </w:rPr>
      </w:pPr>
      <w:r w:rsidRPr="00D84320">
        <w:rPr>
          <w:rFonts w:ascii="Arial" w:hAnsi="Arial" w:cs="Arial"/>
          <w:sz w:val="24"/>
          <w:szCs w:val="24"/>
        </w:rPr>
        <w:t xml:space="preserve">Złożenie oferty bez odbycia wizji lokalnej skutkuje odrzuceniem oferty na podstawie art. 226 ust. 1 pkt 18 </w:t>
      </w:r>
      <w:proofErr w:type="spellStart"/>
      <w:r w:rsidRPr="00D84320">
        <w:rPr>
          <w:rFonts w:ascii="Arial" w:hAnsi="Arial" w:cs="Arial"/>
          <w:sz w:val="24"/>
          <w:szCs w:val="24"/>
        </w:rPr>
        <w:t>Pzp</w:t>
      </w:r>
      <w:proofErr w:type="spellEnd"/>
      <w:r w:rsidRPr="00D84320">
        <w:rPr>
          <w:rFonts w:ascii="Arial" w:hAnsi="Arial" w:cs="Arial"/>
          <w:sz w:val="24"/>
          <w:szCs w:val="24"/>
        </w:rPr>
        <w:t>.</w:t>
      </w:r>
    </w:p>
    <w:p w14:paraId="1E6C9591" w14:textId="4507700E" w:rsidR="00F51D43" w:rsidRDefault="00D84320" w:rsidP="00BD3ED2">
      <w:pPr>
        <w:jc w:val="both"/>
        <w:rPr>
          <w:rFonts w:ascii="Arial" w:hAnsi="Arial" w:cs="Arial"/>
          <w:sz w:val="24"/>
          <w:szCs w:val="24"/>
        </w:rPr>
      </w:pPr>
      <w:r w:rsidRPr="00D84320">
        <w:rPr>
          <w:rFonts w:ascii="Arial" w:hAnsi="Arial" w:cs="Arial"/>
          <w:sz w:val="24"/>
          <w:szCs w:val="24"/>
        </w:rPr>
        <w:t xml:space="preserve">Wykonawca zobowiązany jest do ustalenia terminu odbycia wizji lokalnej na poszczególnych placówkach z min. pięciodniowym wyprzedzeniem (ustalenie z Panią Katarzyną </w:t>
      </w:r>
      <w:proofErr w:type="spellStart"/>
      <w:r w:rsidRPr="00D84320">
        <w:rPr>
          <w:rFonts w:ascii="Arial" w:hAnsi="Arial" w:cs="Arial"/>
          <w:sz w:val="24"/>
          <w:szCs w:val="24"/>
        </w:rPr>
        <w:t>Gosiewską-Pawełczak</w:t>
      </w:r>
      <w:proofErr w:type="spellEnd"/>
      <w:r w:rsidRPr="00D84320">
        <w:rPr>
          <w:rFonts w:ascii="Arial" w:hAnsi="Arial" w:cs="Arial"/>
          <w:sz w:val="24"/>
          <w:szCs w:val="24"/>
        </w:rPr>
        <w:t xml:space="preserve"> Kierownikiem Działu Technicznego tel. 501 229 387, e-mail </w:t>
      </w:r>
      <w:hyperlink r:id="rId7" w:history="1">
        <w:r w:rsidRPr="001A73D5">
          <w:rPr>
            <w:rStyle w:val="Hipercze"/>
            <w:rFonts w:ascii="Arial" w:hAnsi="Arial" w:cs="Arial"/>
            <w:sz w:val="24"/>
            <w:szCs w:val="24"/>
          </w:rPr>
          <w:t>k.pawelczak@szpzlo-warszawa-ochota.pl</w:t>
        </w:r>
      </w:hyperlink>
      <w:r w:rsidRPr="00D84320">
        <w:rPr>
          <w:rFonts w:ascii="Arial" w:hAnsi="Arial" w:cs="Arial"/>
          <w:sz w:val="24"/>
          <w:szCs w:val="24"/>
        </w:rPr>
        <w:t>).</w:t>
      </w:r>
    </w:p>
    <w:p w14:paraId="6476C82A" w14:textId="77777777" w:rsidR="00D84320" w:rsidRPr="00D84320" w:rsidRDefault="00D84320" w:rsidP="00BD3ED2">
      <w:pPr>
        <w:jc w:val="both"/>
        <w:rPr>
          <w:rFonts w:ascii="Arial" w:hAnsi="Arial" w:cs="Arial"/>
          <w:b/>
          <w:sz w:val="24"/>
          <w:szCs w:val="24"/>
        </w:rPr>
      </w:pPr>
      <w:r w:rsidRPr="00D84320">
        <w:rPr>
          <w:rFonts w:ascii="Arial" w:hAnsi="Arial" w:cs="Arial"/>
          <w:b/>
          <w:sz w:val="24"/>
          <w:szCs w:val="24"/>
        </w:rPr>
        <w:t>Zamawiający nie dopuszcza możliwości składania ofert wariantowych</w:t>
      </w:r>
    </w:p>
    <w:p w14:paraId="14961C70" w14:textId="77777777" w:rsidR="00D84320" w:rsidRDefault="00D84320" w:rsidP="00BD3ED2">
      <w:pPr>
        <w:jc w:val="both"/>
        <w:rPr>
          <w:rFonts w:ascii="Arial" w:hAnsi="Arial" w:cs="Arial"/>
          <w:sz w:val="24"/>
          <w:szCs w:val="24"/>
        </w:rPr>
      </w:pPr>
    </w:p>
    <w:p w14:paraId="46B2A867" w14:textId="3BE9D4D1" w:rsidR="00273B1F" w:rsidRDefault="00273B1F" w:rsidP="00BD3ED2">
      <w:pPr>
        <w:jc w:val="both"/>
        <w:rPr>
          <w:rFonts w:ascii="Arial" w:hAnsi="Arial" w:cs="Arial"/>
          <w:sz w:val="24"/>
          <w:szCs w:val="24"/>
        </w:rPr>
      </w:pPr>
      <w:r>
        <w:rPr>
          <w:rFonts w:ascii="Arial" w:hAnsi="Arial" w:cs="Arial"/>
          <w:sz w:val="24"/>
          <w:szCs w:val="24"/>
        </w:rPr>
        <w:t>Załączniki:</w:t>
      </w:r>
    </w:p>
    <w:p w14:paraId="523A5D4F" w14:textId="50C09DBF" w:rsidR="00040840" w:rsidRDefault="00040840" w:rsidP="00BD3ED2">
      <w:pPr>
        <w:pStyle w:val="Akapitzlist"/>
        <w:numPr>
          <w:ilvl w:val="0"/>
          <w:numId w:val="20"/>
        </w:numPr>
        <w:jc w:val="both"/>
        <w:rPr>
          <w:rFonts w:ascii="Arial" w:hAnsi="Arial" w:cs="Arial"/>
          <w:sz w:val="24"/>
          <w:szCs w:val="24"/>
        </w:rPr>
      </w:pPr>
      <w:r>
        <w:rPr>
          <w:rFonts w:ascii="Arial" w:hAnsi="Arial" w:cs="Arial"/>
          <w:sz w:val="24"/>
          <w:szCs w:val="24"/>
        </w:rPr>
        <w:t xml:space="preserve">Załącznik nr. </w:t>
      </w:r>
      <w:r w:rsidR="006D3D65">
        <w:rPr>
          <w:rFonts w:ascii="Arial" w:hAnsi="Arial" w:cs="Arial"/>
          <w:sz w:val="24"/>
          <w:szCs w:val="24"/>
        </w:rPr>
        <w:t>1</w:t>
      </w:r>
      <w:r>
        <w:rPr>
          <w:rFonts w:ascii="Arial" w:hAnsi="Arial" w:cs="Arial"/>
          <w:sz w:val="24"/>
          <w:szCs w:val="24"/>
        </w:rPr>
        <w:t xml:space="preserve"> </w:t>
      </w:r>
      <w:r w:rsidR="00820A16">
        <w:rPr>
          <w:rFonts w:ascii="Arial" w:hAnsi="Arial" w:cs="Arial"/>
          <w:sz w:val="24"/>
          <w:szCs w:val="24"/>
        </w:rPr>
        <w:t xml:space="preserve">do OPZ </w:t>
      </w:r>
      <w:r>
        <w:rPr>
          <w:rFonts w:ascii="Arial" w:hAnsi="Arial" w:cs="Arial"/>
          <w:sz w:val="24"/>
          <w:szCs w:val="24"/>
        </w:rPr>
        <w:t xml:space="preserve">– </w:t>
      </w:r>
      <w:r w:rsidR="0015184F">
        <w:rPr>
          <w:rFonts w:ascii="Arial" w:hAnsi="Arial" w:cs="Arial"/>
          <w:sz w:val="24"/>
          <w:szCs w:val="24"/>
        </w:rPr>
        <w:t>Zestaw zdjęć wizualizacji budynku</w:t>
      </w:r>
    </w:p>
    <w:p w14:paraId="46119FDE" w14:textId="7156BEF1" w:rsidR="00820A16" w:rsidRPr="009960EE" w:rsidRDefault="00820A16" w:rsidP="00BD3ED2">
      <w:pPr>
        <w:pStyle w:val="Akapitzlist"/>
        <w:numPr>
          <w:ilvl w:val="0"/>
          <w:numId w:val="20"/>
        </w:numPr>
        <w:jc w:val="both"/>
        <w:rPr>
          <w:rFonts w:ascii="Arial" w:hAnsi="Arial" w:cs="Arial"/>
          <w:sz w:val="24"/>
          <w:szCs w:val="24"/>
        </w:rPr>
      </w:pPr>
      <w:r w:rsidRPr="00820A16">
        <w:rPr>
          <w:rFonts w:ascii="Arial" w:hAnsi="Arial" w:cs="Arial"/>
          <w:sz w:val="24"/>
          <w:szCs w:val="24"/>
        </w:rPr>
        <w:t xml:space="preserve">Załącznik nr. 2 do OPZ – Szczegółowe </w:t>
      </w:r>
      <w:r>
        <w:rPr>
          <w:rFonts w:ascii="Arial" w:hAnsi="Arial" w:cs="Arial"/>
          <w:sz w:val="24"/>
          <w:szCs w:val="24"/>
        </w:rPr>
        <w:t>W</w:t>
      </w:r>
      <w:r w:rsidRPr="00820A16">
        <w:rPr>
          <w:rFonts w:ascii="Arial" w:hAnsi="Arial" w:cs="Arial"/>
          <w:sz w:val="24"/>
          <w:szCs w:val="24"/>
        </w:rPr>
        <w:t>ymagania Zamawiającego.</w:t>
      </w:r>
    </w:p>
    <w:sectPr w:rsidR="00820A16" w:rsidRPr="009960EE" w:rsidSect="00F73549">
      <w:headerReference w:type="default" r:id="rId8"/>
      <w:footerReference w:type="default" r:id="rId9"/>
      <w:pgSz w:w="11906" w:h="16838"/>
      <w:pgMar w:top="1417" w:right="1417" w:bottom="1417" w:left="1417" w:header="708" w:footer="42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DB2596" w16cex:dateUtc="2024-03-28T15:12:00Z"/>
  <w16cex:commentExtensible w16cex:durableId="3E48B36D" w16cex:dateUtc="2024-03-28T15:14:00Z"/>
  <w16cex:commentExtensible w16cex:durableId="79D5644C" w16cex:dateUtc="2024-03-28T15: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8257E1" w16cid:durableId="78DB2596"/>
  <w16cid:commentId w16cid:paraId="4F53AFB7" w16cid:durableId="3E48B36D"/>
  <w16cid:commentId w16cid:paraId="5BEA4C33" w16cid:durableId="79D564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DD943" w14:textId="77777777" w:rsidR="00FB3EA2" w:rsidRDefault="00FB3EA2" w:rsidP="00FB3EA2">
      <w:pPr>
        <w:spacing w:after="0" w:line="240" w:lineRule="auto"/>
      </w:pPr>
      <w:r>
        <w:separator/>
      </w:r>
    </w:p>
  </w:endnote>
  <w:endnote w:type="continuationSeparator" w:id="0">
    <w:p w14:paraId="214132D4" w14:textId="77777777" w:rsidR="00FB3EA2" w:rsidRDefault="00FB3EA2" w:rsidP="00FB3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518CF" w14:textId="0B1C820E" w:rsidR="00BD3ED2" w:rsidRDefault="00BD3ED2">
    <w:pPr>
      <w:pStyle w:val="Stopka"/>
    </w:pPr>
    <w:r>
      <w:tab/>
    </w:r>
    <w:r>
      <w:tab/>
    </w:r>
    <w:sdt>
      <w:sdtPr>
        <w:id w:val="838813435"/>
        <w:docPartObj>
          <w:docPartGallery w:val="Page Numbers (Bottom of Page)"/>
          <w:docPartUnique/>
        </w:docPartObj>
      </w:sdtPr>
      <w:sdtEndPr/>
      <w:sdtContent>
        <w:sdt>
          <w:sdtPr>
            <w:id w:val="-1705238520"/>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146BC2">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46BC2">
              <w:rPr>
                <w:b/>
                <w:bCs/>
                <w:noProof/>
              </w:rPr>
              <w:t>17</w:t>
            </w:r>
            <w:r>
              <w:rPr>
                <w:b/>
                <w:bCs/>
                <w:sz w:val="24"/>
                <w:szCs w:val="24"/>
              </w:rPr>
              <w:fldChar w:fldCharType="end"/>
            </w:r>
          </w:sdtContent>
        </w:sdt>
      </w:sdtContent>
    </w:sdt>
  </w:p>
  <w:p w14:paraId="54514B7C" w14:textId="77777777" w:rsidR="00BD3ED2" w:rsidRDefault="00BD3E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4457D" w14:textId="77777777" w:rsidR="00FB3EA2" w:rsidRDefault="00FB3EA2" w:rsidP="00FB3EA2">
      <w:pPr>
        <w:spacing w:after="0" w:line="240" w:lineRule="auto"/>
      </w:pPr>
      <w:r>
        <w:separator/>
      </w:r>
    </w:p>
  </w:footnote>
  <w:footnote w:type="continuationSeparator" w:id="0">
    <w:p w14:paraId="1D2014B2" w14:textId="77777777" w:rsidR="00FB3EA2" w:rsidRDefault="00FB3EA2" w:rsidP="00FB3E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9A2A5" w14:textId="6232D787" w:rsidR="00FB3EA2" w:rsidRDefault="00FB3EA2">
    <w:pPr>
      <w:pStyle w:val="Nagwek"/>
    </w:pPr>
    <w:r>
      <w:t>Nr postępowania: ZP-2511-08-IS/2024</w:t>
    </w:r>
    <w:r>
      <w:tab/>
    </w:r>
    <w:r>
      <w:tab/>
      <w:t>Załącznik nr 2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B6303"/>
    <w:multiLevelType w:val="hybridMultilevel"/>
    <w:tmpl w:val="2C9A70F0"/>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02644FD"/>
    <w:multiLevelType w:val="hybridMultilevel"/>
    <w:tmpl w:val="B84484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A52C8"/>
    <w:multiLevelType w:val="hybridMultilevel"/>
    <w:tmpl w:val="57FAA0FE"/>
    <w:lvl w:ilvl="0" w:tplc="04150011">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 w15:restartNumberingAfterBreak="0">
    <w:nsid w:val="15982897"/>
    <w:multiLevelType w:val="hybridMultilevel"/>
    <w:tmpl w:val="42F080B8"/>
    <w:lvl w:ilvl="0" w:tplc="0415000F">
      <w:start w:val="1"/>
      <w:numFmt w:val="decimal"/>
      <w:lvlText w:val="%1."/>
      <w:lvlJc w:val="left"/>
      <w:pPr>
        <w:ind w:left="2148" w:hanging="360"/>
      </w:pPr>
      <w:rPr>
        <w:rFonts w:hint="default"/>
      </w:rPr>
    </w:lvl>
    <w:lvl w:ilvl="1" w:tplc="FFFFFFFF" w:tentative="1">
      <w:start w:val="1"/>
      <w:numFmt w:val="bullet"/>
      <w:lvlText w:val="o"/>
      <w:lvlJc w:val="left"/>
      <w:pPr>
        <w:ind w:left="2868" w:hanging="360"/>
      </w:pPr>
      <w:rPr>
        <w:rFonts w:ascii="Courier New" w:hAnsi="Courier New" w:cs="Courier New" w:hint="default"/>
      </w:rPr>
    </w:lvl>
    <w:lvl w:ilvl="2" w:tplc="FFFFFFFF" w:tentative="1">
      <w:start w:val="1"/>
      <w:numFmt w:val="bullet"/>
      <w:lvlText w:val=""/>
      <w:lvlJc w:val="left"/>
      <w:pPr>
        <w:ind w:left="3588" w:hanging="360"/>
      </w:pPr>
      <w:rPr>
        <w:rFonts w:ascii="Wingdings" w:hAnsi="Wingdings" w:hint="default"/>
      </w:rPr>
    </w:lvl>
    <w:lvl w:ilvl="3" w:tplc="FFFFFFFF" w:tentative="1">
      <w:start w:val="1"/>
      <w:numFmt w:val="bullet"/>
      <w:lvlText w:val=""/>
      <w:lvlJc w:val="left"/>
      <w:pPr>
        <w:ind w:left="4308" w:hanging="360"/>
      </w:pPr>
      <w:rPr>
        <w:rFonts w:ascii="Symbol" w:hAnsi="Symbol" w:hint="default"/>
      </w:rPr>
    </w:lvl>
    <w:lvl w:ilvl="4" w:tplc="FFFFFFFF" w:tentative="1">
      <w:start w:val="1"/>
      <w:numFmt w:val="bullet"/>
      <w:lvlText w:val="o"/>
      <w:lvlJc w:val="left"/>
      <w:pPr>
        <w:ind w:left="5028" w:hanging="360"/>
      </w:pPr>
      <w:rPr>
        <w:rFonts w:ascii="Courier New" w:hAnsi="Courier New" w:cs="Courier New" w:hint="default"/>
      </w:rPr>
    </w:lvl>
    <w:lvl w:ilvl="5" w:tplc="FFFFFFFF" w:tentative="1">
      <w:start w:val="1"/>
      <w:numFmt w:val="bullet"/>
      <w:lvlText w:val=""/>
      <w:lvlJc w:val="left"/>
      <w:pPr>
        <w:ind w:left="5748" w:hanging="360"/>
      </w:pPr>
      <w:rPr>
        <w:rFonts w:ascii="Wingdings" w:hAnsi="Wingdings" w:hint="default"/>
      </w:rPr>
    </w:lvl>
    <w:lvl w:ilvl="6" w:tplc="FFFFFFFF" w:tentative="1">
      <w:start w:val="1"/>
      <w:numFmt w:val="bullet"/>
      <w:lvlText w:val=""/>
      <w:lvlJc w:val="left"/>
      <w:pPr>
        <w:ind w:left="6468" w:hanging="360"/>
      </w:pPr>
      <w:rPr>
        <w:rFonts w:ascii="Symbol" w:hAnsi="Symbol" w:hint="default"/>
      </w:rPr>
    </w:lvl>
    <w:lvl w:ilvl="7" w:tplc="FFFFFFFF" w:tentative="1">
      <w:start w:val="1"/>
      <w:numFmt w:val="bullet"/>
      <w:lvlText w:val="o"/>
      <w:lvlJc w:val="left"/>
      <w:pPr>
        <w:ind w:left="7188" w:hanging="360"/>
      </w:pPr>
      <w:rPr>
        <w:rFonts w:ascii="Courier New" w:hAnsi="Courier New" w:cs="Courier New" w:hint="default"/>
      </w:rPr>
    </w:lvl>
    <w:lvl w:ilvl="8" w:tplc="FFFFFFFF" w:tentative="1">
      <w:start w:val="1"/>
      <w:numFmt w:val="bullet"/>
      <w:lvlText w:val=""/>
      <w:lvlJc w:val="left"/>
      <w:pPr>
        <w:ind w:left="7908" w:hanging="360"/>
      </w:pPr>
      <w:rPr>
        <w:rFonts w:ascii="Wingdings" w:hAnsi="Wingdings" w:hint="default"/>
      </w:rPr>
    </w:lvl>
  </w:abstractNum>
  <w:abstractNum w:abstractNumId="4" w15:restartNumberingAfterBreak="0">
    <w:nsid w:val="16920D83"/>
    <w:multiLevelType w:val="hybridMultilevel"/>
    <w:tmpl w:val="FE98C1EE"/>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F261C63"/>
    <w:multiLevelType w:val="hybridMultilevel"/>
    <w:tmpl w:val="E46491FE"/>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36B7F0A"/>
    <w:multiLevelType w:val="hybridMultilevel"/>
    <w:tmpl w:val="FA8C854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5D100CC"/>
    <w:multiLevelType w:val="hybridMultilevel"/>
    <w:tmpl w:val="7A9C34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81B5464"/>
    <w:multiLevelType w:val="hybridMultilevel"/>
    <w:tmpl w:val="723E18DE"/>
    <w:lvl w:ilvl="0" w:tplc="04150017">
      <w:start w:val="1"/>
      <w:numFmt w:val="lowerLetter"/>
      <w:lvlText w:val="%1)"/>
      <w:lvlJc w:val="left"/>
      <w:pPr>
        <w:ind w:left="1776" w:hanging="360"/>
      </w:pPr>
      <w:rPr>
        <w:rFont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9" w15:restartNumberingAfterBreak="0">
    <w:nsid w:val="28DF3C4A"/>
    <w:multiLevelType w:val="hybridMultilevel"/>
    <w:tmpl w:val="6324F10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AAA022E"/>
    <w:multiLevelType w:val="hybridMultilevel"/>
    <w:tmpl w:val="13F6052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1E59D4"/>
    <w:multiLevelType w:val="hybridMultilevel"/>
    <w:tmpl w:val="CBECD82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39ED7D78"/>
    <w:multiLevelType w:val="hybridMultilevel"/>
    <w:tmpl w:val="7C08DCD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A2853D0"/>
    <w:multiLevelType w:val="hybridMultilevel"/>
    <w:tmpl w:val="DD1AC276"/>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812CA3"/>
    <w:multiLevelType w:val="hybridMultilevel"/>
    <w:tmpl w:val="4946799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489A0D4A"/>
    <w:multiLevelType w:val="hybridMultilevel"/>
    <w:tmpl w:val="9880E6EA"/>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A154AEE"/>
    <w:multiLevelType w:val="hybridMultilevel"/>
    <w:tmpl w:val="CADA94F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B221455"/>
    <w:multiLevelType w:val="hybridMultilevel"/>
    <w:tmpl w:val="55C4BE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3B4843"/>
    <w:multiLevelType w:val="hybridMultilevel"/>
    <w:tmpl w:val="10841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85675A"/>
    <w:multiLevelType w:val="hybridMultilevel"/>
    <w:tmpl w:val="07FE0004"/>
    <w:lvl w:ilvl="0" w:tplc="04150017">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0" w15:restartNumberingAfterBreak="0">
    <w:nsid w:val="59FA0867"/>
    <w:multiLevelType w:val="hybridMultilevel"/>
    <w:tmpl w:val="9372E6F4"/>
    <w:lvl w:ilvl="0" w:tplc="04150017">
      <w:start w:val="1"/>
      <w:numFmt w:val="lowerLetter"/>
      <w:lvlText w:val="%1)"/>
      <w:lvlJc w:val="left"/>
      <w:pPr>
        <w:ind w:left="1776" w:hanging="360"/>
      </w:pPr>
      <w:rPr>
        <w:rFont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1" w15:restartNumberingAfterBreak="0">
    <w:nsid w:val="5C1A1007"/>
    <w:multiLevelType w:val="hybridMultilevel"/>
    <w:tmpl w:val="CA70DBC4"/>
    <w:lvl w:ilvl="0" w:tplc="0415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5EC62E82"/>
    <w:multiLevelType w:val="hybridMultilevel"/>
    <w:tmpl w:val="E9E21514"/>
    <w:lvl w:ilvl="0" w:tplc="0415000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3" w15:restartNumberingAfterBreak="0">
    <w:nsid w:val="65460964"/>
    <w:multiLevelType w:val="hybridMultilevel"/>
    <w:tmpl w:val="AE14D36C"/>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6596680D"/>
    <w:multiLevelType w:val="hybridMultilevel"/>
    <w:tmpl w:val="25E2D9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AC31791"/>
    <w:multiLevelType w:val="hybridMultilevel"/>
    <w:tmpl w:val="9D1CECEC"/>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6" w15:restartNumberingAfterBreak="0">
    <w:nsid w:val="6C6C3143"/>
    <w:multiLevelType w:val="hybridMultilevel"/>
    <w:tmpl w:val="04381116"/>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6CBD6048"/>
    <w:multiLevelType w:val="hybridMultilevel"/>
    <w:tmpl w:val="F1DC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EC37DC1"/>
    <w:multiLevelType w:val="hybridMultilevel"/>
    <w:tmpl w:val="3F38D8A2"/>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734C0654"/>
    <w:multiLevelType w:val="hybridMultilevel"/>
    <w:tmpl w:val="3028D7FC"/>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79336CB4"/>
    <w:multiLevelType w:val="hybridMultilevel"/>
    <w:tmpl w:val="BF0241D8"/>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A9F6CBE"/>
    <w:multiLevelType w:val="hybridMultilevel"/>
    <w:tmpl w:val="06BA6ECE"/>
    <w:lvl w:ilvl="0" w:tplc="04150001">
      <w:start w:val="1"/>
      <w:numFmt w:val="bullet"/>
      <w:lvlText w:val=""/>
      <w:lvlJc w:val="left"/>
      <w:pPr>
        <w:ind w:left="1776" w:hanging="360"/>
      </w:pPr>
      <w:rPr>
        <w:rFonts w:ascii="Symbol" w:hAnsi="Symbol"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2" w15:restartNumberingAfterBreak="0">
    <w:nsid w:val="7C93715A"/>
    <w:multiLevelType w:val="hybridMultilevel"/>
    <w:tmpl w:val="C57A92E0"/>
    <w:lvl w:ilvl="0" w:tplc="0415000F">
      <w:start w:val="1"/>
      <w:numFmt w:val="decimal"/>
      <w:lvlText w:val="%1."/>
      <w:lvlJc w:val="lef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7E445DB5"/>
    <w:multiLevelType w:val="hybridMultilevel"/>
    <w:tmpl w:val="0FF8DD1A"/>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4"/>
  </w:num>
  <w:num w:numId="2">
    <w:abstractNumId w:val="17"/>
  </w:num>
  <w:num w:numId="3">
    <w:abstractNumId w:val="13"/>
  </w:num>
  <w:num w:numId="4">
    <w:abstractNumId w:val="18"/>
  </w:num>
  <w:num w:numId="5">
    <w:abstractNumId w:val="9"/>
  </w:num>
  <w:num w:numId="6">
    <w:abstractNumId w:val="11"/>
  </w:num>
  <w:num w:numId="7">
    <w:abstractNumId w:val="16"/>
  </w:num>
  <w:num w:numId="8">
    <w:abstractNumId w:val="10"/>
  </w:num>
  <w:num w:numId="9">
    <w:abstractNumId w:val="23"/>
  </w:num>
  <w:num w:numId="10">
    <w:abstractNumId w:val="7"/>
  </w:num>
  <w:num w:numId="11">
    <w:abstractNumId w:val="27"/>
  </w:num>
  <w:num w:numId="12">
    <w:abstractNumId w:val="26"/>
  </w:num>
  <w:num w:numId="13">
    <w:abstractNumId w:val="32"/>
  </w:num>
  <w:num w:numId="14">
    <w:abstractNumId w:val="2"/>
  </w:num>
  <w:num w:numId="15">
    <w:abstractNumId w:val="12"/>
  </w:num>
  <w:num w:numId="16">
    <w:abstractNumId w:val="28"/>
  </w:num>
  <w:num w:numId="17">
    <w:abstractNumId w:val="20"/>
  </w:num>
  <w:num w:numId="18">
    <w:abstractNumId w:val="8"/>
  </w:num>
  <w:num w:numId="19">
    <w:abstractNumId w:val="19"/>
  </w:num>
  <w:num w:numId="20">
    <w:abstractNumId w:val="14"/>
  </w:num>
  <w:num w:numId="21">
    <w:abstractNumId w:val="25"/>
  </w:num>
  <w:num w:numId="22">
    <w:abstractNumId w:val="1"/>
  </w:num>
  <w:num w:numId="23">
    <w:abstractNumId w:val="0"/>
  </w:num>
  <w:num w:numId="24">
    <w:abstractNumId w:val="30"/>
  </w:num>
  <w:num w:numId="25">
    <w:abstractNumId w:val="4"/>
  </w:num>
  <w:num w:numId="26">
    <w:abstractNumId w:val="15"/>
  </w:num>
  <w:num w:numId="27">
    <w:abstractNumId w:val="5"/>
  </w:num>
  <w:num w:numId="28">
    <w:abstractNumId w:val="29"/>
  </w:num>
  <w:num w:numId="29">
    <w:abstractNumId w:val="33"/>
  </w:num>
  <w:num w:numId="30">
    <w:abstractNumId w:val="31"/>
  </w:num>
  <w:num w:numId="31">
    <w:abstractNumId w:val="22"/>
  </w:num>
  <w:num w:numId="32">
    <w:abstractNumId w:val="3"/>
  </w:num>
  <w:num w:numId="33">
    <w:abstractNumId w:val="6"/>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9C"/>
    <w:rsid w:val="00016345"/>
    <w:rsid w:val="00025776"/>
    <w:rsid w:val="00040840"/>
    <w:rsid w:val="000B7F26"/>
    <w:rsid w:val="000C2183"/>
    <w:rsid w:val="000C678F"/>
    <w:rsid w:val="00116471"/>
    <w:rsid w:val="00146BC2"/>
    <w:rsid w:val="0015184F"/>
    <w:rsid w:val="001905B3"/>
    <w:rsid w:val="00195434"/>
    <w:rsid w:val="001D04B4"/>
    <w:rsid w:val="0020383F"/>
    <w:rsid w:val="002065DA"/>
    <w:rsid w:val="002441D2"/>
    <w:rsid w:val="00270D9C"/>
    <w:rsid w:val="002721B5"/>
    <w:rsid w:val="00273B1F"/>
    <w:rsid w:val="00334CD4"/>
    <w:rsid w:val="0048654C"/>
    <w:rsid w:val="004A35CE"/>
    <w:rsid w:val="004B7567"/>
    <w:rsid w:val="00516C6A"/>
    <w:rsid w:val="0052478E"/>
    <w:rsid w:val="00533437"/>
    <w:rsid w:val="00555E2F"/>
    <w:rsid w:val="005D75EE"/>
    <w:rsid w:val="00601CBD"/>
    <w:rsid w:val="00602B1D"/>
    <w:rsid w:val="00607716"/>
    <w:rsid w:val="0069360C"/>
    <w:rsid w:val="006B270E"/>
    <w:rsid w:val="006D3D65"/>
    <w:rsid w:val="00720AE4"/>
    <w:rsid w:val="00764A5B"/>
    <w:rsid w:val="00781E6C"/>
    <w:rsid w:val="007F277A"/>
    <w:rsid w:val="00820A16"/>
    <w:rsid w:val="00826B1A"/>
    <w:rsid w:val="008525B6"/>
    <w:rsid w:val="00885E9E"/>
    <w:rsid w:val="0090256B"/>
    <w:rsid w:val="00907A24"/>
    <w:rsid w:val="0091735D"/>
    <w:rsid w:val="00941E35"/>
    <w:rsid w:val="00942E1F"/>
    <w:rsid w:val="009515C1"/>
    <w:rsid w:val="00971DFA"/>
    <w:rsid w:val="00986FBD"/>
    <w:rsid w:val="009960EE"/>
    <w:rsid w:val="009A74EE"/>
    <w:rsid w:val="009D7807"/>
    <w:rsid w:val="00A01AFE"/>
    <w:rsid w:val="00A66AB1"/>
    <w:rsid w:val="00AE7545"/>
    <w:rsid w:val="00AF6230"/>
    <w:rsid w:val="00B4757C"/>
    <w:rsid w:val="00B64AAE"/>
    <w:rsid w:val="00BC52B6"/>
    <w:rsid w:val="00BD3ED2"/>
    <w:rsid w:val="00BE2D64"/>
    <w:rsid w:val="00CA64FC"/>
    <w:rsid w:val="00CC4A7C"/>
    <w:rsid w:val="00D340FC"/>
    <w:rsid w:val="00D84320"/>
    <w:rsid w:val="00DF4405"/>
    <w:rsid w:val="00E04CF8"/>
    <w:rsid w:val="00E271E4"/>
    <w:rsid w:val="00E501A9"/>
    <w:rsid w:val="00E548B7"/>
    <w:rsid w:val="00E94D4A"/>
    <w:rsid w:val="00EB1D01"/>
    <w:rsid w:val="00EC2E19"/>
    <w:rsid w:val="00EE2974"/>
    <w:rsid w:val="00EE6669"/>
    <w:rsid w:val="00F51D43"/>
    <w:rsid w:val="00F73549"/>
    <w:rsid w:val="00FB3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18F05"/>
  <w15:chartTrackingRefBased/>
  <w15:docId w15:val="{CFBB219A-907E-4C35-AEAB-AC781865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BulletC,Bullet Number,List Paragraph1,lp1,List Paragraph2,ISCG Numerowanie,lp11,List Paragraph11,Bullet 1,Use Case List Paragraph,Body MS Bullet,Colorful List Accent 1,Medium Grid 1 Accent 2,Preambuła,Lista num,L1"/>
    <w:basedOn w:val="Normalny"/>
    <w:link w:val="AkapitzlistZnak"/>
    <w:uiPriority w:val="99"/>
    <w:qFormat/>
    <w:rsid w:val="00516C6A"/>
    <w:pPr>
      <w:ind w:left="720"/>
      <w:contextualSpacing/>
    </w:pPr>
  </w:style>
  <w:style w:type="character" w:customStyle="1" w:styleId="AkapitzlistZnak">
    <w:name w:val="Akapit z listą Znak"/>
    <w:aliases w:val="CW_Lista Znak,Podsis rysunku Znak,BulletC Znak,Bullet Number Znak,List Paragraph1 Znak,lp1 Znak,List Paragraph2 Znak,ISCG Numerowanie Znak,lp11 Znak,List Paragraph11 Znak,Bullet 1 Znak,Use Case List Paragraph Znak,Body MS Bullet Znak"/>
    <w:basedOn w:val="Domylnaczcionkaakapitu"/>
    <w:link w:val="Akapitzlist"/>
    <w:uiPriority w:val="99"/>
    <w:qFormat/>
    <w:locked/>
    <w:rsid w:val="000C678F"/>
  </w:style>
  <w:style w:type="character" w:styleId="Odwoaniedokomentarza">
    <w:name w:val="annotation reference"/>
    <w:basedOn w:val="Domylnaczcionkaakapitu"/>
    <w:uiPriority w:val="99"/>
    <w:semiHidden/>
    <w:unhideWhenUsed/>
    <w:rsid w:val="00601CBD"/>
    <w:rPr>
      <w:sz w:val="16"/>
      <w:szCs w:val="16"/>
    </w:rPr>
  </w:style>
  <w:style w:type="paragraph" w:styleId="Tekstkomentarza">
    <w:name w:val="annotation text"/>
    <w:basedOn w:val="Normalny"/>
    <w:link w:val="TekstkomentarzaZnak"/>
    <w:uiPriority w:val="99"/>
    <w:unhideWhenUsed/>
    <w:rsid w:val="00601CBD"/>
    <w:pPr>
      <w:spacing w:line="240" w:lineRule="auto"/>
    </w:pPr>
    <w:rPr>
      <w:sz w:val="20"/>
      <w:szCs w:val="20"/>
    </w:rPr>
  </w:style>
  <w:style w:type="character" w:customStyle="1" w:styleId="TekstkomentarzaZnak">
    <w:name w:val="Tekst komentarza Znak"/>
    <w:basedOn w:val="Domylnaczcionkaakapitu"/>
    <w:link w:val="Tekstkomentarza"/>
    <w:uiPriority w:val="99"/>
    <w:rsid w:val="00601CBD"/>
    <w:rPr>
      <w:sz w:val="20"/>
      <w:szCs w:val="20"/>
    </w:rPr>
  </w:style>
  <w:style w:type="paragraph" w:styleId="Tekstdymka">
    <w:name w:val="Balloon Text"/>
    <w:basedOn w:val="Normalny"/>
    <w:link w:val="TekstdymkaZnak"/>
    <w:uiPriority w:val="99"/>
    <w:semiHidden/>
    <w:unhideWhenUsed/>
    <w:rsid w:val="009D78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780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025776"/>
    <w:rPr>
      <w:b/>
      <w:bCs/>
    </w:rPr>
  </w:style>
  <w:style w:type="character" w:customStyle="1" w:styleId="TematkomentarzaZnak">
    <w:name w:val="Temat komentarza Znak"/>
    <w:basedOn w:val="TekstkomentarzaZnak"/>
    <w:link w:val="Tematkomentarza"/>
    <w:uiPriority w:val="99"/>
    <w:semiHidden/>
    <w:rsid w:val="00025776"/>
    <w:rPr>
      <w:b/>
      <w:bCs/>
      <w:sz w:val="20"/>
      <w:szCs w:val="20"/>
    </w:rPr>
  </w:style>
  <w:style w:type="character" w:styleId="Hipercze">
    <w:name w:val="Hyperlink"/>
    <w:basedOn w:val="Domylnaczcionkaakapitu"/>
    <w:uiPriority w:val="99"/>
    <w:unhideWhenUsed/>
    <w:rsid w:val="00D84320"/>
    <w:rPr>
      <w:color w:val="0563C1" w:themeColor="hyperlink"/>
      <w:u w:val="single"/>
    </w:rPr>
  </w:style>
  <w:style w:type="paragraph" w:styleId="Poprawka">
    <w:name w:val="Revision"/>
    <w:hidden/>
    <w:uiPriority w:val="99"/>
    <w:semiHidden/>
    <w:rsid w:val="00971DFA"/>
    <w:pPr>
      <w:spacing w:after="0" w:line="240" w:lineRule="auto"/>
    </w:pPr>
  </w:style>
  <w:style w:type="paragraph" w:styleId="Nagwek">
    <w:name w:val="header"/>
    <w:basedOn w:val="Normalny"/>
    <w:link w:val="NagwekZnak"/>
    <w:uiPriority w:val="99"/>
    <w:unhideWhenUsed/>
    <w:rsid w:val="00FB3E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3EA2"/>
  </w:style>
  <w:style w:type="paragraph" w:styleId="Stopka">
    <w:name w:val="footer"/>
    <w:basedOn w:val="Normalny"/>
    <w:link w:val="StopkaZnak"/>
    <w:uiPriority w:val="99"/>
    <w:unhideWhenUsed/>
    <w:rsid w:val="00FB3E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3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820694">
      <w:bodyDiv w:val="1"/>
      <w:marLeft w:val="0"/>
      <w:marRight w:val="0"/>
      <w:marTop w:val="0"/>
      <w:marBottom w:val="0"/>
      <w:divBdr>
        <w:top w:val="none" w:sz="0" w:space="0" w:color="auto"/>
        <w:left w:val="none" w:sz="0" w:space="0" w:color="auto"/>
        <w:bottom w:val="none" w:sz="0" w:space="0" w:color="auto"/>
        <w:right w:val="none" w:sz="0" w:space="0" w:color="auto"/>
      </w:divBdr>
    </w:div>
    <w:div w:id="161208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pawelczak@szpzlo-warszawa-ochota.pl" TargetMode="Externa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5859</Words>
  <Characters>35156</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projekt Wojciechowskiego</vt:lpstr>
    </vt:vector>
  </TitlesOfParts>
  <Company/>
  <LinksUpToDate>false</LinksUpToDate>
  <CharactersWithSpaces>40934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Wojciechowskiego</dc:title>
  <dc:subject/>
  <dc:creator>Katarzyna Gosiewska-Pawełczak</dc:creator>
  <cp:keywords/>
  <dc:description/>
  <cp:lastModifiedBy>Izabella Starzyńska</cp:lastModifiedBy>
  <cp:revision>9</cp:revision>
  <cp:lastPrinted>2024-03-29T12:28:00Z</cp:lastPrinted>
  <dcterms:created xsi:type="dcterms:W3CDTF">2024-03-29T10:23:00Z</dcterms:created>
  <dcterms:modified xsi:type="dcterms:W3CDTF">2024-03-29T12:30:00Z</dcterms:modified>
</cp:coreProperties>
</file>