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44AB" w14:textId="77777777" w:rsidR="008938DE" w:rsidRDefault="008938DE" w:rsidP="008938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6C7B9A6" w14:textId="30350010" w:rsidR="008938DE" w:rsidRDefault="008938DE" w:rsidP="008938D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38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1a</w:t>
      </w:r>
      <w:r w:rsidRPr="008938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SWZ</w:t>
      </w:r>
    </w:p>
    <w:p w14:paraId="65169611" w14:textId="77777777" w:rsidR="008938DE" w:rsidRDefault="008938DE" w:rsidP="008938D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6CBE184" w14:textId="10EBB2A5" w:rsidR="008938DE" w:rsidRDefault="008938DE" w:rsidP="0089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767EF">
        <w:rPr>
          <w:rFonts w:ascii="Times New Roman" w:eastAsia="Times New Roman" w:hAnsi="Times New Roman" w:cs="Times New Roman"/>
          <w:b/>
          <w:bCs/>
          <w:lang w:eastAsia="pl-PL"/>
        </w:rPr>
        <w:t>Załącznik do formularza ofertowego o spełnieniu wymagań techniczno-</w:t>
      </w:r>
      <w:r>
        <w:rPr>
          <w:rFonts w:ascii="Times New Roman" w:eastAsia="Times New Roman" w:hAnsi="Times New Roman" w:cs="Times New Roman"/>
          <w:b/>
          <w:bCs/>
          <w:lang w:eastAsia="pl-PL"/>
        </w:rPr>
        <w:t>użytkowych</w:t>
      </w:r>
    </w:p>
    <w:p w14:paraId="61969EA0" w14:textId="77777777" w:rsidR="008938DE" w:rsidRDefault="008938DE" w:rsidP="0089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9603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2"/>
        <w:gridCol w:w="4110"/>
        <w:gridCol w:w="2811"/>
      </w:tblGrid>
      <w:tr w:rsidR="008938DE" w:rsidRPr="00F8158E" w14:paraId="33F00A2A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666A485A" w14:textId="77777777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wymagań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666A1AE" w14:textId="08C8FCDE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techniczno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-użytkowe </w:t>
            </w:r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Zamawiającego</w:t>
            </w:r>
          </w:p>
        </w:tc>
        <w:tc>
          <w:tcPr>
            <w:tcW w:w="2811" w:type="dxa"/>
          </w:tcPr>
          <w:p w14:paraId="7A5542C9" w14:textId="1FC8CD16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*Spełnienie wymagań techniczno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użytko</w:t>
            </w:r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wych / propozycje </w:t>
            </w:r>
            <w:r w:rsidRPr="00B767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ykonawcy</w:t>
            </w:r>
          </w:p>
        </w:tc>
      </w:tr>
      <w:tr w:rsidR="008938DE" w:rsidRPr="00F8158E" w14:paraId="17DE5152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0252A201" w14:textId="77777777" w:rsidR="00C14E34" w:rsidRDefault="00C14E34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0780C831" w14:textId="70A48CA7" w:rsidR="00C14E34" w:rsidRDefault="00C14E34" w:rsidP="00C1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Opis szczególny</w:t>
            </w:r>
          </w:p>
          <w:p w14:paraId="1AF47A66" w14:textId="77777777" w:rsidR="00C14E34" w:rsidRDefault="00C14E34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4B4BF6F9" w14:textId="77777777" w:rsidR="00C14E34" w:rsidRDefault="00C14E34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2B84E0A5" w14:textId="77777777" w:rsidR="00C14E34" w:rsidRDefault="00C14E34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F151FCF" w14:textId="77777777" w:rsidR="00C14E34" w:rsidRDefault="00C14E34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736D27DE" w14:textId="77777777" w:rsidR="00C14E34" w:rsidRDefault="00C14E34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291FA988" w14:textId="77777777" w:rsidR="00C14E34" w:rsidRDefault="00C14E34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23F614CC" w14:textId="77777777" w:rsidR="00C14E34" w:rsidRDefault="00C14E34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393B0B59" w14:textId="5DA3ACF5" w:rsidR="008938DE" w:rsidRPr="00F8158E" w:rsidRDefault="008938DE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5B9B51F8" w14:textId="77777777" w:rsidR="00C14E34" w:rsidRDefault="00C14E34" w:rsidP="00C14E34">
            <w:pPr>
              <w:suppressAutoHyphens/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Samochód fabrycznie nowy,</w:t>
            </w:r>
          </w:p>
          <w:p w14:paraId="6C100369" w14:textId="77777777" w:rsidR="00C14E34" w:rsidRDefault="00C14E34" w:rsidP="00C14E34">
            <w:pPr>
              <w:suppressAutoHyphens/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rejestrowany, nie używany, przystosowany do przewozu 9 osób (8+1),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1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jednej osoby na wózku inwalidzkim (osoba pozostaje na wózku inwalidzkim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1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trakcie jazdy), </w:t>
            </w:r>
          </w:p>
          <w:p w14:paraId="2878F05A" w14:textId="51DED14B" w:rsidR="00C14E34" w:rsidRPr="00C14E34" w:rsidRDefault="00C14E34" w:rsidP="00C14E34">
            <w:pPr>
              <w:suppressAutoHyphens/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kierownica usytuowana po lewej stronie pojazdu;</w:t>
            </w:r>
          </w:p>
          <w:p w14:paraId="292F1CBE" w14:textId="07B62484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1" w:type="dxa"/>
          </w:tcPr>
          <w:p w14:paraId="0F6E5C79" w14:textId="77777777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4E34" w:rsidRPr="00F8158E" w14:paraId="1AD3C6C4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0947BDB5" w14:textId="6B2F1143" w:rsidR="00C14E34" w:rsidRPr="00F8158E" w:rsidRDefault="00C14E34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0458154" w14:textId="1A2B5823" w:rsidR="00C14E34" w:rsidRPr="00F8158E" w:rsidRDefault="00C14E34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Min.2022</w:t>
            </w:r>
          </w:p>
        </w:tc>
        <w:tc>
          <w:tcPr>
            <w:tcW w:w="2811" w:type="dxa"/>
          </w:tcPr>
          <w:p w14:paraId="257F2C50" w14:textId="77777777" w:rsidR="00C14E34" w:rsidRPr="00F8158E" w:rsidRDefault="00C14E34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4E34" w:rsidRPr="00F8158E" w14:paraId="5E5C7BE2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1B6B563B" w14:textId="5B5DAA1E" w:rsidR="00C14E34" w:rsidRPr="00F8158E" w:rsidRDefault="00C14E34" w:rsidP="00C1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Homologacja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7581121" w14:textId="690EA72E" w:rsidR="00C14E34" w:rsidRDefault="00C14E34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Homologacja auta podstawowego</w:t>
            </w:r>
          </w:p>
          <w:p w14:paraId="7FD7DB6A" w14:textId="66D548CC" w:rsidR="00C14E34" w:rsidRPr="0058508C" w:rsidRDefault="00C14E34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skompletowanego (jeżeli dotyczy)</w:t>
            </w:r>
          </w:p>
        </w:tc>
        <w:tc>
          <w:tcPr>
            <w:tcW w:w="2811" w:type="dxa"/>
          </w:tcPr>
          <w:p w14:paraId="17096460" w14:textId="77777777" w:rsidR="00C14E34" w:rsidRPr="00F8158E" w:rsidRDefault="00C14E34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38DE" w:rsidRPr="00F8158E" w14:paraId="53ADBD8C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46E27594" w14:textId="77777777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Moc silnik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8C590D8" w14:textId="3FA8E187" w:rsidR="008938DE" w:rsidRPr="0058508C" w:rsidRDefault="00C14E34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0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Silnik o zapłonie samoczynnym o mocy </w:t>
            </w:r>
            <w:r w:rsidR="00CD0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D0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mniejszej niż 125 KM </w:t>
            </w:r>
            <w:r w:rsidRPr="00CD0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 turbodoładowaniem;</w:t>
            </w:r>
          </w:p>
        </w:tc>
        <w:tc>
          <w:tcPr>
            <w:tcW w:w="2811" w:type="dxa"/>
          </w:tcPr>
          <w:p w14:paraId="4E52A5C1" w14:textId="77777777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0912" w:rsidRPr="00F8158E" w14:paraId="633824EB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29D93708" w14:textId="274E045D" w:rsidR="00CD0912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Dopuszczalna masa całkowita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D20EF06" w14:textId="42A16AA6" w:rsidR="00CD0912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3,5 DMC</w:t>
            </w:r>
          </w:p>
        </w:tc>
        <w:tc>
          <w:tcPr>
            <w:tcW w:w="2811" w:type="dxa"/>
          </w:tcPr>
          <w:p w14:paraId="437E66BC" w14:textId="77777777" w:rsidR="00CD0912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38DE" w:rsidRPr="00F8158E" w14:paraId="558CE05F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4B4D74EE" w14:textId="77777777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Pojemność silnika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58BBCD4" w14:textId="47F3B3DC" w:rsidR="008938DE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mniej niż 2000 cm3</w:t>
            </w:r>
          </w:p>
        </w:tc>
        <w:tc>
          <w:tcPr>
            <w:tcW w:w="2811" w:type="dxa"/>
          </w:tcPr>
          <w:p w14:paraId="0CD80036" w14:textId="77777777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38DE" w:rsidRPr="00F8158E" w14:paraId="276BB217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188884AA" w14:textId="3120CA45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Rodzaj </w:t>
            </w:r>
            <w:r w:rsidR="00CD0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paliwa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85633AA" w14:textId="0DF38C91" w:rsidR="008938DE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</w:t>
            </w:r>
          </w:p>
        </w:tc>
        <w:tc>
          <w:tcPr>
            <w:tcW w:w="2811" w:type="dxa"/>
          </w:tcPr>
          <w:p w14:paraId="2E08ECA8" w14:textId="77777777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0912" w:rsidRPr="00F8158E" w14:paraId="266169CD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02805220" w14:textId="7CFB5A5D" w:rsidR="00CD0912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Skrzynia biegów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FDB5518" w14:textId="5FA1CF8A" w:rsidR="00CD0912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manualna 6-cio stopniowa</w:t>
            </w:r>
          </w:p>
        </w:tc>
        <w:tc>
          <w:tcPr>
            <w:tcW w:w="2811" w:type="dxa"/>
          </w:tcPr>
          <w:p w14:paraId="6C5C276D" w14:textId="77777777" w:rsidR="00CD0912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0912" w:rsidRPr="00F8158E" w14:paraId="42EC8FD2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75FEC1C8" w14:textId="0F5877BB" w:rsidR="00CD0912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Długość auta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95CFACF" w14:textId="4128ABB4" w:rsidR="00CD0912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mniejsza niż 5100 mm</w:t>
            </w:r>
          </w:p>
        </w:tc>
        <w:tc>
          <w:tcPr>
            <w:tcW w:w="2811" w:type="dxa"/>
          </w:tcPr>
          <w:p w14:paraId="0F0EB96F" w14:textId="77777777" w:rsidR="00CD0912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0912" w:rsidRPr="00F8158E" w14:paraId="062D9A73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50E0C774" w14:textId="1E1E801D" w:rsidR="00CD0912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Rozstaw osi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A508495" w14:textId="01D0A144" w:rsidR="00CD0912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mniejszy niż</w:t>
            </w:r>
            <w:r w:rsidR="00E712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3200 mm</w:t>
            </w:r>
          </w:p>
        </w:tc>
        <w:tc>
          <w:tcPr>
            <w:tcW w:w="2811" w:type="dxa"/>
          </w:tcPr>
          <w:p w14:paraId="5DFB20FE" w14:textId="77777777" w:rsidR="00CD0912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38DE" w:rsidRPr="008938DE" w14:paraId="79E19D6D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21409A4" w14:textId="11B0F1AD" w:rsidR="008938DE" w:rsidRPr="00E7123A" w:rsidRDefault="00E7123A" w:rsidP="00E7123A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1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Silnik spełniający normę emisji spalin EURO 6;</w:t>
            </w:r>
          </w:p>
        </w:tc>
        <w:tc>
          <w:tcPr>
            <w:tcW w:w="2811" w:type="dxa"/>
          </w:tcPr>
          <w:p w14:paraId="65C2B689" w14:textId="77777777" w:rsidR="008938DE" w:rsidRPr="008938DE" w:rsidRDefault="008938DE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38DE" w:rsidRPr="008938DE" w14:paraId="017F4A5A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F6161DF" w14:textId="4C343005" w:rsidR="008938DE" w:rsidRPr="00E7123A" w:rsidRDefault="00E7123A" w:rsidP="00E7123A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1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Wspomaganie układu kierowniczego;</w:t>
            </w:r>
          </w:p>
        </w:tc>
        <w:tc>
          <w:tcPr>
            <w:tcW w:w="2811" w:type="dxa"/>
          </w:tcPr>
          <w:p w14:paraId="35F48AD8" w14:textId="77777777" w:rsidR="008938DE" w:rsidRPr="008938DE" w:rsidRDefault="008938DE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38DE" w:rsidRPr="008938DE" w14:paraId="40D60775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0B5415EC" w14:textId="610C86EB" w:rsidR="008938DE" w:rsidRPr="002264A8" w:rsidRDefault="002264A8" w:rsidP="002264A8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Regulacja kolumny kierowniczej w dwóch płaszczyznach;</w:t>
            </w:r>
          </w:p>
        </w:tc>
        <w:tc>
          <w:tcPr>
            <w:tcW w:w="2811" w:type="dxa"/>
          </w:tcPr>
          <w:p w14:paraId="33D9AD31" w14:textId="77777777" w:rsidR="008938DE" w:rsidRPr="008938DE" w:rsidRDefault="008938DE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38DE" w:rsidRPr="008938DE" w14:paraId="7BAAD066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DE8DCBE" w14:textId="277D432D" w:rsidR="008938DE" w:rsidRPr="002264A8" w:rsidRDefault="002264A8" w:rsidP="002264A8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Poduszka powietrzna kierowcy i pasażera (przednie);</w:t>
            </w:r>
          </w:p>
        </w:tc>
        <w:tc>
          <w:tcPr>
            <w:tcW w:w="2811" w:type="dxa"/>
          </w:tcPr>
          <w:p w14:paraId="19696740" w14:textId="77777777" w:rsidR="008938DE" w:rsidRPr="008938DE" w:rsidRDefault="008938DE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64A8" w:rsidRPr="008938DE" w14:paraId="577BC8D4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D175DA8" w14:textId="3440248A" w:rsidR="002264A8" w:rsidRPr="002264A8" w:rsidRDefault="002264A8" w:rsidP="002264A8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Wszystkie siedzenia wyposażone w 3 punktowe pasy bezpieczeństwa;</w:t>
            </w:r>
          </w:p>
        </w:tc>
        <w:tc>
          <w:tcPr>
            <w:tcW w:w="2811" w:type="dxa"/>
          </w:tcPr>
          <w:p w14:paraId="6470D3D7" w14:textId="77777777" w:rsidR="002264A8" w:rsidRPr="008938DE" w:rsidRDefault="002264A8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64A8" w:rsidRPr="008938DE" w14:paraId="381CC28C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AA1ED65" w14:textId="6060E9D6" w:rsidR="002264A8" w:rsidRPr="002264A8" w:rsidRDefault="002264A8" w:rsidP="002264A8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Lusterka boczne elektrycznie ustawiane i podgrzewane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22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elektrycznie sterowane szyby- przód;</w:t>
            </w:r>
          </w:p>
        </w:tc>
        <w:tc>
          <w:tcPr>
            <w:tcW w:w="2811" w:type="dxa"/>
          </w:tcPr>
          <w:p w14:paraId="611D323A" w14:textId="77777777" w:rsidR="002264A8" w:rsidRPr="008938DE" w:rsidRDefault="002264A8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64A8" w:rsidRPr="008938DE" w14:paraId="074FB396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1F707DD2" w14:textId="4A253D0C" w:rsidR="002264A8" w:rsidRPr="002264A8" w:rsidRDefault="002264A8" w:rsidP="002264A8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Lampy ksenonowe lub na diodach LED;</w:t>
            </w:r>
          </w:p>
        </w:tc>
        <w:tc>
          <w:tcPr>
            <w:tcW w:w="2811" w:type="dxa"/>
          </w:tcPr>
          <w:p w14:paraId="39979584" w14:textId="77777777" w:rsidR="002264A8" w:rsidRPr="008938DE" w:rsidRDefault="002264A8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64A8" w:rsidRPr="008938DE" w14:paraId="7362B760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05ED3A9F" w14:textId="0B86E0E1" w:rsidR="002264A8" w:rsidRPr="002264A8" w:rsidRDefault="002264A8" w:rsidP="002264A8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Radio z ekranem dotykowym i systemem nawigacji;</w:t>
            </w:r>
          </w:p>
        </w:tc>
        <w:tc>
          <w:tcPr>
            <w:tcW w:w="2811" w:type="dxa"/>
          </w:tcPr>
          <w:p w14:paraId="78EE91F7" w14:textId="77777777" w:rsidR="002264A8" w:rsidRPr="008938DE" w:rsidRDefault="002264A8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64A8" w:rsidRPr="008938DE" w14:paraId="3255E1DB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5682FBA" w14:textId="4CF50D42" w:rsidR="002264A8" w:rsidRPr="002264A8" w:rsidRDefault="00E967D2" w:rsidP="00E967D2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Obrotomierz;</w:t>
            </w:r>
          </w:p>
        </w:tc>
        <w:tc>
          <w:tcPr>
            <w:tcW w:w="2811" w:type="dxa"/>
          </w:tcPr>
          <w:p w14:paraId="38FBE390" w14:textId="77777777" w:rsidR="002264A8" w:rsidRPr="008938DE" w:rsidRDefault="002264A8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05DA3A1D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42B3241F" w14:textId="59A78D75" w:rsidR="00E967D2" w:rsidRPr="00E967D2" w:rsidRDefault="00E967D2" w:rsidP="00E967D2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Oświetlenie w podsufitce;</w:t>
            </w:r>
          </w:p>
        </w:tc>
        <w:tc>
          <w:tcPr>
            <w:tcW w:w="2811" w:type="dxa"/>
          </w:tcPr>
          <w:p w14:paraId="6D7D956C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774481CF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6095B41" w14:textId="2D351ED5" w:rsidR="00E967D2" w:rsidRPr="00E967D2" w:rsidRDefault="00E967D2" w:rsidP="00E967D2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Oświetlenie przedziału pasażerskiego;</w:t>
            </w:r>
          </w:p>
        </w:tc>
        <w:tc>
          <w:tcPr>
            <w:tcW w:w="2811" w:type="dxa"/>
          </w:tcPr>
          <w:p w14:paraId="4FFEA674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1AF31E4F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F132996" w14:textId="719EC7CB" w:rsidR="00E967D2" w:rsidRPr="00E967D2" w:rsidRDefault="00E967D2" w:rsidP="00E967D2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Hak holowniczy;</w:t>
            </w:r>
          </w:p>
        </w:tc>
        <w:tc>
          <w:tcPr>
            <w:tcW w:w="2811" w:type="dxa"/>
          </w:tcPr>
          <w:p w14:paraId="7D2F4EE8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2A5460B3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2926E4B" w14:textId="3F59E55A" w:rsidR="00E967D2" w:rsidRPr="00E967D2" w:rsidRDefault="00E967D2" w:rsidP="00E967D2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Przednie światła p/mgielne;</w:t>
            </w:r>
          </w:p>
        </w:tc>
        <w:tc>
          <w:tcPr>
            <w:tcW w:w="2811" w:type="dxa"/>
          </w:tcPr>
          <w:p w14:paraId="769E19E5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520E3147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EAFBE0F" w14:textId="413E143C" w:rsidR="00E967D2" w:rsidRPr="00E967D2" w:rsidRDefault="00E967D2" w:rsidP="00E967D2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Centralny zamek sterowany pilotem, auto-alarm;</w:t>
            </w:r>
          </w:p>
        </w:tc>
        <w:tc>
          <w:tcPr>
            <w:tcW w:w="2811" w:type="dxa"/>
          </w:tcPr>
          <w:p w14:paraId="271B0150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0E42A930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BA9C687" w14:textId="59634DEB" w:rsidR="00E967D2" w:rsidRPr="00E967D2" w:rsidRDefault="00E967D2" w:rsidP="00E967D2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Regulacja fotela kierowcy, co najmniej w 3 płaszczyznach;</w:t>
            </w:r>
          </w:p>
        </w:tc>
        <w:tc>
          <w:tcPr>
            <w:tcW w:w="2811" w:type="dxa"/>
          </w:tcPr>
          <w:p w14:paraId="3B322859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5A648073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06028BE9" w14:textId="4EEB8509" w:rsidR="00E967D2" w:rsidRPr="00E967D2" w:rsidRDefault="00E967D2" w:rsidP="00E967D2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Przesuwane prawe drzwi boczne;</w:t>
            </w:r>
          </w:p>
        </w:tc>
        <w:tc>
          <w:tcPr>
            <w:tcW w:w="2811" w:type="dxa"/>
          </w:tcPr>
          <w:p w14:paraId="2ABE1CD2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38D50FA8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041E3089" w14:textId="62C2BE59" w:rsidR="00E967D2" w:rsidRPr="00E967D2" w:rsidRDefault="00E967D2" w:rsidP="00E967D2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Drzwi tylne dwuskrzydłowe przeszklone;</w:t>
            </w:r>
          </w:p>
        </w:tc>
        <w:tc>
          <w:tcPr>
            <w:tcW w:w="2811" w:type="dxa"/>
          </w:tcPr>
          <w:p w14:paraId="1538A315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560501C6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6BFB14A" w14:textId="3774680F" w:rsidR="00E967D2" w:rsidRPr="00F20646" w:rsidRDefault="00F20646" w:rsidP="00F20646">
            <w:pPr>
              <w:suppressAutoHyphens/>
              <w:spacing w:after="40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Drzwi tylne — ogrzewane z wycieraczką;</w:t>
            </w:r>
          </w:p>
        </w:tc>
        <w:tc>
          <w:tcPr>
            <w:tcW w:w="2811" w:type="dxa"/>
          </w:tcPr>
          <w:p w14:paraId="33015ACC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22128F04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2710728" w14:textId="19135054" w:rsidR="00F20646" w:rsidRPr="00F20646" w:rsidRDefault="00F20646" w:rsidP="00F20646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Nadwozie przeszklone (z obu stron);</w:t>
            </w:r>
          </w:p>
        </w:tc>
        <w:tc>
          <w:tcPr>
            <w:tcW w:w="2811" w:type="dxa"/>
          </w:tcPr>
          <w:p w14:paraId="552C5DAD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3AF70057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C25F7D2" w14:textId="0B7D0123" w:rsidR="00F20646" w:rsidRPr="00F20646" w:rsidRDefault="00F20646" w:rsidP="00F20646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Pełne przeszklenie samochodu;</w:t>
            </w:r>
          </w:p>
        </w:tc>
        <w:tc>
          <w:tcPr>
            <w:tcW w:w="2811" w:type="dxa"/>
          </w:tcPr>
          <w:p w14:paraId="37A11D8A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5817E0C8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112CB837" w14:textId="38FC801D" w:rsidR="00F20646" w:rsidRPr="00F20646" w:rsidRDefault="00F20646" w:rsidP="00F20646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oknach przedziału pasażerskiego szyby przyciemniane;</w:t>
            </w:r>
          </w:p>
        </w:tc>
        <w:tc>
          <w:tcPr>
            <w:tcW w:w="2811" w:type="dxa"/>
          </w:tcPr>
          <w:p w14:paraId="7BA3DB10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45C99743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AB98EF3" w14:textId="74B2F70F" w:rsidR="00F20646" w:rsidRPr="00F20646" w:rsidRDefault="00F20646" w:rsidP="00F20646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Klimatyzacja automatyczna dwustrefowa (przód i tył pojazdu);</w:t>
            </w:r>
          </w:p>
        </w:tc>
        <w:tc>
          <w:tcPr>
            <w:tcW w:w="2811" w:type="dxa"/>
          </w:tcPr>
          <w:p w14:paraId="2BADCE21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6DAC00B3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025104B2" w14:textId="1129E6D5" w:rsidR="00F20646" w:rsidRPr="00F20646" w:rsidRDefault="00F20646" w:rsidP="00F20646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Czujnik zmierzchu i deszczu;</w:t>
            </w:r>
          </w:p>
        </w:tc>
        <w:tc>
          <w:tcPr>
            <w:tcW w:w="2811" w:type="dxa"/>
          </w:tcPr>
          <w:p w14:paraId="792DD0B1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6B8AE0FF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5EDD941" w14:textId="0F892D4F" w:rsidR="00F20646" w:rsidRPr="00F20646" w:rsidRDefault="00F20646" w:rsidP="00F20646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Czujniki parkowania — minimum z tyłu + kamera parkowania;</w:t>
            </w:r>
          </w:p>
        </w:tc>
        <w:tc>
          <w:tcPr>
            <w:tcW w:w="2811" w:type="dxa"/>
          </w:tcPr>
          <w:p w14:paraId="40B49A29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7DA39C75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3A3ED827" w14:textId="1C9BDE75" w:rsidR="00F20646" w:rsidRPr="00F20646" w:rsidRDefault="00F20646" w:rsidP="00F20646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Immobiliser;</w:t>
            </w:r>
          </w:p>
        </w:tc>
        <w:tc>
          <w:tcPr>
            <w:tcW w:w="2811" w:type="dxa"/>
          </w:tcPr>
          <w:p w14:paraId="17F719C0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6663DA68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0CA77EC" w14:textId="73D74E0E" w:rsidR="00F20646" w:rsidRPr="00F20646" w:rsidRDefault="00F20646" w:rsidP="00F20646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hAnsi="Times New Roman" w:cs="Times New Roman"/>
                <w:sz w:val="20"/>
                <w:szCs w:val="20"/>
              </w:rPr>
              <w:t>Pełnowymiarowe koło zapasowe aluminiowe – wzór felga letnia;</w:t>
            </w:r>
          </w:p>
        </w:tc>
        <w:tc>
          <w:tcPr>
            <w:tcW w:w="2811" w:type="dxa"/>
          </w:tcPr>
          <w:p w14:paraId="52677798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5E3B6A09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3710F7F" w14:textId="1A8A9F83" w:rsidR="00F20646" w:rsidRPr="00BF2419" w:rsidRDefault="00F20646" w:rsidP="00BF2419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419">
              <w:rPr>
                <w:rFonts w:ascii="Times New Roman" w:hAnsi="Times New Roman" w:cs="Times New Roman"/>
                <w:sz w:val="20"/>
                <w:szCs w:val="20"/>
              </w:rPr>
              <w:t>Uchwyt na koło zapasowe z zabezpieczeniem antykradzieżowym</w:t>
            </w:r>
            <w:r w:rsidR="00BF241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811" w:type="dxa"/>
          </w:tcPr>
          <w:p w14:paraId="336C5667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36E47756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3C2640D0" w14:textId="03C5A290" w:rsidR="00F20646" w:rsidRPr="00BF2419" w:rsidRDefault="00F20646" w:rsidP="00BF2419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Lakier metalizowany - kolor szary, siwy, srebrny lub grafitowy;</w:t>
            </w:r>
          </w:p>
        </w:tc>
        <w:tc>
          <w:tcPr>
            <w:tcW w:w="2811" w:type="dxa"/>
          </w:tcPr>
          <w:p w14:paraId="22912FD3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3F9152D2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F481E84" w14:textId="62020D50" w:rsidR="00F20646" w:rsidRPr="00BF2419" w:rsidRDefault="00F20646" w:rsidP="00BF2419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Hamulce tarczowe przód i tył</w:t>
            </w:r>
            <w:r w:rsidR="00BF2419" w:rsidRPr="00BF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811" w:type="dxa"/>
          </w:tcPr>
          <w:p w14:paraId="6CC7944E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3F7E9C43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1EAC8FBD" w14:textId="08AF6938" w:rsidR="00F20646" w:rsidRPr="00BF2419" w:rsidRDefault="00F20646" w:rsidP="00BF2419">
            <w:pPr>
              <w:suppressAutoHyphens/>
              <w:spacing w:after="16" w:line="247" w:lineRule="auto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419">
              <w:rPr>
                <w:rFonts w:ascii="Times New Roman" w:hAnsi="Times New Roman" w:cs="Times New Roman"/>
                <w:sz w:val="20"/>
                <w:szCs w:val="20"/>
              </w:rPr>
              <w:t>Dywaniki gumowe przód oraz w przestrzeni pasażerskiej;</w:t>
            </w:r>
          </w:p>
        </w:tc>
        <w:tc>
          <w:tcPr>
            <w:tcW w:w="2811" w:type="dxa"/>
          </w:tcPr>
          <w:p w14:paraId="5D1310F6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409C51B6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8BA50C2" w14:textId="2AF80A49" w:rsidR="00F20646" w:rsidRPr="00BF2419" w:rsidRDefault="00F20646" w:rsidP="00BF2419">
            <w:pPr>
              <w:suppressAutoHyphens/>
              <w:spacing w:after="16" w:line="247" w:lineRule="auto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419">
              <w:rPr>
                <w:rFonts w:ascii="Times New Roman" w:hAnsi="Times New Roman" w:cs="Times New Roman"/>
                <w:sz w:val="20"/>
                <w:szCs w:val="20"/>
              </w:rPr>
              <w:t>Felgi aluminiowe z oponami letnimi;</w:t>
            </w:r>
          </w:p>
        </w:tc>
        <w:tc>
          <w:tcPr>
            <w:tcW w:w="2811" w:type="dxa"/>
          </w:tcPr>
          <w:p w14:paraId="1EB92A66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07C5DCED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B7541E9" w14:textId="0313D5A7" w:rsidR="00F20646" w:rsidRPr="00BF2419" w:rsidRDefault="00F20646" w:rsidP="00BF2419">
            <w:pPr>
              <w:suppressAutoHyphens/>
              <w:spacing w:after="16" w:line="247" w:lineRule="auto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419">
              <w:rPr>
                <w:rFonts w:ascii="Times New Roman" w:hAnsi="Times New Roman" w:cs="Times New Roman"/>
                <w:sz w:val="20"/>
                <w:szCs w:val="20"/>
              </w:rPr>
              <w:t>Felgi aluminiowe z oponami zimowymi;</w:t>
            </w:r>
          </w:p>
        </w:tc>
        <w:tc>
          <w:tcPr>
            <w:tcW w:w="2811" w:type="dxa"/>
          </w:tcPr>
          <w:p w14:paraId="0C6E8A8C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2419" w:rsidRPr="008938DE" w14:paraId="1821C6E7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7F0B9D9" w14:textId="77777777" w:rsidR="00BF2419" w:rsidRDefault="00BF2419" w:rsidP="00BF2419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Atestowane mocowania dla 1 wózka inwalidzkiego (listwy cargo w podłodze)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F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wraz z kompletem pasów do mocowania wózka inwalidzkiego </w:t>
            </w:r>
          </w:p>
          <w:p w14:paraId="77EF9517" w14:textId="6771893F" w:rsidR="00BF2419" w:rsidRPr="0058508C" w:rsidRDefault="00BF2419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oraz osoby podróżującej na wózku ( zgodnie z normą ISO 10542-2);</w:t>
            </w:r>
          </w:p>
        </w:tc>
        <w:tc>
          <w:tcPr>
            <w:tcW w:w="2811" w:type="dxa"/>
          </w:tcPr>
          <w:p w14:paraId="3D37937C" w14:textId="77777777" w:rsidR="00BF2419" w:rsidRPr="008938DE" w:rsidRDefault="00BF2419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2419" w:rsidRPr="008938DE" w14:paraId="012766DF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186A187C" w14:textId="25F78B51" w:rsidR="00BF2419" w:rsidRPr="00BF2419" w:rsidRDefault="00BF2419" w:rsidP="00BF2419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Wózek montowany zamiennie z siedzeniami III rzędu;  niezbędne wzmocnienia powierzchni podłogi w miejscu mocowania wózka;</w:t>
            </w:r>
          </w:p>
        </w:tc>
        <w:tc>
          <w:tcPr>
            <w:tcW w:w="2811" w:type="dxa"/>
          </w:tcPr>
          <w:p w14:paraId="393A0039" w14:textId="77777777" w:rsidR="00BF2419" w:rsidRPr="008938DE" w:rsidRDefault="00BF2419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2419" w:rsidRPr="008938DE" w14:paraId="6C4A3E0F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8215415" w14:textId="10DD7E24" w:rsidR="00BF2419" w:rsidRPr="00A651D6" w:rsidRDefault="00A651D6" w:rsidP="00A651D6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poręcze lub uchwyty umożliwiające bezpieczne wsiadanie i wysiadanie osób z pojazdu;</w:t>
            </w:r>
          </w:p>
        </w:tc>
        <w:tc>
          <w:tcPr>
            <w:tcW w:w="2811" w:type="dxa"/>
          </w:tcPr>
          <w:p w14:paraId="31A399A6" w14:textId="77777777" w:rsidR="00BF2419" w:rsidRPr="008938DE" w:rsidRDefault="00BF2419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6F30DAD2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15F196FA" w14:textId="0CCF5D47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Dwa rzędy foteli trzyosobowych (fotele z możliwością szybkiego demontażu);</w:t>
            </w:r>
          </w:p>
        </w:tc>
        <w:tc>
          <w:tcPr>
            <w:tcW w:w="2811" w:type="dxa"/>
          </w:tcPr>
          <w:p w14:paraId="7039A9B8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2625A22D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DD68E85" w14:textId="0A3A169B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Najazdy szynowe aluminiowe rozsuwane do wprowadzenia wózka inwalidzkiego do pojazdu z bieżnią antypoślizgową;</w:t>
            </w:r>
          </w:p>
        </w:tc>
        <w:tc>
          <w:tcPr>
            <w:tcW w:w="2811" w:type="dxa"/>
          </w:tcPr>
          <w:p w14:paraId="1B2644AF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2A147BD3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5F51D76" w14:textId="7181F96B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Podsufitka tapicerowana;</w:t>
            </w:r>
          </w:p>
        </w:tc>
        <w:tc>
          <w:tcPr>
            <w:tcW w:w="2811" w:type="dxa"/>
          </w:tcPr>
          <w:p w14:paraId="0778384C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6CFDD9FE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72BD993" w14:textId="224A7828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Tapicerka foteli w pojeździe materiałowa w ciemnym kolorze;</w:t>
            </w:r>
          </w:p>
        </w:tc>
        <w:tc>
          <w:tcPr>
            <w:tcW w:w="2811" w:type="dxa"/>
          </w:tcPr>
          <w:p w14:paraId="1846BE43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33844FED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4726AC05" w14:textId="1DF05ACB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Podłoga antypoślizgowa, łatwo zmywalna, na całej długości pojazdu;</w:t>
            </w:r>
          </w:p>
        </w:tc>
        <w:tc>
          <w:tcPr>
            <w:tcW w:w="2811" w:type="dxa"/>
          </w:tcPr>
          <w:p w14:paraId="31A21ECC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3BC42F19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13E0645A" w14:textId="28D7E36E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Oznakowanie pojazdu zgodne z przepisami o ruchu drogowym ( oklejenie emblematami informującymi o przewozie osób niepełnosprawnych);</w:t>
            </w:r>
          </w:p>
        </w:tc>
        <w:tc>
          <w:tcPr>
            <w:tcW w:w="2811" w:type="dxa"/>
          </w:tcPr>
          <w:p w14:paraId="22769F26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1A8F00BA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424B27FB" w14:textId="7D3CC9F3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zapobiegający blokowaniu kół podczas hamowania (ABS lub równoważny);</w:t>
            </w:r>
          </w:p>
        </w:tc>
        <w:tc>
          <w:tcPr>
            <w:tcW w:w="2811" w:type="dxa"/>
          </w:tcPr>
          <w:p w14:paraId="58499968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37BDB2D5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E21403D" w14:textId="7E5F83BB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zapobiegający poślizgowi kół podczas przyspieszania (ASR lub równoważny);</w:t>
            </w:r>
          </w:p>
        </w:tc>
        <w:tc>
          <w:tcPr>
            <w:tcW w:w="2811" w:type="dxa"/>
          </w:tcPr>
          <w:p w14:paraId="4CAA2E44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70EA" w:rsidRPr="00A670EA" w14:paraId="135D5FF4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4F928352" w14:textId="68F7C301" w:rsidR="00A670EA" w:rsidRPr="00A670EA" w:rsidRDefault="00A670EA" w:rsidP="00A670EA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7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stabilizacji toru jazdy (ESP lub równoważny);</w:t>
            </w:r>
          </w:p>
        </w:tc>
        <w:tc>
          <w:tcPr>
            <w:tcW w:w="2811" w:type="dxa"/>
          </w:tcPr>
          <w:p w14:paraId="42C4CF9C" w14:textId="77777777" w:rsidR="00A670EA" w:rsidRPr="00A670EA" w:rsidRDefault="00A670EA" w:rsidP="00A6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662EABB8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ACC59C8" w14:textId="201C6B10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wspomagania hamowania (BAS lub równoważny);</w:t>
            </w:r>
          </w:p>
        </w:tc>
        <w:tc>
          <w:tcPr>
            <w:tcW w:w="2811" w:type="dxa"/>
          </w:tcPr>
          <w:p w14:paraId="6C9D3607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75F7B19C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4C8DBF8" w14:textId="09AB22D6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podziału siły hamowania (EBD lub równoważny);</w:t>
            </w:r>
          </w:p>
        </w:tc>
        <w:tc>
          <w:tcPr>
            <w:tcW w:w="2811" w:type="dxa"/>
          </w:tcPr>
          <w:p w14:paraId="48AB7D6E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58508C" w14:paraId="67D1F9E1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0E5ECD3D" w14:textId="7D43FAFB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ułatwiający ruszanie pod górę (HSA lub równoważny);</w:t>
            </w:r>
          </w:p>
        </w:tc>
        <w:tc>
          <w:tcPr>
            <w:tcW w:w="2811" w:type="dxa"/>
          </w:tcPr>
          <w:p w14:paraId="65F44A44" w14:textId="77777777" w:rsidR="00A651D6" w:rsidRPr="0058508C" w:rsidRDefault="00A651D6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58508C" w14:paraId="7B44F4EC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3B4367C" w14:textId="330CCC5E" w:rsidR="00A651D6" w:rsidRPr="0058508C" w:rsidRDefault="00A651D6" w:rsidP="0058508C">
            <w:pPr>
              <w:suppressAutoHyphens/>
              <w:spacing w:after="72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Przedni i tylny zderzak w kolorze nadwozia, tylne słupki w kolorze nadwozia, osłona chłodnicy z chromowanymi wstawkami, obudowa lusterek bocznych oraz osłony prowadnic bocznych drzwi przesuwnych w kolorze nadwozia, boczne list</w:t>
            </w:r>
            <w:r w:rsidR="00A67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 progowe w kolorze nadwozia;</w:t>
            </w:r>
          </w:p>
        </w:tc>
        <w:tc>
          <w:tcPr>
            <w:tcW w:w="2811" w:type="dxa"/>
          </w:tcPr>
          <w:p w14:paraId="539AF8BB" w14:textId="77777777" w:rsidR="00A651D6" w:rsidRPr="0058508C" w:rsidRDefault="00A651D6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58508C" w14:paraId="1190D0DE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2F6DAC4" w14:textId="119E0531" w:rsidR="00A651D6" w:rsidRPr="0058508C" w:rsidRDefault="00A651D6" w:rsidP="0058508C">
            <w:pPr>
              <w:suppressAutoHyphens/>
              <w:spacing w:after="72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Światła sygnalizacyjne na dachu pojazdu;</w:t>
            </w:r>
          </w:p>
        </w:tc>
        <w:tc>
          <w:tcPr>
            <w:tcW w:w="2811" w:type="dxa"/>
          </w:tcPr>
          <w:p w14:paraId="73334952" w14:textId="77777777" w:rsidR="00A651D6" w:rsidRPr="0058508C" w:rsidRDefault="00A651D6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D54" w:rsidRPr="0058508C" w14:paraId="331727BE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712AA93" w14:textId="6B0B5C8F" w:rsidR="00A91D54" w:rsidRPr="0058508C" w:rsidRDefault="00A91D54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Wyposażenie dodatkowe: dedykowany podnośnik samochodowy, klucz do kół, gaśnica, trójką</w:t>
            </w:r>
            <w:r w:rsidR="00E96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</w:t>
            </w: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ostrzegawczy, apteczka pierwszej pomocy;</w:t>
            </w:r>
          </w:p>
        </w:tc>
        <w:tc>
          <w:tcPr>
            <w:tcW w:w="2811" w:type="dxa"/>
          </w:tcPr>
          <w:p w14:paraId="5226BC6B" w14:textId="77777777" w:rsidR="00A91D54" w:rsidRPr="0058508C" w:rsidRDefault="00A91D54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D54" w:rsidRPr="0058508C" w14:paraId="58AD8D32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4768324C" w14:textId="2722E62E" w:rsidR="00A91D54" w:rsidRPr="0058508C" w:rsidRDefault="00A91D54" w:rsidP="0058508C">
            <w:pPr>
              <w:tabs>
                <w:tab w:val="center" w:pos="1186"/>
              </w:tabs>
              <w:suppressAutoHyphens/>
              <w:spacing w:after="2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Oznaczenie progów kolorami kontrastowymi.</w:t>
            </w:r>
          </w:p>
        </w:tc>
        <w:tc>
          <w:tcPr>
            <w:tcW w:w="2811" w:type="dxa"/>
          </w:tcPr>
          <w:p w14:paraId="035E6DF9" w14:textId="77777777" w:rsidR="00A91D54" w:rsidRPr="0058508C" w:rsidRDefault="00A91D54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D54" w:rsidRPr="0058508C" w14:paraId="3154CD6E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33633DE9" w14:textId="00E532A1" w:rsidR="00A91D54" w:rsidRPr="0058508C" w:rsidRDefault="00A91D54" w:rsidP="0058508C">
            <w:pPr>
              <w:tabs>
                <w:tab w:val="center" w:pos="567"/>
                <w:tab w:val="right" w:pos="9164"/>
              </w:tabs>
              <w:suppressAutoHyphens/>
              <w:spacing w:after="16" w:line="247" w:lineRule="auto"/>
              <w:ind w:right="8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Gwarancja mechaniczna oraz elektryczna (obejmująca również całe wyposażenie)</w:t>
            </w:r>
            <w:r w:rsidRPr="0058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minimum 24 miesiące bez limitu kilometrów;</w:t>
            </w:r>
          </w:p>
        </w:tc>
        <w:tc>
          <w:tcPr>
            <w:tcW w:w="2811" w:type="dxa"/>
          </w:tcPr>
          <w:p w14:paraId="014AE58C" w14:textId="77777777" w:rsidR="00A91D54" w:rsidRPr="0058508C" w:rsidRDefault="00A91D54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D54" w:rsidRPr="0058508C" w14:paraId="5DED2158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F009E44" w14:textId="1E9546D5" w:rsidR="00A91D54" w:rsidRPr="0058508C" w:rsidRDefault="00A91D54" w:rsidP="0058508C">
            <w:pPr>
              <w:tabs>
                <w:tab w:val="center" w:pos="567"/>
              </w:tabs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8C">
              <w:rPr>
                <w:rFonts w:ascii="Times New Roman" w:hAnsi="Times New Roman" w:cs="Times New Roman"/>
                <w:sz w:val="20"/>
                <w:szCs w:val="20"/>
              </w:rPr>
              <w:t>Gwarancja na perforację blach — minimum 10 lat;</w:t>
            </w:r>
          </w:p>
        </w:tc>
        <w:tc>
          <w:tcPr>
            <w:tcW w:w="2811" w:type="dxa"/>
          </w:tcPr>
          <w:p w14:paraId="05C47C9C" w14:textId="77777777" w:rsidR="00A91D54" w:rsidRPr="0058508C" w:rsidRDefault="00A91D54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D54" w:rsidRPr="0058508C" w14:paraId="61A3EBF8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71CAE7F" w14:textId="60350BDF" w:rsidR="00A91D54" w:rsidRPr="0058508C" w:rsidRDefault="00A91D54" w:rsidP="0058508C">
            <w:pPr>
              <w:tabs>
                <w:tab w:val="center" w:pos="567"/>
              </w:tabs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8C">
              <w:rPr>
                <w:rFonts w:ascii="Times New Roman" w:hAnsi="Times New Roman" w:cs="Times New Roman"/>
                <w:sz w:val="20"/>
                <w:szCs w:val="20"/>
              </w:rPr>
              <w:t>Gwarancja na powłokę lakierniczą - minimum 36 miesięcy;</w:t>
            </w:r>
          </w:p>
        </w:tc>
        <w:tc>
          <w:tcPr>
            <w:tcW w:w="2811" w:type="dxa"/>
          </w:tcPr>
          <w:p w14:paraId="125F0087" w14:textId="77777777" w:rsidR="00A91D54" w:rsidRPr="0058508C" w:rsidRDefault="00A91D54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D54" w:rsidRPr="0058508C" w14:paraId="3C4D5B1B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05FC2B84" w14:textId="73D3FBA3" w:rsidR="00A91D54" w:rsidRPr="0058508C" w:rsidRDefault="00A91D54" w:rsidP="0058508C">
            <w:pPr>
              <w:tabs>
                <w:tab w:val="center" w:pos="567"/>
              </w:tabs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8C">
              <w:rPr>
                <w:rFonts w:ascii="Times New Roman" w:hAnsi="Times New Roman" w:cs="Times New Roman"/>
                <w:sz w:val="20"/>
                <w:szCs w:val="20"/>
              </w:rPr>
              <w:t>Gwarancja na perforację elementów nadwozia - minimum 120 miesięcy;</w:t>
            </w:r>
          </w:p>
        </w:tc>
        <w:tc>
          <w:tcPr>
            <w:tcW w:w="2811" w:type="dxa"/>
          </w:tcPr>
          <w:p w14:paraId="361E1D0D" w14:textId="77777777" w:rsidR="00A91D54" w:rsidRPr="0058508C" w:rsidRDefault="00A91D54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D54" w:rsidRPr="0058508C" w14:paraId="0F7FAC4A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847967E" w14:textId="68548ABB" w:rsidR="00A91D54" w:rsidRPr="0058508C" w:rsidRDefault="00A91D54" w:rsidP="0058508C">
            <w:pPr>
              <w:tabs>
                <w:tab w:val="center" w:pos="567"/>
              </w:tabs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8C">
              <w:rPr>
                <w:rFonts w:ascii="Times New Roman" w:hAnsi="Times New Roman" w:cs="Times New Roman"/>
                <w:sz w:val="20"/>
                <w:szCs w:val="20"/>
              </w:rPr>
              <w:t>Assistance — minimum 12 miesięcy.</w:t>
            </w:r>
          </w:p>
        </w:tc>
        <w:tc>
          <w:tcPr>
            <w:tcW w:w="2811" w:type="dxa"/>
          </w:tcPr>
          <w:p w14:paraId="5D653A6F" w14:textId="77777777" w:rsidR="00A91D54" w:rsidRPr="0058508C" w:rsidRDefault="00A91D54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508C" w:rsidRPr="0058508C" w14:paraId="1F8AEB39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30C7C62" w14:textId="40455A60" w:rsidR="0058508C" w:rsidRPr="0058508C" w:rsidRDefault="0058508C" w:rsidP="0058508C">
            <w:pPr>
              <w:tabs>
                <w:tab w:val="center" w:pos="567"/>
              </w:tabs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Najbliższy autoryzowany serwis powinien znajdować się w odległości maksymalnie 100 km od siedziby Zamawiającego. Zamawiający zastrzega,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że na czas serwisu lub napraw gwarancyjnych trwających dłużej niż 5 dni Wykonawca lub autoryzowany serwis przez niego wskazany musi zapewnić pojazd zastępczy o parametrach nie gorszych od naprawianego. Poprzez serwis należy rozumieć okresowe przeglądy wynikające z dokumentów pojazdu oraz naprawy gwarancyjne</w:t>
            </w:r>
            <w:r w:rsidRPr="0058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811" w:type="dxa"/>
          </w:tcPr>
          <w:p w14:paraId="410CB510" w14:textId="77777777" w:rsidR="0058508C" w:rsidRPr="0058508C" w:rsidRDefault="0058508C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508C" w:rsidRPr="0058508C" w14:paraId="5131DC28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2B89100" w14:textId="1CD5BA56" w:rsidR="0058508C" w:rsidRPr="0058508C" w:rsidRDefault="0058508C" w:rsidP="0058508C">
            <w:pPr>
              <w:suppressAutoHyphens/>
              <w:spacing w:after="59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8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</w:t>
            </w: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osta</w:t>
            </w:r>
            <w:r w:rsidRPr="0058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</w:t>
            </w: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samoch</w:t>
            </w:r>
            <w:r w:rsidRPr="0058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odu</w:t>
            </w: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 siedziby Zamawiającego, </w:t>
            </w: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 terminie do </w:t>
            </w:r>
            <w:r w:rsidRPr="00A91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15.11.2023r.</w:t>
            </w:r>
          </w:p>
        </w:tc>
        <w:tc>
          <w:tcPr>
            <w:tcW w:w="2811" w:type="dxa"/>
          </w:tcPr>
          <w:p w14:paraId="5D9FA961" w14:textId="77777777" w:rsidR="0058508C" w:rsidRPr="0058508C" w:rsidRDefault="0058508C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D54" w:rsidRPr="0058508C" w14:paraId="3979A1E6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1BC9745F" w14:textId="77777777" w:rsidR="0058508C" w:rsidRDefault="00A91D54" w:rsidP="0058508C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8C">
              <w:rPr>
                <w:rFonts w:ascii="Times New Roman" w:hAnsi="Times New Roman" w:cs="Times New Roman"/>
                <w:sz w:val="20"/>
                <w:szCs w:val="20"/>
              </w:rPr>
              <w:t xml:space="preserve">Dostarczony samochód musi spełniać wymagania przepisów prawa, obowiązujące na terenie Rzeczypospolitej Polskiej w zakresie dopuszczenia pojazdu </w:t>
            </w:r>
          </w:p>
          <w:p w14:paraId="0812F8F6" w14:textId="1A821C62" w:rsidR="00A91D54" w:rsidRPr="0058508C" w:rsidRDefault="00A91D54" w:rsidP="0058508C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8C">
              <w:rPr>
                <w:rFonts w:ascii="Times New Roman" w:hAnsi="Times New Roman" w:cs="Times New Roman"/>
                <w:sz w:val="20"/>
                <w:szCs w:val="20"/>
              </w:rPr>
              <w:t>do ruchu drogowego</w:t>
            </w:r>
            <w:r w:rsidR="0058508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811" w:type="dxa"/>
          </w:tcPr>
          <w:p w14:paraId="5AE5B5BB" w14:textId="77777777" w:rsidR="00A91D54" w:rsidRPr="0058508C" w:rsidRDefault="00A91D54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85EF528" w14:textId="77777777" w:rsidR="008938DE" w:rsidRPr="0058508C" w:rsidRDefault="008938DE" w:rsidP="0058508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38BA268" w14:textId="77777777" w:rsidR="008938DE" w:rsidRPr="00F8158E" w:rsidRDefault="008938DE" w:rsidP="00893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 ! :</w:t>
      </w:r>
    </w:p>
    <w:p w14:paraId="7EE26ABC" w14:textId="77777777" w:rsidR="008938DE" w:rsidRPr="00F8158E" w:rsidRDefault="008938DE" w:rsidP="00893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40E9162" w14:textId="77777777" w:rsidR="008938DE" w:rsidRPr="00F8158E" w:rsidRDefault="008938DE" w:rsidP="008938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*-Prawą stronę tabeli, należy wypełnić stosując słowa „spełnia” lub „nie spełnia”, zaś w przypadku  innych wartości niż wykazane w tabeli należy wpisać oferowane wartości techniczno-użytkowe.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przypadku, gdy </w:t>
      </w:r>
      <w:r w:rsidRPr="00B767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</w:t>
      </w: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ykonawca w którejkolwiek z pozycji wpisze słowa „nie spełnia” lub zaoferuje niekorzystne wartości oferta zostanie odrzucona, gdyż jej treść </w:t>
      </w:r>
      <w:r w:rsidRPr="00B767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jest niezgodna z warunkami zamówienia </w:t>
      </w: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(art. 226 ust. 1 pkt 5 ustawy PZP)</w:t>
      </w:r>
      <w:r w:rsidRPr="00B767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6DEC5D53" w14:textId="77777777" w:rsidR="008938DE" w:rsidRDefault="008938DE" w:rsidP="008938D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FC53BC1" w14:textId="77777777" w:rsidR="008938DE" w:rsidRDefault="008938DE" w:rsidP="008938D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C9225AA" w14:textId="77777777" w:rsidR="008938DE" w:rsidRDefault="008938DE" w:rsidP="008938D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DBBE0B2" w14:textId="77777777" w:rsidR="008938DE" w:rsidRDefault="008938DE" w:rsidP="008938D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BA7E2E7" w14:textId="77777777" w:rsidR="008938DE" w:rsidRDefault="008938DE" w:rsidP="008938D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5A0F81F" w14:textId="77777777" w:rsidR="008938DE" w:rsidRDefault="008938DE"/>
    <w:p w14:paraId="4E31B222" w14:textId="77777777" w:rsidR="008938DE" w:rsidRDefault="008938DE"/>
    <w:sectPr w:rsidR="008938DE" w:rsidSect="0058508C">
      <w:headerReference w:type="default" r:id="rId8"/>
      <w:footerReference w:type="default" r:id="rId9"/>
      <w:pgSz w:w="11906" w:h="16838"/>
      <w:pgMar w:top="1417" w:right="1417" w:bottom="709" w:left="1417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EDA2B" w14:textId="77777777" w:rsidR="00EB7A1F" w:rsidRDefault="00EB7A1F" w:rsidP="008938DE">
      <w:pPr>
        <w:spacing w:after="0" w:line="240" w:lineRule="auto"/>
      </w:pPr>
      <w:r>
        <w:separator/>
      </w:r>
    </w:p>
  </w:endnote>
  <w:endnote w:type="continuationSeparator" w:id="0">
    <w:p w14:paraId="14BED7E6" w14:textId="77777777" w:rsidR="00EB7A1F" w:rsidRDefault="00EB7A1F" w:rsidP="0089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407014"/>
      <w:docPartObj>
        <w:docPartGallery w:val="Page Numbers (Bottom of Page)"/>
        <w:docPartUnique/>
      </w:docPartObj>
    </w:sdtPr>
    <w:sdtContent>
      <w:p w14:paraId="60E73F44" w14:textId="0EB642B4" w:rsidR="0058508C" w:rsidRDefault="005850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6B5F17" w14:textId="77777777" w:rsidR="0058508C" w:rsidRDefault="005850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03D1" w14:textId="77777777" w:rsidR="00EB7A1F" w:rsidRDefault="00EB7A1F" w:rsidP="008938DE">
      <w:pPr>
        <w:spacing w:after="0" w:line="240" w:lineRule="auto"/>
      </w:pPr>
      <w:r>
        <w:separator/>
      </w:r>
    </w:p>
  </w:footnote>
  <w:footnote w:type="continuationSeparator" w:id="0">
    <w:p w14:paraId="7E800BD5" w14:textId="77777777" w:rsidR="00EB7A1F" w:rsidRDefault="00EB7A1F" w:rsidP="0089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9F52" w14:textId="77777777" w:rsidR="008938DE" w:rsidRPr="00F13762" w:rsidRDefault="008938DE" w:rsidP="008938DE">
    <w:pPr>
      <w:spacing w:after="0"/>
      <w:rPr>
        <w:rFonts w:ascii="Calibri" w:eastAsia="Calibri" w:hAnsi="Calibri" w:cs="Times New Roman"/>
      </w:rPr>
    </w:pPr>
    <w:r w:rsidRPr="00F13762">
      <w:rPr>
        <w:rFonts w:ascii="Arial" w:eastAsia="Calibri" w:hAnsi="Arial" w:cs="Arial"/>
        <w:b/>
        <w:sz w:val="16"/>
        <w:szCs w:val="16"/>
        <w:lang w:eastAsia="pl-PL"/>
      </w:rPr>
      <w:tab/>
    </w:r>
    <w:bookmarkStart w:id="0" w:name="_Hlk127868904"/>
    <w:r w:rsidRPr="00F13762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Zamawiający : Gmina Lidzbark Warmiński, ul. Krasickiego 1, 11-100 Lidzbark  Warmiński,  tel. 89 767-32-74</w:t>
    </w:r>
  </w:p>
  <w:p w14:paraId="3AADC5E3" w14:textId="77777777" w:rsidR="008938DE" w:rsidRPr="00F13762" w:rsidRDefault="008938DE" w:rsidP="008938DE">
    <w:pPr>
      <w:spacing w:after="0"/>
      <w:ind w:left="1080" w:right="8" w:hanging="1080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</w:pPr>
    <w:r w:rsidRPr="00F13762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Tryb podstawowy bez negocjacji</w:t>
    </w:r>
  </w:p>
  <w:p w14:paraId="378D58AD" w14:textId="77777777" w:rsidR="008938DE" w:rsidRPr="00F13762" w:rsidRDefault="008938DE" w:rsidP="008938DE">
    <w:pPr>
      <w:spacing w:after="0"/>
      <w:ind w:left="1080" w:right="8" w:hanging="1080"/>
      <w:jc w:val="center"/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pl-PL"/>
      </w:rPr>
    </w:pPr>
    <w:r w:rsidRPr="00F13762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pl-PL"/>
      </w:rPr>
      <w:t>„Zakup samochodu 9-cio osobowego – przystosowanego do przewozu osób niepełnosprawnych”</w:t>
    </w:r>
  </w:p>
  <w:p w14:paraId="448FBC10" w14:textId="3FF56368" w:rsidR="008938DE" w:rsidRPr="00F13762" w:rsidRDefault="008938DE" w:rsidP="008938DE">
    <w:pPr>
      <w:spacing w:after="0"/>
      <w:ind w:left="1080" w:right="8" w:hanging="1080"/>
      <w:jc w:val="center"/>
      <w:rPr>
        <w:rFonts w:ascii="Times New Roman" w:eastAsia="Calibri" w:hAnsi="Times New Roman" w:cs="Times New Roman"/>
        <w:b/>
        <w:bCs/>
        <w:sz w:val="18"/>
        <w:szCs w:val="18"/>
        <w:lang w:eastAsia="pl-PL"/>
      </w:rPr>
    </w:pPr>
    <w:r w:rsidRPr="00F13762">
      <w:rPr>
        <w:rFonts w:ascii="Times New Roman" w:eastAsia="Calibri" w:hAnsi="Times New Roman" w:cs="Times New Roman"/>
        <w:b/>
        <w:bCs/>
        <w:sz w:val="18"/>
        <w:szCs w:val="18"/>
        <w:lang w:eastAsia="pl-PL"/>
      </w:rPr>
      <w:t>Sygnatura akt : IZP.271.1.1</w:t>
    </w:r>
    <w:r w:rsidR="00F13762">
      <w:rPr>
        <w:rFonts w:ascii="Times New Roman" w:eastAsia="Calibri" w:hAnsi="Times New Roman" w:cs="Times New Roman"/>
        <w:b/>
        <w:bCs/>
        <w:sz w:val="18"/>
        <w:szCs w:val="18"/>
        <w:lang w:eastAsia="pl-PL"/>
      </w:rPr>
      <w:t>5</w:t>
    </w:r>
    <w:r w:rsidRPr="00F13762">
      <w:rPr>
        <w:rFonts w:ascii="Times New Roman" w:eastAsia="Calibri" w:hAnsi="Times New Roman" w:cs="Times New Roman"/>
        <w:b/>
        <w:bCs/>
        <w:sz w:val="18"/>
        <w:szCs w:val="18"/>
        <w:lang w:eastAsia="pl-PL"/>
      </w:rPr>
      <w:t>.2023.KA</w:t>
    </w:r>
  </w:p>
  <w:p w14:paraId="0CBFA9DB" w14:textId="0C0137A2" w:rsidR="008938DE" w:rsidRPr="00F13762" w:rsidRDefault="008938DE" w:rsidP="008938DE">
    <w:pPr>
      <w:tabs>
        <w:tab w:val="left" w:pos="5760"/>
      </w:tabs>
      <w:suppressAutoHyphens/>
      <w:spacing w:after="0" w:line="240" w:lineRule="auto"/>
      <w:rPr>
        <w:rFonts w:ascii="Arial" w:eastAsia="Times New Roman" w:hAnsi="Arial" w:cs="Arial"/>
        <w:sz w:val="18"/>
        <w:szCs w:val="18"/>
        <w:lang w:eastAsia="zh-CN"/>
      </w:rPr>
    </w:pPr>
    <w:r w:rsidRPr="00F13762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71967DF0" wp14:editId="356A5A8C">
              <wp:simplePos x="0" y="0"/>
              <wp:positionH relativeFrom="column">
                <wp:posOffset>11430</wp:posOffset>
              </wp:positionH>
              <wp:positionV relativeFrom="paragraph">
                <wp:posOffset>45084</wp:posOffset>
              </wp:positionV>
              <wp:extent cx="5441950" cy="0"/>
              <wp:effectExtent l="19050" t="19050" r="25400" b="38100"/>
              <wp:wrapNone/>
              <wp:docPr id="30457192" name="Łącznik prosty 30457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195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4417E3" id="Łącznik prosty 3045719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3.55pt" to="429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" strokeweight=".26mm">
              <v:stroke joinstyle="miter" endcap="square"/>
            </v:line>
          </w:pict>
        </mc:Fallback>
      </mc:AlternateContent>
    </w:r>
    <w:bookmarkEnd w:id="0"/>
    <w:r w:rsidRPr="00F13762">
      <w:rPr>
        <w:rFonts w:ascii="Arial" w:eastAsia="Times New Roman" w:hAnsi="Arial" w:cs="Arial"/>
        <w:sz w:val="18"/>
        <w:szCs w:val="18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295A"/>
    <w:multiLevelType w:val="multilevel"/>
    <w:tmpl w:val="37D6956E"/>
    <w:lvl w:ilvl="0">
      <w:start w:val="1"/>
      <w:numFmt w:val="decimal"/>
      <w:lvlText w:val="%1."/>
      <w:lvlJc w:val="left"/>
      <w:pPr>
        <w:tabs>
          <w:tab w:val="num" w:pos="0"/>
        </w:tabs>
        <w:ind w:left="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49213D73"/>
    <w:multiLevelType w:val="multilevel"/>
    <w:tmpl w:val="E87EC96E"/>
    <w:lvl w:ilvl="0">
      <w:start w:val="1"/>
      <w:numFmt w:val="decimal"/>
      <w:lvlText w:val="%1."/>
      <w:lvlJc w:val="left"/>
      <w:pPr>
        <w:tabs>
          <w:tab w:val="num" w:pos="0"/>
        </w:tabs>
        <w:ind w:left="11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2146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22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5763490B"/>
    <w:multiLevelType w:val="hybridMultilevel"/>
    <w:tmpl w:val="C734B20A"/>
    <w:lvl w:ilvl="0" w:tplc="41E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337310">
    <w:abstractNumId w:val="0"/>
  </w:num>
  <w:num w:numId="2" w16cid:durableId="2105606579">
    <w:abstractNumId w:val="2"/>
  </w:num>
  <w:num w:numId="3" w16cid:durableId="825559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DE"/>
    <w:rsid w:val="00095B3F"/>
    <w:rsid w:val="002264A8"/>
    <w:rsid w:val="0058508C"/>
    <w:rsid w:val="008938DE"/>
    <w:rsid w:val="00A651D6"/>
    <w:rsid w:val="00A670EA"/>
    <w:rsid w:val="00A91D54"/>
    <w:rsid w:val="00AB508A"/>
    <w:rsid w:val="00B36171"/>
    <w:rsid w:val="00BF2419"/>
    <w:rsid w:val="00C14E34"/>
    <w:rsid w:val="00CD0912"/>
    <w:rsid w:val="00E7123A"/>
    <w:rsid w:val="00E96336"/>
    <w:rsid w:val="00E967D2"/>
    <w:rsid w:val="00EB7A1F"/>
    <w:rsid w:val="00EC745B"/>
    <w:rsid w:val="00F13762"/>
    <w:rsid w:val="00F2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EB7A5"/>
  <w15:chartTrackingRefBased/>
  <w15:docId w15:val="{6C45CC8C-82E6-46B0-9318-69B17CCC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8D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8D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8DE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91D54"/>
    <w:pPr>
      <w:suppressAutoHyphens/>
      <w:spacing w:after="16" w:line="247" w:lineRule="auto"/>
      <w:ind w:left="720" w:right="82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043E9-E106-44D8-9C3E-F577FB67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4</cp:revision>
  <cp:lastPrinted>2023-09-18T08:29:00Z</cp:lastPrinted>
  <dcterms:created xsi:type="dcterms:W3CDTF">2023-09-15T12:26:00Z</dcterms:created>
  <dcterms:modified xsi:type="dcterms:W3CDTF">2023-09-28T08:33:00Z</dcterms:modified>
</cp:coreProperties>
</file>