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5" w:rsidRPr="00E53542" w:rsidRDefault="009045E5" w:rsidP="00EC6223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53542">
        <w:rPr>
          <w:rFonts w:ascii="Times New Roman" w:hAnsi="Times New Roman"/>
          <w:b/>
          <w:sz w:val="24"/>
          <w:szCs w:val="24"/>
          <w:lang w:eastAsia="ar-SA"/>
        </w:rPr>
        <w:t>Załącznik 1 do SIWZ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/Druk Oferta/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9045E5" w:rsidRPr="00E53542" w:rsidRDefault="009045E5" w:rsidP="009045E5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 xml:space="preserve">  Świętokrzyskie Centrum Onkologii </w:t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  <w:t xml:space="preserve">        ul. Artwińskiego 3</w:t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  <w:t xml:space="preserve">                                                       25-734 Kielce 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 xml:space="preserve">                                                                               Tel.041- 36-74-474 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fax 041-36-74-071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Nazwa Wykonawcy / Wykonawców przypadku oferty wspólnej </w:t>
      </w: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>**</w:t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045E5" w:rsidRPr="00E53542" w:rsidRDefault="009045E5" w:rsidP="009045E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……………………………………………………………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Tel…………………………………………..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REGON …………………………………… 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NIP       …………………………………….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FAX, na który Zamawiający ma przesłać korespondencję  ………………………….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:rsidR="009045E5" w:rsidRPr="00E53542" w:rsidRDefault="009045E5" w:rsidP="009045E5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EC6223" w:rsidRPr="00EC6223" w:rsidRDefault="009045E5" w:rsidP="00EC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W związku z ogłoszonym postępowaniem w trybie przetargu nieograniczonego powyżej kwot określonych na podstawie art. 11 ust. 8 ustawy PZP na </w:t>
      </w:r>
      <w:r w:rsidR="00EC6223" w:rsidRPr="00EC6223">
        <w:rPr>
          <w:rFonts w:ascii="Times New Roman" w:hAnsi="Times New Roman"/>
          <w:sz w:val="24"/>
          <w:szCs w:val="24"/>
        </w:rPr>
        <w:t>Kompleksowe świadczenie usług pralniczych i dezynfekcyjnych wraz z transportem oraz wdrożenie bezdotykowego systemu monitorowania RFID ( działającego i kompatybilnego z funkcjonującą w Szpitalu techniką RFID UHF) dla Świętokrzyskiego Centrum Onkologii w Kielcach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w pełnym rzeczowym zakresie objętym Specyfikacją istotnych warunków zamówienia za cenę całkowitą ustaloną zgodnie z formularzem cenowym tj.:</w:t>
      </w:r>
    </w:p>
    <w:p w:rsidR="001C09FE" w:rsidRPr="00C55409" w:rsidRDefault="001C09FE" w:rsidP="00C55409">
      <w:pPr>
        <w:pStyle w:val="Podtytu"/>
        <w:jc w:val="both"/>
        <w:rPr>
          <w:b w:val="0"/>
          <w:szCs w:val="22"/>
        </w:rPr>
      </w:pPr>
      <w:r w:rsidRPr="005C652F">
        <w:rPr>
          <w:b w:val="0"/>
          <w:szCs w:val="22"/>
        </w:rPr>
        <w:t xml:space="preserve">Oferowane ceny (dla porównania ofert) wynoszą odpowiednio: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268"/>
        <w:gridCol w:w="1418"/>
        <w:gridCol w:w="2703"/>
      </w:tblGrid>
      <w:tr w:rsidR="001C09FE" w:rsidRPr="001C09FE" w:rsidTr="00424880">
        <w:trPr>
          <w:trHeight w:val="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Nazwa asortymentu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 xml:space="preserve">średnia, przewidywana miesięczna  ilość w 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cena netto za 1 kg</w:t>
            </w:r>
          </w:p>
          <w:p w:rsidR="001C09FE" w:rsidRPr="001C09FE" w:rsidRDefault="001C09FE" w:rsidP="00424880">
            <w:pPr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w zł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cena netto za miesiąc, dla porównania ofert</w:t>
            </w:r>
          </w:p>
          <w:p w:rsidR="001C09FE" w:rsidRPr="001C09FE" w:rsidRDefault="001C09FE" w:rsidP="00424880">
            <w:pPr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w zł (</w:t>
            </w:r>
            <w:proofErr w:type="spellStart"/>
            <w:r w:rsidRPr="001C09FE">
              <w:rPr>
                <w:rFonts w:ascii="Times New Roman" w:hAnsi="Times New Roman"/>
                <w:b/>
              </w:rPr>
              <w:t>C*D</w:t>
            </w:r>
            <w:proofErr w:type="spellEnd"/>
            <w:r w:rsidRPr="001C09FE">
              <w:rPr>
                <w:rFonts w:ascii="Times New Roman" w:hAnsi="Times New Roman"/>
                <w:b/>
              </w:rPr>
              <w:t>)</w:t>
            </w:r>
          </w:p>
        </w:tc>
      </w:tr>
      <w:tr w:rsidR="001C09FE" w:rsidRPr="001C09FE" w:rsidTr="00424880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C09FE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  <w:b/>
              </w:rPr>
              <w:t>E</w:t>
            </w:r>
          </w:p>
        </w:tc>
      </w:tr>
      <w:tr w:rsidR="001C09FE" w:rsidRPr="001C09FE" w:rsidTr="00424880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409" w:rsidRPr="00C55409" w:rsidRDefault="00C55409" w:rsidP="00C55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409">
              <w:rPr>
                <w:rFonts w:ascii="Times New Roman" w:hAnsi="Times New Roman"/>
                <w:sz w:val="20"/>
                <w:szCs w:val="20"/>
              </w:rPr>
              <w:t>Kompleksowe świadczenie usług pralniczych i dezynfekcyjnych wraz z transportem oraz wdrożenie bezdotykowego systemu monitorowania RFID ( działającego i kompatybilnego z funkcjonującą w Szpitalu techniką RFID UHF) dla Świętokrzyskiego Centrum Onkologii w Kielcach</w:t>
            </w:r>
          </w:p>
          <w:p w:rsidR="001C09FE" w:rsidRPr="001C09FE" w:rsidRDefault="001C09FE" w:rsidP="001C0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1C09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E" w:rsidRPr="001C09FE" w:rsidTr="00424880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Wartość netto razem za miesiąc: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E" w:rsidRPr="001C09FE" w:rsidTr="00424880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stawka VAT: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E" w:rsidRPr="001C09FE" w:rsidTr="00424880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Wartość brutto razem za miesiąc: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E" w:rsidRPr="001C09FE" w:rsidTr="00424880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Wartość brutto oferty w okresie wykonywania zamówienia</w:t>
            </w:r>
          </w:p>
          <w:p w:rsidR="001C09FE" w:rsidRPr="001C09FE" w:rsidRDefault="001C09FE" w:rsidP="00424880">
            <w:pPr>
              <w:jc w:val="center"/>
              <w:rPr>
                <w:rFonts w:ascii="Times New Roman" w:hAnsi="Times New Roman"/>
              </w:rPr>
            </w:pPr>
            <w:r w:rsidRPr="001C09FE">
              <w:rPr>
                <w:rFonts w:ascii="Times New Roman" w:hAnsi="Times New Roman"/>
              </w:rPr>
              <w:t>(wartość z wiersza 4 x 48 miesięcy)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FE" w:rsidRPr="001C09FE" w:rsidRDefault="001C09FE" w:rsidP="0042488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09FE" w:rsidRPr="001C09FE" w:rsidRDefault="001C09FE" w:rsidP="001C09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09FE" w:rsidRPr="001C09FE" w:rsidRDefault="001C09FE" w:rsidP="001C09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09FE">
        <w:rPr>
          <w:rFonts w:ascii="Times New Roman" w:hAnsi="Times New Roman"/>
          <w:b/>
          <w:bCs/>
          <w:sz w:val="24"/>
          <w:szCs w:val="24"/>
        </w:rPr>
        <w:t>Wartość słownie:</w:t>
      </w:r>
      <w:r w:rsidRPr="001C09FE">
        <w:rPr>
          <w:rFonts w:ascii="Times New Roman" w:hAnsi="Times New Roman"/>
          <w:sz w:val="24"/>
          <w:szCs w:val="24"/>
        </w:rPr>
        <w:t xml:space="preserve"> NETTO : …………………………………………………………………..</w:t>
      </w:r>
    </w:p>
    <w:p w:rsidR="001C09FE" w:rsidRPr="001C09FE" w:rsidRDefault="001C09FE" w:rsidP="001C09F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C09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C09FE" w:rsidRPr="001C09FE" w:rsidRDefault="001C09FE" w:rsidP="001C09F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C09FE" w:rsidRPr="001C09FE" w:rsidRDefault="001C09FE" w:rsidP="001C09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09FE">
        <w:rPr>
          <w:rFonts w:ascii="Times New Roman" w:hAnsi="Times New Roman"/>
          <w:b/>
          <w:bCs/>
          <w:sz w:val="24"/>
          <w:szCs w:val="24"/>
        </w:rPr>
        <w:t>Wartość słownie:</w:t>
      </w:r>
      <w:r w:rsidRPr="001C09FE">
        <w:rPr>
          <w:rFonts w:ascii="Times New Roman" w:hAnsi="Times New Roman"/>
          <w:sz w:val="24"/>
          <w:szCs w:val="24"/>
        </w:rPr>
        <w:t xml:space="preserve"> BRUTTO: …………………………………………………………………</w:t>
      </w:r>
    </w:p>
    <w:p w:rsidR="001C09FE" w:rsidRPr="001C09FE" w:rsidRDefault="001C09FE" w:rsidP="001C09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09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C09FE" w:rsidRPr="001C09FE" w:rsidRDefault="001C09FE" w:rsidP="001C09FE">
      <w:pPr>
        <w:pStyle w:val="Nagwek2"/>
        <w:rPr>
          <w:b w:val="0"/>
          <w:sz w:val="24"/>
          <w:lang w:val="pl-PL"/>
        </w:rPr>
      </w:pPr>
      <w:r w:rsidRPr="001C09FE">
        <w:rPr>
          <w:sz w:val="24"/>
          <w:lang w:val="pl-PL"/>
        </w:rPr>
        <w:t>Ceny jednostkowe obejmują wszelkie koszta wykonania zamówienia.</w:t>
      </w:r>
    </w:p>
    <w:p w:rsidR="001C09FE" w:rsidRPr="001C09FE" w:rsidRDefault="001C09FE" w:rsidP="001445B8">
      <w:pPr>
        <w:rPr>
          <w:rFonts w:ascii="Times New Roman" w:hAnsi="Times New Roman"/>
          <w:sz w:val="24"/>
          <w:szCs w:val="24"/>
        </w:rPr>
      </w:pPr>
    </w:p>
    <w:p w:rsidR="001445B8" w:rsidRPr="002034D3" w:rsidRDefault="001445B8" w:rsidP="001445B8">
      <w:pPr>
        <w:rPr>
          <w:rFonts w:ascii="Times New Roman" w:hAnsi="Times New Roman"/>
          <w:b/>
        </w:rPr>
      </w:pPr>
      <w:r w:rsidRPr="001C09FE">
        <w:rPr>
          <w:rFonts w:ascii="Times New Roman" w:hAnsi="Times New Roman"/>
          <w:b/>
          <w:sz w:val="24"/>
          <w:szCs w:val="24"/>
        </w:rPr>
        <w:t>Termin płatności - przelew do /min. 30 – max 60 dni/ ................. dni od daty</w:t>
      </w:r>
      <w:r w:rsidRPr="002034D3">
        <w:rPr>
          <w:rFonts w:ascii="Times New Roman" w:hAnsi="Times New Roman"/>
          <w:b/>
        </w:rPr>
        <w:t xml:space="preserve"> wystawienia faktury</w:t>
      </w:r>
    </w:p>
    <w:p w:rsidR="009045E5" w:rsidRPr="001445B8" w:rsidRDefault="001445B8" w:rsidP="001445B8">
      <w:pPr>
        <w:keepNext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usunięcia reklamacji ……………..godzin od momentu zgłoszenia przez Zamawiającego nieprawidłowości w wykonaniu usługi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Oświadczamy że: powierzymy / nie powierzymy * wykonanie części zamówienia podwykonawcom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>niepotrzebne skreślić</w:t>
      </w:r>
    </w:p>
    <w:p w:rsidR="009045E5" w:rsidRPr="00E53542" w:rsidRDefault="009045E5" w:rsidP="009045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lang w:eastAsia="pl-PL"/>
        </w:rPr>
        <w:t>Przewidujemy powierzenie następujących części zamówienia do wykonania przez podwykonawcę</w:t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a)……………………………………………………………………………………</w:t>
      </w:r>
    </w:p>
    <w:p w:rsidR="009045E5" w:rsidRPr="00E53542" w:rsidRDefault="009045E5" w:rsidP="009045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b)……………………………………………………………………………………</w:t>
      </w:r>
    </w:p>
    <w:p w:rsidR="009045E5" w:rsidRPr="00E53542" w:rsidRDefault="009045E5" w:rsidP="009045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c)…………………………………………………………………………………….</w:t>
      </w:r>
    </w:p>
    <w:p w:rsidR="009045E5" w:rsidRPr="00E53542" w:rsidRDefault="009045E5" w:rsidP="009045E5">
      <w:pPr>
        <w:pStyle w:val="Default"/>
        <w:spacing w:after="120"/>
        <w:jc w:val="both"/>
        <w:rPr>
          <w:rFonts w:ascii="Times New Roman" w:eastAsia="Calibri" w:hAnsi="Times New Roman" w:cs="Times New Roman"/>
        </w:rPr>
      </w:pPr>
    </w:p>
    <w:p w:rsidR="009045E5" w:rsidRPr="00E53542" w:rsidRDefault="009045E5" w:rsidP="009045E5">
      <w:pPr>
        <w:pStyle w:val="Default"/>
        <w:spacing w:after="120"/>
        <w:jc w:val="both"/>
        <w:rPr>
          <w:rFonts w:ascii="Times New Roman" w:eastAsia="Calibri" w:hAnsi="Times New Roman" w:cs="Times New Roman"/>
        </w:rPr>
      </w:pPr>
      <w:r w:rsidRPr="00E53542">
        <w:rPr>
          <w:rFonts w:ascii="Times New Roman" w:eastAsia="Calibri" w:hAnsi="Times New Roman" w:cs="Times New Roman"/>
        </w:rPr>
        <w:t xml:space="preserve">Oświadczamy, że </w:t>
      </w:r>
      <w:r w:rsidRPr="00E53542">
        <w:rPr>
          <w:rFonts w:ascii="Times New Roman" w:eastAsia="Calibri" w:hAnsi="Times New Roman" w:cs="Times New Roman"/>
          <w:b/>
          <w:i/>
        </w:rPr>
        <w:t>należymy/nie należymy</w:t>
      </w:r>
      <w:r w:rsidRPr="00E53542">
        <w:rPr>
          <w:rFonts w:ascii="Times New Roman" w:eastAsia="Calibri" w:hAnsi="Times New Roman" w:cs="Times New Roman"/>
        </w:rPr>
        <w:t>* do grupy małych i średnich przedsiębiorstw, zgodnie z definicją MŚP (małe i średnie przedsiębiorstwa) o której mowa w Rozporządzeniu Komisji (UE) nr 651/2014 z dnia 17 czerwca 2014 r., załącznik nr I do Rozporządzenia, art. 2.</w:t>
      </w:r>
    </w:p>
    <w:p w:rsidR="00BC69C7" w:rsidRPr="00991E6A" w:rsidRDefault="00BC69C7" w:rsidP="00BC69C7">
      <w:pPr>
        <w:pStyle w:val="xl30"/>
        <w:spacing w:before="0" w:after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i/>
        </w:rPr>
      </w:pPr>
      <w:r w:rsidRPr="000760AF">
        <w:rPr>
          <w:rFonts w:ascii="Times New Roman" w:hAnsi="Times New Roman"/>
          <w:b w:val="0"/>
        </w:rPr>
        <w:t>Oświadczamy że dysponujemy drugą pralnią z pełną barierą higieniczną, posiadającą aktualną opinię Państwowej Inspekcji Sanitarnej i spełniającą wymagania zapisane w SIWZ w zakresie stosowania określonej technologii prania i dezynfekcji oraz wdrożenia norm jakościowych ISO i RABC, dysponującą systemem RFID kompatybilnym z takim systemem w pralni podstawowej; pralnia zastępcza będzie wykorzystana w przypadku awarii uniemożliwiającej korzystanie z pralni podstawowej.</w:t>
      </w:r>
    </w:p>
    <w:p w:rsidR="00BC69C7" w:rsidRDefault="00BC69C7" w:rsidP="00A416E5">
      <w:pPr>
        <w:pStyle w:val="xl30"/>
        <w:spacing w:before="0" w:after="0"/>
        <w:ind w:left="363"/>
        <w:textAlignment w:val="auto"/>
        <w:rPr>
          <w:rFonts w:ascii="Times New Roman" w:hAnsi="Times New Roman"/>
          <w:b w:val="0"/>
        </w:rPr>
      </w:pPr>
    </w:p>
    <w:p w:rsidR="00A416E5" w:rsidRDefault="00A416E5" w:rsidP="00A416E5">
      <w:pPr>
        <w:pStyle w:val="xl30"/>
        <w:spacing w:before="0" w:after="0"/>
        <w:ind w:left="363"/>
        <w:textAlignment w:val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Adres pralni: …………………………………………………..………………………………………</w:t>
      </w:r>
    </w:p>
    <w:p w:rsidR="009045E5" w:rsidRPr="008F642A" w:rsidRDefault="00A416E5" w:rsidP="008F642A">
      <w:pPr>
        <w:pStyle w:val="xl30"/>
        <w:spacing w:before="0" w:after="0"/>
        <w:ind w:left="363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i/>
        </w:rPr>
      </w:pPr>
      <w:r>
        <w:rPr>
          <w:rFonts w:ascii="Times New Roman" w:hAnsi="Times New Roman"/>
          <w:b w:val="0"/>
        </w:rPr>
        <w:t>………………………………………………….……………………………………….</w:t>
      </w:r>
    </w:p>
    <w:p w:rsidR="009045E5" w:rsidRPr="00A416E5" w:rsidRDefault="009045E5" w:rsidP="009045E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ponosimy pełną odpowiedzialność za realizację przedmiotu </w:t>
      </w:r>
      <w:r w:rsidRPr="00A416E5">
        <w:rPr>
          <w:sz w:val="24"/>
          <w:szCs w:val="24"/>
        </w:rPr>
        <w:t>zamówienia przez podwykonawcę.</w:t>
      </w:r>
    </w:p>
    <w:p w:rsidR="009045E5" w:rsidRPr="00A416E5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16E5">
        <w:rPr>
          <w:sz w:val="24"/>
          <w:szCs w:val="24"/>
        </w:rPr>
        <w:t>Oświadczamy, że w cenie naszej oferty zostały uwzględnione wszystk</w:t>
      </w:r>
      <w:r w:rsidR="00A416E5" w:rsidRPr="00A416E5">
        <w:rPr>
          <w:sz w:val="24"/>
          <w:szCs w:val="24"/>
        </w:rPr>
        <w:t>ie koszty wykonania zamówienia.</w:t>
      </w:r>
    </w:p>
    <w:p w:rsidR="00A416E5" w:rsidRPr="00A416E5" w:rsidRDefault="00A416E5" w:rsidP="00A416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16E5">
        <w:rPr>
          <w:sz w:val="24"/>
          <w:szCs w:val="24"/>
        </w:rPr>
        <w:t xml:space="preserve">Oświadczamy, że okres stałości cen wynosi ………..…. miesięcy (nie mniej niż 12 miesięcy od daty rozpoczęcia realizacji przedmiotu umowy).  </w:t>
      </w:r>
    </w:p>
    <w:p w:rsidR="009045E5" w:rsidRPr="00A416E5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16E5">
        <w:rPr>
          <w:sz w:val="24"/>
          <w:szCs w:val="24"/>
        </w:rPr>
        <w:t>Oświadczamy ze wszystkie złożone przez nas dokumenty są zgodne z aktualnym stanem prawnym i faktycznym.</w:t>
      </w:r>
    </w:p>
    <w:p w:rsidR="009045E5" w:rsidRPr="00A416E5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16E5">
        <w:rPr>
          <w:sz w:val="24"/>
          <w:szCs w:val="24"/>
        </w:rPr>
        <w:t xml:space="preserve">Oświadczamy, że zapoznaliśmy się ze Specyfikacją Istotnych Warunków Zamówienia i nie wnosimy do niej zastrzeżeń.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16E5">
        <w:rPr>
          <w:sz w:val="24"/>
          <w:szCs w:val="24"/>
        </w:rPr>
        <w:t>Zapoznaliśmy się ze szczegółowymi warunkami przetargu zawartymi w specyfikacji istotnych</w:t>
      </w:r>
      <w:r w:rsidRPr="00E53542">
        <w:rPr>
          <w:sz w:val="24"/>
          <w:szCs w:val="24"/>
        </w:rPr>
        <w:t xml:space="preserve"> warunków zamówienia i uznajemy się za związanych określonymi w niej postanowieniami i zasadami postępowania.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Termin realizacji  zamówienia:  </w:t>
      </w:r>
      <w:r w:rsidR="001445B8">
        <w:rPr>
          <w:sz w:val="24"/>
          <w:szCs w:val="24"/>
          <w:lang w:eastAsia="ar-SA"/>
        </w:rPr>
        <w:t>48 miesięcy</w:t>
      </w:r>
      <w:r w:rsidRPr="00E53542">
        <w:rPr>
          <w:sz w:val="24"/>
          <w:szCs w:val="24"/>
          <w:lang w:eastAsia="ar-SA"/>
        </w:rPr>
        <w:t xml:space="preserve"> od daty podpisania umowy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czujemy się związani niniejszą ofertą przez czas wskazany w Specyfikacji Istotnych Warunków Zamówienia, tj. przez okres 60) dni, licząc od terminu składania ofert.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Dokumenty stanowiące tajemnice przedsiębiorstwa, zawarte na stronach </w:t>
      </w:r>
      <w:r w:rsidRPr="00E53542">
        <w:rPr>
          <w:bCs/>
          <w:sz w:val="24"/>
          <w:szCs w:val="24"/>
        </w:rPr>
        <w:t>od  nr …… do nr ………..</w:t>
      </w:r>
      <w:r w:rsidRPr="00E53542">
        <w:rPr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9045E5" w:rsidRPr="00E53542" w:rsidRDefault="009045E5" w:rsidP="009045E5">
      <w:pPr>
        <w:pStyle w:val="Zwykytekst1"/>
        <w:widowControl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 w:rsidRPr="00E53542">
        <w:rPr>
          <w:rFonts w:ascii="Times New Roman" w:hAnsi="Times New Roman" w:cs="Times New Roman"/>
          <w:sz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formie pieniądza należy podać: nazwę Banku...............................................................................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Nr....................................................................., na które należy je zwrócić) .</w:t>
      </w:r>
    </w:p>
    <w:p w:rsidR="009045E5" w:rsidRPr="00E53542" w:rsidRDefault="009045E5" w:rsidP="009045E5">
      <w:pPr>
        <w:pStyle w:val="Akapitzlist"/>
        <w:ind w:left="720"/>
        <w:jc w:val="both"/>
        <w:rPr>
          <w:sz w:val="24"/>
          <w:szCs w:val="24"/>
        </w:rPr>
      </w:pPr>
    </w:p>
    <w:p w:rsidR="009045E5" w:rsidRPr="00E53542" w:rsidRDefault="009045E5" w:rsidP="009045E5">
      <w:pPr>
        <w:pStyle w:val="Akapitzlist"/>
        <w:ind w:left="720"/>
        <w:jc w:val="both"/>
        <w:rPr>
          <w:sz w:val="24"/>
          <w:szCs w:val="24"/>
        </w:rPr>
      </w:pP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9045E5" w:rsidRPr="00E53542" w:rsidRDefault="009045E5" w:rsidP="009045E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9045E5" w:rsidRPr="00E53542" w:rsidRDefault="009045E5" w:rsidP="009045E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9045E5" w:rsidRPr="00E53542" w:rsidRDefault="009045E5" w:rsidP="009045E5">
      <w:pPr>
        <w:pStyle w:val="Zwykytekst1"/>
        <w:widowControl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iCs/>
          <w:sz w:val="24"/>
        </w:rPr>
      </w:pPr>
      <w:r w:rsidRPr="00E53542">
        <w:rPr>
          <w:rFonts w:ascii="Times New Roman" w:hAnsi="Times New Roman" w:cs="Times New Roman"/>
          <w:b/>
          <w:iCs/>
          <w:sz w:val="24"/>
        </w:rPr>
        <w:t>INFORMUJEMY</w:t>
      </w:r>
      <w:r w:rsidRPr="00E53542">
        <w:rPr>
          <w:rFonts w:ascii="Times New Roman" w:hAnsi="Times New Roman" w:cs="Times New Roman"/>
          <w:iCs/>
          <w:sz w:val="24"/>
        </w:rPr>
        <w:t>, że: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 xml:space="preserve">- wybór oferty </w:t>
      </w:r>
      <w:r w:rsidRPr="00E53542">
        <w:rPr>
          <w:b/>
          <w:sz w:val="24"/>
          <w:szCs w:val="24"/>
        </w:rPr>
        <w:t>nie będzie</w:t>
      </w:r>
      <w:r w:rsidRPr="00E53542">
        <w:rPr>
          <w:sz w:val="24"/>
          <w:szCs w:val="24"/>
        </w:rPr>
        <w:t xml:space="preserve"> prowadzić do powstania u zamawiającego obowiązku podatkowego*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 xml:space="preserve">- wybór oferty </w:t>
      </w:r>
      <w:r w:rsidRPr="00E53542">
        <w:rPr>
          <w:b/>
          <w:sz w:val="24"/>
          <w:szCs w:val="24"/>
        </w:rPr>
        <w:t>będzie**</w:t>
      </w:r>
      <w:r w:rsidRPr="00E53542">
        <w:rPr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>_____________________________________________________________________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i/>
          <w:iCs/>
          <w:sz w:val="24"/>
          <w:szCs w:val="24"/>
        </w:rPr>
        <w:t>nazwa(rodzaj)towaru,  których dostawa lub świadczenie będzie prowadzić do jego powstania.</w:t>
      </w:r>
      <w:r w:rsidRPr="00E53542">
        <w:rPr>
          <w:sz w:val="24"/>
          <w:szCs w:val="24"/>
        </w:rPr>
        <w:t xml:space="preserve"> 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>Wartość towarów lub usług powodująca obowiązek podatkowy u zamawiającego to ......................................................zł netto.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Oferta zawiera ......... stron kolejno ponumerowanych.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Oświadczamy, że wypełniliśmy obowiązki informacyjne przewidziane w art. 13 lub art. 14 RODO</w:t>
      </w:r>
      <w:r w:rsidRPr="00E53542">
        <w:rPr>
          <w:rStyle w:val="Odwoanieprzypisudolnego"/>
          <w:b/>
          <w:sz w:val="24"/>
          <w:szCs w:val="24"/>
        </w:rPr>
        <w:footnoteReference w:id="1"/>
      </w:r>
      <w:r w:rsidRPr="00E53542">
        <w:rPr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E53542">
        <w:rPr>
          <w:rStyle w:val="Odwoanieprzypisudolnego"/>
          <w:b/>
          <w:sz w:val="24"/>
          <w:szCs w:val="24"/>
        </w:rPr>
        <w:footnoteReference w:id="2"/>
      </w:r>
      <w:r w:rsidRPr="00E53542">
        <w:rPr>
          <w:sz w:val="24"/>
          <w:szCs w:val="24"/>
        </w:rPr>
        <w:t>.</w:t>
      </w:r>
    </w:p>
    <w:p w:rsidR="009045E5" w:rsidRPr="00E53542" w:rsidRDefault="009045E5" w:rsidP="009045E5">
      <w:pPr>
        <w:jc w:val="both"/>
        <w:rPr>
          <w:rFonts w:ascii="Times New Roman" w:hAnsi="Times New Roman"/>
          <w:sz w:val="24"/>
          <w:szCs w:val="24"/>
        </w:rPr>
      </w:pP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Załącznikami do niniejszej oferty, stanowiącymi jej integralną część są 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(podać nr stron):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Dokumenty i oświadczenia  zgodnie z SIWZ: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Miejscowość, data .................................          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__________________________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9045E5" w:rsidRPr="00E53542" w:rsidRDefault="009045E5" w:rsidP="009045E5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9045E5" w:rsidRPr="00E53542" w:rsidRDefault="009045E5" w:rsidP="009045E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E5354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Informacja dla wykonawcy: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Formularz oferty musi być podpisany przez osobę lub osoby uprawnione do reprezentowania firmy  i przedłożony wraz z dokumentem (-</w:t>
      </w:r>
      <w:proofErr w:type="spellStart"/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ami</w:t>
      </w:r>
      <w:proofErr w:type="spellEnd"/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) potwierdzającymi prawo do reprezentacji wykonawcy przez osobę podpisującą ofertę..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W przypadku oferty wspólnej należy podać dane dotyczące pełnomocnika  wykonawcy.</w:t>
      </w:r>
    </w:p>
    <w:p w:rsidR="009045E5" w:rsidRPr="00E53542" w:rsidRDefault="009045E5" w:rsidP="009045E5">
      <w:pPr>
        <w:rPr>
          <w:rFonts w:ascii="Times New Roman" w:hAnsi="Times New Roman"/>
          <w:lang w:eastAsia="en-GB"/>
        </w:rPr>
      </w:pPr>
    </w:p>
    <w:p w:rsidR="00F30978" w:rsidRDefault="003276D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DC" w:rsidRDefault="003276DC" w:rsidP="009045E5">
      <w:pPr>
        <w:spacing w:after="0" w:line="240" w:lineRule="auto"/>
      </w:pPr>
      <w:r>
        <w:separator/>
      </w:r>
    </w:p>
  </w:endnote>
  <w:endnote w:type="continuationSeparator" w:id="0">
    <w:p w:rsidR="003276DC" w:rsidRDefault="003276DC" w:rsidP="0090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DC" w:rsidRDefault="003276DC" w:rsidP="009045E5">
      <w:pPr>
        <w:spacing w:after="0" w:line="240" w:lineRule="auto"/>
      </w:pPr>
      <w:r>
        <w:separator/>
      </w:r>
    </w:p>
  </w:footnote>
  <w:footnote w:type="continuationSeparator" w:id="0">
    <w:p w:rsidR="003276DC" w:rsidRDefault="003276DC" w:rsidP="009045E5">
      <w:pPr>
        <w:spacing w:after="0" w:line="240" w:lineRule="auto"/>
      </w:pPr>
      <w:r>
        <w:continuationSeparator/>
      </w:r>
    </w:p>
  </w:footnote>
  <w:footnote w:id="1">
    <w:p w:rsidR="009045E5" w:rsidRPr="0090598F" w:rsidRDefault="009045E5" w:rsidP="009045E5">
      <w:pPr>
        <w:pStyle w:val="Tekstprzypisudolnego"/>
        <w:spacing w:after="0" w:line="240" w:lineRule="auto"/>
        <w:jc w:val="both"/>
        <w:rPr>
          <w:rFonts w:cs="Arial"/>
          <w:sz w:val="16"/>
          <w:szCs w:val="14"/>
        </w:rPr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9045E5" w:rsidRPr="00E9543F" w:rsidRDefault="009045E5" w:rsidP="009045E5">
      <w:pPr>
        <w:pStyle w:val="Tekstprzypisudolnego"/>
        <w:spacing w:line="240" w:lineRule="auto"/>
        <w:jc w:val="both"/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color w:val="000000"/>
          <w:sz w:val="16"/>
          <w:szCs w:val="14"/>
        </w:rPr>
        <w:t xml:space="preserve">W przypadku gdy wykonawca </w:t>
      </w:r>
      <w:r w:rsidRPr="0090598F"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3FE4"/>
    <w:multiLevelType w:val="multilevel"/>
    <w:tmpl w:val="B7607A0C"/>
    <w:lvl w:ilvl="0">
      <w:start w:val="1"/>
      <w:numFmt w:val="upperRoman"/>
      <w:lvlText w:val="§ %1."/>
      <w:lvlJc w:val="left"/>
      <w:pPr>
        <w:tabs>
          <w:tab w:val="num" w:pos="1077"/>
        </w:tabs>
        <w:ind w:left="107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F0C3562"/>
    <w:multiLevelType w:val="hybridMultilevel"/>
    <w:tmpl w:val="4B74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45E5"/>
    <w:rsid w:val="001445B8"/>
    <w:rsid w:val="001C09FE"/>
    <w:rsid w:val="002446BC"/>
    <w:rsid w:val="003276DC"/>
    <w:rsid w:val="005F726C"/>
    <w:rsid w:val="00722A2B"/>
    <w:rsid w:val="008F642A"/>
    <w:rsid w:val="009045E5"/>
    <w:rsid w:val="009B4FE8"/>
    <w:rsid w:val="00A416E5"/>
    <w:rsid w:val="00A67931"/>
    <w:rsid w:val="00B7186B"/>
    <w:rsid w:val="00BC69C7"/>
    <w:rsid w:val="00BF4411"/>
    <w:rsid w:val="00C55409"/>
    <w:rsid w:val="00E4715E"/>
    <w:rsid w:val="00EC6223"/>
    <w:rsid w:val="00EE72ED"/>
    <w:rsid w:val="00F428C2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5E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C09F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9045E5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45E5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9045E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045E5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904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04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45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045E5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904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5E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9045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045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E5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09FE"/>
    <w:rPr>
      <w:rFonts w:ascii="Times New Roman" w:eastAsia="Times New Roman" w:hAnsi="Times New Roman" w:cs="Times New Roman"/>
      <w:b/>
      <w:bCs/>
      <w:szCs w:val="24"/>
      <w:lang w:val="de-DE" w:eastAsia="pl-PL"/>
    </w:rPr>
  </w:style>
  <w:style w:type="paragraph" w:styleId="Podtytu">
    <w:name w:val="Subtitle"/>
    <w:basedOn w:val="Normalny"/>
    <w:link w:val="PodtytuZnak"/>
    <w:qFormat/>
    <w:rsid w:val="001C09F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C09F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rsid w:val="001C09FE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u w:val="single"/>
      <w:lang w:eastAsia="ar-SA"/>
    </w:rPr>
  </w:style>
  <w:style w:type="paragraph" w:customStyle="1" w:styleId="ZnakZnak1">
    <w:name w:val="Znak Znak1"/>
    <w:basedOn w:val="Normalny"/>
    <w:rsid w:val="00A416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A416E5"/>
    <w:pPr>
      <w:suppressAutoHyphens/>
      <w:spacing w:before="100" w:after="100" w:line="240" w:lineRule="auto"/>
      <w:textAlignment w:val="center"/>
    </w:pPr>
    <w:rPr>
      <w:rFonts w:ascii="Arial" w:eastAsia="Arial Unicode MS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7158</Characters>
  <Application>Microsoft Office Word</Application>
  <DocSecurity>0</DocSecurity>
  <Lines>59</Lines>
  <Paragraphs>16</Paragraphs>
  <ScaleCrop>false</ScaleCrop>
  <Company>ŚCO Kielce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10</cp:revision>
  <dcterms:created xsi:type="dcterms:W3CDTF">2018-12-11T12:00:00Z</dcterms:created>
  <dcterms:modified xsi:type="dcterms:W3CDTF">2018-12-13T12:11:00Z</dcterms:modified>
</cp:coreProperties>
</file>