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1C9B4" w14:textId="77777777" w:rsidR="00A84D02" w:rsidRPr="0058799A" w:rsidRDefault="00A84D02" w:rsidP="00A84D02">
      <w:pPr>
        <w:pStyle w:val="Nagwek1"/>
        <w:spacing w:line="276" w:lineRule="auto"/>
        <w:jc w:val="right"/>
        <w:rPr>
          <w:rFonts w:ascii="Tahoma" w:hAnsi="Tahoma" w:cs="Tahoma"/>
          <w:b w:val="0"/>
          <w:sz w:val="18"/>
          <w:szCs w:val="18"/>
          <w:lang w:val="pl-PL"/>
        </w:rPr>
      </w:pPr>
      <w:r w:rsidRPr="0058799A">
        <w:rPr>
          <w:rFonts w:ascii="Tahoma" w:hAnsi="Tahoma" w:cs="Tahoma"/>
          <w:b w:val="0"/>
          <w:sz w:val="18"/>
          <w:szCs w:val="18"/>
        </w:rPr>
        <w:t xml:space="preserve">Załącznik </w:t>
      </w:r>
      <w:r w:rsidRPr="0058799A">
        <w:rPr>
          <w:rFonts w:ascii="Tahoma" w:hAnsi="Tahoma" w:cs="Tahoma"/>
          <w:b w:val="0"/>
          <w:sz w:val="18"/>
          <w:szCs w:val="18"/>
          <w:lang w:val="pl-PL"/>
        </w:rPr>
        <w:t>nr 3 do SWZ</w:t>
      </w:r>
    </w:p>
    <w:p w14:paraId="37F3C845" w14:textId="77777777" w:rsidR="00A84D02" w:rsidRPr="0058799A" w:rsidRDefault="00A84D02" w:rsidP="00A84D02">
      <w:pPr>
        <w:spacing w:line="276" w:lineRule="auto"/>
        <w:jc w:val="center"/>
        <w:rPr>
          <w:rFonts w:ascii="Tahoma" w:hAnsi="Tahoma" w:cs="Tahoma"/>
          <w:bCs/>
          <w:sz w:val="18"/>
          <w:szCs w:val="18"/>
          <w:lang w:eastAsia="ar-SA"/>
        </w:rPr>
      </w:pPr>
      <w:r w:rsidRPr="0058799A">
        <w:rPr>
          <w:rFonts w:ascii="Tahoma" w:hAnsi="Tahoma" w:cs="Tahoma"/>
          <w:bCs/>
          <w:sz w:val="18"/>
          <w:szCs w:val="18"/>
          <w:lang w:eastAsia="ar-SA"/>
        </w:rPr>
        <w:t>UMOWA Nr  …………….</w:t>
      </w:r>
    </w:p>
    <w:p w14:paraId="1E56DCA7" w14:textId="77777777" w:rsidR="00A84D02" w:rsidRPr="0058799A" w:rsidRDefault="00A84D02" w:rsidP="00A84D02">
      <w:pPr>
        <w:spacing w:line="276" w:lineRule="auto"/>
        <w:rPr>
          <w:rFonts w:ascii="Tahoma" w:hAnsi="Tahoma" w:cs="Tahoma"/>
          <w:bCs/>
          <w:sz w:val="18"/>
          <w:szCs w:val="18"/>
          <w:lang w:eastAsia="ar-SA"/>
        </w:rPr>
      </w:pPr>
    </w:p>
    <w:p w14:paraId="055BC77E" w14:textId="77777777" w:rsidR="00A84D02" w:rsidRPr="0058799A" w:rsidRDefault="00A84D02" w:rsidP="00AB08AE">
      <w:pPr>
        <w:spacing w:line="276" w:lineRule="auto"/>
        <w:jc w:val="both"/>
        <w:rPr>
          <w:rFonts w:ascii="Tahoma" w:hAnsi="Tahoma" w:cs="Tahoma"/>
          <w:sz w:val="18"/>
          <w:szCs w:val="18"/>
        </w:rPr>
      </w:pPr>
      <w:r w:rsidRPr="0058799A">
        <w:rPr>
          <w:rFonts w:ascii="Tahoma" w:hAnsi="Tahoma" w:cs="Tahoma"/>
          <w:sz w:val="18"/>
          <w:szCs w:val="18"/>
          <w:lang w:eastAsia="ar-SA"/>
        </w:rPr>
        <w:t>zawarta</w:t>
      </w:r>
      <w:r w:rsidRPr="0058799A">
        <w:rPr>
          <w:rFonts w:ascii="Tahoma" w:hAnsi="Tahoma" w:cs="Tahoma"/>
          <w:bCs/>
          <w:sz w:val="18"/>
          <w:szCs w:val="18"/>
          <w:lang w:eastAsia="ar-SA"/>
        </w:rPr>
        <w:t xml:space="preserve"> w </w:t>
      </w:r>
      <w:r w:rsidRPr="0058799A">
        <w:rPr>
          <w:rFonts w:ascii="Tahoma" w:hAnsi="Tahoma" w:cs="Tahoma"/>
          <w:sz w:val="18"/>
          <w:szCs w:val="18"/>
          <w:lang w:eastAsia="ar-SA"/>
        </w:rPr>
        <w:t xml:space="preserve">dniu ………………roku, w wyniku przeprowadzonego przez Zamawiającego postępowania o zamówienie publiczne </w:t>
      </w:r>
      <w:r>
        <w:rPr>
          <w:rFonts w:ascii="Tahoma" w:hAnsi="Tahoma" w:cs="Tahoma"/>
          <w:sz w:val="18"/>
          <w:szCs w:val="18"/>
          <w:lang w:eastAsia="ar-SA"/>
        </w:rPr>
        <w:t xml:space="preserve">nr </w:t>
      </w:r>
      <w:r w:rsidRPr="004D3487">
        <w:rPr>
          <w:rFonts w:ascii="Tahoma" w:hAnsi="Tahoma" w:cs="Tahoma"/>
          <w:b/>
          <w:sz w:val="18"/>
          <w:szCs w:val="18"/>
          <w:lang w:eastAsia="ar-SA"/>
        </w:rPr>
        <w:t>ZP/</w:t>
      </w:r>
      <w:r>
        <w:rPr>
          <w:rFonts w:ascii="Tahoma" w:hAnsi="Tahoma" w:cs="Tahoma"/>
          <w:b/>
          <w:sz w:val="18"/>
          <w:szCs w:val="18"/>
          <w:lang w:eastAsia="ar-SA"/>
        </w:rPr>
        <w:t>7/2024</w:t>
      </w:r>
      <w:r>
        <w:rPr>
          <w:rFonts w:ascii="Tahoma" w:hAnsi="Tahoma" w:cs="Tahoma"/>
          <w:sz w:val="18"/>
          <w:szCs w:val="18"/>
          <w:lang w:eastAsia="ar-SA"/>
        </w:rPr>
        <w:t xml:space="preserve">, </w:t>
      </w:r>
      <w:r w:rsidRPr="0058799A">
        <w:rPr>
          <w:rFonts w:ascii="Tahoma" w:hAnsi="Tahoma" w:cs="Tahoma"/>
          <w:sz w:val="18"/>
          <w:szCs w:val="18"/>
          <w:lang w:eastAsia="ar-SA"/>
        </w:rPr>
        <w:t>w trybie podstawowym, na podstawie art. 275 pkt 1 ustawy z dnia 11 września 2019 r. - Prawo zamó</w:t>
      </w:r>
      <w:r>
        <w:rPr>
          <w:rFonts w:ascii="Tahoma" w:hAnsi="Tahoma" w:cs="Tahoma"/>
          <w:sz w:val="18"/>
          <w:szCs w:val="18"/>
          <w:lang w:eastAsia="ar-SA"/>
        </w:rPr>
        <w:t xml:space="preserve">wień publicznych (Dz. U. 2023.1605 </w:t>
      </w:r>
      <w:proofErr w:type="spellStart"/>
      <w:r>
        <w:rPr>
          <w:rFonts w:ascii="Tahoma" w:hAnsi="Tahoma" w:cs="Tahoma"/>
          <w:sz w:val="18"/>
          <w:szCs w:val="18"/>
          <w:lang w:eastAsia="ar-SA"/>
        </w:rPr>
        <w:t>t.j</w:t>
      </w:r>
      <w:proofErr w:type="spellEnd"/>
      <w:r w:rsidRPr="0058799A">
        <w:rPr>
          <w:rFonts w:ascii="Tahoma" w:hAnsi="Tahoma" w:cs="Tahoma"/>
          <w:sz w:val="18"/>
          <w:szCs w:val="18"/>
          <w:lang w:eastAsia="ar-SA"/>
        </w:rPr>
        <w:t xml:space="preserve">.) – zwanej dalej PZP, pomiędzy Szpitalem Miejskim św. Jana Pawła II w Elblągu, ul. Komeńskiego 35, 82-300 Elbląg, NIP: 578-310-44-67, REGON: 281098840, zwanym w dalszej treści umowy „ZAMAWIAJĄCYM”,  reprezentowanym przez </w:t>
      </w:r>
      <w:r w:rsidRPr="0058799A">
        <w:rPr>
          <w:rFonts w:ascii="Tahoma" w:hAnsi="Tahoma" w:cs="Tahoma"/>
          <w:sz w:val="18"/>
          <w:szCs w:val="18"/>
        </w:rPr>
        <w:t xml:space="preserve">……………………..…. </w:t>
      </w:r>
    </w:p>
    <w:p w14:paraId="2D00D191" w14:textId="77777777" w:rsidR="00A84D02" w:rsidRPr="0058799A" w:rsidRDefault="00A84D02" w:rsidP="00AB08AE">
      <w:pPr>
        <w:spacing w:line="276" w:lineRule="auto"/>
        <w:jc w:val="both"/>
        <w:rPr>
          <w:rFonts w:ascii="Tahoma" w:hAnsi="Tahoma" w:cs="Tahoma"/>
          <w:sz w:val="18"/>
          <w:szCs w:val="18"/>
          <w:lang w:eastAsia="ar-SA"/>
        </w:rPr>
      </w:pPr>
      <w:r w:rsidRPr="0058799A">
        <w:rPr>
          <w:rFonts w:ascii="Tahoma" w:hAnsi="Tahoma" w:cs="Tahoma"/>
          <w:sz w:val="18"/>
          <w:szCs w:val="18"/>
          <w:lang w:eastAsia="ar-SA"/>
        </w:rPr>
        <w:t>a …………………………………..</w:t>
      </w:r>
      <w:r w:rsidRPr="0058799A">
        <w:rPr>
          <w:rFonts w:ascii="Tahoma" w:hAnsi="Tahoma" w:cs="Tahoma"/>
          <w:color w:val="000000"/>
          <w:sz w:val="18"/>
          <w:szCs w:val="18"/>
          <w:lang w:eastAsia="ar-SA"/>
        </w:rPr>
        <w:t xml:space="preserve"> </w:t>
      </w:r>
      <w:r w:rsidRPr="0058799A">
        <w:rPr>
          <w:rFonts w:ascii="Tahoma" w:hAnsi="Tahoma" w:cs="Tahoma"/>
          <w:sz w:val="18"/>
          <w:szCs w:val="18"/>
          <w:lang w:eastAsia="ar-SA"/>
        </w:rPr>
        <w:t xml:space="preserve">NIP: </w:t>
      </w:r>
      <w:r w:rsidRPr="0058799A">
        <w:rPr>
          <w:rFonts w:ascii="Tahoma" w:hAnsi="Tahoma" w:cs="Tahoma"/>
          <w:color w:val="000000"/>
          <w:sz w:val="18"/>
          <w:szCs w:val="18"/>
          <w:shd w:val="clear" w:color="auto" w:fill="FFFFFF"/>
          <w:lang w:eastAsia="ar-SA"/>
        </w:rPr>
        <w:t>…………</w:t>
      </w:r>
      <w:r w:rsidRPr="0058799A">
        <w:rPr>
          <w:rFonts w:ascii="Tahoma" w:hAnsi="Tahoma" w:cs="Tahoma"/>
          <w:sz w:val="18"/>
          <w:szCs w:val="18"/>
          <w:lang w:eastAsia="ar-SA"/>
        </w:rPr>
        <w:t xml:space="preserve">REGON: ………. </w:t>
      </w:r>
      <w:r w:rsidRPr="0058799A">
        <w:rPr>
          <w:rFonts w:ascii="Tahoma" w:hAnsi="Tahoma" w:cs="Tahoma"/>
          <w:sz w:val="18"/>
          <w:szCs w:val="18"/>
        </w:rPr>
        <w:t>zwanym w dalszej treści umowy „WYKONAWCĄ”, reprezentowanym przez</w:t>
      </w:r>
      <w:r w:rsidRPr="0058799A">
        <w:rPr>
          <w:rFonts w:ascii="Tahoma" w:hAnsi="Tahoma" w:cs="Tahoma"/>
          <w:sz w:val="18"/>
          <w:szCs w:val="18"/>
          <w:lang w:eastAsia="ar-SA"/>
        </w:rPr>
        <w:t>…………………… , o następującej treści:</w:t>
      </w:r>
    </w:p>
    <w:p w14:paraId="13746246" w14:textId="77777777" w:rsidR="00A84D02" w:rsidRPr="00A84D02" w:rsidRDefault="00A84D02" w:rsidP="00A84D02">
      <w:pPr>
        <w:spacing w:line="276" w:lineRule="auto"/>
        <w:jc w:val="center"/>
        <w:rPr>
          <w:rFonts w:ascii="Tahoma" w:hAnsi="Tahoma" w:cs="Tahoma"/>
          <w:sz w:val="18"/>
          <w:szCs w:val="18"/>
        </w:rPr>
      </w:pPr>
    </w:p>
    <w:p w14:paraId="2DFA390F" w14:textId="77777777" w:rsidR="006F1D8F" w:rsidRPr="008B414F" w:rsidRDefault="006F1D8F" w:rsidP="00A84D02">
      <w:pPr>
        <w:spacing w:line="276" w:lineRule="auto"/>
        <w:jc w:val="center"/>
        <w:rPr>
          <w:rFonts w:ascii="Tahoma" w:hAnsi="Tahoma" w:cs="Tahoma"/>
          <w:b/>
          <w:sz w:val="18"/>
          <w:szCs w:val="18"/>
        </w:rPr>
      </w:pPr>
      <w:r w:rsidRPr="008B414F">
        <w:rPr>
          <w:rFonts w:ascii="Tahoma" w:hAnsi="Tahoma" w:cs="Tahoma"/>
          <w:b/>
          <w:sz w:val="18"/>
          <w:szCs w:val="18"/>
        </w:rPr>
        <w:t>§ 1</w:t>
      </w:r>
    </w:p>
    <w:p w14:paraId="08026E82" w14:textId="77777777" w:rsidR="00F171BC" w:rsidRPr="00A84D02" w:rsidRDefault="00F171BC" w:rsidP="00620D61">
      <w:pPr>
        <w:numPr>
          <w:ilvl w:val="0"/>
          <w:numId w:val="50"/>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 xml:space="preserve">Zamawiający zleca, a Wykonawca zapewnia wykonanie zadania w formule zaprojektuj i wybuduj </w:t>
      </w:r>
      <w:r w:rsidRPr="00A84D02">
        <w:rPr>
          <w:rFonts w:ascii="Tahoma" w:hAnsi="Tahoma" w:cs="Tahoma"/>
          <w:bCs/>
          <w:sz w:val="18"/>
          <w:szCs w:val="18"/>
        </w:rPr>
        <w:t xml:space="preserve">polegającego na opracowaniu dokumentacji projektowej oraz wybudowanie na jej podstawie zasilania docelowego dla potrzeb nowo wybudowanego bloku operacyjnego oraz powiązania z siecią sztywną Kompleksu Szpitalnego Szpitala Miejskiego św. Jana Pawła II w Elblągu przy ul. Komeńskiego 35 poprzez budowę kontenerowej stacji transformatorowej 15/0,4 </w:t>
      </w:r>
      <w:proofErr w:type="spellStart"/>
      <w:r w:rsidRPr="00A84D02">
        <w:rPr>
          <w:rFonts w:ascii="Tahoma" w:hAnsi="Tahoma" w:cs="Tahoma"/>
          <w:bCs/>
          <w:sz w:val="18"/>
          <w:szCs w:val="18"/>
        </w:rPr>
        <w:t>kV</w:t>
      </w:r>
      <w:proofErr w:type="spellEnd"/>
      <w:r w:rsidRPr="00A84D02">
        <w:rPr>
          <w:rFonts w:ascii="Tahoma" w:hAnsi="Tahoma" w:cs="Tahoma"/>
          <w:bCs/>
          <w:sz w:val="18"/>
          <w:szCs w:val="18"/>
        </w:rPr>
        <w:t xml:space="preserve"> wraz z układem podtrzymania zasilania poprzez układ agregatu prądotwórczego  – zgodnie z Warunkami Przyłączenia Energa Operator (P/23/065011 z dnia 26.10.2023 r.) oraz zgodnie z ustawą Prawo Budowlane., zgodnie z ofertą stanowiącą załącznik nr 1 do umowy.</w:t>
      </w:r>
    </w:p>
    <w:p w14:paraId="60562AC5" w14:textId="77777777" w:rsidR="00F171BC" w:rsidRPr="00A84D02" w:rsidRDefault="00F171BC" w:rsidP="00620D61">
      <w:pPr>
        <w:numPr>
          <w:ilvl w:val="0"/>
          <w:numId w:val="50"/>
        </w:numPr>
        <w:tabs>
          <w:tab w:val="left" w:pos="360"/>
        </w:tabs>
        <w:suppressAutoHyphens/>
        <w:spacing w:line="276" w:lineRule="auto"/>
        <w:ind w:left="360"/>
        <w:jc w:val="both"/>
        <w:rPr>
          <w:rFonts w:ascii="Tahoma" w:hAnsi="Tahoma" w:cs="Tahoma"/>
          <w:bCs/>
          <w:sz w:val="18"/>
          <w:szCs w:val="18"/>
        </w:rPr>
      </w:pPr>
      <w:r w:rsidRPr="00A84D02">
        <w:rPr>
          <w:rFonts w:ascii="Tahoma" w:hAnsi="Tahoma" w:cs="Tahoma"/>
          <w:sz w:val="18"/>
          <w:szCs w:val="18"/>
        </w:rPr>
        <w:t>Przedmiotem zamówienia jest:</w:t>
      </w:r>
    </w:p>
    <w:p w14:paraId="64B3B496" w14:textId="31914A19" w:rsidR="00F171BC" w:rsidRPr="00A84D02" w:rsidRDefault="00F171BC" w:rsidP="00620D61">
      <w:pPr>
        <w:pStyle w:val="Akapitzlist"/>
        <w:numPr>
          <w:ilvl w:val="0"/>
          <w:numId w:val="34"/>
        </w:numPr>
        <w:tabs>
          <w:tab w:val="left" w:pos="720"/>
        </w:tabs>
        <w:suppressAutoHyphens/>
        <w:overflowPunct w:val="0"/>
        <w:autoSpaceDE w:val="0"/>
        <w:autoSpaceDN w:val="0"/>
        <w:adjustRightInd w:val="0"/>
        <w:spacing w:line="276" w:lineRule="auto"/>
        <w:ind w:left="720" w:hanging="283"/>
        <w:jc w:val="both"/>
        <w:textAlignment w:val="baseline"/>
        <w:rPr>
          <w:rFonts w:ascii="Tahoma" w:hAnsi="Tahoma" w:cs="Tahoma"/>
          <w:bCs/>
          <w:sz w:val="18"/>
          <w:szCs w:val="18"/>
        </w:rPr>
      </w:pPr>
      <w:r w:rsidRPr="00A84D02">
        <w:rPr>
          <w:rFonts w:ascii="Tahoma" w:hAnsi="Tahoma" w:cs="Tahoma"/>
          <w:bCs/>
          <w:sz w:val="18"/>
          <w:szCs w:val="18"/>
        </w:rPr>
        <w:t>O</w:t>
      </w:r>
      <w:r w:rsidRPr="00A84D02">
        <w:rPr>
          <w:rFonts w:ascii="Tahoma" w:eastAsia="Calibri" w:hAnsi="Tahoma" w:cs="Tahoma"/>
          <w:sz w:val="18"/>
          <w:szCs w:val="18"/>
          <w:lang w:eastAsia="en-US"/>
        </w:rPr>
        <w:t>pracowanie dokumentacji projektowo-</w:t>
      </w:r>
      <w:r w:rsidRPr="00A84D02">
        <w:rPr>
          <w:rFonts w:ascii="Tahoma" w:hAnsi="Tahoma" w:cs="Tahoma"/>
          <w:sz w:val="18"/>
          <w:szCs w:val="18"/>
        </w:rPr>
        <w:t>kosztorysowej kontenerowej stacji transformatorowej oraz kontenerowego agregatu prądotwórczego na terenie Szpitala Miejskiego św. Jana Pawła II w Elblągu przy ul. Komeńskiego 35  – działka 54/6 obręb 17</w:t>
      </w:r>
      <w:r w:rsidR="004B64C0">
        <w:rPr>
          <w:rFonts w:ascii="Tahoma" w:hAnsi="Tahoma" w:cs="Tahoma"/>
          <w:sz w:val="18"/>
          <w:szCs w:val="18"/>
        </w:rPr>
        <w:t xml:space="preserve"> – </w:t>
      </w:r>
      <w:r w:rsidR="0014421C">
        <w:rPr>
          <w:rFonts w:ascii="Tahoma" w:hAnsi="Tahoma" w:cs="Tahoma"/>
          <w:sz w:val="18"/>
          <w:szCs w:val="18"/>
        </w:rPr>
        <w:t>Z</w:t>
      </w:r>
      <w:r w:rsidR="004B64C0">
        <w:rPr>
          <w:rFonts w:ascii="Tahoma" w:hAnsi="Tahoma" w:cs="Tahoma"/>
          <w:sz w:val="18"/>
          <w:szCs w:val="18"/>
        </w:rPr>
        <w:t>akres I</w:t>
      </w:r>
      <w:r w:rsidRPr="00A84D02">
        <w:rPr>
          <w:rFonts w:ascii="Tahoma" w:hAnsi="Tahoma" w:cs="Tahoma"/>
          <w:bCs/>
          <w:sz w:val="18"/>
          <w:szCs w:val="18"/>
        </w:rPr>
        <w:t>.</w:t>
      </w:r>
    </w:p>
    <w:p w14:paraId="5D23C358" w14:textId="2A876412" w:rsidR="00F171BC" w:rsidRPr="00A84D02" w:rsidRDefault="00F171BC" w:rsidP="00620D61">
      <w:pPr>
        <w:pStyle w:val="Akapitzlist"/>
        <w:numPr>
          <w:ilvl w:val="0"/>
          <w:numId w:val="34"/>
        </w:numPr>
        <w:tabs>
          <w:tab w:val="left" w:pos="720"/>
        </w:tabs>
        <w:suppressAutoHyphens/>
        <w:overflowPunct w:val="0"/>
        <w:autoSpaceDE w:val="0"/>
        <w:autoSpaceDN w:val="0"/>
        <w:adjustRightInd w:val="0"/>
        <w:spacing w:line="276" w:lineRule="auto"/>
        <w:ind w:left="720" w:hanging="283"/>
        <w:jc w:val="both"/>
        <w:textAlignment w:val="baseline"/>
        <w:rPr>
          <w:rFonts w:ascii="Tahoma" w:hAnsi="Tahoma" w:cs="Tahoma"/>
          <w:bCs/>
          <w:sz w:val="18"/>
          <w:szCs w:val="18"/>
        </w:rPr>
      </w:pPr>
      <w:r w:rsidRPr="00A84D02">
        <w:rPr>
          <w:rFonts w:ascii="Tahoma" w:hAnsi="Tahoma" w:cs="Tahoma"/>
          <w:bCs/>
          <w:sz w:val="18"/>
          <w:szCs w:val="18"/>
        </w:rPr>
        <w:t>Wykonanie robót budowlanych polegających na budowie kontenerowej stacji transformatorowej wraz z kontenerowym agregatem prądotwórczym na Terenie Szpitala Miejskiego św. Jana Pawła II w Elblągu przy ul. Komeńskiego 35 – działka 54/6 obręb 17</w:t>
      </w:r>
      <w:r w:rsidR="004B64C0">
        <w:rPr>
          <w:rFonts w:ascii="Tahoma" w:hAnsi="Tahoma" w:cs="Tahoma"/>
          <w:bCs/>
          <w:sz w:val="18"/>
          <w:szCs w:val="18"/>
        </w:rPr>
        <w:t xml:space="preserve"> – </w:t>
      </w:r>
      <w:r w:rsidR="0014421C">
        <w:rPr>
          <w:rFonts w:ascii="Tahoma" w:hAnsi="Tahoma" w:cs="Tahoma"/>
          <w:bCs/>
          <w:sz w:val="18"/>
          <w:szCs w:val="18"/>
        </w:rPr>
        <w:t>Z</w:t>
      </w:r>
      <w:r w:rsidR="004B64C0">
        <w:rPr>
          <w:rFonts w:ascii="Tahoma" w:hAnsi="Tahoma" w:cs="Tahoma"/>
          <w:bCs/>
          <w:sz w:val="18"/>
          <w:szCs w:val="18"/>
        </w:rPr>
        <w:t>akres II</w:t>
      </w:r>
      <w:r w:rsidRPr="00A84D02">
        <w:rPr>
          <w:rFonts w:ascii="Tahoma" w:hAnsi="Tahoma" w:cs="Tahoma"/>
          <w:bCs/>
          <w:sz w:val="18"/>
          <w:szCs w:val="18"/>
        </w:rPr>
        <w:t xml:space="preserve">. </w:t>
      </w:r>
    </w:p>
    <w:p w14:paraId="736BC405" w14:textId="77777777" w:rsidR="006F1D8F" w:rsidRPr="00A84D02" w:rsidRDefault="006F1D8F" w:rsidP="00A84D02">
      <w:pPr>
        <w:spacing w:line="276" w:lineRule="auto"/>
        <w:rPr>
          <w:rFonts w:ascii="Tahoma" w:hAnsi="Tahoma" w:cs="Tahoma"/>
          <w:sz w:val="18"/>
          <w:szCs w:val="18"/>
        </w:rPr>
      </w:pPr>
    </w:p>
    <w:p w14:paraId="41D1B686" w14:textId="77777777" w:rsidR="006F1D8F" w:rsidRPr="00A84D02" w:rsidRDefault="006F1D8F" w:rsidP="00A84D02">
      <w:pPr>
        <w:tabs>
          <w:tab w:val="left" w:pos="142"/>
        </w:tabs>
        <w:spacing w:line="276" w:lineRule="auto"/>
        <w:jc w:val="center"/>
        <w:rPr>
          <w:rFonts w:ascii="Tahoma" w:hAnsi="Tahoma" w:cs="Tahoma"/>
          <w:b/>
          <w:sz w:val="18"/>
          <w:szCs w:val="18"/>
        </w:rPr>
      </w:pPr>
      <w:r w:rsidRPr="00A84D02">
        <w:rPr>
          <w:rFonts w:ascii="Tahoma" w:hAnsi="Tahoma" w:cs="Tahoma"/>
          <w:b/>
          <w:sz w:val="18"/>
          <w:szCs w:val="18"/>
        </w:rPr>
        <w:t>§ 2</w:t>
      </w:r>
    </w:p>
    <w:p w14:paraId="214F2013" w14:textId="77777777" w:rsidR="006F1D8F" w:rsidRPr="00A84D02" w:rsidRDefault="006F1D8F" w:rsidP="00620D61">
      <w:pPr>
        <w:numPr>
          <w:ilvl w:val="0"/>
          <w:numId w:val="20"/>
        </w:numPr>
        <w:tabs>
          <w:tab w:val="clear" w:pos="720"/>
        </w:tabs>
        <w:suppressAutoHyphens/>
        <w:spacing w:line="276" w:lineRule="auto"/>
        <w:ind w:left="357" w:hanging="357"/>
        <w:jc w:val="both"/>
        <w:rPr>
          <w:rFonts w:ascii="Tahoma" w:hAnsi="Tahoma" w:cs="Tahoma"/>
          <w:sz w:val="18"/>
          <w:szCs w:val="18"/>
        </w:rPr>
      </w:pPr>
      <w:r w:rsidRPr="00A84D02">
        <w:rPr>
          <w:rFonts w:ascii="Tahoma" w:hAnsi="Tahoma" w:cs="Tahoma"/>
          <w:sz w:val="18"/>
          <w:szCs w:val="18"/>
        </w:rPr>
        <w:t xml:space="preserve">Za wykonanie przedmiotu zamówienia określonego w § 1 niniejszej umowy, Wykonawcy przysługuje </w:t>
      </w:r>
      <w:r w:rsidRPr="00A84D02">
        <w:rPr>
          <w:rFonts w:ascii="Tahoma" w:hAnsi="Tahoma" w:cs="Tahoma"/>
          <w:b/>
          <w:sz w:val="18"/>
          <w:szCs w:val="18"/>
        </w:rPr>
        <w:t>wynagrodzenie ryczałtowe</w:t>
      </w:r>
      <w:r w:rsidRPr="00A84D02">
        <w:rPr>
          <w:rFonts w:ascii="Tahoma" w:hAnsi="Tahoma" w:cs="Tahoma"/>
          <w:sz w:val="18"/>
          <w:szCs w:val="18"/>
        </w:rPr>
        <w:t xml:space="preserve"> w wysokości:</w:t>
      </w:r>
    </w:p>
    <w:p w14:paraId="738E2ACD" w14:textId="42052D77" w:rsidR="006F1D8F" w:rsidRPr="004B64C0" w:rsidRDefault="006F1D8F" w:rsidP="00A84D02">
      <w:pPr>
        <w:spacing w:line="276" w:lineRule="auto"/>
        <w:ind w:left="709" w:hanging="357"/>
        <w:jc w:val="both"/>
        <w:rPr>
          <w:rFonts w:ascii="Tahoma" w:hAnsi="Tahoma" w:cs="Tahoma"/>
          <w:sz w:val="18"/>
          <w:szCs w:val="18"/>
        </w:rPr>
      </w:pPr>
      <w:r w:rsidRPr="004B64C0">
        <w:rPr>
          <w:rFonts w:ascii="Tahoma" w:hAnsi="Tahoma" w:cs="Tahoma"/>
          <w:sz w:val="18"/>
          <w:szCs w:val="18"/>
        </w:rPr>
        <w:t>cena bez VAT:</w:t>
      </w:r>
      <w:r w:rsidRPr="004B64C0">
        <w:rPr>
          <w:rFonts w:ascii="Tahoma" w:hAnsi="Tahoma" w:cs="Tahoma"/>
          <w:sz w:val="18"/>
          <w:szCs w:val="18"/>
        </w:rPr>
        <w:tab/>
      </w:r>
      <w:r w:rsidRPr="004B64C0">
        <w:rPr>
          <w:rFonts w:ascii="Tahoma" w:hAnsi="Tahoma" w:cs="Tahoma"/>
          <w:sz w:val="18"/>
          <w:szCs w:val="18"/>
        </w:rPr>
        <w:tab/>
      </w:r>
      <w:r w:rsidRPr="004B64C0">
        <w:rPr>
          <w:rFonts w:ascii="Tahoma" w:hAnsi="Tahoma" w:cs="Tahoma"/>
          <w:sz w:val="18"/>
          <w:szCs w:val="18"/>
        </w:rPr>
        <w:tab/>
        <w:t xml:space="preserve">………………………… </w:t>
      </w:r>
      <w:r w:rsidRPr="004B64C0">
        <w:rPr>
          <w:rFonts w:ascii="Tahoma" w:hAnsi="Tahoma" w:cs="Tahoma"/>
          <w:bCs/>
          <w:sz w:val="18"/>
          <w:szCs w:val="18"/>
        </w:rPr>
        <w:t>zł</w:t>
      </w:r>
    </w:p>
    <w:p w14:paraId="300CF9A1" w14:textId="26949CB2" w:rsidR="006F1D8F" w:rsidRPr="004B64C0" w:rsidRDefault="006F1D8F" w:rsidP="00A84D02">
      <w:pPr>
        <w:spacing w:line="276" w:lineRule="auto"/>
        <w:ind w:left="709" w:hanging="357"/>
        <w:jc w:val="both"/>
        <w:rPr>
          <w:rFonts w:ascii="Tahoma" w:hAnsi="Tahoma" w:cs="Tahoma"/>
          <w:sz w:val="18"/>
          <w:szCs w:val="18"/>
        </w:rPr>
      </w:pPr>
      <w:r w:rsidRPr="004B64C0">
        <w:rPr>
          <w:rFonts w:ascii="Tahoma" w:hAnsi="Tahoma" w:cs="Tahoma"/>
          <w:sz w:val="18"/>
          <w:szCs w:val="18"/>
        </w:rPr>
        <w:t>+ VAT w wysokości ………..%, tj.:</w:t>
      </w:r>
      <w:r w:rsidRPr="004B64C0">
        <w:rPr>
          <w:rFonts w:ascii="Tahoma" w:hAnsi="Tahoma" w:cs="Tahoma"/>
          <w:sz w:val="18"/>
          <w:szCs w:val="18"/>
        </w:rPr>
        <w:tab/>
        <w:t xml:space="preserve">………………………… </w:t>
      </w:r>
      <w:r w:rsidRPr="004B64C0">
        <w:rPr>
          <w:rFonts w:ascii="Tahoma" w:hAnsi="Tahoma" w:cs="Tahoma"/>
          <w:bCs/>
          <w:sz w:val="18"/>
          <w:szCs w:val="18"/>
        </w:rPr>
        <w:t>zł</w:t>
      </w:r>
    </w:p>
    <w:p w14:paraId="05532D1C" w14:textId="5656296D" w:rsidR="006F1D8F" w:rsidRPr="004B64C0" w:rsidRDefault="006F1D8F" w:rsidP="00A84D02">
      <w:pPr>
        <w:spacing w:line="276" w:lineRule="auto"/>
        <w:ind w:left="709" w:hanging="357"/>
        <w:jc w:val="both"/>
        <w:rPr>
          <w:rFonts w:ascii="Tahoma" w:hAnsi="Tahoma" w:cs="Tahoma"/>
          <w:sz w:val="18"/>
          <w:szCs w:val="18"/>
        </w:rPr>
      </w:pPr>
      <w:r w:rsidRPr="004B64C0">
        <w:rPr>
          <w:rFonts w:ascii="Tahoma" w:hAnsi="Tahoma" w:cs="Tahoma"/>
          <w:sz w:val="18"/>
          <w:szCs w:val="18"/>
        </w:rPr>
        <w:t>cena brutto:</w:t>
      </w:r>
      <w:r w:rsidRPr="004B64C0">
        <w:rPr>
          <w:rFonts w:ascii="Tahoma" w:hAnsi="Tahoma" w:cs="Tahoma"/>
          <w:sz w:val="18"/>
          <w:szCs w:val="18"/>
        </w:rPr>
        <w:tab/>
      </w:r>
      <w:r w:rsidRPr="004B64C0">
        <w:rPr>
          <w:rFonts w:ascii="Tahoma" w:hAnsi="Tahoma" w:cs="Tahoma"/>
          <w:sz w:val="18"/>
          <w:szCs w:val="18"/>
        </w:rPr>
        <w:tab/>
      </w:r>
      <w:r w:rsidRPr="004B64C0">
        <w:rPr>
          <w:rFonts w:ascii="Tahoma" w:hAnsi="Tahoma" w:cs="Tahoma"/>
          <w:sz w:val="18"/>
          <w:szCs w:val="18"/>
        </w:rPr>
        <w:tab/>
      </w:r>
      <w:r w:rsidRPr="004B64C0">
        <w:rPr>
          <w:rFonts w:ascii="Tahoma" w:hAnsi="Tahoma" w:cs="Tahoma"/>
          <w:sz w:val="18"/>
          <w:szCs w:val="18"/>
        </w:rPr>
        <w:tab/>
        <w:t xml:space="preserve">…………………  </w:t>
      </w:r>
      <w:r w:rsidRPr="004B64C0">
        <w:rPr>
          <w:rFonts w:ascii="Tahoma" w:hAnsi="Tahoma" w:cs="Tahoma"/>
          <w:bCs/>
          <w:sz w:val="18"/>
          <w:szCs w:val="18"/>
        </w:rPr>
        <w:t>zł</w:t>
      </w:r>
      <w:r w:rsidR="002037E8">
        <w:rPr>
          <w:rFonts w:ascii="Tahoma" w:hAnsi="Tahoma" w:cs="Tahoma"/>
          <w:bCs/>
          <w:sz w:val="18"/>
          <w:szCs w:val="18"/>
        </w:rPr>
        <w:t xml:space="preserve"> </w:t>
      </w:r>
      <w:r w:rsidR="00B544EF" w:rsidRPr="004B64C0">
        <w:rPr>
          <w:rFonts w:ascii="Tahoma" w:hAnsi="Tahoma" w:cs="Tahoma"/>
          <w:sz w:val="18"/>
          <w:szCs w:val="18"/>
        </w:rPr>
        <w:t xml:space="preserve">słownie cena brutto: </w:t>
      </w:r>
      <w:r w:rsidRPr="004B64C0">
        <w:rPr>
          <w:rFonts w:ascii="Tahoma" w:hAnsi="Tahoma" w:cs="Tahoma"/>
          <w:sz w:val="18"/>
          <w:szCs w:val="18"/>
        </w:rPr>
        <w:t>………</w:t>
      </w:r>
      <w:r w:rsidR="00B544EF" w:rsidRPr="004B64C0">
        <w:rPr>
          <w:rFonts w:ascii="Tahoma" w:hAnsi="Tahoma" w:cs="Tahoma"/>
          <w:sz w:val="18"/>
          <w:szCs w:val="18"/>
        </w:rPr>
        <w:t>……………………………………………</w:t>
      </w:r>
    </w:p>
    <w:p w14:paraId="62F65007" w14:textId="77777777" w:rsidR="006F1D8F" w:rsidRPr="00A84D02" w:rsidRDefault="006F1D8F" w:rsidP="00A84D02">
      <w:pPr>
        <w:spacing w:line="276" w:lineRule="auto"/>
        <w:ind w:left="709" w:hanging="357"/>
        <w:rPr>
          <w:rFonts w:ascii="Tahoma" w:hAnsi="Tahoma" w:cs="Tahoma"/>
          <w:sz w:val="18"/>
          <w:szCs w:val="18"/>
        </w:rPr>
      </w:pPr>
      <w:r w:rsidRPr="00A84D02">
        <w:rPr>
          <w:rFonts w:ascii="Tahoma" w:hAnsi="Tahoma" w:cs="Tahoma"/>
          <w:sz w:val="18"/>
          <w:szCs w:val="18"/>
        </w:rPr>
        <w:t>w tym:</w:t>
      </w:r>
    </w:p>
    <w:tbl>
      <w:tblPr>
        <w:tblStyle w:val="Tabela-Siatka"/>
        <w:tblW w:w="0" w:type="auto"/>
        <w:tblInd w:w="108" w:type="dxa"/>
        <w:tblLook w:val="04A0" w:firstRow="1" w:lastRow="0" w:firstColumn="1" w:lastColumn="0" w:noHBand="0" w:noVBand="1"/>
      </w:tblPr>
      <w:tblGrid>
        <w:gridCol w:w="481"/>
        <w:gridCol w:w="3776"/>
        <w:gridCol w:w="1335"/>
        <w:gridCol w:w="897"/>
        <w:gridCol w:w="1335"/>
        <w:gridCol w:w="1598"/>
      </w:tblGrid>
      <w:tr w:rsidR="004B64C0" w:rsidRPr="00F171BC" w14:paraId="4C3A2721" w14:textId="77777777" w:rsidTr="004B64C0">
        <w:tc>
          <w:tcPr>
            <w:tcW w:w="481" w:type="dxa"/>
            <w:vAlign w:val="center"/>
          </w:tcPr>
          <w:p w14:paraId="68CC5F14" w14:textId="77777777" w:rsidR="00F171BC" w:rsidRPr="00F171BC" w:rsidRDefault="00F171BC" w:rsidP="00A84D02">
            <w:pPr>
              <w:keepNext/>
              <w:jc w:val="right"/>
              <w:outlineLvl w:val="2"/>
              <w:rPr>
                <w:rFonts w:ascii="Tahoma" w:hAnsi="Tahoma" w:cs="Tahoma"/>
                <w:bCs/>
                <w:sz w:val="16"/>
                <w:szCs w:val="16"/>
              </w:rPr>
            </w:pPr>
            <w:r w:rsidRPr="00F171BC">
              <w:rPr>
                <w:rFonts w:ascii="Tahoma" w:hAnsi="Tahoma" w:cs="Tahoma"/>
                <w:bCs/>
                <w:sz w:val="16"/>
                <w:szCs w:val="16"/>
              </w:rPr>
              <w:t>L.p.</w:t>
            </w:r>
          </w:p>
        </w:tc>
        <w:tc>
          <w:tcPr>
            <w:tcW w:w="3839" w:type="dxa"/>
            <w:vAlign w:val="center"/>
          </w:tcPr>
          <w:p w14:paraId="036880F9" w14:textId="77777777"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Przedmiot zamówienia. Wyszczególnienie</w:t>
            </w:r>
          </w:p>
        </w:tc>
        <w:tc>
          <w:tcPr>
            <w:tcW w:w="1350" w:type="dxa"/>
            <w:vAlign w:val="center"/>
          </w:tcPr>
          <w:p w14:paraId="5B2889DA" w14:textId="77777777"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Wartość netto</w:t>
            </w:r>
          </w:p>
          <w:p w14:paraId="3D3D4F48" w14:textId="77777777"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[zł]</w:t>
            </w:r>
          </w:p>
        </w:tc>
        <w:tc>
          <w:tcPr>
            <w:tcW w:w="900" w:type="dxa"/>
            <w:vAlign w:val="center"/>
          </w:tcPr>
          <w:p w14:paraId="3B94474A" w14:textId="2D421BD2"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Stawka podatku VAT</w:t>
            </w:r>
            <w:r w:rsidR="00A84D02">
              <w:rPr>
                <w:rFonts w:ascii="Tahoma" w:hAnsi="Tahoma" w:cs="Tahoma"/>
                <w:bCs/>
                <w:sz w:val="16"/>
                <w:szCs w:val="16"/>
              </w:rPr>
              <w:t xml:space="preserve"> </w:t>
            </w:r>
            <w:r w:rsidRPr="00F171BC">
              <w:rPr>
                <w:rFonts w:ascii="Tahoma" w:hAnsi="Tahoma" w:cs="Tahoma"/>
                <w:bCs/>
                <w:sz w:val="16"/>
                <w:szCs w:val="16"/>
              </w:rPr>
              <w:t>[%]</w:t>
            </w:r>
          </w:p>
        </w:tc>
        <w:tc>
          <w:tcPr>
            <w:tcW w:w="1350" w:type="dxa"/>
            <w:vAlign w:val="center"/>
          </w:tcPr>
          <w:p w14:paraId="35C522BF" w14:textId="05CF92F9"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Wartość podatku VAT</w:t>
            </w:r>
            <w:r w:rsidR="00A84D02">
              <w:rPr>
                <w:rFonts w:ascii="Tahoma" w:hAnsi="Tahoma" w:cs="Tahoma"/>
                <w:bCs/>
                <w:sz w:val="16"/>
                <w:szCs w:val="16"/>
              </w:rPr>
              <w:t xml:space="preserve"> </w:t>
            </w:r>
            <w:r w:rsidRPr="00F171BC">
              <w:rPr>
                <w:rFonts w:ascii="Tahoma" w:hAnsi="Tahoma" w:cs="Tahoma"/>
                <w:bCs/>
                <w:sz w:val="16"/>
                <w:szCs w:val="16"/>
              </w:rPr>
              <w:t>[zł]</w:t>
            </w:r>
          </w:p>
        </w:tc>
        <w:tc>
          <w:tcPr>
            <w:tcW w:w="1620" w:type="dxa"/>
            <w:vAlign w:val="center"/>
          </w:tcPr>
          <w:p w14:paraId="66D2D0AD" w14:textId="77777777"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Wartość brutto</w:t>
            </w:r>
          </w:p>
          <w:p w14:paraId="409C6E24" w14:textId="77777777"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[zł]</w:t>
            </w:r>
          </w:p>
        </w:tc>
      </w:tr>
      <w:tr w:rsidR="004B64C0" w:rsidRPr="00F171BC" w14:paraId="6282842B" w14:textId="77777777" w:rsidTr="004B64C0">
        <w:tc>
          <w:tcPr>
            <w:tcW w:w="481" w:type="dxa"/>
            <w:vAlign w:val="center"/>
          </w:tcPr>
          <w:p w14:paraId="0F7F36F6" w14:textId="77777777"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1</w:t>
            </w:r>
          </w:p>
        </w:tc>
        <w:tc>
          <w:tcPr>
            <w:tcW w:w="3839" w:type="dxa"/>
            <w:vAlign w:val="center"/>
          </w:tcPr>
          <w:p w14:paraId="359EB98A" w14:textId="55DD70D1" w:rsidR="00F171BC" w:rsidRPr="00F171BC" w:rsidRDefault="0014421C" w:rsidP="004B64C0">
            <w:pPr>
              <w:keepNext/>
              <w:outlineLvl w:val="2"/>
              <w:rPr>
                <w:rFonts w:ascii="Tahoma" w:hAnsi="Tahoma" w:cs="Tahoma"/>
                <w:b/>
                <w:bCs/>
                <w:sz w:val="16"/>
                <w:szCs w:val="16"/>
              </w:rPr>
            </w:pPr>
            <w:r>
              <w:rPr>
                <w:rFonts w:ascii="Tahoma" w:hAnsi="Tahoma" w:cs="Tahoma"/>
                <w:bCs/>
                <w:sz w:val="16"/>
                <w:szCs w:val="16"/>
              </w:rPr>
              <w:t xml:space="preserve">Zakres I. </w:t>
            </w:r>
            <w:r w:rsidR="00F171BC" w:rsidRPr="00F171BC">
              <w:rPr>
                <w:rFonts w:ascii="Tahoma" w:hAnsi="Tahoma" w:cs="Tahoma"/>
                <w:bCs/>
                <w:sz w:val="16"/>
                <w:szCs w:val="16"/>
              </w:rPr>
              <w:t xml:space="preserve">Opracowanie dokumentacji projektowo-kosztorysowej budowy kontenerowej stacji transformatorowej 15/0,4 </w:t>
            </w:r>
            <w:proofErr w:type="spellStart"/>
            <w:r w:rsidR="00F171BC" w:rsidRPr="00F171BC">
              <w:rPr>
                <w:rFonts w:ascii="Tahoma" w:hAnsi="Tahoma" w:cs="Tahoma"/>
                <w:bCs/>
                <w:sz w:val="16"/>
                <w:szCs w:val="16"/>
              </w:rPr>
              <w:t>kv</w:t>
            </w:r>
            <w:proofErr w:type="spellEnd"/>
            <w:r w:rsidR="00F171BC" w:rsidRPr="00F171BC">
              <w:rPr>
                <w:rFonts w:ascii="Tahoma" w:hAnsi="Tahoma" w:cs="Tahoma"/>
                <w:bCs/>
                <w:sz w:val="16"/>
                <w:szCs w:val="16"/>
              </w:rPr>
              <w:t xml:space="preserve"> zasilającej średnim napięciem obiekt bloku operacyjnego wraz z dostawą i montażem kontenerowego agregatu prądotwórczego o mocy 400 </w:t>
            </w:r>
            <w:proofErr w:type="spellStart"/>
            <w:r w:rsidR="00F171BC" w:rsidRPr="00F171BC">
              <w:rPr>
                <w:rFonts w:ascii="Tahoma" w:hAnsi="Tahoma" w:cs="Tahoma"/>
                <w:bCs/>
                <w:sz w:val="16"/>
                <w:szCs w:val="16"/>
              </w:rPr>
              <w:t>kw</w:t>
            </w:r>
            <w:proofErr w:type="spellEnd"/>
            <w:r w:rsidR="00F171BC" w:rsidRPr="00F171BC">
              <w:rPr>
                <w:rFonts w:ascii="Tahoma" w:hAnsi="Tahoma" w:cs="Tahoma"/>
                <w:bCs/>
                <w:sz w:val="16"/>
                <w:szCs w:val="16"/>
              </w:rPr>
              <w:t xml:space="preserve"> jako zasilanie rezerwowe </w:t>
            </w:r>
          </w:p>
        </w:tc>
        <w:tc>
          <w:tcPr>
            <w:tcW w:w="1350" w:type="dxa"/>
            <w:vAlign w:val="center"/>
          </w:tcPr>
          <w:p w14:paraId="2540C0DF" w14:textId="77777777" w:rsidR="00F171BC" w:rsidRPr="00F171BC" w:rsidRDefault="00F171BC" w:rsidP="00A84D02">
            <w:pPr>
              <w:keepNext/>
              <w:jc w:val="right"/>
              <w:outlineLvl w:val="2"/>
              <w:rPr>
                <w:rFonts w:ascii="Tahoma" w:hAnsi="Tahoma" w:cs="Tahoma"/>
                <w:bCs/>
                <w:sz w:val="16"/>
                <w:szCs w:val="16"/>
              </w:rPr>
            </w:pPr>
          </w:p>
        </w:tc>
        <w:tc>
          <w:tcPr>
            <w:tcW w:w="900" w:type="dxa"/>
            <w:vAlign w:val="center"/>
          </w:tcPr>
          <w:p w14:paraId="4033E767" w14:textId="77777777" w:rsidR="00F171BC" w:rsidRPr="00F171BC" w:rsidRDefault="00F171BC" w:rsidP="00A84D02">
            <w:pPr>
              <w:keepNext/>
              <w:jc w:val="right"/>
              <w:outlineLvl w:val="2"/>
              <w:rPr>
                <w:rFonts w:ascii="Tahoma" w:hAnsi="Tahoma" w:cs="Tahoma"/>
                <w:bCs/>
                <w:sz w:val="16"/>
                <w:szCs w:val="16"/>
              </w:rPr>
            </w:pPr>
          </w:p>
        </w:tc>
        <w:tc>
          <w:tcPr>
            <w:tcW w:w="1350" w:type="dxa"/>
            <w:vAlign w:val="center"/>
          </w:tcPr>
          <w:p w14:paraId="224143B2" w14:textId="77777777" w:rsidR="00F171BC" w:rsidRPr="00F171BC" w:rsidRDefault="00F171BC" w:rsidP="00A84D02">
            <w:pPr>
              <w:keepNext/>
              <w:jc w:val="right"/>
              <w:outlineLvl w:val="2"/>
              <w:rPr>
                <w:rFonts w:ascii="Tahoma" w:hAnsi="Tahoma" w:cs="Tahoma"/>
                <w:bCs/>
                <w:sz w:val="16"/>
                <w:szCs w:val="16"/>
              </w:rPr>
            </w:pPr>
          </w:p>
        </w:tc>
        <w:tc>
          <w:tcPr>
            <w:tcW w:w="1620" w:type="dxa"/>
            <w:vAlign w:val="center"/>
          </w:tcPr>
          <w:p w14:paraId="3CCEBF02" w14:textId="77777777" w:rsidR="00F171BC" w:rsidRPr="00F171BC" w:rsidRDefault="00F171BC" w:rsidP="00A84D02">
            <w:pPr>
              <w:keepNext/>
              <w:jc w:val="right"/>
              <w:outlineLvl w:val="2"/>
              <w:rPr>
                <w:rFonts w:ascii="Tahoma" w:hAnsi="Tahoma" w:cs="Tahoma"/>
                <w:bCs/>
                <w:sz w:val="16"/>
                <w:szCs w:val="16"/>
              </w:rPr>
            </w:pPr>
          </w:p>
        </w:tc>
      </w:tr>
      <w:tr w:rsidR="004B64C0" w:rsidRPr="00F171BC" w14:paraId="5AA18F45" w14:textId="77777777" w:rsidTr="004B64C0">
        <w:tc>
          <w:tcPr>
            <w:tcW w:w="481" w:type="dxa"/>
            <w:vAlign w:val="center"/>
          </w:tcPr>
          <w:p w14:paraId="44155AA9" w14:textId="77777777"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2</w:t>
            </w:r>
          </w:p>
        </w:tc>
        <w:tc>
          <w:tcPr>
            <w:tcW w:w="3839" w:type="dxa"/>
            <w:vAlign w:val="center"/>
          </w:tcPr>
          <w:p w14:paraId="0243D499" w14:textId="5F30DB84" w:rsidR="00F171BC" w:rsidRPr="00F171BC" w:rsidRDefault="0014421C" w:rsidP="00A84D02">
            <w:pPr>
              <w:keepNext/>
              <w:outlineLvl w:val="2"/>
              <w:rPr>
                <w:rFonts w:ascii="Tahoma" w:hAnsi="Tahoma" w:cs="Tahoma"/>
                <w:bCs/>
                <w:sz w:val="16"/>
                <w:szCs w:val="16"/>
              </w:rPr>
            </w:pPr>
            <w:r w:rsidRPr="0014421C">
              <w:rPr>
                <w:rFonts w:ascii="Tahoma" w:hAnsi="Tahoma" w:cs="Tahoma"/>
                <w:bCs/>
                <w:sz w:val="16"/>
                <w:szCs w:val="16"/>
              </w:rPr>
              <w:t xml:space="preserve">Zakres </w:t>
            </w:r>
            <w:r>
              <w:rPr>
                <w:rFonts w:ascii="Tahoma" w:hAnsi="Tahoma" w:cs="Tahoma"/>
                <w:bCs/>
                <w:sz w:val="16"/>
                <w:szCs w:val="16"/>
              </w:rPr>
              <w:t>I</w:t>
            </w:r>
            <w:r w:rsidRPr="0014421C">
              <w:rPr>
                <w:rFonts w:ascii="Tahoma" w:hAnsi="Tahoma" w:cs="Tahoma"/>
                <w:bCs/>
                <w:sz w:val="16"/>
                <w:szCs w:val="16"/>
              </w:rPr>
              <w:t xml:space="preserve">I. </w:t>
            </w:r>
            <w:r w:rsidR="00F171BC" w:rsidRPr="00F171BC">
              <w:rPr>
                <w:rFonts w:ascii="Tahoma" w:hAnsi="Tahoma" w:cs="Tahoma"/>
                <w:bCs/>
                <w:sz w:val="16"/>
                <w:szCs w:val="16"/>
              </w:rPr>
              <w:t xml:space="preserve">Wykonanie robót budowlanych polegających na budowie kontenerowej stacji transformatorowej 15/0,4 </w:t>
            </w:r>
            <w:proofErr w:type="spellStart"/>
            <w:r w:rsidR="00F171BC" w:rsidRPr="00F171BC">
              <w:rPr>
                <w:rFonts w:ascii="Tahoma" w:hAnsi="Tahoma" w:cs="Tahoma"/>
                <w:bCs/>
                <w:sz w:val="16"/>
                <w:szCs w:val="16"/>
              </w:rPr>
              <w:t>kv</w:t>
            </w:r>
            <w:proofErr w:type="spellEnd"/>
            <w:r w:rsidR="00F171BC" w:rsidRPr="00F171BC">
              <w:rPr>
                <w:rFonts w:ascii="Tahoma" w:hAnsi="Tahoma" w:cs="Tahoma"/>
                <w:bCs/>
                <w:sz w:val="16"/>
                <w:szCs w:val="16"/>
              </w:rPr>
              <w:t xml:space="preserve"> zasilającej średnim napięciem obiekt bloku operacyjnego</w:t>
            </w:r>
          </w:p>
        </w:tc>
        <w:tc>
          <w:tcPr>
            <w:tcW w:w="1350" w:type="dxa"/>
            <w:vAlign w:val="center"/>
          </w:tcPr>
          <w:p w14:paraId="7F3FA4D4" w14:textId="77777777" w:rsidR="00F171BC" w:rsidRPr="00F171BC" w:rsidRDefault="00F171BC" w:rsidP="00A84D02">
            <w:pPr>
              <w:keepNext/>
              <w:jc w:val="right"/>
              <w:outlineLvl w:val="2"/>
              <w:rPr>
                <w:rFonts w:ascii="Tahoma" w:hAnsi="Tahoma" w:cs="Tahoma"/>
                <w:bCs/>
                <w:sz w:val="16"/>
                <w:szCs w:val="16"/>
              </w:rPr>
            </w:pPr>
          </w:p>
        </w:tc>
        <w:tc>
          <w:tcPr>
            <w:tcW w:w="900" w:type="dxa"/>
            <w:vAlign w:val="center"/>
          </w:tcPr>
          <w:p w14:paraId="47A36283" w14:textId="77777777" w:rsidR="00F171BC" w:rsidRPr="00F171BC" w:rsidRDefault="00F171BC" w:rsidP="00A84D02">
            <w:pPr>
              <w:keepNext/>
              <w:jc w:val="right"/>
              <w:outlineLvl w:val="2"/>
              <w:rPr>
                <w:rFonts w:ascii="Tahoma" w:hAnsi="Tahoma" w:cs="Tahoma"/>
                <w:bCs/>
                <w:sz w:val="16"/>
                <w:szCs w:val="16"/>
              </w:rPr>
            </w:pPr>
          </w:p>
        </w:tc>
        <w:tc>
          <w:tcPr>
            <w:tcW w:w="1350" w:type="dxa"/>
            <w:vAlign w:val="center"/>
          </w:tcPr>
          <w:p w14:paraId="620711FB" w14:textId="77777777" w:rsidR="00F171BC" w:rsidRPr="00F171BC" w:rsidRDefault="00F171BC" w:rsidP="00A84D02">
            <w:pPr>
              <w:keepNext/>
              <w:jc w:val="right"/>
              <w:outlineLvl w:val="2"/>
              <w:rPr>
                <w:rFonts w:ascii="Tahoma" w:hAnsi="Tahoma" w:cs="Tahoma"/>
                <w:bCs/>
                <w:sz w:val="16"/>
                <w:szCs w:val="16"/>
              </w:rPr>
            </w:pPr>
          </w:p>
        </w:tc>
        <w:tc>
          <w:tcPr>
            <w:tcW w:w="1620" w:type="dxa"/>
            <w:vAlign w:val="center"/>
          </w:tcPr>
          <w:p w14:paraId="4449B495" w14:textId="77777777" w:rsidR="00F171BC" w:rsidRPr="00F171BC" w:rsidRDefault="00F171BC" w:rsidP="00A84D02">
            <w:pPr>
              <w:keepNext/>
              <w:jc w:val="right"/>
              <w:outlineLvl w:val="2"/>
              <w:rPr>
                <w:rFonts w:ascii="Tahoma" w:hAnsi="Tahoma" w:cs="Tahoma"/>
                <w:bCs/>
                <w:sz w:val="16"/>
                <w:szCs w:val="16"/>
              </w:rPr>
            </w:pPr>
          </w:p>
        </w:tc>
      </w:tr>
      <w:tr w:rsidR="004B64C0" w:rsidRPr="00F171BC" w14:paraId="45C89A08" w14:textId="77777777" w:rsidTr="004B64C0">
        <w:tc>
          <w:tcPr>
            <w:tcW w:w="481" w:type="dxa"/>
            <w:vAlign w:val="center"/>
          </w:tcPr>
          <w:p w14:paraId="03022D6D" w14:textId="77777777"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3</w:t>
            </w:r>
          </w:p>
        </w:tc>
        <w:tc>
          <w:tcPr>
            <w:tcW w:w="3839" w:type="dxa"/>
            <w:vAlign w:val="center"/>
          </w:tcPr>
          <w:p w14:paraId="05955C88" w14:textId="70622EEB" w:rsidR="00F171BC" w:rsidRPr="00F171BC" w:rsidRDefault="0014421C" w:rsidP="00A84D02">
            <w:pPr>
              <w:keepNext/>
              <w:outlineLvl w:val="2"/>
              <w:rPr>
                <w:rFonts w:ascii="Tahoma" w:hAnsi="Tahoma" w:cs="Tahoma"/>
                <w:bCs/>
                <w:sz w:val="16"/>
                <w:szCs w:val="16"/>
              </w:rPr>
            </w:pPr>
            <w:r w:rsidRPr="0014421C">
              <w:rPr>
                <w:rFonts w:ascii="Tahoma" w:hAnsi="Tahoma" w:cs="Tahoma"/>
                <w:bCs/>
                <w:sz w:val="16"/>
                <w:szCs w:val="16"/>
              </w:rPr>
              <w:t xml:space="preserve">Zakres </w:t>
            </w:r>
            <w:r>
              <w:rPr>
                <w:rFonts w:ascii="Tahoma" w:hAnsi="Tahoma" w:cs="Tahoma"/>
                <w:bCs/>
                <w:sz w:val="16"/>
                <w:szCs w:val="16"/>
              </w:rPr>
              <w:t>I</w:t>
            </w:r>
            <w:r w:rsidRPr="0014421C">
              <w:rPr>
                <w:rFonts w:ascii="Tahoma" w:hAnsi="Tahoma" w:cs="Tahoma"/>
                <w:bCs/>
                <w:sz w:val="16"/>
                <w:szCs w:val="16"/>
              </w:rPr>
              <w:t xml:space="preserve">I. </w:t>
            </w:r>
            <w:r w:rsidR="00F171BC" w:rsidRPr="00F171BC">
              <w:rPr>
                <w:rFonts w:ascii="Tahoma" w:hAnsi="Tahoma" w:cs="Tahoma"/>
                <w:bCs/>
                <w:sz w:val="16"/>
                <w:szCs w:val="16"/>
              </w:rPr>
              <w:t xml:space="preserve">Dostawa i montaż kontenerowego agregatu prądotwórczego o mocy 400 </w:t>
            </w:r>
            <w:proofErr w:type="spellStart"/>
            <w:r w:rsidR="00F171BC" w:rsidRPr="00F171BC">
              <w:rPr>
                <w:rFonts w:ascii="Tahoma" w:hAnsi="Tahoma" w:cs="Tahoma"/>
                <w:bCs/>
                <w:sz w:val="16"/>
                <w:szCs w:val="16"/>
              </w:rPr>
              <w:t>kw</w:t>
            </w:r>
            <w:proofErr w:type="spellEnd"/>
            <w:r w:rsidR="00F171BC" w:rsidRPr="00F171BC">
              <w:rPr>
                <w:rFonts w:ascii="Tahoma" w:hAnsi="Tahoma" w:cs="Tahoma"/>
                <w:bCs/>
                <w:sz w:val="16"/>
                <w:szCs w:val="16"/>
              </w:rPr>
              <w:t xml:space="preserve"> jako zasilanie rezerwowe </w:t>
            </w:r>
          </w:p>
        </w:tc>
        <w:tc>
          <w:tcPr>
            <w:tcW w:w="1350" w:type="dxa"/>
            <w:vAlign w:val="center"/>
          </w:tcPr>
          <w:p w14:paraId="4E0B8E25" w14:textId="77777777" w:rsidR="00F171BC" w:rsidRPr="00F171BC" w:rsidRDefault="00F171BC" w:rsidP="00A84D02">
            <w:pPr>
              <w:keepNext/>
              <w:jc w:val="right"/>
              <w:outlineLvl w:val="2"/>
              <w:rPr>
                <w:rFonts w:ascii="Tahoma" w:hAnsi="Tahoma" w:cs="Tahoma"/>
                <w:bCs/>
                <w:sz w:val="16"/>
                <w:szCs w:val="16"/>
              </w:rPr>
            </w:pPr>
          </w:p>
        </w:tc>
        <w:tc>
          <w:tcPr>
            <w:tcW w:w="900" w:type="dxa"/>
            <w:vAlign w:val="center"/>
          </w:tcPr>
          <w:p w14:paraId="2C590FE1" w14:textId="77777777" w:rsidR="00F171BC" w:rsidRPr="00F171BC" w:rsidRDefault="00F171BC" w:rsidP="00A84D02">
            <w:pPr>
              <w:keepNext/>
              <w:jc w:val="right"/>
              <w:outlineLvl w:val="2"/>
              <w:rPr>
                <w:rFonts w:ascii="Tahoma" w:hAnsi="Tahoma" w:cs="Tahoma"/>
                <w:bCs/>
                <w:sz w:val="16"/>
                <w:szCs w:val="16"/>
              </w:rPr>
            </w:pPr>
          </w:p>
        </w:tc>
        <w:tc>
          <w:tcPr>
            <w:tcW w:w="1350" w:type="dxa"/>
            <w:vAlign w:val="center"/>
          </w:tcPr>
          <w:p w14:paraId="6FC2EB40" w14:textId="77777777" w:rsidR="00F171BC" w:rsidRPr="00F171BC" w:rsidRDefault="00F171BC" w:rsidP="00A84D02">
            <w:pPr>
              <w:keepNext/>
              <w:jc w:val="right"/>
              <w:outlineLvl w:val="2"/>
              <w:rPr>
                <w:rFonts w:ascii="Tahoma" w:hAnsi="Tahoma" w:cs="Tahoma"/>
                <w:bCs/>
                <w:sz w:val="16"/>
                <w:szCs w:val="16"/>
              </w:rPr>
            </w:pPr>
          </w:p>
        </w:tc>
        <w:tc>
          <w:tcPr>
            <w:tcW w:w="1620" w:type="dxa"/>
            <w:vAlign w:val="center"/>
          </w:tcPr>
          <w:p w14:paraId="23C7DF27" w14:textId="77777777" w:rsidR="00F171BC" w:rsidRPr="00F171BC" w:rsidRDefault="00F171BC" w:rsidP="00A84D02">
            <w:pPr>
              <w:keepNext/>
              <w:jc w:val="right"/>
              <w:outlineLvl w:val="2"/>
              <w:rPr>
                <w:rFonts w:ascii="Tahoma" w:hAnsi="Tahoma" w:cs="Tahoma"/>
                <w:bCs/>
                <w:sz w:val="16"/>
                <w:szCs w:val="16"/>
              </w:rPr>
            </w:pPr>
          </w:p>
        </w:tc>
      </w:tr>
    </w:tbl>
    <w:p w14:paraId="55CCD066" w14:textId="77777777" w:rsidR="00F171BC" w:rsidRPr="00A84D02" w:rsidRDefault="00F171BC" w:rsidP="00A84D02">
      <w:pPr>
        <w:spacing w:line="276" w:lineRule="auto"/>
        <w:ind w:left="709" w:hanging="357"/>
        <w:rPr>
          <w:rFonts w:ascii="Tahoma" w:hAnsi="Tahoma" w:cs="Tahoma"/>
          <w:sz w:val="18"/>
          <w:szCs w:val="18"/>
        </w:rPr>
      </w:pPr>
    </w:p>
    <w:p w14:paraId="64AD412E" w14:textId="77777777" w:rsidR="00124103" w:rsidRPr="00A84D02" w:rsidRDefault="006F1D8F" w:rsidP="00620D61">
      <w:pPr>
        <w:pStyle w:val="Tekstpodstawowy21"/>
        <w:numPr>
          <w:ilvl w:val="0"/>
          <w:numId w:val="20"/>
        </w:numPr>
        <w:tabs>
          <w:tab w:val="clear" w:pos="720"/>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 xml:space="preserve">Kwota określona w ust. 1 określa wynagrodzenie za realizację całości zamówienia, uwzględnia wszystkie wymagania wykonania zamówienia oraz obejmuje wszelkie koszty, jakie poniesie Wykonawca z tytułu realizacji zamówienia. </w:t>
      </w:r>
    </w:p>
    <w:p w14:paraId="65AA7BEB" w14:textId="1CFDA32A" w:rsidR="006F1D8F" w:rsidRPr="004B64C0" w:rsidRDefault="006F1D8F" w:rsidP="00620D61">
      <w:pPr>
        <w:pStyle w:val="Tekstpodstawowy21"/>
        <w:numPr>
          <w:ilvl w:val="0"/>
          <w:numId w:val="20"/>
        </w:numPr>
        <w:tabs>
          <w:tab w:val="clear" w:pos="720"/>
        </w:tabs>
        <w:suppressAutoHyphens/>
        <w:spacing w:line="276" w:lineRule="auto"/>
        <w:ind w:left="284" w:hanging="284"/>
        <w:jc w:val="both"/>
        <w:rPr>
          <w:rFonts w:ascii="Tahoma" w:hAnsi="Tahoma" w:cs="Tahoma"/>
          <w:sz w:val="18"/>
          <w:szCs w:val="18"/>
        </w:rPr>
      </w:pPr>
      <w:r w:rsidRPr="004B64C0">
        <w:rPr>
          <w:rFonts w:ascii="Tahoma" w:hAnsi="Tahoma" w:cs="Tahoma"/>
          <w:sz w:val="18"/>
          <w:szCs w:val="18"/>
        </w:rPr>
        <w:lastRenderedPageBreak/>
        <w:t xml:space="preserve">Kwota określona w </w:t>
      </w:r>
      <w:r w:rsidR="004B64C0" w:rsidRPr="004B64C0">
        <w:rPr>
          <w:rFonts w:ascii="Tahoma" w:hAnsi="Tahoma" w:cs="Tahoma"/>
          <w:sz w:val="18"/>
          <w:szCs w:val="18"/>
        </w:rPr>
        <w:t>§ 2</w:t>
      </w:r>
      <w:r w:rsidR="004B64C0">
        <w:rPr>
          <w:rFonts w:ascii="Tahoma" w:hAnsi="Tahoma" w:cs="Tahoma"/>
          <w:b/>
          <w:sz w:val="18"/>
          <w:szCs w:val="18"/>
        </w:rPr>
        <w:t xml:space="preserve"> </w:t>
      </w:r>
      <w:r w:rsidRPr="004B64C0">
        <w:rPr>
          <w:rFonts w:ascii="Tahoma" w:hAnsi="Tahoma" w:cs="Tahoma"/>
          <w:sz w:val="18"/>
          <w:szCs w:val="18"/>
        </w:rPr>
        <w:t xml:space="preserve">ust. 1 </w:t>
      </w:r>
      <w:r w:rsidR="00F171BC" w:rsidRPr="004B64C0">
        <w:rPr>
          <w:rFonts w:ascii="Tahoma" w:hAnsi="Tahoma" w:cs="Tahoma"/>
          <w:sz w:val="18"/>
          <w:szCs w:val="18"/>
        </w:rPr>
        <w:t>L.p.</w:t>
      </w:r>
      <w:r w:rsidRPr="004B64C0">
        <w:rPr>
          <w:rFonts w:ascii="Tahoma" w:hAnsi="Tahoma" w:cs="Tahoma"/>
          <w:sz w:val="18"/>
          <w:szCs w:val="18"/>
        </w:rPr>
        <w:t xml:space="preserve"> 1</w:t>
      </w:r>
      <w:r w:rsidR="0014421C">
        <w:rPr>
          <w:rFonts w:ascii="Tahoma" w:hAnsi="Tahoma" w:cs="Tahoma"/>
          <w:sz w:val="18"/>
          <w:szCs w:val="18"/>
        </w:rPr>
        <w:t xml:space="preserve"> (Zakres I)</w:t>
      </w:r>
      <w:r w:rsidRPr="004B64C0">
        <w:rPr>
          <w:rFonts w:ascii="Tahoma" w:hAnsi="Tahoma" w:cs="Tahoma"/>
          <w:sz w:val="18"/>
          <w:szCs w:val="18"/>
        </w:rPr>
        <w:t>, zawiera wszystkie koszty związane z wykonaniem dokumentacji projektowej, w tym m.in. koszty uzgodnień dokumentacji, warunków realizacyjnych, opinii, ekspertyz, decyzji, pozwoleń administracyjnych, odstąpień, porozumień itp.</w:t>
      </w:r>
      <w:r w:rsidR="004E4DA2" w:rsidRPr="004B64C0">
        <w:rPr>
          <w:rFonts w:ascii="Tahoma" w:hAnsi="Tahoma" w:cs="Tahoma"/>
          <w:sz w:val="18"/>
          <w:szCs w:val="18"/>
        </w:rPr>
        <w:t xml:space="preserve"> </w:t>
      </w:r>
      <w:r w:rsidR="002F4921" w:rsidRPr="004B64C0">
        <w:rPr>
          <w:rFonts w:ascii="Tahoma" w:hAnsi="Tahoma" w:cs="Tahoma"/>
          <w:sz w:val="18"/>
          <w:szCs w:val="18"/>
        </w:rPr>
        <w:t>o</w:t>
      </w:r>
      <w:r w:rsidR="00AA2671" w:rsidRPr="004B64C0">
        <w:rPr>
          <w:rFonts w:ascii="Tahoma" w:hAnsi="Tahoma" w:cs="Tahoma"/>
          <w:sz w:val="18"/>
          <w:szCs w:val="18"/>
        </w:rPr>
        <w:t>raz kosztów nadzoru autorskiego</w:t>
      </w:r>
      <w:r w:rsidR="00C97DAA" w:rsidRPr="004B64C0">
        <w:rPr>
          <w:rFonts w:ascii="Tahoma" w:hAnsi="Tahoma" w:cs="Tahoma"/>
          <w:sz w:val="18"/>
          <w:szCs w:val="18"/>
        </w:rPr>
        <w:t>.</w:t>
      </w:r>
    </w:p>
    <w:p w14:paraId="5860CA06" w14:textId="4ACE7E7F" w:rsidR="006F1D8F" w:rsidRPr="00A84D02" w:rsidRDefault="006F1D8F" w:rsidP="00620D61">
      <w:pPr>
        <w:pStyle w:val="Tekstpodstawowy21"/>
        <w:numPr>
          <w:ilvl w:val="0"/>
          <w:numId w:val="20"/>
        </w:numPr>
        <w:tabs>
          <w:tab w:val="clear" w:pos="720"/>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 xml:space="preserve">Kwota określona </w:t>
      </w:r>
      <w:r w:rsidR="004B64C0" w:rsidRPr="004B64C0">
        <w:rPr>
          <w:rFonts w:ascii="Tahoma" w:hAnsi="Tahoma" w:cs="Tahoma"/>
          <w:sz w:val="18"/>
          <w:szCs w:val="18"/>
        </w:rPr>
        <w:t>w § 2</w:t>
      </w:r>
      <w:r w:rsidR="004B64C0" w:rsidRPr="004B64C0">
        <w:rPr>
          <w:rFonts w:ascii="Tahoma" w:hAnsi="Tahoma" w:cs="Tahoma"/>
          <w:b/>
          <w:sz w:val="18"/>
          <w:szCs w:val="18"/>
        </w:rPr>
        <w:t xml:space="preserve"> </w:t>
      </w:r>
      <w:r w:rsidRPr="00A84D02">
        <w:rPr>
          <w:rFonts w:ascii="Tahoma" w:hAnsi="Tahoma" w:cs="Tahoma"/>
          <w:sz w:val="18"/>
          <w:szCs w:val="18"/>
        </w:rPr>
        <w:t xml:space="preserve"> ust. 1 </w:t>
      </w:r>
      <w:r w:rsidR="00F171BC" w:rsidRPr="00A84D02">
        <w:rPr>
          <w:rFonts w:ascii="Tahoma" w:hAnsi="Tahoma" w:cs="Tahoma"/>
          <w:sz w:val="18"/>
          <w:szCs w:val="18"/>
        </w:rPr>
        <w:t>L.p.</w:t>
      </w:r>
      <w:r w:rsidRPr="00A84D02">
        <w:rPr>
          <w:rFonts w:ascii="Tahoma" w:hAnsi="Tahoma" w:cs="Tahoma"/>
          <w:sz w:val="18"/>
          <w:szCs w:val="18"/>
        </w:rPr>
        <w:t xml:space="preserve"> 2</w:t>
      </w:r>
      <w:r w:rsidR="0014421C">
        <w:rPr>
          <w:rFonts w:ascii="Tahoma" w:hAnsi="Tahoma" w:cs="Tahoma"/>
          <w:sz w:val="18"/>
          <w:szCs w:val="18"/>
        </w:rPr>
        <w:t xml:space="preserve"> (Zakres II)</w:t>
      </w:r>
      <w:r w:rsidRPr="00A84D02">
        <w:rPr>
          <w:rFonts w:ascii="Tahoma" w:hAnsi="Tahoma" w:cs="Tahoma"/>
          <w:sz w:val="18"/>
          <w:szCs w:val="18"/>
        </w:rPr>
        <w:t>, zawiera wszystkie koszty związane z realizacją robót budowlanych</w:t>
      </w:r>
      <w:r w:rsidR="004B64C0">
        <w:rPr>
          <w:rFonts w:ascii="Tahoma" w:hAnsi="Tahoma" w:cs="Tahoma"/>
          <w:sz w:val="18"/>
          <w:szCs w:val="18"/>
        </w:rPr>
        <w:t xml:space="preserve"> </w:t>
      </w:r>
      <w:r w:rsidRPr="00A84D02">
        <w:rPr>
          <w:rFonts w:ascii="Tahoma" w:hAnsi="Tahoma" w:cs="Tahoma"/>
          <w:sz w:val="18"/>
          <w:szCs w:val="18"/>
        </w:rPr>
        <w:t>dla zadania, niezbędne do jego wy</w:t>
      </w:r>
      <w:r w:rsidR="00440ABF" w:rsidRPr="00A84D02">
        <w:rPr>
          <w:rFonts w:ascii="Tahoma" w:hAnsi="Tahoma" w:cs="Tahoma"/>
          <w:sz w:val="18"/>
          <w:szCs w:val="18"/>
        </w:rPr>
        <w:t>konania, w tym m.in.: obsługi i </w:t>
      </w:r>
      <w:r w:rsidRPr="00A84D02">
        <w:rPr>
          <w:rFonts w:ascii="Tahoma" w:hAnsi="Tahoma" w:cs="Tahoma"/>
          <w:sz w:val="18"/>
          <w:szCs w:val="18"/>
        </w:rPr>
        <w:t xml:space="preserve">inwentaryzacji geodezyjnej robót, koszty robót przygotowawczych, porządkowych, zagospodarowania terenu budowy, utrzymania zaplecza i terenu budowy, doprowadzenia mediów do terenu budowy (dostawy wody, usuwania ścieków, wywozu śmieci, organizacji zaplecza socjalnego, oświetlenia, zasilania w energię elektryczną, telefonu, dozorowania itp.), koszty dopuszczenia do czynnych urządzeń oraz wyposażenia budowli w instalacje i urządzenia techniczne zapewniające możliwość korzystania z nich zgodnie z ich przeznaczeniem, ustawienia i czasu pracy rusztowań, koszty wywozu i utylizacji odpadów powstałych w wyniku realizacji robót, koszty za zajęcie pasa drogowego przy realizacji robót budowlanych, koszty dokumentacji powykonawczej (w tym geodezyjnej), koszty wykonania instrukcji obsługi i eksploatacji obiektu, instalacji i urządzeń związanych z obiektem, </w:t>
      </w:r>
      <w:r w:rsidR="00FE3812" w:rsidRPr="00A84D02">
        <w:rPr>
          <w:rFonts w:ascii="Tahoma" w:hAnsi="Tahoma" w:cs="Tahoma"/>
          <w:sz w:val="18"/>
          <w:szCs w:val="18"/>
        </w:rPr>
        <w:t xml:space="preserve">koszty tablicy informacyjnej, </w:t>
      </w:r>
      <w:r w:rsidRPr="00A84D02">
        <w:rPr>
          <w:rFonts w:ascii="Tahoma" w:hAnsi="Tahoma" w:cs="Tahoma"/>
          <w:sz w:val="18"/>
          <w:szCs w:val="18"/>
        </w:rPr>
        <w:t xml:space="preserve">a także wszelkich opłat związanych z odbiorem robót i przekazaniem obiektu </w:t>
      </w:r>
      <w:r w:rsidR="00551918" w:rsidRPr="00A84D02">
        <w:rPr>
          <w:rFonts w:ascii="Tahoma" w:hAnsi="Tahoma" w:cs="Tahoma"/>
          <w:sz w:val="18"/>
          <w:szCs w:val="18"/>
        </w:rPr>
        <w:t>do użytkowania.</w:t>
      </w:r>
    </w:p>
    <w:p w14:paraId="1433385A" w14:textId="77777777" w:rsidR="006F1D8F" w:rsidRDefault="006F1D8F" w:rsidP="008B414F">
      <w:pPr>
        <w:pStyle w:val="Tekstpodstawowy21"/>
        <w:numPr>
          <w:ilvl w:val="0"/>
          <w:numId w:val="20"/>
        </w:numPr>
        <w:tabs>
          <w:tab w:val="clear" w:pos="720"/>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Wykonawcy nie przysługuje prawo żądania wyższego wynagrodzenia z wyjątkiem § 1</w:t>
      </w:r>
      <w:r w:rsidR="00B816DD" w:rsidRPr="00A84D02">
        <w:rPr>
          <w:rFonts w:ascii="Tahoma" w:hAnsi="Tahoma" w:cs="Tahoma"/>
          <w:sz w:val="18"/>
          <w:szCs w:val="18"/>
        </w:rPr>
        <w:t>5</w:t>
      </w:r>
      <w:r w:rsidRPr="00A84D02">
        <w:rPr>
          <w:rFonts w:ascii="Tahoma" w:hAnsi="Tahoma" w:cs="Tahoma"/>
          <w:sz w:val="18"/>
          <w:szCs w:val="18"/>
        </w:rPr>
        <w:t xml:space="preserve"> ust. 2 </w:t>
      </w:r>
      <w:r w:rsidRPr="00A84D02">
        <w:rPr>
          <w:rFonts w:ascii="Tahoma" w:hAnsi="Tahoma" w:cs="Tahoma"/>
          <w:sz w:val="18"/>
          <w:szCs w:val="18"/>
        </w:rPr>
        <w:br/>
        <w:t>oraz § 24 ust. 1 pkt 2) ppkt a</w:t>
      </w:r>
      <w:r w:rsidR="00B816DD" w:rsidRPr="00A84D02">
        <w:rPr>
          <w:rFonts w:ascii="Tahoma" w:hAnsi="Tahoma" w:cs="Tahoma"/>
          <w:sz w:val="18"/>
          <w:szCs w:val="18"/>
        </w:rPr>
        <w:t>)</w:t>
      </w:r>
      <w:r w:rsidRPr="00A84D02">
        <w:rPr>
          <w:rFonts w:ascii="Tahoma" w:hAnsi="Tahoma" w:cs="Tahoma"/>
          <w:sz w:val="18"/>
          <w:szCs w:val="18"/>
        </w:rPr>
        <w:t>, b</w:t>
      </w:r>
      <w:r w:rsidR="00B816DD" w:rsidRPr="00A84D02">
        <w:rPr>
          <w:rFonts w:ascii="Tahoma" w:hAnsi="Tahoma" w:cs="Tahoma"/>
          <w:sz w:val="18"/>
          <w:szCs w:val="18"/>
        </w:rPr>
        <w:t>)</w:t>
      </w:r>
      <w:r w:rsidRPr="00A84D02">
        <w:rPr>
          <w:rFonts w:ascii="Tahoma" w:hAnsi="Tahoma" w:cs="Tahoma"/>
          <w:sz w:val="18"/>
          <w:szCs w:val="18"/>
        </w:rPr>
        <w:t>, c</w:t>
      </w:r>
      <w:r w:rsidR="00B816DD" w:rsidRPr="00A84D02">
        <w:rPr>
          <w:rFonts w:ascii="Tahoma" w:hAnsi="Tahoma" w:cs="Tahoma"/>
          <w:sz w:val="18"/>
          <w:szCs w:val="18"/>
        </w:rPr>
        <w:t>)</w:t>
      </w:r>
      <w:r w:rsidRPr="00A84D02">
        <w:rPr>
          <w:rFonts w:ascii="Tahoma" w:hAnsi="Tahoma" w:cs="Tahoma"/>
          <w:sz w:val="18"/>
          <w:szCs w:val="18"/>
        </w:rPr>
        <w:t>, d</w:t>
      </w:r>
      <w:r w:rsidR="00B816DD" w:rsidRPr="00A84D02">
        <w:rPr>
          <w:rFonts w:ascii="Tahoma" w:hAnsi="Tahoma" w:cs="Tahoma"/>
          <w:sz w:val="18"/>
          <w:szCs w:val="18"/>
        </w:rPr>
        <w:t>)</w:t>
      </w:r>
      <w:r w:rsidR="00A769DB" w:rsidRPr="00A84D02">
        <w:rPr>
          <w:rFonts w:ascii="Tahoma" w:hAnsi="Tahoma" w:cs="Tahoma"/>
          <w:sz w:val="18"/>
          <w:szCs w:val="18"/>
        </w:rPr>
        <w:t>, e)</w:t>
      </w:r>
      <w:r w:rsidRPr="00A84D02">
        <w:rPr>
          <w:rFonts w:ascii="Tahoma" w:hAnsi="Tahoma" w:cs="Tahoma"/>
          <w:sz w:val="18"/>
          <w:szCs w:val="18"/>
        </w:rPr>
        <w:t>.</w:t>
      </w:r>
    </w:p>
    <w:p w14:paraId="77C00AD3" w14:textId="77777777" w:rsidR="008B414F" w:rsidRPr="008B414F" w:rsidRDefault="008B414F" w:rsidP="008B414F">
      <w:pPr>
        <w:pStyle w:val="Akapitzlist"/>
        <w:numPr>
          <w:ilvl w:val="0"/>
          <w:numId w:val="20"/>
        </w:numPr>
        <w:tabs>
          <w:tab w:val="clear" w:pos="720"/>
          <w:tab w:val="left" w:pos="270"/>
        </w:tabs>
        <w:spacing w:line="276" w:lineRule="auto"/>
        <w:ind w:left="270" w:hanging="270"/>
        <w:jc w:val="both"/>
        <w:rPr>
          <w:rFonts w:ascii="Tahoma" w:hAnsi="Tahoma" w:cs="Tahoma"/>
          <w:sz w:val="18"/>
          <w:szCs w:val="18"/>
        </w:rPr>
      </w:pPr>
      <w:r w:rsidRPr="008B414F">
        <w:rPr>
          <w:rFonts w:ascii="Tahoma" w:hAnsi="Tahoma" w:cs="Tahoma"/>
          <w:sz w:val="18"/>
          <w:szCs w:val="18"/>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14:paraId="0C0584F4" w14:textId="77777777" w:rsidR="00A769DB" w:rsidRPr="00A84D02" w:rsidRDefault="00A769DB" w:rsidP="00A84D02">
      <w:pPr>
        <w:tabs>
          <w:tab w:val="left" w:pos="142"/>
        </w:tabs>
        <w:spacing w:line="276" w:lineRule="auto"/>
        <w:jc w:val="center"/>
        <w:rPr>
          <w:rFonts w:ascii="Tahoma" w:hAnsi="Tahoma" w:cs="Tahoma"/>
          <w:b/>
          <w:sz w:val="18"/>
          <w:szCs w:val="18"/>
        </w:rPr>
      </w:pPr>
    </w:p>
    <w:p w14:paraId="4ACA3738" w14:textId="77777777" w:rsidR="006F1D8F" w:rsidRPr="00A84D02" w:rsidRDefault="006F1D8F" w:rsidP="00A84D02">
      <w:pPr>
        <w:tabs>
          <w:tab w:val="left" w:pos="142"/>
        </w:tabs>
        <w:spacing w:line="276" w:lineRule="auto"/>
        <w:jc w:val="center"/>
        <w:rPr>
          <w:rFonts w:ascii="Tahoma" w:hAnsi="Tahoma" w:cs="Tahoma"/>
          <w:b/>
          <w:sz w:val="18"/>
          <w:szCs w:val="18"/>
        </w:rPr>
      </w:pPr>
      <w:r w:rsidRPr="00A84D02">
        <w:rPr>
          <w:rFonts w:ascii="Tahoma" w:hAnsi="Tahoma" w:cs="Tahoma"/>
          <w:b/>
          <w:sz w:val="18"/>
          <w:szCs w:val="18"/>
        </w:rPr>
        <w:t>§ 3</w:t>
      </w:r>
    </w:p>
    <w:p w14:paraId="17FA7754" w14:textId="582BCFD2" w:rsidR="00F171BC" w:rsidRPr="004B64C0" w:rsidRDefault="00F171BC" w:rsidP="00620D61">
      <w:pPr>
        <w:pStyle w:val="Akapitzlist"/>
        <w:numPr>
          <w:ilvl w:val="0"/>
          <w:numId w:val="56"/>
        </w:numPr>
        <w:tabs>
          <w:tab w:val="left" w:pos="284"/>
        </w:tabs>
        <w:suppressAutoHyphens/>
        <w:overflowPunct w:val="0"/>
        <w:autoSpaceDE w:val="0"/>
        <w:autoSpaceDN w:val="0"/>
        <w:adjustRightInd w:val="0"/>
        <w:spacing w:line="276" w:lineRule="auto"/>
        <w:ind w:left="360"/>
        <w:jc w:val="both"/>
        <w:textAlignment w:val="baseline"/>
        <w:rPr>
          <w:rFonts w:ascii="Tahoma" w:hAnsi="Tahoma" w:cs="Tahoma"/>
          <w:bCs/>
          <w:sz w:val="18"/>
          <w:szCs w:val="18"/>
        </w:rPr>
      </w:pPr>
      <w:r w:rsidRPr="004B64C0">
        <w:rPr>
          <w:rFonts w:ascii="Tahoma" w:hAnsi="Tahoma" w:cs="Tahoma"/>
          <w:sz w:val="18"/>
          <w:szCs w:val="18"/>
        </w:rPr>
        <w:t xml:space="preserve">Zakres zamówienia obejmuje: </w:t>
      </w:r>
    </w:p>
    <w:p w14:paraId="7EC08F41" w14:textId="53AB4F41" w:rsidR="00F171BC" w:rsidRPr="004B64C0" w:rsidRDefault="00F171BC" w:rsidP="00620D61">
      <w:pPr>
        <w:pStyle w:val="Akapitzlist"/>
        <w:numPr>
          <w:ilvl w:val="0"/>
          <w:numId w:val="22"/>
        </w:numPr>
        <w:suppressAutoHyphens/>
        <w:spacing w:line="276" w:lineRule="auto"/>
        <w:ind w:left="540" w:hanging="283"/>
        <w:jc w:val="both"/>
        <w:rPr>
          <w:rFonts w:ascii="Tahoma" w:hAnsi="Tahoma" w:cs="Tahoma"/>
          <w:sz w:val="18"/>
          <w:szCs w:val="18"/>
        </w:rPr>
      </w:pPr>
      <w:r w:rsidRPr="004B64C0">
        <w:rPr>
          <w:rFonts w:ascii="Tahoma" w:hAnsi="Tahoma" w:cs="Tahoma"/>
          <w:sz w:val="18"/>
          <w:szCs w:val="18"/>
        </w:rPr>
        <w:t>Zakres zamówienia prac projektowych, w tym:</w:t>
      </w:r>
    </w:p>
    <w:p w14:paraId="3C44A43A" w14:textId="77777777" w:rsidR="00F171BC" w:rsidRPr="004B64C0" w:rsidRDefault="00F171BC" w:rsidP="00620D61">
      <w:pPr>
        <w:numPr>
          <w:ilvl w:val="0"/>
          <w:numId w:val="12"/>
        </w:numPr>
        <w:suppressAutoHyphens/>
        <w:spacing w:line="276" w:lineRule="auto"/>
        <w:ind w:left="900"/>
        <w:jc w:val="both"/>
        <w:rPr>
          <w:rFonts w:ascii="Tahoma" w:hAnsi="Tahoma" w:cs="Tahoma"/>
          <w:sz w:val="18"/>
          <w:szCs w:val="18"/>
        </w:rPr>
      </w:pPr>
      <w:r w:rsidRPr="004B64C0">
        <w:rPr>
          <w:rFonts w:ascii="Tahoma" w:hAnsi="Tahoma" w:cs="Tahoma"/>
          <w:sz w:val="18"/>
          <w:szCs w:val="18"/>
        </w:rPr>
        <w:t>pozyskanie mapy do celów projektowych,</w:t>
      </w:r>
    </w:p>
    <w:p w14:paraId="305D2967" w14:textId="77777777" w:rsidR="00F171BC" w:rsidRPr="004B64C0" w:rsidRDefault="00F171BC" w:rsidP="00620D61">
      <w:pPr>
        <w:numPr>
          <w:ilvl w:val="0"/>
          <w:numId w:val="12"/>
        </w:numPr>
        <w:suppressAutoHyphens/>
        <w:spacing w:line="276" w:lineRule="auto"/>
        <w:ind w:left="900"/>
        <w:jc w:val="both"/>
        <w:rPr>
          <w:rFonts w:ascii="Tahoma" w:hAnsi="Tahoma" w:cs="Tahoma"/>
          <w:sz w:val="18"/>
          <w:szCs w:val="18"/>
        </w:rPr>
      </w:pPr>
      <w:r w:rsidRPr="004B64C0">
        <w:rPr>
          <w:rFonts w:ascii="Tahoma" w:hAnsi="Tahoma" w:cs="Tahoma"/>
          <w:sz w:val="18"/>
          <w:szCs w:val="18"/>
        </w:rPr>
        <w:t xml:space="preserve">opracowanie (w oparciu o program funkcjonalno-użytkowy) projektu budowlanego, tj.: projektu zagospodarowania terenu i projektu architektoniczno-budowlanego oraz projektu technicznego we wszystkich koniecznych branżach, </w:t>
      </w:r>
    </w:p>
    <w:p w14:paraId="010A1037" w14:textId="77777777" w:rsidR="00F171BC" w:rsidRPr="004B64C0" w:rsidRDefault="00F171BC" w:rsidP="00620D61">
      <w:pPr>
        <w:numPr>
          <w:ilvl w:val="0"/>
          <w:numId w:val="12"/>
        </w:numPr>
        <w:suppressAutoHyphens/>
        <w:spacing w:line="276" w:lineRule="auto"/>
        <w:ind w:left="900"/>
        <w:jc w:val="both"/>
        <w:rPr>
          <w:rFonts w:ascii="Tahoma" w:hAnsi="Tahoma" w:cs="Tahoma"/>
          <w:sz w:val="18"/>
          <w:szCs w:val="18"/>
        </w:rPr>
      </w:pPr>
      <w:r w:rsidRPr="004B64C0">
        <w:rPr>
          <w:rFonts w:ascii="Tahoma" w:hAnsi="Tahoma" w:cs="Tahoma"/>
          <w:sz w:val="18"/>
          <w:szCs w:val="18"/>
        </w:rPr>
        <w:t>opracowanie specyfikacji technicznych wykonania i odbioru robót budowlanych (</w:t>
      </w:r>
      <w:proofErr w:type="spellStart"/>
      <w:r w:rsidRPr="004B64C0">
        <w:rPr>
          <w:rFonts w:ascii="Tahoma" w:hAnsi="Tahoma" w:cs="Tahoma"/>
          <w:sz w:val="18"/>
          <w:szCs w:val="18"/>
        </w:rPr>
        <w:t>STWiORB</w:t>
      </w:r>
      <w:proofErr w:type="spellEnd"/>
      <w:r w:rsidRPr="004B64C0">
        <w:rPr>
          <w:rFonts w:ascii="Tahoma" w:hAnsi="Tahoma" w:cs="Tahoma"/>
          <w:sz w:val="18"/>
          <w:szCs w:val="18"/>
        </w:rPr>
        <w:t xml:space="preserve">), instrukcji bezpieczeństwa pożarowego, informacji dotyczącej BIOZ, </w:t>
      </w:r>
    </w:p>
    <w:p w14:paraId="7A1CBF81" w14:textId="77777777" w:rsidR="00F171BC" w:rsidRPr="004B64C0" w:rsidRDefault="00F171BC" w:rsidP="00620D61">
      <w:pPr>
        <w:numPr>
          <w:ilvl w:val="0"/>
          <w:numId w:val="12"/>
        </w:numPr>
        <w:suppressAutoHyphens/>
        <w:spacing w:line="276" w:lineRule="auto"/>
        <w:ind w:left="900"/>
        <w:jc w:val="both"/>
        <w:rPr>
          <w:rFonts w:ascii="Tahoma" w:hAnsi="Tahoma" w:cs="Tahoma"/>
          <w:sz w:val="18"/>
          <w:szCs w:val="18"/>
        </w:rPr>
      </w:pPr>
      <w:r w:rsidRPr="004B64C0">
        <w:rPr>
          <w:rFonts w:ascii="Tahoma" w:hAnsi="Tahoma" w:cs="Tahoma"/>
          <w:sz w:val="18"/>
          <w:szCs w:val="18"/>
        </w:rPr>
        <w:t>wykonanie przedmiarów robót i kosztorysów robót budowlanych zgodnie z obowiązującymi przepisami w zakresie formy i metod sporządzania kosztorysu inwestorskiego,</w:t>
      </w:r>
    </w:p>
    <w:p w14:paraId="3BEBBA8A" w14:textId="77777777" w:rsidR="00F171BC" w:rsidRPr="004B64C0" w:rsidRDefault="00F171BC" w:rsidP="00620D61">
      <w:pPr>
        <w:numPr>
          <w:ilvl w:val="0"/>
          <w:numId w:val="12"/>
        </w:numPr>
        <w:suppressAutoHyphens/>
        <w:spacing w:line="276" w:lineRule="auto"/>
        <w:ind w:left="900"/>
        <w:jc w:val="both"/>
        <w:rPr>
          <w:rFonts w:ascii="Tahoma" w:hAnsi="Tahoma" w:cs="Tahoma"/>
          <w:sz w:val="18"/>
          <w:szCs w:val="18"/>
        </w:rPr>
      </w:pPr>
      <w:r w:rsidRPr="004B64C0">
        <w:rPr>
          <w:rFonts w:ascii="Tahoma" w:hAnsi="Tahoma" w:cs="Tahoma"/>
          <w:sz w:val="18"/>
          <w:szCs w:val="18"/>
        </w:rPr>
        <w:t>wykonanie zbiorczego zestawienia kosztów (ZZK),</w:t>
      </w:r>
    </w:p>
    <w:p w14:paraId="5D601D1E" w14:textId="4D649867" w:rsidR="00F171BC" w:rsidRPr="004B64C0" w:rsidRDefault="00F171BC" w:rsidP="00620D61">
      <w:pPr>
        <w:numPr>
          <w:ilvl w:val="0"/>
          <w:numId w:val="12"/>
        </w:numPr>
        <w:suppressAutoHyphens/>
        <w:spacing w:line="276" w:lineRule="auto"/>
        <w:ind w:left="900"/>
        <w:jc w:val="both"/>
        <w:rPr>
          <w:rFonts w:ascii="Tahoma" w:hAnsi="Tahoma" w:cs="Tahoma"/>
          <w:sz w:val="18"/>
          <w:szCs w:val="18"/>
        </w:rPr>
      </w:pPr>
      <w:r w:rsidRPr="004B64C0">
        <w:rPr>
          <w:rFonts w:ascii="Tahoma" w:hAnsi="Tahoma" w:cs="Tahoma"/>
          <w:sz w:val="18"/>
          <w:szCs w:val="18"/>
        </w:rPr>
        <w:t xml:space="preserve">dokonanie wszelkich niezbędnych dla realizacji zadania zgód i pozwoleń, uzgodnień, uzyskanie zgód właścicieli urządzeń technicznych i sieci, właścicieli działek na udostępnienie terenu oraz innych dokumentów związanych z wykonaniem zamówienia, a wymaganych obowiązującymi przepisami prawa: pozwoleń, w tym wszelkich wymaganych pozwoleń środowiskowych, pozwoleń </w:t>
      </w:r>
      <w:proofErr w:type="spellStart"/>
      <w:r w:rsidRPr="004B64C0">
        <w:rPr>
          <w:rFonts w:ascii="Tahoma" w:hAnsi="Tahoma" w:cs="Tahoma"/>
          <w:sz w:val="18"/>
          <w:szCs w:val="18"/>
        </w:rPr>
        <w:t>wodno</w:t>
      </w:r>
      <w:proofErr w:type="spellEnd"/>
      <w:r w:rsidRPr="004B64C0">
        <w:rPr>
          <w:rFonts w:ascii="Tahoma" w:hAnsi="Tahoma" w:cs="Tahoma"/>
          <w:sz w:val="18"/>
          <w:szCs w:val="18"/>
        </w:rPr>
        <w:t xml:space="preserve">–prawnych,  decyzji, </w:t>
      </w:r>
      <w:proofErr w:type="spellStart"/>
      <w:r w:rsidRPr="004B64C0">
        <w:rPr>
          <w:rFonts w:ascii="Tahoma" w:hAnsi="Tahoma" w:cs="Tahoma"/>
          <w:sz w:val="18"/>
          <w:szCs w:val="18"/>
        </w:rPr>
        <w:t>odstąpień</w:t>
      </w:r>
      <w:proofErr w:type="spellEnd"/>
      <w:r w:rsidRPr="004B64C0">
        <w:rPr>
          <w:rFonts w:ascii="Tahoma" w:hAnsi="Tahoma" w:cs="Tahoma"/>
          <w:sz w:val="18"/>
          <w:szCs w:val="18"/>
        </w:rPr>
        <w:t>, porozumień, warunków technicznych, warunków realizacyjnych, warunków przyłączenia do sieci, warunków usunięcia kolizji, uzgodnień sanitarno-higienicznych i przeciwpożarowych,</w:t>
      </w:r>
    </w:p>
    <w:p w14:paraId="4B49F1B2" w14:textId="77777777" w:rsidR="00F171BC" w:rsidRPr="004B64C0" w:rsidRDefault="00F171BC" w:rsidP="00620D61">
      <w:pPr>
        <w:numPr>
          <w:ilvl w:val="0"/>
          <w:numId w:val="12"/>
        </w:numPr>
        <w:suppressAutoHyphens/>
        <w:spacing w:line="276" w:lineRule="auto"/>
        <w:ind w:left="900"/>
        <w:jc w:val="both"/>
        <w:rPr>
          <w:rFonts w:ascii="Tahoma" w:hAnsi="Tahoma" w:cs="Tahoma"/>
          <w:sz w:val="18"/>
          <w:szCs w:val="18"/>
        </w:rPr>
      </w:pPr>
      <w:r w:rsidRPr="004B64C0">
        <w:rPr>
          <w:rFonts w:ascii="Tahoma" w:hAnsi="Tahoma" w:cs="Tahoma"/>
          <w:sz w:val="18"/>
          <w:szCs w:val="18"/>
        </w:rPr>
        <w:t>uzyskanie w imieniu Zamawiającego pozwolenia na budowę na zakres robót objętych opracowaniem i wymagających pozwolenia na budowę.</w:t>
      </w:r>
    </w:p>
    <w:p w14:paraId="6ECA25C8" w14:textId="77777777" w:rsidR="00F171BC" w:rsidRPr="004B64C0" w:rsidRDefault="00F171BC" w:rsidP="00620D61">
      <w:pPr>
        <w:numPr>
          <w:ilvl w:val="0"/>
          <w:numId w:val="12"/>
        </w:numPr>
        <w:suppressAutoHyphens/>
        <w:spacing w:line="276" w:lineRule="auto"/>
        <w:ind w:left="900"/>
        <w:jc w:val="both"/>
        <w:rPr>
          <w:rFonts w:ascii="Tahoma" w:hAnsi="Tahoma" w:cs="Tahoma"/>
          <w:sz w:val="18"/>
          <w:szCs w:val="18"/>
          <w:u w:val="single"/>
        </w:rPr>
      </w:pPr>
      <w:r w:rsidRPr="004B64C0">
        <w:rPr>
          <w:rFonts w:ascii="Tahoma" w:hAnsi="Tahoma" w:cs="Tahoma"/>
          <w:sz w:val="18"/>
          <w:szCs w:val="18"/>
        </w:rPr>
        <w:t>Sporządzona dokumentacja projektowa bezwzględnie wymaga akceptacji ze strony Zamawiającego.</w:t>
      </w:r>
    </w:p>
    <w:p w14:paraId="5C186DFA" w14:textId="0C5A5ACF" w:rsidR="00F171BC" w:rsidRPr="004B64C0" w:rsidRDefault="00F171BC" w:rsidP="00620D61">
      <w:pPr>
        <w:numPr>
          <w:ilvl w:val="0"/>
          <w:numId w:val="41"/>
        </w:numPr>
        <w:tabs>
          <w:tab w:val="clear" w:pos="720"/>
          <w:tab w:val="num" w:pos="540"/>
        </w:tabs>
        <w:spacing w:line="276" w:lineRule="auto"/>
        <w:ind w:left="540" w:hanging="283"/>
        <w:jc w:val="both"/>
        <w:rPr>
          <w:rFonts w:ascii="Tahoma" w:hAnsi="Tahoma" w:cs="Tahoma"/>
          <w:sz w:val="18"/>
          <w:szCs w:val="18"/>
        </w:rPr>
      </w:pPr>
      <w:r w:rsidRPr="004B64C0">
        <w:rPr>
          <w:rFonts w:ascii="Tahoma" w:hAnsi="Tahoma" w:cs="Tahoma"/>
          <w:sz w:val="18"/>
          <w:szCs w:val="18"/>
        </w:rPr>
        <w:t xml:space="preserve">Zakres zamówienia robót budowlanych, w tym : </w:t>
      </w:r>
    </w:p>
    <w:p w14:paraId="304007A2" w14:textId="77777777" w:rsidR="00F171BC" w:rsidRPr="00A84D02" w:rsidRDefault="00F171BC" w:rsidP="00620D61">
      <w:pPr>
        <w:numPr>
          <w:ilvl w:val="1"/>
          <w:numId w:val="51"/>
        </w:numPr>
        <w:tabs>
          <w:tab w:val="clear" w:pos="927"/>
        </w:tabs>
        <w:suppressAutoHyphens/>
        <w:autoSpaceDN w:val="0"/>
        <w:spacing w:line="276" w:lineRule="auto"/>
        <w:ind w:left="900"/>
        <w:jc w:val="both"/>
        <w:textAlignment w:val="baseline"/>
        <w:rPr>
          <w:rFonts w:ascii="Tahoma" w:hAnsi="Tahoma" w:cs="Tahoma"/>
          <w:sz w:val="18"/>
          <w:szCs w:val="18"/>
        </w:rPr>
      </w:pPr>
      <w:r w:rsidRPr="004B64C0">
        <w:rPr>
          <w:rFonts w:ascii="Tahoma" w:hAnsi="Tahoma" w:cs="Tahoma"/>
          <w:sz w:val="18"/>
          <w:szCs w:val="18"/>
        </w:rPr>
        <w:t xml:space="preserve">budowę nowej kontenerowej stacji transformatorowej 15/0,4 </w:t>
      </w:r>
      <w:proofErr w:type="spellStart"/>
      <w:r w:rsidRPr="004B64C0">
        <w:rPr>
          <w:rFonts w:ascii="Tahoma" w:hAnsi="Tahoma" w:cs="Tahoma"/>
          <w:sz w:val="18"/>
          <w:szCs w:val="18"/>
        </w:rPr>
        <w:t>kV</w:t>
      </w:r>
      <w:proofErr w:type="spellEnd"/>
      <w:r w:rsidRPr="004B64C0">
        <w:rPr>
          <w:rFonts w:ascii="Tahoma" w:hAnsi="Tahoma" w:cs="Tahoma"/>
          <w:sz w:val="18"/>
          <w:szCs w:val="18"/>
        </w:rPr>
        <w:t xml:space="preserve"> z transformatorem olejowym dostosowanej do potrzeb</w:t>
      </w:r>
      <w:r w:rsidRPr="00A84D02">
        <w:rPr>
          <w:rFonts w:ascii="Tahoma" w:hAnsi="Tahoma" w:cs="Tahoma"/>
          <w:sz w:val="18"/>
          <w:szCs w:val="18"/>
        </w:rPr>
        <w:t xml:space="preserve"> odbiorcy z układem pomiarowo – rozliczeniowym,</w:t>
      </w:r>
    </w:p>
    <w:p w14:paraId="23719657" w14:textId="77777777" w:rsidR="00F171BC" w:rsidRPr="00A84D02" w:rsidRDefault="00F171BC" w:rsidP="00620D61">
      <w:pPr>
        <w:numPr>
          <w:ilvl w:val="1"/>
          <w:numId w:val="51"/>
        </w:numPr>
        <w:tabs>
          <w:tab w:val="clear" w:pos="927"/>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 xml:space="preserve">budowę kontenerowego agregatu prądotwórczego w wyciszonej obudowie o mocy 400kVA wraz z układem Samoczynnego Załączenia Rezerwy SZR po stronie 0,4kV w celu zapewnienia zasilania rezerwowego dla nowo wybudowanego budynku bloku operacyjnego. </w:t>
      </w:r>
    </w:p>
    <w:p w14:paraId="57A13BD4" w14:textId="77777777" w:rsidR="00F171BC" w:rsidRPr="00A84D02" w:rsidRDefault="00F171BC" w:rsidP="00620D61">
      <w:pPr>
        <w:numPr>
          <w:ilvl w:val="1"/>
          <w:numId w:val="51"/>
        </w:numPr>
        <w:tabs>
          <w:tab w:val="clear" w:pos="927"/>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 xml:space="preserve">budowę rozdzielnicy 0,4 </w:t>
      </w:r>
      <w:proofErr w:type="spellStart"/>
      <w:r w:rsidRPr="00A84D02">
        <w:rPr>
          <w:rFonts w:ascii="Tahoma" w:hAnsi="Tahoma" w:cs="Tahoma"/>
          <w:sz w:val="18"/>
          <w:szCs w:val="18"/>
        </w:rPr>
        <w:t>kV</w:t>
      </w:r>
      <w:proofErr w:type="spellEnd"/>
      <w:r w:rsidRPr="00A84D02">
        <w:rPr>
          <w:rFonts w:ascii="Tahoma" w:hAnsi="Tahoma" w:cs="Tahoma"/>
          <w:sz w:val="18"/>
          <w:szCs w:val="18"/>
        </w:rPr>
        <w:t xml:space="preserve"> dostosowanej do wartości mocy przyłączanej 600 kW oraz zapewniającej przyszłościowe przyłączenia systemu instalacji fotowoltaicznej  o mocy 200 </w:t>
      </w:r>
      <w:proofErr w:type="spellStart"/>
      <w:r w:rsidRPr="00A84D02">
        <w:rPr>
          <w:rFonts w:ascii="Tahoma" w:hAnsi="Tahoma" w:cs="Tahoma"/>
          <w:sz w:val="18"/>
          <w:szCs w:val="18"/>
        </w:rPr>
        <w:t>kWp</w:t>
      </w:r>
      <w:proofErr w:type="spellEnd"/>
      <w:r w:rsidRPr="00A84D02">
        <w:rPr>
          <w:rFonts w:ascii="Tahoma" w:hAnsi="Tahoma" w:cs="Tahoma"/>
          <w:sz w:val="18"/>
          <w:szCs w:val="18"/>
        </w:rPr>
        <w:t>,</w:t>
      </w:r>
    </w:p>
    <w:p w14:paraId="5F812502" w14:textId="77777777" w:rsidR="00F171BC" w:rsidRPr="00A84D02" w:rsidRDefault="00F171BC" w:rsidP="00620D61">
      <w:pPr>
        <w:numPr>
          <w:ilvl w:val="1"/>
          <w:numId w:val="51"/>
        </w:numPr>
        <w:tabs>
          <w:tab w:val="clear" w:pos="927"/>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 xml:space="preserve">budowę linii kablowej </w:t>
      </w:r>
      <w:proofErr w:type="spellStart"/>
      <w:r w:rsidRPr="00A84D02">
        <w:rPr>
          <w:rFonts w:ascii="Tahoma" w:hAnsi="Tahoma" w:cs="Tahoma"/>
          <w:sz w:val="18"/>
          <w:szCs w:val="18"/>
        </w:rPr>
        <w:t>nn</w:t>
      </w:r>
      <w:proofErr w:type="spellEnd"/>
      <w:r w:rsidRPr="00A84D02">
        <w:rPr>
          <w:rFonts w:ascii="Tahoma" w:hAnsi="Tahoma" w:cs="Tahoma"/>
          <w:sz w:val="18"/>
          <w:szCs w:val="18"/>
        </w:rPr>
        <w:t xml:space="preserve"> 0,4 </w:t>
      </w:r>
      <w:proofErr w:type="spellStart"/>
      <w:r w:rsidRPr="00A84D02">
        <w:rPr>
          <w:rFonts w:ascii="Tahoma" w:hAnsi="Tahoma" w:cs="Tahoma"/>
          <w:sz w:val="18"/>
          <w:szCs w:val="18"/>
        </w:rPr>
        <w:t>kV</w:t>
      </w:r>
      <w:proofErr w:type="spellEnd"/>
      <w:r w:rsidRPr="00A84D02">
        <w:rPr>
          <w:rFonts w:ascii="Tahoma" w:hAnsi="Tahoma" w:cs="Tahoma"/>
          <w:sz w:val="18"/>
          <w:szCs w:val="18"/>
        </w:rPr>
        <w:t xml:space="preserve">  od projektowanej stacji transformatorowej do systemu rozdziału energii budynku nowo wybudowanego bloku operacyjnego,</w:t>
      </w:r>
    </w:p>
    <w:p w14:paraId="78759444" w14:textId="77777777" w:rsidR="00F171BC" w:rsidRPr="00A84D02" w:rsidRDefault="00F171BC" w:rsidP="00620D61">
      <w:pPr>
        <w:numPr>
          <w:ilvl w:val="1"/>
          <w:numId w:val="51"/>
        </w:numPr>
        <w:tabs>
          <w:tab w:val="clear" w:pos="927"/>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 xml:space="preserve">budowę linii kablowej Sn 15 </w:t>
      </w:r>
      <w:proofErr w:type="spellStart"/>
      <w:r w:rsidRPr="00A84D02">
        <w:rPr>
          <w:rFonts w:ascii="Tahoma" w:hAnsi="Tahoma" w:cs="Tahoma"/>
          <w:sz w:val="18"/>
          <w:szCs w:val="18"/>
        </w:rPr>
        <w:t>kV</w:t>
      </w:r>
      <w:proofErr w:type="spellEnd"/>
      <w:r w:rsidRPr="00A84D02">
        <w:rPr>
          <w:rFonts w:ascii="Tahoma" w:hAnsi="Tahoma" w:cs="Tahoma"/>
          <w:sz w:val="18"/>
          <w:szCs w:val="18"/>
        </w:rPr>
        <w:t xml:space="preserve"> od istniejącej stacji transformatorowej T-4926 „Elbląg Długa”.</w:t>
      </w:r>
    </w:p>
    <w:p w14:paraId="51C5ED0A" w14:textId="77777777" w:rsidR="00F171BC" w:rsidRPr="00A84D02" w:rsidRDefault="00F171BC" w:rsidP="00620D61">
      <w:pPr>
        <w:numPr>
          <w:ilvl w:val="1"/>
          <w:numId w:val="51"/>
        </w:numPr>
        <w:tabs>
          <w:tab w:val="clear" w:pos="927"/>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opracowanie dokumentów związanych z odbiorem technicznym wybudowanych urządzeń przez Operatora Systemu Dystrybucyjnego ENERGA-OPERATOR Oddział w Olsztynie i wprowadzeniem do ruch poprzez opracowanie stosownej Instrukcji Współpracy Ruchowej i przeprowadzeniem procedur odbiorowych.</w:t>
      </w:r>
    </w:p>
    <w:p w14:paraId="312367AF" w14:textId="46E6A36F" w:rsidR="00F171BC" w:rsidRPr="00A84D02" w:rsidRDefault="00F171BC" w:rsidP="00620D61">
      <w:pPr>
        <w:numPr>
          <w:ilvl w:val="1"/>
          <w:numId w:val="51"/>
        </w:numPr>
        <w:tabs>
          <w:tab w:val="clear" w:pos="927"/>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lastRenderedPageBreak/>
        <w:t xml:space="preserve">opracowanie dokumentacji budowlanej umożliwiającej uzyskanie prawomocnej decyzji administracyjnej, </w:t>
      </w:r>
      <w:r w:rsidRPr="00A84D02">
        <w:rPr>
          <w:rFonts w:ascii="Tahoma" w:hAnsi="Tahoma" w:cs="Tahoma"/>
          <w:noProof/>
          <w:sz w:val="18"/>
          <w:szCs w:val="18"/>
        </w:rPr>
        <w:drawing>
          <wp:inline distT="0" distB="0" distL="0" distR="0" wp14:anchorId="3C39B6ED" wp14:editId="23C49075">
            <wp:extent cx="6350" cy="3810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84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50" cy="38100"/>
                    </a:xfrm>
                    <a:prstGeom prst="rect">
                      <a:avLst/>
                    </a:prstGeom>
                    <a:noFill/>
                    <a:ln>
                      <a:noFill/>
                    </a:ln>
                  </pic:spPr>
                </pic:pic>
              </a:graphicData>
            </a:graphic>
          </wp:inline>
        </w:drawing>
      </w:r>
    </w:p>
    <w:p w14:paraId="364D7041" w14:textId="7F35FF0B" w:rsidR="00F171BC" w:rsidRPr="00A84D02" w:rsidRDefault="00F171BC" w:rsidP="00620D61">
      <w:pPr>
        <w:numPr>
          <w:ilvl w:val="1"/>
          <w:numId w:val="51"/>
        </w:numPr>
        <w:tabs>
          <w:tab w:val="clear" w:pos="927"/>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 xml:space="preserve">usunięcie kolizji z istniejącymi i projektowanymi sieciami uzbrojenia terenu </w:t>
      </w:r>
      <w:r w:rsidRPr="00A84D02">
        <w:rPr>
          <w:rFonts w:ascii="Tahoma" w:hAnsi="Tahoma" w:cs="Tahoma"/>
          <w:noProof/>
          <w:sz w:val="18"/>
          <w:szCs w:val="18"/>
        </w:rPr>
        <w:drawing>
          <wp:inline distT="0" distB="0" distL="0" distR="0" wp14:anchorId="0D2B7CB0" wp14:editId="622D4ED4">
            <wp:extent cx="6350" cy="635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A84D02">
        <w:rPr>
          <w:rFonts w:ascii="Tahoma" w:hAnsi="Tahoma" w:cs="Tahoma"/>
          <w:sz w:val="18"/>
          <w:szCs w:val="18"/>
        </w:rPr>
        <w:t xml:space="preserve">w zakresie budowy stacji transformatorowej i linii kablowej średniego napięcia, </w:t>
      </w:r>
    </w:p>
    <w:p w14:paraId="53D8329F" w14:textId="77777777" w:rsidR="00F171BC" w:rsidRPr="00A84D02" w:rsidRDefault="00F171BC" w:rsidP="00620D61">
      <w:pPr>
        <w:numPr>
          <w:ilvl w:val="1"/>
          <w:numId w:val="51"/>
        </w:numPr>
        <w:tabs>
          <w:tab w:val="clear" w:pos="927"/>
          <w:tab w:val="num" w:pos="900"/>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 xml:space="preserve">zaprojektowanie i zagospodarowanie terenu wokół planowanej stacji transformatorowej i agregatu prądotwórczego w nawiązaniu do istniejącej zabudowy, </w:t>
      </w:r>
    </w:p>
    <w:p w14:paraId="281AE2C4" w14:textId="05988A10" w:rsidR="00F171BC" w:rsidRPr="00A84D02" w:rsidRDefault="00F171BC" w:rsidP="00620D61">
      <w:pPr>
        <w:numPr>
          <w:ilvl w:val="1"/>
          <w:numId w:val="51"/>
        </w:numPr>
        <w:tabs>
          <w:tab w:val="clear" w:pos="927"/>
          <w:tab w:val="num" w:pos="900"/>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 xml:space="preserve">przeprowadzenie wycinki drzew kolidujących z planowana inwestycją w tym przycięcie kolidujących z inwestycją gałęzi, z opłatami administracyjnymi </w:t>
      </w:r>
      <w:r w:rsidRPr="00A84D02">
        <w:rPr>
          <w:rFonts w:ascii="Tahoma" w:hAnsi="Tahoma" w:cs="Tahoma"/>
          <w:noProof/>
          <w:sz w:val="18"/>
          <w:szCs w:val="18"/>
        </w:rPr>
        <w:drawing>
          <wp:inline distT="0" distB="0" distL="0" distR="0" wp14:anchorId="585B3691" wp14:editId="0C752852">
            <wp:extent cx="6350" cy="63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A84D02">
        <w:rPr>
          <w:rFonts w:ascii="Tahoma" w:hAnsi="Tahoma" w:cs="Tahoma"/>
          <w:sz w:val="18"/>
          <w:szCs w:val="18"/>
        </w:rPr>
        <w:t xml:space="preserve">za wycinki, </w:t>
      </w:r>
    </w:p>
    <w:p w14:paraId="2A7A4D59" w14:textId="77777777" w:rsidR="00F171BC" w:rsidRPr="00A84D02" w:rsidRDefault="00F171BC" w:rsidP="00620D61">
      <w:pPr>
        <w:numPr>
          <w:ilvl w:val="1"/>
          <w:numId w:val="51"/>
        </w:numPr>
        <w:tabs>
          <w:tab w:val="clear" w:pos="927"/>
          <w:tab w:val="num" w:pos="900"/>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 xml:space="preserve">próbach i pomiarach odbiorowych, </w:t>
      </w:r>
    </w:p>
    <w:p w14:paraId="30F6287F" w14:textId="77777777" w:rsidR="00F171BC" w:rsidRPr="00A84D02" w:rsidRDefault="00F171BC" w:rsidP="00620D61">
      <w:pPr>
        <w:numPr>
          <w:ilvl w:val="1"/>
          <w:numId w:val="51"/>
        </w:numPr>
        <w:tabs>
          <w:tab w:val="clear" w:pos="927"/>
          <w:tab w:val="num" w:pos="900"/>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uzyskaniu przyłączenia do sieci Energa Operator S.A.</w:t>
      </w:r>
    </w:p>
    <w:p w14:paraId="6E7C6FD1" w14:textId="77777777" w:rsidR="00F171BC" w:rsidRPr="00A84D02" w:rsidRDefault="00F171BC" w:rsidP="00620D61">
      <w:pPr>
        <w:numPr>
          <w:ilvl w:val="1"/>
          <w:numId w:val="51"/>
        </w:numPr>
        <w:tabs>
          <w:tab w:val="clear" w:pos="927"/>
          <w:tab w:val="num" w:pos="900"/>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opracowaniu instrukcji współpracy ruchowej urządzeń, instalacji i sieci uzgodnionej z Energa Operator S.A.</w:t>
      </w:r>
    </w:p>
    <w:p w14:paraId="36DAA368" w14:textId="77777777" w:rsidR="00F171BC" w:rsidRPr="00A84D02" w:rsidRDefault="00F171BC" w:rsidP="00620D61">
      <w:pPr>
        <w:numPr>
          <w:ilvl w:val="1"/>
          <w:numId w:val="51"/>
        </w:numPr>
        <w:tabs>
          <w:tab w:val="clear" w:pos="927"/>
          <w:tab w:val="num" w:pos="900"/>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wykonanie dokumentacji powykonawczej, w tym operatu geodezyjnego,</w:t>
      </w:r>
    </w:p>
    <w:p w14:paraId="7CBB97A2" w14:textId="77777777" w:rsidR="00F171BC" w:rsidRPr="00A84D02" w:rsidRDefault="00F171BC" w:rsidP="00620D61">
      <w:pPr>
        <w:numPr>
          <w:ilvl w:val="1"/>
          <w:numId w:val="51"/>
        </w:numPr>
        <w:tabs>
          <w:tab w:val="clear" w:pos="927"/>
          <w:tab w:val="num" w:pos="900"/>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wykonanie instrukcji obsługi i eksploatacji obiektów oraz instalacji.</w:t>
      </w:r>
    </w:p>
    <w:p w14:paraId="43B50D4D" w14:textId="0052A98E" w:rsidR="00F171BC" w:rsidRPr="00A84D02" w:rsidRDefault="00F171BC" w:rsidP="00620D61">
      <w:pPr>
        <w:numPr>
          <w:ilvl w:val="0"/>
          <w:numId w:val="35"/>
        </w:numPr>
        <w:suppressAutoHyphens/>
        <w:spacing w:line="276" w:lineRule="auto"/>
        <w:ind w:left="360" w:right="8"/>
        <w:jc w:val="both"/>
        <w:rPr>
          <w:rFonts w:ascii="Tahoma" w:hAnsi="Tahoma" w:cs="Tahoma"/>
          <w:sz w:val="18"/>
          <w:szCs w:val="18"/>
        </w:rPr>
      </w:pPr>
      <w:r w:rsidRPr="00A84D02">
        <w:rPr>
          <w:rFonts w:ascii="Tahoma" w:hAnsi="Tahoma" w:cs="Tahoma"/>
          <w:sz w:val="18"/>
          <w:szCs w:val="18"/>
        </w:rPr>
        <w:t xml:space="preserve">Zamawiający wymaga zaprojektowania i wykonania przedmiotu zadania zgodnego z zakresem i w sposób zapewniający osiągnięcie celu, któremu ma służyć. Cały </w:t>
      </w:r>
      <w:r w:rsidRPr="00A84D02">
        <w:rPr>
          <w:rFonts w:ascii="Tahoma" w:hAnsi="Tahoma" w:cs="Tahoma"/>
          <w:noProof/>
          <w:sz w:val="18"/>
          <w:szCs w:val="18"/>
        </w:rPr>
        <w:drawing>
          <wp:inline distT="0" distB="0" distL="0" distR="0" wp14:anchorId="3E492F38" wp14:editId="752750C6">
            <wp:extent cx="6350" cy="635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A84D02">
        <w:rPr>
          <w:rFonts w:ascii="Tahoma" w:hAnsi="Tahoma" w:cs="Tahoma"/>
          <w:sz w:val="18"/>
          <w:szCs w:val="18"/>
        </w:rPr>
        <w:t>wbudowany osprzęt, instalacje i pozostałe elementy mają spełniać wymagania stosowane w obiektach energetyki.</w:t>
      </w:r>
      <w:r w:rsidRPr="00A84D02">
        <w:rPr>
          <w:rFonts w:ascii="Tahoma" w:hAnsi="Tahoma" w:cs="Tahoma"/>
          <w:noProof/>
          <w:sz w:val="18"/>
          <w:szCs w:val="18"/>
        </w:rPr>
        <w:drawing>
          <wp:inline distT="0" distB="0" distL="0" distR="0" wp14:anchorId="18A54951" wp14:editId="71125084">
            <wp:extent cx="6350" cy="63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p w14:paraId="13CC08BC" w14:textId="77777777" w:rsidR="00F171BC" w:rsidRPr="00A84D02" w:rsidRDefault="00F171BC" w:rsidP="00620D61">
      <w:pPr>
        <w:pStyle w:val="Tekstpodstawowy"/>
        <w:numPr>
          <w:ilvl w:val="0"/>
          <w:numId w:val="35"/>
        </w:numPr>
        <w:tabs>
          <w:tab w:val="clear" w:pos="0"/>
          <w:tab w:val="left" w:pos="142"/>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Szczegółowy zakres zamówienia określa program funkcjonalno-użytkowy (PFU) dla zadania  realizowanego w formule „zaprojektuj i wybuduj” pod nazwą „</w:t>
      </w:r>
      <w:bookmarkStart w:id="0" w:name="_Hlk158983595"/>
      <w:r w:rsidRPr="00A84D02">
        <w:rPr>
          <w:rFonts w:ascii="Tahoma" w:hAnsi="Tahoma" w:cs="Tahoma"/>
          <w:b w:val="0"/>
          <w:bCs/>
          <w:sz w:val="18"/>
          <w:szCs w:val="18"/>
        </w:rPr>
        <w:t xml:space="preserve">Budowa kontenerowej stacji transformatorowej 15/0,4 </w:t>
      </w:r>
      <w:proofErr w:type="spellStart"/>
      <w:r w:rsidRPr="00A84D02">
        <w:rPr>
          <w:rFonts w:ascii="Tahoma" w:hAnsi="Tahoma" w:cs="Tahoma"/>
          <w:b w:val="0"/>
          <w:bCs/>
          <w:sz w:val="18"/>
          <w:szCs w:val="18"/>
        </w:rPr>
        <w:t>kv</w:t>
      </w:r>
      <w:proofErr w:type="spellEnd"/>
      <w:r w:rsidRPr="00A84D02">
        <w:rPr>
          <w:rFonts w:ascii="Tahoma" w:hAnsi="Tahoma" w:cs="Tahoma"/>
          <w:b w:val="0"/>
          <w:bCs/>
          <w:sz w:val="18"/>
          <w:szCs w:val="18"/>
        </w:rPr>
        <w:t xml:space="preserve"> zasilającej średnim napięciem obiekt bloku operacyjnego wraz z dostawą i montażem kontenerowego agregatu prądotwórczego o mocy 400 </w:t>
      </w:r>
      <w:proofErr w:type="spellStart"/>
      <w:r w:rsidRPr="00A84D02">
        <w:rPr>
          <w:rFonts w:ascii="Tahoma" w:hAnsi="Tahoma" w:cs="Tahoma"/>
          <w:b w:val="0"/>
          <w:bCs/>
          <w:sz w:val="18"/>
          <w:szCs w:val="18"/>
        </w:rPr>
        <w:t>kw</w:t>
      </w:r>
      <w:proofErr w:type="spellEnd"/>
      <w:r w:rsidRPr="00A84D02">
        <w:rPr>
          <w:rFonts w:ascii="Tahoma" w:hAnsi="Tahoma" w:cs="Tahoma"/>
          <w:b w:val="0"/>
          <w:bCs/>
          <w:sz w:val="18"/>
          <w:szCs w:val="18"/>
        </w:rPr>
        <w:t xml:space="preserve"> jako zasilanie rezerwowe dla w/w obiektu</w:t>
      </w:r>
      <w:bookmarkEnd w:id="0"/>
      <w:r w:rsidRPr="00A84D02">
        <w:rPr>
          <w:rFonts w:ascii="Tahoma" w:hAnsi="Tahoma" w:cs="Tahoma"/>
          <w:b w:val="0"/>
          <w:sz w:val="18"/>
          <w:szCs w:val="18"/>
        </w:rPr>
        <w:t>”.</w:t>
      </w:r>
    </w:p>
    <w:p w14:paraId="09D3A57E" w14:textId="77777777" w:rsidR="004B64C0" w:rsidRDefault="004B64C0" w:rsidP="00A84D02">
      <w:pPr>
        <w:spacing w:line="276" w:lineRule="auto"/>
        <w:ind w:left="357" w:hanging="357"/>
        <w:jc w:val="center"/>
        <w:rPr>
          <w:rFonts w:ascii="Tahoma" w:hAnsi="Tahoma" w:cs="Tahoma"/>
          <w:b/>
          <w:sz w:val="18"/>
          <w:szCs w:val="18"/>
        </w:rPr>
      </w:pPr>
    </w:p>
    <w:p w14:paraId="318834FD" w14:textId="77777777" w:rsidR="006F1D8F" w:rsidRPr="00A84D02" w:rsidRDefault="006F1D8F" w:rsidP="00A84D02">
      <w:pPr>
        <w:spacing w:line="276" w:lineRule="auto"/>
        <w:ind w:left="357" w:hanging="357"/>
        <w:jc w:val="center"/>
        <w:rPr>
          <w:rFonts w:ascii="Tahoma" w:hAnsi="Tahoma" w:cs="Tahoma"/>
          <w:b/>
          <w:sz w:val="18"/>
          <w:szCs w:val="18"/>
        </w:rPr>
      </w:pPr>
      <w:r w:rsidRPr="00A84D02">
        <w:rPr>
          <w:rFonts w:ascii="Tahoma" w:hAnsi="Tahoma" w:cs="Tahoma"/>
          <w:b/>
          <w:sz w:val="18"/>
          <w:szCs w:val="18"/>
        </w:rPr>
        <w:t>§ 4</w:t>
      </w:r>
    </w:p>
    <w:p w14:paraId="230FA959" w14:textId="7FEDDFDB" w:rsidR="00F171BC" w:rsidRPr="004B64C0" w:rsidRDefault="00F171BC" w:rsidP="00620D61">
      <w:pPr>
        <w:pStyle w:val="Akapitzlist"/>
        <w:numPr>
          <w:ilvl w:val="0"/>
          <w:numId w:val="52"/>
        </w:numPr>
        <w:suppressAutoHyphens/>
        <w:spacing w:line="276" w:lineRule="auto"/>
        <w:ind w:left="360"/>
        <w:jc w:val="both"/>
        <w:rPr>
          <w:rFonts w:ascii="Tahoma" w:hAnsi="Tahoma" w:cs="Tahoma"/>
          <w:sz w:val="18"/>
          <w:szCs w:val="18"/>
          <w:lang w:eastAsia="ar-SA"/>
        </w:rPr>
      </w:pPr>
      <w:r w:rsidRPr="004B64C0">
        <w:rPr>
          <w:rFonts w:ascii="Tahoma" w:hAnsi="Tahoma" w:cs="Tahoma"/>
          <w:sz w:val="18"/>
          <w:szCs w:val="18"/>
          <w:lang w:eastAsia="ar-SA"/>
        </w:rPr>
        <w:t xml:space="preserve">Wynagrodzenie określone w </w:t>
      </w:r>
      <w:r w:rsidR="004B64C0" w:rsidRPr="004B64C0">
        <w:rPr>
          <w:rFonts w:ascii="Tahoma" w:hAnsi="Tahoma" w:cs="Tahoma"/>
          <w:sz w:val="18"/>
          <w:szCs w:val="18"/>
          <w:lang w:eastAsia="ar-SA"/>
        </w:rPr>
        <w:t>§ 2</w:t>
      </w:r>
      <w:r w:rsidR="004B64C0" w:rsidRPr="004B64C0">
        <w:rPr>
          <w:rFonts w:ascii="Tahoma" w:hAnsi="Tahoma" w:cs="Tahoma"/>
          <w:b/>
          <w:sz w:val="18"/>
          <w:szCs w:val="18"/>
          <w:lang w:eastAsia="ar-SA"/>
        </w:rPr>
        <w:t xml:space="preserve"> </w:t>
      </w:r>
      <w:r w:rsidRPr="004B64C0">
        <w:rPr>
          <w:rFonts w:ascii="Tahoma" w:hAnsi="Tahoma" w:cs="Tahoma"/>
          <w:sz w:val="18"/>
          <w:szCs w:val="18"/>
          <w:lang w:eastAsia="ar-SA"/>
        </w:rPr>
        <w:t>ust. 1 ma charakter ryczałtowy co oznacza, że Wykonawca nie może żądać podwyższenia wynagrodzenia, chociażby w czasie zawarcia umowy nie można było przewidzieć rozmiaru lub kosztów prac.</w:t>
      </w:r>
    </w:p>
    <w:p w14:paraId="2AE07C4C" w14:textId="77777777" w:rsidR="00F171BC" w:rsidRPr="00A84D02" w:rsidRDefault="00F171BC" w:rsidP="00620D61">
      <w:pPr>
        <w:numPr>
          <w:ilvl w:val="0"/>
          <w:numId w:val="52"/>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Wynagrodzenie ryczałtowe, o którym mowa w ust. 1 obejmuje wszystkie koszty związane z realizacją przedmiotu umowy, w tym ryzyko Wykonawcy z tytułu oszacowania wszelkich kosztów związanych z realizacją przedmiotu umowy. Nieoszacowanie, pominięcie oraz brak rozpoznania zakresu przedmiotu umowy nie może być podstawą do żądania zmiany wynagrodzenia ryczałtowego określonego w ust. 1 niniejszego paragrafu.</w:t>
      </w:r>
    </w:p>
    <w:p w14:paraId="010D3599" w14:textId="6BBB1CF6" w:rsidR="00F171BC" w:rsidRPr="00A84D02" w:rsidRDefault="00F171BC" w:rsidP="00620D61">
      <w:pPr>
        <w:numPr>
          <w:ilvl w:val="0"/>
          <w:numId w:val="52"/>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 xml:space="preserve">Uzgodnione wynagrodzenie jest niezmienne bez względu na rzeczywisty poziom cen materiałów, najmu sprzętu i stawek robocizny – jakie kształtować się będą w okresie realizacji przedmiotu umowy, z zastrzeżeniem ust. </w:t>
      </w:r>
      <w:r w:rsidR="004B64C0">
        <w:rPr>
          <w:rFonts w:ascii="Tahoma" w:hAnsi="Tahoma" w:cs="Tahoma"/>
          <w:sz w:val="18"/>
          <w:szCs w:val="18"/>
          <w:lang w:eastAsia="ar-SA"/>
        </w:rPr>
        <w:t>4</w:t>
      </w:r>
      <w:r w:rsidRPr="00A84D02">
        <w:rPr>
          <w:rFonts w:ascii="Tahoma" w:hAnsi="Tahoma" w:cs="Tahoma"/>
          <w:sz w:val="18"/>
          <w:szCs w:val="18"/>
          <w:lang w:eastAsia="ar-SA"/>
        </w:rPr>
        <w:t xml:space="preserve"> i </w:t>
      </w:r>
      <w:r w:rsidR="004B64C0">
        <w:rPr>
          <w:rFonts w:ascii="Tahoma" w:hAnsi="Tahoma" w:cs="Tahoma"/>
          <w:sz w:val="18"/>
          <w:szCs w:val="18"/>
          <w:lang w:eastAsia="ar-SA"/>
        </w:rPr>
        <w:t>6</w:t>
      </w:r>
      <w:r w:rsidRPr="00A84D02">
        <w:rPr>
          <w:rFonts w:ascii="Tahoma" w:hAnsi="Tahoma" w:cs="Tahoma"/>
          <w:sz w:val="18"/>
          <w:szCs w:val="18"/>
          <w:lang w:eastAsia="ar-SA"/>
        </w:rPr>
        <w:t>.</w:t>
      </w:r>
    </w:p>
    <w:p w14:paraId="72CDD4B8" w14:textId="77777777" w:rsidR="00F171BC" w:rsidRPr="00A84D02" w:rsidRDefault="00F171BC" w:rsidP="00620D61">
      <w:pPr>
        <w:numPr>
          <w:ilvl w:val="0"/>
          <w:numId w:val="52"/>
        </w:numPr>
        <w:suppressAutoHyphens/>
        <w:spacing w:line="276" w:lineRule="auto"/>
        <w:ind w:left="360"/>
        <w:rPr>
          <w:rFonts w:ascii="Tahoma" w:hAnsi="Tahoma" w:cs="Tahoma"/>
          <w:sz w:val="18"/>
          <w:szCs w:val="18"/>
          <w:lang w:eastAsia="ar-SA"/>
        </w:rPr>
      </w:pPr>
      <w:r w:rsidRPr="00A84D02">
        <w:rPr>
          <w:rFonts w:ascii="Tahoma" w:hAnsi="Tahoma" w:cs="Tahoma"/>
          <w:sz w:val="18"/>
          <w:szCs w:val="18"/>
          <w:lang w:eastAsia="ar-SA"/>
        </w:rPr>
        <w:t>Strony ustalają, że uzgodnione wynagrodzenie ryczałtowe może ulec obniżeniu w następujących przypadkach:</w:t>
      </w:r>
    </w:p>
    <w:p w14:paraId="5D668224" w14:textId="77777777" w:rsidR="00F171BC" w:rsidRPr="00A84D02" w:rsidRDefault="00F171BC" w:rsidP="00620D61">
      <w:pPr>
        <w:numPr>
          <w:ilvl w:val="1"/>
          <w:numId w:val="53"/>
        </w:numPr>
        <w:suppressAutoHyphens/>
        <w:spacing w:line="276" w:lineRule="auto"/>
        <w:ind w:left="720" w:hanging="360"/>
        <w:rPr>
          <w:rFonts w:ascii="Tahoma" w:hAnsi="Tahoma" w:cs="Tahoma"/>
          <w:sz w:val="18"/>
          <w:szCs w:val="18"/>
          <w:lang w:eastAsia="ar-SA"/>
        </w:rPr>
      </w:pPr>
      <w:r w:rsidRPr="00A84D02">
        <w:rPr>
          <w:rFonts w:ascii="Tahoma" w:hAnsi="Tahoma" w:cs="Tahoma"/>
          <w:sz w:val="18"/>
          <w:szCs w:val="18"/>
          <w:lang w:eastAsia="ar-SA"/>
        </w:rPr>
        <w:t>zmniejszenia przez Zamawiającego zakresu rzeczowego robót,</w:t>
      </w:r>
    </w:p>
    <w:p w14:paraId="409B88A7" w14:textId="77777777" w:rsidR="00F171BC" w:rsidRPr="00A84D02" w:rsidRDefault="00F171BC" w:rsidP="00620D61">
      <w:pPr>
        <w:numPr>
          <w:ilvl w:val="1"/>
          <w:numId w:val="53"/>
        </w:numPr>
        <w:suppressAutoHyphens/>
        <w:spacing w:line="276" w:lineRule="auto"/>
        <w:ind w:left="720" w:hanging="360"/>
        <w:rPr>
          <w:rFonts w:ascii="Tahoma" w:hAnsi="Tahoma" w:cs="Tahoma"/>
          <w:sz w:val="18"/>
          <w:szCs w:val="18"/>
          <w:lang w:eastAsia="ar-SA"/>
        </w:rPr>
      </w:pPr>
      <w:r w:rsidRPr="00A84D02">
        <w:rPr>
          <w:rFonts w:ascii="Tahoma" w:hAnsi="Tahoma" w:cs="Tahoma"/>
          <w:sz w:val="18"/>
          <w:szCs w:val="18"/>
          <w:lang w:eastAsia="ar-SA"/>
        </w:rPr>
        <w:t>odstąpienia od umowy.</w:t>
      </w:r>
    </w:p>
    <w:p w14:paraId="29D645E3" w14:textId="77777777" w:rsidR="00F171BC" w:rsidRPr="00A84D02" w:rsidRDefault="00F171BC" w:rsidP="00620D61">
      <w:pPr>
        <w:numPr>
          <w:ilvl w:val="0"/>
          <w:numId w:val="54"/>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W przypadku zaistnienia sytuacji wymienionych w ust. 5, podstawą do wyliczenia kwoty obniżenia wynagrodzenia ryczałtowego będzie faktycznie niewykonany i obustronnie uzgodniony zakres robót, dokonany w oparciu o kosztorys ofertowy Wykonawcy, a dla elementów robót nie ujętych w kosztorysie ofertowym, w szczególności w przypadku odstąpienia od umowy, wartość tych robót zostanie ustalona według średnich stawek, narzutów i innych czynników cenotwórczych opublikowanych w najnowszych informatorach wydawnictwa SEKOCENBUD.</w:t>
      </w:r>
    </w:p>
    <w:p w14:paraId="1C43D96D" w14:textId="77777777" w:rsidR="00F171BC" w:rsidRPr="00A84D02" w:rsidRDefault="00F171BC" w:rsidP="00620D61">
      <w:pPr>
        <w:numPr>
          <w:ilvl w:val="0"/>
          <w:numId w:val="54"/>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 xml:space="preserve">Zamawiający przewiduje możliwość zwiększenia wynagrodzenia wykonawcy w przypadku, gdy w toku realizacji robót wystąpi konieczność wykonania robót dodatkowych nieobjętych zamówieniem w ramach niniejszej umowy </w:t>
      </w:r>
      <w:r w:rsidRPr="00A84D02">
        <w:rPr>
          <w:rFonts w:ascii="Tahoma" w:hAnsi="Tahoma" w:cs="Tahoma"/>
          <w:iCs/>
          <w:sz w:val="18"/>
          <w:szCs w:val="18"/>
          <w:lang w:eastAsia="ar-SA"/>
        </w:rPr>
        <w:t xml:space="preserve">(na warunkach określonych w art. 455 ust. 1 pkt 3 ustawy Prawo zamówień publicznych). </w:t>
      </w:r>
      <w:r w:rsidRPr="00A84D02">
        <w:rPr>
          <w:rFonts w:ascii="Tahoma" w:hAnsi="Tahoma" w:cs="Tahoma"/>
          <w:sz w:val="18"/>
          <w:szCs w:val="18"/>
          <w:lang w:eastAsia="ar-SA"/>
        </w:rPr>
        <w:t>W takiej sytuacji Wykonawca zobowiązany jest wykonać te roboty przy jednoczesnym zachowaniu tych samych norm, standardów i parametrów oraz stawek kalkulacyjnych wynagrodzenia, określonych w kosztorysie ofertowym Wykonawcy, a dla elementów robót nie ujętych w kosztorysie ofertowym, wartość tych robót zostanie ustalona według cen jednostkowych zaproponowanych przez Wykonawcę, które nie mogą przekraczać średnich stawek,</w:t>
      </w:r>
      <w:r w:rsidRPr="00A84D02">
        <w:rPr>
          <w:rFonts w:ascii="Tahoma" w:hAnsi="Tahoma" w:cs="Tahoma"/>
          <w:sz w:val="18"/>
          <w:szCs w:val="18"/>
        </w:rPr>
        <w:t xml:space="preserve"> </w:t>
      </w:r>
      <w:r w:rsidRPr="00A84D02">
        <w:rPr>
          <w:rFonts w:ascii="Tahoma" w:hAnsi="Tahoma" w:cs="Tahoma"/>
          <w:sz w:val="18"/>
          <w:szCs w:val="18"/>
          <w:lang w:eastAsia="ar-SA"/>
        </w:rPr>
        <w:t>narzutów i innych czynników cenotwórczych opublikowanych w najnowszych informatorach wydawnictwa SEKOCENBUD.</w:t>
      </w:r>
    </w:p>
    <w:p w14:paraId="71F8FAC5" w14:textId="77777777" w:rsidR="00F171BC" w:rsidRPr="00A84D02" w:rsidRDefault="00F171BC" w:rsidP="00620D61">
      <w:pPr>
        <w:numPr>
          <w:ilvl w:val="0"/>
          <w:numId w:val="54"/>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Zakres i koszt robót dodatkowych określony zostanie przez przedstawiciela Zamawiającego i Wykonawcę protokołem konieczności z uwzględnieniem cen jednostkowych z kosztorysu ofertowego Wykonawcy. Podstawą realizacji robót dodatkowych jest zatwierdzony przez Zamawiającego protokół konieczności i aneks do niniejszej umowy.</w:t>
      </w:r>
    </w:p>
    <w:p w14:paraId="77B93F0A" w14:textId="77777777" w:rsidR="00F171BC" w:rsidRPr="00A84D02" w:rsidRDefault="00F171BC" w:rsidP="00620D61">
      <w:pPr>
        <w:numPr>
          <w:ilvl w:val="0"/>
          <w:numId w:val="54"/>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14:paraId="1AE44CCF" w14:textId="77777777" w:rsidR="00F5123A" w:rsidRPr="00A84D02" w:rsidRDefault="00F5123A" w:rsidP="00A84D02">
      <w:pPr>
        <w:suppressAutoHyphens/>
        <w:spacing w:line="276" w:lineRule="auto"/>
        <w:jc w:val="center"/>
        <w:rPr>
          <w:rFonts w:ascii="Tahoma" w:hAnsi="Tahoma" w:cs="Tahoma"/>
          <w:b/>
          <w:sz w:val="18"/>
          <w:szCs w:val="18"/>
        </w:rPr>
      </w:pPr>
    </w:p>
    <w:p w14:paraId="5449E74E" w14:textId="77777777" w:rsidR="000E289F" w:rsidRPr="00A84D02" w:rsidRDefault="002C275A" w:rsidP="00A84D02">
      <w:pPr>
        <w:suppressAutoHyphens/>
        <w:spacing w:line="276" w:lineRule="auto"/>
        <w:jc w:val="center"/>
        <w:rPr>
          <w:rFonts w:ascii="Tahoma" w:hAnsi="Tahoma" w:cs="Tahoma"/>
          <w:b/>
          <w:bCs/>
          <w:sz w:val="18"/>
          <w:szCs w:val="18"/>
        </w:rPr>
      </w:pPr>
      <w:r w:rsidRPr="00A84D02">
        <w:rPr>
          <w:rFonts w:ascii="Tahoma" w:hAnsi="Tahoma" w:cs="Tahoma"/>
          <w:b/>
          <w:sz w:val="18"/>
          <w:szCs w:val="18"/>
        </w:rPr>
        <w:t>§ 5</w:t>
      </w:r>
    </w:p>
    <w:p w14:paraId="2DD4737A" w14:textId="77777777" w:rsidR="006F1D8F" w:rsidRPr="00A84D02" w:rsidRDefault="006F1D8F" w:rsidP="00A84D02">
      <w:pPr>
        <w:spacing w:line="276" w:lineRule="auto"/>
        <w:ind w:left="357" w:hanging="357"/>
        <w:jc w:val="both"/>
        <w:rPr>
          <w:rFonts w:ascii="Tahoma" w:hAnsi="Tahoma" w:cs="Tahoma"/>
          <w:sz w:val="18"/>
          <w:szCs w:val="18"/>
        </w:rPr>
      </w:pPr>
      <w:r w:rsidRPr="00A84D02">
        <w:rPr>
          <w:rFonts w:ascii="Tahoma" w:hAnsi="Tahoma" w:cs="Tahoma"/>
          <w:sz w:val="18"/>
          <w:szCs w:val="18"/>
        </w:rPr>
        <w:t>Umowa została sporządzona na podstawie:</w:t>
      </w:r>
    </w:p>
    <w:p w14:paraId="4A5EEA48" w14:textId="2AAEE0CB" w:rsidR="006F1D8F" w:rsidRPr="00A84D02" w:rsidRDefault="006F1D8F" w:rsidP="0014421C">
      <w:pPr>
        <w:numPr>
          <w:ilvl w:val="1"/>
          <w:numId w:val="14"/>
        </w:numPr>
        <w:tabs>
          <w:tab w:val="clear" w:pos="2520"/>
          <w:tab w:val="num" w:pos="426"/>
        </w:tabs>
        <w:suppressAutoHyphens/>
        <w:spacing w:line="276" w:lineRule="auto"/>
        <w:ind w:left="360"/>
        <w:jc w:val="both"/>
        <w:rPr>
          <w:rFonts w:ascii="Tahoma" w:hAnsi="Tahoma" w:cs="Tahoma"/>
          <w:sz w:val="18"/>
          <w:szCs w:val="18"/>
        </w:rPr>
      </w:pPr>
      <w:r w:rsidRPr="00A84D02">
        <w:rPr>
          <w:rFonts w:ascii="Tahoma" w:hAnsi="Tahoma" w:cs="Tahoma"/>
          <w:sz w:val="18"/>
          <w:szCs w:val="18"/>
        </w:rPr>
        <w:t xml:space="preserve">Specyfikacji Warunków Zamówienia </w:t>
      </w:r>
      <w:r w:rsidR="00F171BC" w:rsidRPr="00A84D02">
        <w:rPr>
          <w:rFonts w:ascii="Tahoma" w:hAnsi="Tahoma" w:cs="Tahoma"/>
          <w:sz w:val="18"/>
          <w:szCs w:val="18"/>
        </w:rPr>
        <w:t>ZP/7/2024</w:t>
      </w:r>
    </w:p>
    <w:p w14:paraId="364EB9A1" w14:textId="77777777" w:rsidR="006F1D8F" w:rsidRPr="00A84D02" w:rsidRDefault="006F1D8F" w:rsidP="0014421C">
      <w:pPr>
        <w:numPr>
          <w:ilvl w:val="1"/>
          <w:numId w:val="14"/>
        </w:numPr>
        <w:tabs>
          <w:tab w:val="clear" w:pos="2520"/>
          <w:tab w:val="num" w:pos="426"/>
        </w:tabs>
        <w:suppressAutoHyphens/>
        <w:spacing w:line="276" w:lineRule="auto"/>
        <w:ind w:left="360"/>
        <w:jc w:val="both"/>
        <w:rPr>
          <w:rFonts w:ascii="Tahoma" w:hAnsi="Tahoma" w:cs="Tahoma"/>
          <w:sz w:val="18"/>
          <w:szCs w:val="18"/>
        </w:rPr>
      </w:pPr>
      <w:r w:rsidRPr="00A84D02">
        <w:rPr>
          <w:rFonts w:ascii="Tahoma" w:hAnsi="Tahoma" w:cs="Tahoma"/>
          <w:sz w:val="18"/>
          <w:szCs w:val="18"/>
        </w:rPr>
        <w:t>Zawiadomienia o wyborze oferty przez Zamawiającego.</w:t>
      </w:r>
    </w:p>
    <w:p w14:paraId="0534176E" w14:textId="77777777" w:rsidR="00A10D20" w:rsidRPr="00A84D02" w:rsidRDefault="006F1D8F" w:rsidP="0014421C">
      <w:pPr>
        <w:numPr>
          <w:ilvl w:val="1"/>
          <w:numId w:val="14"/>
        </w:numPr>
        <w:tabs>
          <w:tab w:val="clear" w:pos="2520"/>
          <w:tab w:val="num" w:pos="426"/>
        </w:tabs>
        <w:suppressAutoHyphens/>
        <w:spacing w:line="276" w:lineRule="auto"/>
        <w:ind w:left="360"/>
        <w:jc w:val="both"/>
        <w:rPr>
          <w:rFonts w:ascii="Tahoma" w:hAnsi="Tahoma" w:cs="Tahoma"/>
          <w:sz w:val="18"/>
          <w:szCs w:val="18"/>
        </w:rPr>
      </w:pPr>
      <w:r w:rsidRPr="00A84D02">
        <w:rPr>
          <w:rFonts w:ascii="Tahoma" w:hAnsi="Tahoma" w:cs="Tahoma"/>
          <w:sz w:val="18"/>
          <w:szCs w:val="18"/>
        </w:rPr>
        <w:t xml:space="preserve">Oferty Wykonawcy. </w:t>
      </w:r>
    </w:p>
    <w:p w14:paraId="3A738471" w14:textId="77777777" w:rsidR="00F7356B" w:rsidRPr="00A84D02" w:rsidRDefault="00F7356B" w:rsidP="00A84D02">
      <w:pPr>
        <w:spacing w:line="276" w:lineRule="auto"/>
        <w:ind w:left="284" w:hanging="284"/>
        <w:jc w:val="center"/>
        <w:rPr>
          <w:rFonts w:ascii="Tahoma" w:hAnsi="Tahoma" w:cs="Tahoma"/>
          <w:b/>
          <w:sz w:val="18"/>
          <w:szCs w:val="18"/>
        </w:rPr>
      </w:pPr>
    </w:p>
    <w:p w14:paraId="7CACC6B4" w14:textId="77777777" w:rsidR="006F1D8F" w:rsidRPr="00A84D02" w:rsidRDefault="002C275A" w:rsidP="00A84D02">
      <w:pPr>
        <w:spacing w:line="276" w:lineRule="auto"/>
        <w:ind w:left="425" w:hanging="357"/>
        <w:jc w:val="center"/>
        <w:rPr>
          <w:rFonts w:ascii="Tahoma" w:hAnsi="Tahoma" w:cs="Tahoma"/>
          <w:sz w:val="18"/>
          <w:szCs w:val="18"/>
        </w:rPr>
      </w:pPr>
      <w:r w:rsidRPr="00A84D02">
        <w:rPr>
          <w:rFonts w:ascii="Tahoma" w:hAnsi="Tahoma" w:cs="Tahoma"/>
          <w:b/>
          <w:sz w:val="18"/>
          <w:szCs w:val="18"/>
        </w:rPr>
        <w:t>§ 6</w:t>
      </w:r>
    </w:p>
    <w:p w14:paraId="5DC332D6" w14:textId="2129A6CF" w:rsidR="00F171BC" w:rsidRPr="00A84D02" w:rsidRDefault="00F171BC" w:rsidP="00620D61">
      <w:pPr>
        <w:pStyle w:val="Tekstpodstawowy"/>
        <w:numPr>
          <w:ilvl w:val="3"/>
          <w:numId w:val="14"/>
        </w:numPr>
        <w:tabs>
          <w:tab w:val="clear" w:pos="3960"/>
          <w:tab w:val="left" w:pos="360"/>
          <w:tab w:val="num" w:pos="360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Opracowania, stanowiące zakres wskazany w § 1 ust. 2 pkt 1) niniejszej umowy, Wykonawca zobowiązuje się dostarczyć w ilościach:</w:t>
      </w:r>
    </w:p>
    <w:p w14:paraId="24821DE6"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1)</w:t>
      </w:r>
      <w:r w:rsidRPr="00A84D02">
        <w:rPr>
          <w:rFonts w:ascii="Tahoma" w:hAnsi="Tahoma" w:cs="Tahoma"/>
          <w:b w:val="0"/>
          <w:sz w:val="18"/>
          <w:szCs w:val="18"/>
        </w:rPr>
        <w:tab/>
        <w:t>projekt zagospodarowania terenu i architektoniczno-budowlany</w:t>
      </w:r>
      <w:r w:rsidRPr="00A84D02">
        <w:rPr>
          <w:rFonts w:ascii="Tahoma" w:hAnsi="Tahoma" w:cs="Tahoma"/>
          <w:b w:val="0"/>
          <w:sz w:val="18"/>
          <w:szCs w:val="18"/>
        </w:rPr>
        <w:tab/>
        <w:t>- 6 egz.</w:t>
      </w:r>
    </w:p>
    <w:p w14:paraId="2EC1D872"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2)</w:t>
      </w:r>
      <w:r w:rsidRPr="00A84D02">
        <w:rPr>
          <w:rFonts w:ascii="Tahoma" w:hAnsi="Tahoma" w:cs="Tahoma"/>
          <w:b w:val="0"/>
          <w:sz w:val="18"/>
          <w:szCs w:val="18"/>
        </w:rPr>
        <w:tab/>
        <w:t>projekt techniczny</w:t>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t>- 4 egz.</w:t>
      </w:r>
    </w:p>
    <w:p w14:paraId="5D9969B9"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3)</w:t>
      </w:r>
      <w:r w:rsidRPr="00A84D02">
        <w:rPr>
          <w:rFonts w:ascii="Tahoma" w:hAnsi="Tahoma" w:cs="Tahoma"/>
          <w:b w:val="0"/>
          <w:sz w:val="18"/>
          <w:szCs w:val="18"/>
        </w:rPr>
        <w:tab/>
        <w:t>przedmiar robót</w:t>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t>- 2 egz.</w:t>
      </w:r>
    </w:p>
    <w:p w14:paraId="6179D604"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4)</w:t>
      </w:r>
      <w:r w:rsidRPr="00A84D02">
        <w:rPr>
          <w:rFonts w:ascii="Tahoma" w:hAnsi="Tahoma" w:cs="Tahoma"/>
          <w:b w:val="0"/>
          <w:sz w:val="18"/>
          <w:szCs w:val="18"/>
        </w:rPr>
        <w:tab/>
        <w:t xml:space="preserve">specyfikacje techniczne wykonania i odbioru robót </w:t>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t xml:space="preserve">- 2 egz. </w:t>
      </w:r>
    </w:p>
    <w:p w14:paraId="1A14424E"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5)</w:t>
      </w:r>
      <w:r w:rsidRPr="00A84D02">
        <w:rPr>
          <w:rFonts w:ascii="Tahoma" w:hAnsi="Tahoma" w:cs="Tahoma"/>
          <w:b w:val="0"/>
          <w:sz w:val="18"/>
          <w:szCs w:val="18"/>
        </w:rPr>
        <w:tab/>
        <w:t xml:space="preserve">kosztorys inwestorski </w:t>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t>- 2 egz.</w:t>
      </w:r>
    </w:p>
    <w:p w14:paraId="16405E90"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6)</w:t>
      </w:r>
      <w:r w:rsidRPr="00A84D02">
        <w:rPr>
          <w:rFonts w:ascii="Tahoma" w:hAnsi="Tahoma" w:cs="Tahoma"/>
          <w:b w:val="0"/>
          <w:sz w:val="18"/>
          <w:szCs w:val="18"/>
        </w:rPr>
        <w:tab/>
        <w:t xml:space="preserve">ZZK </w:t>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t>- 2 egz.</w:t>
      </w:r>
    </w:p>
    <w:p w14:paraId="3E7884F1"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Projekty branżowe należy wykonać w odrębnych opracowaniach.</w:t>
      </w:r>
    </w:p>
    <w:p w14:paraId="3090E818" w14:textId="77777777" w:rsidR="00F171BC" w:rsidRPr="00A84D02" w:rsidRDefault="00F171BC" w:rsidP="00620D61">
      <w:pPr>
        <w:pStyle w:val="Tekstpodstawowy"/>
        <w:numPr>
          <w:ilvl w:val="0"/>
          <w:numId w:val="14"/>
        </w:numPr>
        <w:tabs>
          <w:tab w:val="left" w:pos="142"/>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Wszystkie kompletne opracowania należy opracować i dostarczyć w opracowaniu tradycyjnym (w papierze), a także w opracowaniu numerycznym na elektronicznym nośniku danych:</w:t>
      </w:r>
    </w:p>
    <w:p w14:paraId="4224B2B1"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1)</w:t>
      </w:r>
      <w:r w:rsidRPr="00A84D02">
        <w:rPr>
          <w:rFonts w:ascii="Tahoma" w:hAnsi="Tahoma" w:cs="Tahoma"/>
          <w:b w:val="0"/>
          <w:sz w:val="18"/>
          <w:szCs w:val="18"/>
        </w:rPr>
        <w:tab/>
        <w:t>w formatach źródłowych (w których opracowanie zostało wykonane) – 1 szt. płyta CD</w:t>
      </w:r>
    </w:p>
    <w:p w14:paraId="14E7FF34"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2)</w:t>
      </w:r>
      <w:r w:rsidRPr="00A84D02">
        <w:rPr>
          <w:rFonts w:ascii="Tahoma" w:hAnsi="Tahoma" w:cs="Tahoma"/>
          <w:b w:val="0"/>
          <w:sz w:val="18"/>
          <w:szCs w:val="18"/>
        </w:rPr>
        <w:tab/>
        <w:t>w formacie PDF – 1 – szt. płyta CD</w:t>
      </w:r>
    </w:p>
    <w:p w14:paraId="23362BA2"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Dokumentacja w wersji numerycznej musi ściśle odpowiadać wersji tradycyjnej (papierowej), tak co do formy jak i treści, tzn. zawierać każdą stronę oraz każdy rysunek zamieszczony w dokumentacji projektowej w wersji papierowej.</w:t>
      </w:r>
    </w:p>
    <w:p w14:paraId="7034B31A"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Na żądanie Zamawiającego Wykonawca dostarczy dodatkowe egzemplarze. Wykonawca za dodatkowe egzemplarze nie będzie żądał wynagrodzenia, z wyjątkiem kosztów ich wydruku.</w:t>
      </w:r>
    </w:p>
    <w:p w14:paraId="30C7D0B3"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Dokumentację projektowo-kosztorysową należy sporządzić zgodnie z wymaganiami Rozporządzenia Ministra Rozwoju z dnia 11 września 2020 r. w sprawie szczegółowego zakresu i formy projektu budowlanego (z późniejszymi zmianami) oraz Ministra Rozwoju i Technologii z dnia 20 grudnia 2021 r. w sprawie określenia metod i podstaw sporządzania kosztorysu inwestorskiego, obliczania planowanych kosztów prac projektowych oraz planowanych kosztów robót budowlanych określonych w programie funkcjonalno-użytkowym, a także Rozporządzenia Ministra Rozwoju i Technologii z dnia 20 grudnia 2021 r. w sprawie szczegółowego zakresu i formy dokumentacji projektowej, specyfikacji technicznych wykonania i odbioru robot budowlanych oraz programu funkcjonalno – użytkowego.</w:t>
      </w:r>
    </w:p>
    <w:p w14:paraId="7C9E3E5D"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Zamawiający stawia wymóg pełnej zgodności miedzy rozwiązaniami zawartymi w projektach, a częścią kosztorysową. Projekty powinny być spójne i skoordynowane we wszystkich branżach, zawierać optymalne rozwiązania funkcjonalno-użytkowe, konstrukcyjne, materiałowe i kosztowe. Część kosztorysowa, po jej wykonaniu, musi być sprawdzona i zatwierdzona pod względem rzeczowym i prawidłowości jej wykonania przez Wykonawcę.</w:t>
      </w:r>
    </w:p>
    <w:p w14:paraId="5DCB5FBB"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Sporządzona przez Wykonawcę dokumentacja projektowa powinna zawierać szczegółowe wytyczne, określające warunki wykonania i odbioru robót.</w:t>
      </w:r>
    </w:p>
    <w:p w14:paraId="5E248324"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Przyjęte rozwiązania muszą odpowiadać zasadom wiedzy technicznej, obowiązującym normom, przepisom prawa budowlanego, przepisom techniczno-budowlanym i odnośnym warunkom technicznym wynikającym z funkcji, jaką mają spełniać budowane obiekty, ze szczególnym uwzględnieniem zaleceń branżowych.</w:t>
      </w:r>
    </w:p>
    <w:p w14:paraId="39C7DFBC"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Wykonawca zobowiązuje się do wykonania umowy zgodnie z zakresem objętym umową, a także zobowiązuje się do uzyskania wszelkich wymaganych dla tego obiektu lub robót opinii, sprawdzeń i uzgodnień poprzedzających rozpoczęcie robót. Dokumentacja projektowa musi posiadać klauzulę zespołu sprawdzającego (w przypadku takiego wymogu) i oświadczenie o kompletności.</w:t>
      </w:r>
    </w:p>
    <w:p w14:paraId="43DEF91A"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Projekty muszą być wykonane i sprawdzone przez osoby posiadające uprawnienia projektowe w wymaganej specjalności, posiadać oświadczenia o kompletności, zawierać pozytywne opinie i uzgodnienia, w tym Zespołu Uzgadniania Dokumentacji, jeżeli jest ono wymagane.</w:t>
      </w:r>
    </w:p>
    <w:p w14:paraId="5C073110"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 xml:space="preserve">Wykonawca uzyska zgody właścicieli urządzeń technicznych i sieci, właścicieli działek na udostępnienie terenu oraz innych dokumentów związanych z wykonaniem zamówienia, a wymaganych obowiązującymi przepisami prawa: opinii, pozwoleń, w tym: wszelkich wymaganych pozwoleń środowiskowych, decyzji, </w:t>
      </w:r>
      <w:proofErr w:type="spellStart"/>
      <w:r w:rsidRPr="00A84D02">
        <w:rPr>
          <w:rFonts w:ascii="Tahoma" w:hAnsi="Tahoma" w:cs="Tahoma"/>
          <w:b w:val="0"/>
          <w:sz w:val="18"/>
          <w:szCs w:val="18"/>
        </w:rPr>
        <w:t>odstąpień</w:t>
      </w:r>
      <w:proofErr w:type="spellEnd"/>
      <w:r w:rsidRPr="00A84D02">
        <w:rPr>
          <w:rFonts w:ascii="Tahoma" w:hAnsi="Tahoma" w:cs="Tahoma"/>
          <w:b w:val="0"/>
          <w:sz w:val="18"/>
          <w:szCs w:val="18"/>
        </w:rPr>
        <w:t>, porozumień, warunków technicznych, warunków realizacyjnych, warunków przyłączenia do sieci, warunków usunięcia kolizji, uzgodnień sanitarno-higienicznych.</w:t>
      </w:r>
    </w:p>
    <w:p w14:paraId="1AF20BC1"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Projekty należy sporządzić na podkładach kolorowych, przy zachowaniu obowiązującej kolorystyki.</w:t>
      </w:r>
    </w:p>
    <w:p w14:paraId="52B9B5E4"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Wykonawca przekaże protokolarnie Zamawiającemu opracowania stanowiące przedmiot odbioru w siedzibie Zamawiającego wraz z pisemnym oświadczeniem, iż przedmiot umowy został wykonany zgodnie z umową, zasadami współczesnej wiedzy technicznej, normami i obowiązującymi przepisami, i że został wydany w stanie kompletnym z punktu widzenia celu, któremu ma służyć.</w:t>
      </w:r>
    </w:p>
    <w:p w14:paraId="3983D04F"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Potwierdzeniem odbioru dokumentacji jest obustronnie podpisany protokół zdawczo-odbiorczy z załączonym spisem zawartości poszczególnych opracowań i teczek.</w:t>
      </w:r>
    </w:p>
    <w:p w14:paraId="10DB306F"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Przy odbiorze dokumentacji Zamawiający nie jest zobowiązany dokonywać sprawdzenia jakości wydanej dokumentacji. O zauważonych wadach dokumentacji Zamawiający powinien zawiadomić Wykonawcę w terminie 7 dni od daty ich ujawnienia.</w:t>
      </w:r>
    </w:p>
    <w:p w14:paraId="43DDBB9C"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Zamawiający, jeśli otrzyma wadliwą dokumentację, ma prawo żądać bezpłatnego usunięcia wad, a Wykonawca zobowiązuje się do ich bezpłatnego usunięcia w terminie 7 dni od dnia otrzymania zgłoszenia, a w uzasadnionym przypadku, w innym terminie, uzgodnionym przez strony, bez względu na wysokość związanych z tym kosztów oraz czas, jaki upłynął od przekazania dokumentacji Zamawiającemu.</w:t>
      </w:r>
    </w:p>
    <w:p w14:paraId="2C732CBC"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 przypadku nieusunięcia przez Wykonawcę zgłoszonej wady w wyznaczonym terminie, Zamawiającemu przysługiwać będzie prawo zlecenia usunięcia wady osobie trzeciej na koszt i ryzyko Wykonawcy.</w:t>
      </w:r>
    </w:p>
    <w:p w14:paraId="5987F2B3"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Wykonawca na podstawie niniejszej umowy zapewni pełnienie nadzoru autorskiego w trakcie realizacji robót budowlanych.</w:t>
      </w:r>
    </w:p>
    <w:p w14:paraId="4F76A507"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Wykonawca przy realizacji zamówienia zobowiązany jest spełniać przesłanki określające minimalne wymagania służące zapewnieniu dostępności osobom ze szczególnymi potrzebami zgodnie z art. 6 Ustawy z dnia 19 lipca 2019 roku o zapewnianiu dostępności osobom ze szczególnymi potrzebami (Dz.U. z 2020 r., poz.1062 z późn.zm.).</w:t>
      </w:r>
    </w:p>
    <w:p w14:paraId="15A5DBE1"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 indywidualnym przypadku, jeżeli Wykonawca nie jest w stanie, w szczególności ze względów technicznych lub prawnych, zapewnić dostępności osobie ze szczególnymi potrzebami, o których mowa w ust. 15, Wykonawca jest obowiązany zapewnić takiej osobie dostęp alternatywny, o którym mowa w art. 7 Ustawy z dnia 19 lipca 2019 roku o zapewnianiu dostępności osobom ze szczególnymi potrzebami (Dz.U.2020r., poz.1062 z późn.zm.).</w:t>
      </w:r>
    </w:p>
    <w:p w14:paraId="0B4FD790" w14:textId="77777777" w:rsidR="006F1D8F" w:rsidRPr="00A84D02" w:rsidRDefault="006F1D8F" w:rsidP="00A84D02">
      <w:pPr>
        <w:spacing w:line="276" w:lineRule="auto"/>
        <w:rPr>
          <w:rFonts w:ascii="Tahoma" w:hAnsi="Tahoma" w:cs="Tahoma"/>
          <w:sz w:val="18"/>
          <w:szCs w:val="18"/>
        </w:rPr>
      </w:pPr>
    </w:p>
    <w:p w14:paraId="27BC25EF" w14:textId="77777777" w:rsidR="006F1D8F" w:rsidRPr="00A84D02" w:rsidRDefault="002C275A" w:rsidP="00A84D02">
      <w:pPr>
        <w:spacing w:line="276" w:lineRule="auto"/>
        <w:jc w:val="center"/>
        <w:rPr>
          <w:rFonts w:ascii="Tahoma" w:hAnsi="Tahoma" w:cs="Tahoma"/>
          <w:sz w:val="18"/>
          <w:szCs w:val="18"/>
        </w:rPr>
      </w:pPr>
      <w:r w:rsidRPr="00A84D02">
        <w:rPr>
          <w:rFonts w:ascii="Tahoma" w:hAnsi="Tahoma" w:cs="Tahoma"/>
          <w:b/>
          <w:sz w:val="18"/>
          <w:szCs w:val="18"/>
        </w:rPr>
        <w:t>§ 7</w:t>
      </w:r>
    </w:p>
    <w:p w14:paraId="0732B08B" w14:textId="141E044D"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Zamawiający dopuszcza rozliczanie przedmiotu Umowy na podstawie faktur częściowych i faktury końcowej wystawionych przez Wykonawcę.</w:t>
      </w:r>
    </w:p>
    <w:p w14:paraId="3EAB7CFE" w14:textId="77777777"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Łączna wartość faktur częściowych nie może przekroczyć 80% wartości robót będących przedmiot umowy wynikających z oferty Wykonawcy.</w:t>
      </w:r>
    </w:p>
    <w:p w14:paraId="53E6F477" w14:textId="77777777"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Zapłata wynagrodzenia i wszystkie inne płatności dokonywane na podstawie Umowy będą realizowane przez Zamawiającego w złotych polskich.</w:t>
      </w:r>
    </w:p>
    <w:p w14:paraId="5E3D4B0D" w14:textId="77777777"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Wynagrodzenie Wykonawcy uwzględnia wszystkie obowiązujące w Polsce podatki, łącznie z VAT oraz opłaty celne i inne opłaty związane z wykonywaniem robót.</w:t>
      </w:r>
    </w:p>
    <w:p w14:paraId="7075190C" w14:textId="77777777" w:rsidR="00F171BC" w:rsidRPr="00A84D02" w:rsidRDefault="00F171BC" w:rsidP="00620D61">
      <w:pPr>
        <w:numPr>
          <w:ilvl w:val="0"/>
          <w:numId w:val="55"/>
        </w:numPr>
        <w:tabs>
          <w:tab w:val="left" w:pos="360"/>
        </w:tabs>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Strony oświadczają, że są czynnymi podatnikami podatku VAT identyfikującymi się numerami NIP wskazanymi w komparycji Umowy, nie korzystającymi ze zwolnienia od podatku na podstawie art. 113 ust. 1 i 9 ustawy o VAT. W przypadku wystąpienia zmiany w statusie podatnika VAT, każda ze Stron zobowiązuje się do poinformowania drugiej Strony w momencie wystąpienia zmiany.</w:t>
      </w:r>
    </w:p>
    <w:p w14:paraId="574ECDB4" w14:textId="77777777"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Wykonawca oświadcza, że rachunek bankowy Wykonawcy jest rachunkiem znajdującym się elektronicznym wykazie podmiotów prowadzonym od 1 września 2019 roku przez Szefa Krajowej Administracji Skarbowej, o którym mowa w ustawie o podatku od towarów i usług oraz został dla niego utworzony wydzielony rachunek VAT na cele prowadzonej działalności gospodarczej.</w:t>
      </w:r>
    </w:p>
    <w:p w14:paraId="05366569" w14:textId="77777777" w:rsidR="00F171BC" w:rsidRPr="00A84D02" w:rsidRDefault="00F171BC" w:rsidP="00620D61">
      <w:pPr>
        <w:numPr>
          <w:ilvl w:val="0"/>
          <w:numId w:val="55"/>
        </w:numPr>
        <w:tabs>
          <w:tab w:val="left" w:pos="360"/>
        </w:tabs>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Zamawiający oświadcza, że w oparciu o art. 108a ust. 1 ustawy z dnia 11 marca 2004 r. o podatku od towarów i usług (tj. Dz.U. 2020, poz. 106z późn. zm.) dokonuje wyboru płatności należności wynikających z faktur wystawionych w wykonaniu Umowy z zastosowaniem mechanizmu podzielonej płatności (</w:t>
      </w:r>
      <w:proofErr w:type="spellStart"/>
      <w:r w:rsidRPr="00A84D02">
        <w:rPr>
          <w:rFonts w:ascii="Tahoma" w:hAnsi="Tahoma" w:cs="Tahoma"/>
          <w:sz w:val="18"/>
          <w:szCs w:val="18"/>
          <w:lang w:eastAsia="ar-SA"/>
        </w:rPr>
        <w:t>split</w:t>
      </w:r>
      <w:proofErr w:type="spellEnd"/>
      <w:r w:rsidRPr="00A84D02">
        <w:rPr>
          <w:rFonts w:ascii="Tahoma" w:hAnsi="Tahoma" w:cs="Tahoma"/>
          <w:sz w:val="18"/>
          <w:szCs w:val="18"/>
          <w:lang w:eastAsia="ar-SA"/>
        </w:rPr>
        <w:t xml:space="preserve"> </w:t>
      </w:r>
      <w:proofErr w:type="spellStart"/>
      <w:r w:rsidRPr="00A84D02">
        <w:rPr>
          <w:rFonts w:ascii="Tahoma" w:hAnsi="Tahoma" w:cs="Tahoma"/>
          <w:sz w:val="18"/>
          <w:szCs w:val="18"/>
          <w:lang w:eastAsia="ar-SA"/>
        </w:rPr>
        <w:t>payment</w:t>
      </w:r>
      <w:proofErr w:type="spellEnd"/>
      <w:r w:rsidRPr="00A84D02">
        <w:rPr>
          <w:rFonts w:ascii="Tahoma" w:hAnsi="Tahoma" w:cs="Tahoma"/>
          <w:sz w:val="18"/>
          <w:szCs w:val="18"/>
          <w:lang w:eastAsia="ar-SA"/>
        </w:rPr>
        <w:t xml:space="preserve">), co oznacza w szczególności, że zapłata kwoty odpowiadającej całości kwoty podatku VAT wynikającej z otrzymanej faktury będzie dokonywana na rachunek VAT drugiej Strony. </w:t>
      </w:r>
    </w:p>
    <w:p w14:paraId="12DD19A8" w14:textId="77777777" w:rsidR="00F171BC" w:rsidRPr="00A84D02" w:rsidRDefault="00F171BC" w:rsidP="00620D61">
      <w:pPr>
        <w:numPr>
          <w:ilvl w:val="0"/>
          <w:numId w:val="55"/>
        </w:numPr>
        <w:tabs>
          <w:tab w:val="left" w:pos="360"/>
        </w:tabs>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Płatność będzie realizowana wyłącznie na rachunki bankowe, które widnieją w wykazie prowadzonym zgodnie z art. 96b ustawy o podatku od towarów i usług, w przeciwnym wypadku zobowiązanie zostanie zablokowane do płatności do czasu aktualizacji danych w tym zakresie, tj. wpisania rachunku bankowego na Białą listę.</w:t>
      </w:r>
    </w:p>
    <w:p w14:paraId="472DF176" w14:textId="77777777"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Wykonawca na fakturze umieszcza następujące dane: Szpital Miejski św. Jana Pawła II w Elblągu, ul. Komeńskiego 35, 82-300 Elbląg, NIP: 578-310-44-67, REGON: 281098840.</w:t>
      </w:r>
    </w:p>
    <w:p w14:paraId="3E893C4B" w14:textId="5A604793" w:rsidR="00031E65" w:rsidRPr="00A84D02" w:rsidRDefault="00031E65" w:rsidP="00A84D02">
      <w:pPr>
        <w:suppressAutoHyphens/>
        <w:spacing w:line="276" w:lineRule="auto"/>
        <w:ind w:left="425"/>
        <w:jc w:val="both"/>
        <w:rPr>
          <w:rFonts w:ascii="Tahoma" w:hAnsi="Tahoma" w:cs="Tahoma"/>
          <w:b/>
          <w:color w:val="002060"/>
          <w:sz w:val="18"/>
          <w:szCs w:val="18"/>
        </w:rPr>
      </w:pPr>
    </w:p>
    <w:p w14:paraId="34FBD807" w14:textId="77777777" w:rsidR="006F1D8F" w:rsidRPr="00A84D02" w:rsidRDefault="002C275A" w:rsidP="00A84D02">
      <w:pPr>
        <w:spacing w:line="276" w:lineRule="auto"/>
        <w:jc w:val="center"/>
        <w:rPr>
          <w:rFonts w:ascii="Tahoma" w:hAnsi="Tahoma" w:cs="Tahoma"/>
          <w:sz w:val="18"/>
          <w:szCs w:val="18"/>
        </w:rPr>
      </w:pPr>
      <w:r w:rsidRPr="00A84D02">
        <w:rPr>
          <w:rFonts w:ascii="Tahoma" w:hAnsi="Tahoma" w:cs="Tahoma"/>
          <w:b/>
          <w:sz w:val="18"/>
          <w:szCs w:val="18"/>
        </w:rPr>
        <w:t>§ 8</w:t>
      </w:r>
    </w:p>
    <w:p w14:paraId="3C9B55FE" w14:textId="77777777" w:rsidR="006F1D8F" w:rsidRPr="00A84D02" w:rsidRDefault="006F1D8F" w:rsidP="00620D61">
      <w:pPr>
        <w:numPr>
          <w:ilvl w:val="0"/>
          <w:numId w:val="17"/>
        </w:numPr>
        <w:suppressAutoHyphens/>
        <w:spacing w:line="276" w:lineRule="auto"/>
        <w:ind w:left="357" w:hanging="357"/>
        <w:jc w:val="both"/>
        <w:rPr>
          <w:rFonts w:ascii="Tahoma" w:hAnsi="Tahoma" w:cs="Tahoma"/>
          <w:color w:val="000000"/>
          <w:sz w:val="18"/>
          <w:szCs w:val="18"/>
        </w:rPr>
      </w:pPr>
      <w:r w:rsidRPr="00A84D02">
        <w:rPr>
          <w:rFonts w:ascii="Tahoma" w:hAnsi="Tahoma" w:cs="Tahoma"/>
          <w:color w:val="000000"/>
          <w:sz w:val="18"/>
          <w:szCs w:val="18"/>
        </w:rPr>
        <w:t xml:space="preserve">Zamawiający w oparciu o postanowienia niniejszej umowy nabywa autorskie prawa majątkowe </w:t>
      </w:r>
      <w:r w:rsidR="00C67C2C" w:rsidRPr="00A84D02">
        <w:rPr>
          <w:rFonts w:ascii="Tahoma" w:hAnsi="Tahoma" w:cs="Tahoma"/>
          <w:color w:val="000000"/>
          <w:sz w:val="18"/>
          <w:szCs w:val="18"/>
        </w:rPr>
        <w:br/>
      </w:r>
      <w:r w:rsidRPr="00A84D02">
        <w:rPr>
          <w:rFonts w:ascii="Tahoma" w:hAnsi="Tahoma" w:cs="Tahoma"/>
          <w:color w:val="000000"/>
          <w:sz w:val="18"/>
          <w:szCs w:val="18"/>
        </w:rPr>
        <w:t xml:space="preserve">do przedmiotu umowy i uprawniony jest do wielokrotnego ich wykorzystywania na polach eksploatacji określonych w ustawie z dnia 4 lutego 1994 r. o prawie autorskim i prawach pokrewnych wraz z przeniesieniem zależnego prawa autorskiego do utworu, w ramach wynagrodzenia określonego w </w:t>
      </w:r>
      <w:r w:rsidRPr="00A84D02">
        <w:rPr>
          <w:rFonts w:ascii="Tahoma" w:hAnsi="Tahoma" w:cs="Tahoma"/>
          <w:sz w:val="18"/>
          <w:szCs w:val="18"/>
        </w:rPr>
        <w:t xml:space="preserve">§ 2 ust. 1 </w:t>
      </w:r>
      <w:r w:rsidRPr="00A84D02">
        <w:rPr>
          <w:rFonts w:ascii="Tahoma" w:hAnsi="Tahoma" w:cs="Tahoma"/>
          <w:color w:val="000000"/>
          <w:sz w:val="18"/>
          <w:szCs w:val="18"/>
        </w:rPr>
        <w:t>pkt 1</w:t>
      </w:r>
      <w:r w:rsidR="00F45AB5" w:rsidRPr="00A84D02">
        <w:rPr>
          <w:rFonts w:ascii="Tahoma" w:hAnsi="Tahoma" w:cs="Tahoma"/>
          <w:color w:val="000000"/>
          <w:sz w:val="18"/>
          <w:szCs w:val="18"/>
        </w:rPr>
        <w:t>)</w:t>
      </w:r>
      <w:r w:rsidRPr="00A84D02">
        <w:rPr>
          <w:rFonts w:ascii="Tahoma" w:hAnsi="Tahoma" w:cs="Tahoma"/>
          <w:color w:val="000000"/>
          <w:sz w:val="18"/>
          <w:szCs w:val="18"/>
        </w:rPr>
        <w:t xml:space="preserve"> umowy. </w:t>
      </w:r>
    </w:p>
    <w:p w14:paraId="2E3EB5C2" w14:textId="581FBFD9" w:rsidR="006F1D8F" w:rsidRPr="00A84D02" w:rsidRDefault="006F1D8F" w:rsidP="00620D61">
      <w:pPr>
        <w:numPr>
          <w:ilvl w:val="0"/>
          <w:numId w:val="17"/>
        </w:numPr>
        <w:suppressAutoHyphens/>
        <w:spacing w:line="276" w:lineRule="auto"/>
        <w:ind w:left="357" w:hanging="357"/>
        <w:jc w:val="both"/>
        <w:rPr>
          <w:rFonts w:ascii="Tahoma" w:hAnsi="Tahoma" w:cs="Tahoma"/>
          <w:color w:val="000000"/>
          <w:sz w:val="18"/>
          <w:szCs w:val="18"/>
        </w:rPr>
      </w:pPr>
      <w:r w:rsidRPr="00A84D02">
        <w:rPr>
          <w:rFonts w:ascii="Tahoma" w:hAnsi="Tahoma" w:cs="Tahoma"/>
          <w:color w:val="000000"/>
          <w:sz w:val="18"/>
          <w:szCs w:val="18"/>
        </w:rPr>
        <w:t>Wykonawca przenosi na Zamawiającego całość majątkowych praw autorskich do przedmiotu u</w:t>
      </w:r>
      <w:r w:rsidR="004B64C0">
        <w:rPr>
          <w:rFonts w:ascii="Tahoma" w:hAnsi="Tahoma" w:cs="Tahoma"/>
          <w:color w:val="000000"/>
          <w:sz w:val="18"/>
          <w:szCs w:val="18"/>
        </w:rPr>
        <w:t>mowy, o którym mowa w § 1 ust. 2</w:t>
      </w:r>
      <w:r w:rsidRPr="00A84D02">
        <w:rPr>
          <w:rFonts w:ascii="Tahoma" w:hAnsi="Tahoma" w:cs="Tahoma"/>
          <w:color w:val="000000"/>
          <w:sz w:val="18"/>
          <w:szCs w:val="18"/>
        </w:rPr>
        <w:t xml:space="preserve"> pkt 1</w:t>
      </w:r>
      <w:r w:rsidR="00F45AB5" w:rsidRPr="00A84D02">
        <w:rPr>
          <w:rFonts w:ascii="Tahoma" w:hAnsi="Tahoma" w:cs="Tahoma"/>
          <w:color w:val="000000"/>
          <w:sz w:val="18"/>
          <w:szCs w:val="18"/>
        </w:rPr>
        <w:t>)</w:t>
      </w:r>
      <w:r w:rsidRPr="00A84D02">
        <w:rPr>
          <w:rFonts w:ascii="Tahoma" w:hAnsi="Tahoma" w:cs="Tahoma"/>
          <w:color w:val="000000"/>
          <w:sz w:val="18"/>
          <w:szCs w:val="18"/>
        </w:rPr>
        <w:t>, zwanego dalej dziełem, bez dodatkowych opłat. Przeniesienie autorskich praw majątkowych obejmuje następujące pola eksploatacji:</w:t>
      </w:r>
    </w:p>
    <w:p w14:paraId="36CFAE11"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w zakresie korzystania z przedmiotu umowy w całości lub części, w celu realizacji osobiście lub za pośrednictwem osób trzecich, innych opracowań materiałów;</w:t>
      </w:r>
    </w:p>
    <w:p w14:paraId="58558CCE"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 xml:space="preserve">w zakresie utrwalania i zwielokrotnienia każdego dzieła – prawo do wytwarzania dowolną techniką egzemplarzy, w tym techniką drukarską, reprograficzną, zapisu magnetycznego oraz techniką cyfrową; </w:t>
      </w:r>
    </w:p>
    <w:p w14:paraId="65079160"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w zakresie obrotu oryginałem albo egzemplarzami dz</w:t>
      </w:r>
      <w:r w:rsidR="00440ABF" w:rsidRPr="00A84D02">
        <w:rPr>
          <w:rFonts w:ascii="Tahoma" w:hAnsi="Tahoma" w:cs="Tahoma"/>
          <w:color w:val="000000"/>
          <w:sz w:val="18"/>
          <w:szCs w:val="18"/>
        </w:rPr>
        <w:t>ieła – prawo do wprowadzania do </w:t>
      </w:r>
      <w:r w:rsidRPr="00A84D02">
        <w:rPr>
          <w:rFonts w:ascii="Tahoma" w:hAnsi="Tahoma" w:cs="Tahoma"/>
          <w:color w:val="000000"/>
          <w:sz w:val="18"/>
          <w:szCs w:val="18"/>
        </w:rPr>
        <w:t>obrotu, użyczenia lub najmu oryginału albo egzemplarzy dzieła i jego części;</w:t>
      </w:r>
    </w:p>
    <w:p w14:paraId="6E610835" w14:textId="13F1274E"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w zakresie rozpowszechniania utworu – udostępnianie dzieła oraz tworzenie na podstawie dzieła nowych opracowań, prawo do trwałego lub czas</w:t>
      </w:r>
      <w:r w:rsidR="00440ABF" w:rsidRPr="00A84D02">
        <w:rPr>
          <w:rFonts w:ascii="Tahoma" w:hAnsi="Tahoma" w:cs="Tahoma"/>
          <w:color w:val="000000"/>
          <w:sz w:val="18"/>
          <w:szCs w:val="18"/>
        </w:rPr>
        <w:t>owego zwielokrotnienia dzieła w </w:t>
      </w:r>
      <w:r w:rsidRPr="00A84D02">
        <w:rPr>
          <w:rFonts w:ascii="Tahoma" w:hAnsi="Tahoma" w:cs="Tahoma"/>
          <w:color w:val="000000"/>
          <w:sz w:val="18"/>
          <w:szCs w:val="18"/>
        </w:rPr>
        <w:t>całości lub</w:t>
      </w:r>
      <w:r w:rsidR="004B64C0">
        <w:rPr>
          <w:rFonts w:ascii="Tahoma" w:hAnsi="Tahoma" w:cs="Tahoma"/>
          <w:color w:val="000000"/>
          <w:sz w:val="18"/>
          <w:szCs w:val="18"/>
        </w:rPr>
        <w:t xml:space="preserve"> </w:t>
      </w:r>
      <w:r w:rsidRPr="00A84D02">
        <w:rPr>
          <w:rFonts w:ascii="Tahoma" w:hAnsi="Tahoma" w:cs="Tahoma"/>
          <w:color w:val="000000"/>
          <w:sz w:val="18"/>
          <w:szCs w:val="18"/>
        </w:rPr>
        <w:t>w części, jakimikolwiek środkami i w jakiejkolwiek formie;</w:t>
      </w:r>
    </w:p>
    <w:p w14:paraId="1B84CE85"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14:paraId="50F38222"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wprowadzenia i przechowywania w bazie d</w:t>
      </w:r>
      <w:r w:rsidR="00440ABF" w:rsidRPr="00A84D02">
        <w:rPr>
          <w:rFonts w:ascii="Tahoma" w:hAnsi="Tahoma" w:cs="Tahoma"/>
          <w:color w:val="000000"/>
          <w:sz w:val="18"/>
          <w:szCs w:val="18"/>
        </w:rPr>
        <w:t>anych komputera, wprowadzenie i </w:t>
      </w:r>
      <w:r w:rsidRPr="00A84D02">
        <w:rPr>
          <w:rFonts w:ascii="Tahoma" w:hAnsi="Tahoma" w:cs="Tahoma"/>
          <w:color w:val="000000"/>
          <w:sz w:val="18"/>
          <w:szCs w:val="18"/>
        </w:rPr>
        <w:t>przechowywanie w sieci komputerowej,</w:t>
      </w:r>
    </w:p>
    <w:p w14:paraId="28D42693"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wypożyczania egzemplarzy całości lub części dzieła.</w:t>
      </w:r>
    </w:p>
    <w:p w14:paraId="6DD88F2B" w14:textId="77777777" w:rsidR="006F1D8F" w:rsidRPr="00A84D02" w:rsidRDefault="006F1D8F" w:rsidP="00620D61">
      <w:pPr>
        <w:numPr>
          <w:ilvl w:val="0"/>
          <w:numId w:val="17"/>
        </w:numPr>
        <w:suppressAutoHyphens/>
        <w:spacing w:line="276" w:lineRule="auto"/>
        <w:ind w:left="357" w:hanging="357"/>
        <w:jc w:val="both"/>
        <w:rPr>
          <w:rFonts w:ascii="Tahoma" w:hAnsi="Tahoma" w:cs="Tahoma"/>
          <w:color w:val="000000"/>
          <w:sz w:val="18"/>
          <w:szCs w:val="18"/>
        </w:rPr>
      </w:pPr>
      <w:r w:rsidRPr="00A84D02">
        <w:rPr>
          <w:rFonts w:ascii="Tahoma" w:hAnsi="Tahoma" w:cs="Tahoma"/>
          <w:color w:val="000000"/>
          <w:sz w:val="18"/>
          <w:szCs w:val="18"/>
        </w:rPr>
        <w:t>Przeniesienie praw autorskich następuje w dniu podpisania protokołu odbioru dokumentacji projektowo-kosztorysowej.</w:t>
      </w:r>
    </w:p>
    <w:p w14:paraId="27F9668C" w14:textId="77777777" w:rsidR="00822412" w:rsidRPr="00A84D02" w:rsidRDefault="006F1D8F" w:rsidP="00620D61">
      <w:pPr>
        <w:numPr>
          <w:ilvl w:val="0"/>
          <w:numId w:val="17"/>
        </w:numPr>
        <w:suppressAutoHyphens/>
        <w:spacing w:line="276" w:lineRule="auto"/>
        <w:ind w:left="357" w:hanging="357"/>
        <w:jc w:val="both"/>
        <w:rPr>
          <w:rFonts w:ascii="Tahoma" w:hAnsi="Tahoma" w:cs="Tahoma"/>
          <w:sz w:val="18"/>
          <w:szCs w:val="18"/>
        </w:rPr>
      </w:pPr>
      <w:r w:rsidRPr="00A84D02">
        <w:rPr>
          <w:rFonts w:ascii="Tahoma" w:hAnsi="Tahoma" w:cs="Tahoma"/>
          <w:color w:val="000000"/>
          <w:sz w:val="18"/>
          <w:szCs w:val="18"/>
        </w:rPr>
        <w:t xml:space="preserve">Zamawiający ma prawo do swobodnego dysponowania nabytymi majątkowymi prawami autorskimi, w tym przeniesienia ich na inny podmiot, bez jakichkolwiek dodatkowych opłat, wynagrodzeń na rzecz Wykonawcy zarówno na terenie kraju, jak i poza jego granicami. Wykonawca zrzeka się dochodzenia swoich majątkowych praw autorskich objętych niniejszą umową. </w:t>
      </w:r>
    </w:p>
    <w:p w14:paraId="25DFE180" w14:textId="77777777" w:rsidR="00F7356B" w:rsidRPr="00A84D02" w:rsidRDefault="006F1D8F" w:rsidP="00620D61">
      <w:pPr>
        <w:numPr>
          <w:ilvl w:val="0"/>
          <w:numId w:val="17"/>
        </w:numPr>
        <w:suppressAutoHyphens/>
        <w:spacing w:line="276" w:lineRule="auto"/>
        <w:ind w:left="357" w:hanging="357"/>
        <w:jc w:val="both"/>
        <w:rPr>
          <w:rFonts w:ascii="Tahoma" w:hAnsi="Tahoma" w:cs="Tahoma"/>
          <w:color w:val="000000"/>
          <w:sz w:val="18"/>
          <w:szCs w:val="18"/>
        </w:rPr>
      </w:pPr>
      <w:r w:rsidRPr="00A84D02">
        <w:rPr>
          <w:rFonts w:ascii="Tahoma" w:hAnsi="Tahoma" w:cs="Tahoma"/>
          <w:sz w:val="18"/>
          <w:szCs w:val="18"/>
        </w:rPr>
        <w:t>Wykonawca oświadcza, że korzystanie przez Zamawiająceg</w:t>
      </w:r>
      <w:r w:rsidR="00440ABF" w:rsidRPr="00A84D02">
        <w:rPr>
          <w:rFonts w:ascii="Tahoma" w:hAnsi="Tahoma" w:cs="Tahoma"/>
          <w:sz w:val="18"/>
          <w:szCs w:val="18"/>
        </w:rPr>
        <w:t>o z autorskich praw do dzieła w </w:t>
      </w:r>
      <w:r w:rsidRPr="00A84D02">
        <w:rPr>
          <w:rFonts w:ascii="Tahoma" w:hAnsi="Tahoma" w:cs="Tahoma"/>
          <w:sz w:val="18"/>
          <w:szCs w:val="18"/>
        </w:rPr>
        <w:t>szczególności we wskazanym wyżej zakresie, nie będzie stanowiło naruszenia jakichkolwiek praw osób trzecich, w szczególności praw autorskich i nie będą z tego tytułu podnoszone jakiekolwiek roszczenia wobec Zamawiającego, ani w stosunku d</w:t>
      </w:r>
      <w:r w:rsidR="00440ABF" w:rsidRPr="00A84D02">
        <w:rPr>
          <w:rFonts w:ascii="Tahoma" w:hAnsi="Tahoma" w:cs="Tahoma"/>
          <w:sz w:val="18"/>
          <w:szCs w:val="18"/>
        </w:rPr>
        <w:t>o  działających na jego rzecz i </w:t>
      </w:r>
      <w:r w:rsidRPr="00A84D02">
        <w:rPr>
          <w:rFonts w:ascii="Tahoma" w:hAnsi="Tahoma" w:cs="Tahoma"/>
          <w:sz w:val="18"/>
          <w:szCs w:val="18"/>
        </w:rPr>
        <w:t>w jego imieniu osób trzecich, w tym w szczególności wykorzystanie dzieła w sposób wskazany w niniejszym paragrafie nie narusza prawa do nienaruszalności formy i treści dzieła oraz jego rzetelnego wykorzystania.</w:t>
      </w:r>
    </w:p>
    <w:p w14:paraId="18DAC0C5" w14:textId="77777777" w:rsidR="006F1D8F" w:rsidRPr="00A84D02" w:rsidRDefault="002C275A" w:rsidP="00A84D02">
      <w:pPr>
        <w:spacing w:line="276" w:lineRule="auto"/>
        <w:jc w:val="center"/>
        <w:rPr>
          <w:rFonts w:ascii="Tahoma" w:hAnsi="Tahoma" w:cs="Tahoma"/>
          <w:sz w:val="18"/>
          <w:szCs w:val="18"/>
        </w:rPr>
      </w:pPr>
      <w:r w:rsidRPr="00A84D02">
        <w:rPr>
          <w:rFonts w:ascii="Tahoma" w:hAnsi="Tahoma" w:cs="Tahoma"/>
          <w:b/>
          <w:sz w:val="18"/>
          <w:szCs w:val="18"/>
        </w:rPr>
        <w:t>§ 9</w:t>
      </w:r>
    </w:p>
    <w:p w14:paraId="056C7DDB" w14:textId="77777777" w:rsidR="006F1D8F" w:rsidRPr="00A84D02" w:rsidRDefault="006F1D8F" w:rsidP="00620D61">
      <w:pPr>
        <w:pStyle w:val="Tekstpodstawowy"/>
        <w:numPr>
          <w:ilvl w:val="0"/>
          <w:numId w:val="9"/>
        </w:numPr>
        <w:tabs>
          <w:tab w:val="left" w:pos="426"/>
          <w:tab w:val="left" w:pos="567"/>
        </w:tabs>
        <w:suppressAutoHyphens/>
        <w:overflowPunct w:val="0"/>
        <w:autoSpaceDE w:val="0"/>
        <w:spacing w:line="276" w:lineRule="auto"/>
        <w:ind w:left="283" w:hanging="357"/>
        <w:jc w:val="both"/>
        <w:textAlignment w:val="baseline"/>
        <w:rPr>
          <w:rFonts w:ascii="Tahoma" w:hAnsi="Tahoma" w:cs="Tahoma"/>
          <w:b w:val="0"/>
          <w:sz w:val="18"/>
          <w:szCs w:val="18"/>
        </w:rPr>
      </w:pPr>
      <w:r w:rsidRPr="00A84D02">
        <w:rPr>
          <w:rFonts w:ascii="Tahoma" w:hAnsi="Tahoma" w:cs="Tahoma"/>
          <w:b w:val="0"/>
          <w:sz w:val="18"/>
          <w:szCs w:val="18"/>
        </w:rPr>
        <w:t xml:space="preserve">Zamawiający </w:t>
      </w:r>
      <w:r w:rsidR="00DB7BF3" w:rsidRPr="00A84D02">
        <w:rPr>
          <w:rFonts w:ascii="Tahoma" w:hAnsi="Tahoma" w:cs="Tahoma"/>
          <w:b w:val="0"/>
          <w:sz w:val="18"/>
          <w:szCs w:val="18"/>
        </w:rPr>
        <w:t>dla potrze</w:t>
      </w:r>
      <w:r w:rsidR="00F55EB2" w:rsidRPr="00A84D02">
        <w:rPr>
          <w:rFonts w:ascii="Tahoma" w:hAnsi="Tahoma" w:cs="Tahoma"/>
          <w:b w:val="0"/>
          <w:sz w:val="18"/>
          <w:szCs w:val="18"/>
        </w:rPr>
        <w:t>b</w:t>
      </w:r>
      <w:r w:rsidR="00DB7BF3" w:rsidRPr="00A84D02">
        <w:rPr>
          <w:rFonts w:ascii="Tahoma" w:hAnsi="Tahoma" w:cs="Tahoma"/>
          <w:b w:val="0"/>
          <w:sz w:val="18"/>
          <w:szCs w:val="18"/>
        </w:rPr>
        <w:t xml:space="preserve"> realizacji </w:t>
      </w:r>
      <w:r w:rsidR="002B10E4" w:rsidRPr="00A84D02">
        <w:rPr>
          <w:rFonts w:ascii="Tahoma" w:hAnsi="Tahoma" w:cs="Tahoma"/>
          <w:b w:val="0"/>
          <w:sz w:val="18"/>
          <w:szCs w:val="18"/>
        </w:rPr>
        <w:t xml:space="preserve">zakresu </w:t>
      </w:r>
      <w:r w:rsidR="00DB7BF3" w:rsidRPr="00A84D02">
        <w:rPr>
          <w:rFonts w:ascii="Tahoma" w:hAnsi="Tahoma" w:cs="Tahoma"/>
          <w:b w:val="0"/>
          <w:sz w:val="18"/>
          <w:szCs w:val="18"/>
        </w:rPr>
        <w:t>II</w:t>
      </w:r>
      <w:r w:rsidR="002B10E4" w:rsidRPr="00A84D02">
        <w:rPr>
          <w:rFonts w:ascii="Tahoma" w:hAnsi="Tahoma" w:cs="Tahoma"/>
          <w:b w:val="0"/>
          <w:sz w:val="18"/>
          <w:szCs w:val="18"/>
        </w:rPr>
        <w:t xml:space="preserve"> zamówienia </w:t>
      </w:r>
      <w:r w:rsidRPr="00A84D02">
        <w:rPr>
          <w:rFonts w:ascii="Tahoma" w:hAnsi="Tahoma" w:cs="Tahoma"/>
          <w:b w:val="0"/>
          <w:sz w:val="18"/>
          <w:szCs w:val="18"/>
        </w:rPr>
        <w:t>powołuje inspektorów nadzoru</w:t>
      </w:r>
      <w:r w:rsidR="00DB7BF3" w:rsidRPr="00A84D02">
        <w:rPr>
          <w:rFonts w:ascii="Tahoma" w:hAnsi="Tahoma" w:cs="Tahoma"/>
          <w:b w:val="0"/>
          <w:sz w:val="18"/>
          <w:szCs w:val="18"/>
        </w:rPr>
        <w:t xml:space="preserve"> inwestorskiego.</w:t>
      </w:r>
    </w:p>
    <w:p w14:paraId="2E24F1EF" w14:textId="77777777" w:rsidR="006F1D8F" w:rsidRPr="00A84D02" w:rsidRDefault="006F1D8F" w:rsidP="00620D61">
      <w:pPr>
        <w:pStyle w:val="Akapitzlist"/>
        <w:numPr>
          <w:ilvl w:val="0"/>
          <w:numId w:val="9"/>
        </w:numPr>
        <w:suppressAutoHyphens/>
        <w:overflowPunct w:val="0"/>
        <w:autoSpaceDE w:val="0"/>
        <w:spacing w:line="276" w:lineRule="auto"/>
        <w:ind w:left="283" w:hanging="357"/>
        <w:jc w:val="both"/>
        <w:textAlignment w:val="baseline"/>
        <w:rPr>
          <w:rFonts w:ascii="Tahoma" w:hAnsi="Tahoma" w:cs="Tahoma"/>
          <w:sz w:val="18"/>
          <w:szCs w:val="18"/>
        </w:rPr>
      </w:pPr>
      <w:r w:rsidRPr="00A84D02">
        <w:rPr>
          <w:rFonts w:ascii="Tahoma" w:hAnsi="Tahoma" w:cs="Tahoma"/>
          <w:sz w:val="18"/>
          <w:szCs w:val="18"/>
        </w:rPr>
        <w:t xml:space="preserve">Zakres działania inspektora nadzoru określają przepisy Ustawy z dnia </w:t>
      </w:r>
      <w:r w:rsidR="009342E2" w:rsidRPr="00A84D02">
        <w:rPr>
          <w:rFonts w:ascii="Tahoma" w:hAnsi="Tahoma" w:cs="Tahoma"/>
          <w:sz w:val="18"/>
          <w:szCs w:val="18"/>
        </w:rPr>
        <w:t>7 lipca 1994 r. Prawo budowlane</w:t>
      </w:r>
      <w:r w:rsidRPr="00A84D02">
        <w:rPr>
          <w:rFonts w:ascii="Tahoma" w:hAnsi="Tahoma" w:cs="Tahoma"/>
          <w:sz w:val="18"/>
          <w:szCs w:val="18"/>
        </w:rPr>
        <w:t xml:space="preserve">. </w:t>
      </w:r>
    </w:p>
    <w:p w14:paraId="5A621A37" w14:textId="77777777" w:rsidR="006F1D8F" w:rsidRPr="00A84D02" w:rsidRDefault="006F1D8F" w:rsidP="00620D61">
      <w:pPr>
        <w:pStyle w:val="Akapitzlist"/>
        <w:numPr>
          <w:ilvl w:val="0"/>
          <w:numId w:val="9"/>
        </w:numPr>
        <w:suppressAutoHyphens/>
        <w:overflowPunct w:val="0"/>
        <w:autoSpaceDE w:val="0"/>
        <w:spacing w:line="276" w:lineRule="auto"/>
        <w:ind w:left="284" w:hanging="357"/>
        <w:jc w:val="both"/>
        <w:textAlignment w:val="baseline"/>
        <w:rPr>
          <w:rFonts w:ascii="Tahoma" w:hAnsi="Tahoma" w:cs="Tahoma"/>
          <w:sz w:val="18"/>
          <w:szCs w:val="18"/>
        </w:rPr>
      </w:pPr>
      <w:r w:rsidRPr="00A84D02">
        <w:rPr>
          <w:rFonts w:ascii="Tahoma" w:hAnsi="Tahoma" w:cs="Tahoma"/>
          <w:sz w:val="18"/>
          <w:szCs w:val="18"/>
        </w:rPr>
        <w:t>Wszelkie polecenia wydawane Wykonawcy przez Zamawiającego</w:t>
      </w:r>
      <w:r w:rsidR="00DB7BF3" w:rsidRPr="00A84D02">
        <w:rPr>
          <w:rFonts w:ascii="Tahoma" w:hAnsi="Tahoma" w:cs="Tahoma"/>
          <w:sz w:val="18"/>
          <w:szCs w:val="18"/>
        </w:rPr>
        <w:t xml:space="preserve"> oraz inspektorów</w:t>
      </w:r>
      <w:r w:rsidRPr="00A84D02">
        <w:rPr>
          <w:rFonts w:ascii="Tahoma" w:hAnsi="Tahoma" w:cs="Tahoma"/>
          <w:sz w:val="18"/>
          <w:szCs w:val="18"/>
        </w:rPr>
        <w:t xml:space="preserve"> nadzoru, </w:t>
      </w:r>
      <w:r w:rsidR="000909FB" w:rsidRPr="00A84D02">
        <w:rPr>
          <w:rFonts w:ascii="Tahoma" w:hAnsi="Tahoma" w:cs="Tahoma"/>
          <w:sz w:val="18"/>
          <w:szCs w:val="18"/>
        </w:rPr>
        <w:br/>
      </w:r>
      <w:r w:rsidRPr="00A84D02">
        <w:rPr>
          <w:rFonts w:ascii="Tahoma" w:hAnsi="Tahoma" w:cs="Tahoma"/>
          <w:sz w:val="18"/>
          <w:szCs w:val="18"/>
        </w:rPr>
        <w:t>jak również zapytania i odpowiedzi dotyczące realizacji niniejszej umowy wymagają formy pisemnej.</w:t>
      </w:r>
    </w:p>
    <w:p w14:paraId="00949942" w14:textId="77777777" w:rsidR="00F7356B" w:rsidRPr="00A84D02" w:rsidRDefault="00F7356B" w:rsidP="00A84D02">
      <w:pPr>
        <w:pStyle w:val="Akapitzlist"/>
        <w:spacing w:line="276" w:lineRule="auto"/>
        <w:ind w:left="284"/>
        <w:jc w:val="center"/>
        <w:rPr>
          <w:rFonts w:ascii="Tahoma" w:hAnsi="Tahoma" w:cs="Tahoma"/>
          <w:b/>
          <w:sz w:val="18"/>
          <w:szCs w:val="18"/>
        </w:rPr>
      </w:pPr>
    </w:p>
    <w:p w14:paraId="5FC83451" w14:textId="77777777" w:rsidR="006F1D8F" w:rsidRPr="00A84D02" w:rsidRDefault="002C275A" w:rsidP="00A84D02">
      <w:pPr>
        <w:pStyle w:val="Akapitzlist"/>
        <w:spacing w:line="276" w:lineRule="auto"/>
        <w:ind w:left="284"/>
        <w:jc w:val="center"/>
        <w:rPr>
          <w:rFonts w:ascii="Tahoma" w:hAnsi="Tahoma" w:cs="Tahoma"/>
          <w:sz w:val="18"/>
          <w:szCs w:val="18"/>
        </w:rPr>
      </w:pPr>
      <w:r w:rsidRPr="00A84D02">
        <w:rPr>
          <w:rFonts w:ascii="Tahoma" w:hAnsi="Tahoma" w:cs="Tahoma"/>
          <w:b/>
          <w:sz w:val="18"/>
          <w:szCs w:val="18"/>
        </w:rPr>
        <w:t>§ 10</w:t>
      </w:r>
    </w:p>
    <w:p w14:paraId="7C3E91EF" w14:textId="77777777" w:rsidR="006F1D8F" w:rsidRPr="00A84D02" w:rsidRDefault="006F1D8F" w:rsidP="00620D61">
      <w:pPr>
        <w:pStyle w:val="Akapitzlist"/>
        <w:numPr>
          <w:ilvl w:val="3"/>
          <w:numId w:val="10"/>
        </w:numPr>
        <w:tabs>
          <w:tab w:val="clear" w:pos="0"/>
        </w:tabs>
        <w:suppressAutoHyphens/>
        <w:overflowPunct w:val="0"/>
        <w:autoSpaceDE w:val="0"/>
        <w:spacing w:line="276" w:lineRule="auto"/>
        <w:ind w:left="284" w:hanging="284"/>
        <w:jc w:val="both"/>
        <w:textAlignment w:val="baseline"/>
        <w:rPr>
          <w:rFonts w:ascii="Tahoma" w:hAnsi="Tahoma" w:cs="Tahoma"/>
          <w:i/>
          <w:sz w:val="18"/>
          <w:szCs w:val="18"/>
        </w:rPr>
      </w:pPr>
      <w:r w:rsidRPr="00A84D02">
        <w:rPr>
          <w:rFonts w:ascii="Tahoma" w:hAnsi="Tahoma" w:cs="Tahoma"/>
          <w:sz w:val="18"/>
          <w:szCs w:val="18"/>
        </w:rPr>
        <w:t xml:space="preserve">Wykonawca ustanawia kierownika budowy: </w:t>
      </w:r>
    </w:p>
    <w:p w14:paraId="07716B60" w14:textId="77777777" w:rsidR="006F1D8F" w:rsidRPr="00A84D02" w:rsidRDefault="006F1D8F" w:rsidP="00A84D02">
      <w:pPr>
        <w:spacing w:line="276" w:lineRule="auto"/>
        <w:ind w:left="709" w:hanging="357"/>
        <w:rPr>
          <w:rFonts w:ascii="Tahoma" w:hAnsi="Tahoma" w:cs="Tahoma"/>
          <w:sz w:val="18"/>
          <w:szCs w:val="18"/>
        </w:rPr>
      </w:pPr>
      <w:r w:rsidRPr="00A84D02">
        <w:rPr>
          <w:rFonts w:ascii="Tahoma" w:hAnsi="Tahoma" w:cs="Tahoma"/>
          <w:sz w:val="18"/>
          <w:szCs w:val="18"/>
        </w:rPr>
        <w:t xml:space="preserve">…………………………. - </w:t>
      </w:r>
      <w:proofErr w:type="spellStart"/>
      <w:r w:rsidRPr="00A84D02">
        <w:rPr>
          <w:rFonts w:ascii="Tahoma" w:hAnsi="Tahoma" w:cs="Tahoma"/>
          <w:sz w:val="18"/>
          <w:szCs w:val="18"/>
          <w:lang w:val="de-DE"/>
        </w:rPr>
        <w:t>upr</w:t>
      </w:r>
      <w:proofErr w:type="spellEnd"/>
      <w:r w:rsidRPr="00A84D02">
        <w:rPr>
          <w:rFonts w:ascii="Tahoma" w:hAnsi="Tahoma" w:cs="Tahoma"/>
          <w:sz w:val="18"/>
          <w:szCs w:val="18"/>
          <w:lang w:val="de-DE"/>
        </w:rPr>
        <w:t xml:space="preserve">. </w:t>
      </w:r>
      <w:proofErr w:type="spellStart"/>
      <w:r w:rsidRPr="00A84D02">
        <w:rPr>
          <w:rFonts w:ascii="Tahoma" w:hAnsi="Tahoma" w:cs="Tahoma"/>
          <w:sz w:val="18"/>
          <w:szCs w:val="18"/>
          <w:lang w:val="de-DE"/>
        </w:rPr>
        <w:t>bud</w:t>
      </w:r>
      <w:proofErr w:type="spellEnd"/>
      <w:r w:rsidRPr="00A84D02">
        <w:rPr>
          <w:rFonts w:ascii="Tahoma" w:hAnsi="Tahoma" w:cs="Tahoma"/>
          <w:sz w:val="18"/>
          <w:szCs w:val="18"/>
          <w:lang w:val="de-DE"/>
        </w:rPr>
        <w:t>. Nr</w:t>
      </w:r>
      <w:r w:rsidRPr="00A84D02">
        <w:rPr>
          <w:rFonts w:ascii="Tahoma" w:hAnsi="Tahoma" w:cs="Tahoma"/>
          <w:sz w:val="18"/>
          <w:szCs w:val="18"/>
        </w:rPr>
        <w:t>………………………. z dnia …………………………. .</w:t>
      </w:r>
    </w:p>
    <w:p w14:paraId="2530E492" w14:textId="77777777" w:rsidR="005C77CD" w:rsidRPr="00A84D02" w:rsidRDefault="006F1D8F"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Kierownik budowy, przed rozpoczęciem budowy, zobowiązany jest przedstawić plan bezpieczeństwa i ochrony zdrowia, zgodnie z ustawą Prawo budowlane</w:t>
      </w:r>
      <w:r w:rsidR="009342E2" w:rsidRPr="00A84D02">
        <w:rPr>
          <w:rFonts w:ascii="Tahoma" w:hAnsi="Tahoma" w:cs="Tahoma"/>
          <w:sz w:val="18"/>
          <w:szCs w:val="18"/>
        </w:rPr>
        <w:t>.</w:t>
      </w:r>
    </w:p>
    <w:p w14:paraId="5FBD6C56" w14:textId="77777777" w:rsidR="005C77CD" w:rsidRPr="00A84D02" w:rsidRDefault="00403EBE"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Wykonawca zobowiązany jest zapewnić wykonanie i kierowanie robotami specjalistycznymi objętymi umową przez osoby posiadające stosowne kwalifikacje zawodowe i uprawnienia wymagane przepisami obowiązującego prawa.</w:t>
      </w:r>
    </w:p>
    <w:p w14:paraId="00F1FB09" w14:textId="77777777" w:rsidR="005C77CD" w:rsidRPr="00A84D02" w:rsidRDefault="003B0F7A"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Zmiana projektanta, kierownika budowy lub kierownika robót, w trakcie realizacji umowy, musi być uzasadniona przez Wykonawcę na piśmie i wymaga zaakceptowania przez Za</w:t>
      </w:r>
      <w:r w:rsidR="005C77CD" w:rsidRPr="00A84D02">
        <w:rPr>
          <w:rFonts w:ascii="Tahoma" w:hAnsi="Tahoma" w:cs="Tahoma"/>
          <w:sz w:val="18"/>
          <w:szCs w:val="18"/>
        </w:rPr>
        <w:t>mawiającego</w:t>
      </w:r>
    </w:p>
    <w:p w14:paraId="5E3828F0" w14:textId="48FD7424" w:rsidR="005C77CD" w:rsidRPr="00A84D02" w:rsidRDefault="003B0F7A"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Propozycję zmiany, o której mowa w ust. 4 Wykonawca obowiązany jest złożyć Zamawiającemu</w:t>
      </w:r>
      <w:r w:rsidR="00620D61">
        <w:rPr>
          <w:rFonts w:ascii="Tahoma" w:hAnsi="Tahoma" w:cs="Tahoma"/>
          <w:sz w:val="18"/>
          <w:szCs w:val="18"/>
        </w:rPr>
        <w:t xml:space="preserve"> </w:t>
      </w:r>
      <w:r w:rsidRPr="00A84D02">
        <w:rPr>
          <w:rFonts w:ascii="Tahoma" w:hAnsi="Tahoma" w:cs="Tahoma"/>
          <w:sz w:val="18"/>
          <w:szCs w:val="18"/>
        </w:rPr>
        <w:t xml:space="preserve">nie później niż na 7 dni przed planowanym skierowaniem do projektowania, kierowania budową lub robotami nowej osoby. Termin ten nie dotyczy konieczności zmiany wynikłej z okoliczności nagłych. Jakakolwiek przerwa w realizacji przedmiotu umowy wynikająca z braku projektanta lub kierownictwa budowy będzie traktowana jako przerwa wynikła z przyczyn zależnych od Wykonawcy i nie może stanowić podstawy do zmiany terminu zakończenia robót. </w:t>
      </w:r>
    </w:p>
    <w:p w14:paraId="2B876086" w14:textId="77777777" w:rsidR="005C77CD" w:rsidRPr="00A84D02" w:rsidRDefault="003B0F7A"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Zaakceptowaną przez Zamawiającego zmianę osoby projektanta, kierownika budowy lub kierowników robót, o których mowa w ust. 3, należy potwierdzić wpisem do dziennika budowy. Zmiana ta nie wymaga aneksu do niniejszej umowy.</w:t>
      </w:r>
    </w:p>
    <w:p w14:paraId="038EB1C0" w14:textId="77777777" w:rsidR="003B0F7A" w:rsidRPr="00A84D02" w:rsidRDefault="003B0F7A"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 xml:space="preserve">Wymaga się, aby zgłoszony przez Wykonawcę kierownik budowy był obecny na terenie budowy </w:t>
      </w:r>
      <w:r w:rsidR="005C77CD" w:rsidRPr="00A84D02">
        <w:rPr>
          <w:rFonts w:ascii="Tahoma" w:hAnsi="Tahoma" w:cs="Tahoma"/>
          <w:sz w:val="18"/>
          <w:szCs w:val="18"/>
        </w:rPr>
        <w:br/>
      </w:r>
      <w:r w:rsidRPr="00A84D02">
        <w:rPr>
          <w:rFonts w:ascii="Tahoma" w:hAnsi="Tahoma" w:cs="Tahoma"/>
          <w:sz w:val="18"/>
          <w:szCs w:val="18"/>
        </w:rPr>
        <w:t xml:space="preserve">w trakcie realizacji robót. W przypadku nieusprawiedliwionej nieobecności na placu budowy, kierownika budowy, Zamawiający ma prawo naliczyć Wykonawcy karę umowną w wysokości 500 zł brutto za każdorazowe zaistnienie takiej sytuacji. </w:t>
      </w:r>
    </w:p>
    <w:p w14:paraId="1445C7A7" w14:textId="77777777" w:rsidR="00822412" w:rsidRPr="00A84D02" w:rsidRDefault="00822412" w:rsidP="00A84D02">
      <w:pPr>
        <w:spacing w:line="276" w:lineRule="auto"/>
        <w:jc w:val="center"/>
        <w:rPr>
          <w:rFonts w:ascii="Tahoma" w:hAnsi="Tahoma" w:cs="Tahoma"/>
          <w:b/>
          <w:sz w:val="18"/>
          <w:szCs w:val="18"/>
        </w:rPr>
      </w:pPr>
    </w:p>
    <w:p w14:paraId="54090E49" w14:textId="77777777" w:rsidR="006F1D8F" w:rsidRPr="00A84D02" w:rsidRDefault="0098445A" w:rsidP="00A84D02">
      <w:pPr>
        <w:spacing w:line="276" w:lineRule="auto"/>
        <w:jc w:val="center"/>
        <w:rPr>
          <w:rFonts w:ascii="Tahoma" w:hAnsi="Tahoma" w:cs="Tahoma"/>
          <w:sz w:val="18"/>
          <w:szCs w:val="18"/>
        </w:rPr>
      </w:pPr>
      <w:r w:rsidRPr="00A84D02">
        <w:rPr>
          <w:rFonts w:ascii="Tahoma" w:hAnsi="Tahoma" w:cs="Tahoma"/>
          <w:b/>
          <w:sz w:val="18"/>
          <w:szCs w:val="18"/>
        </w:rPr>
        <w:t>§ 11</w:t>
      </w:r>
    </w:p>
    <w:p w14:paraId="16DF5E97" w14:textId="77777777" w:rsidR="006F1D8F" w:rsidRPr="00A84D02" w:rsidRDefault="006F1D8F" w:rsidP="00620D61">
      <w:pPr>
        <w:pStyle w:val="Tekstpodstawowy"/>
        <w:numPr>
          <w:ilvl w:val="0"/>
          <w:numId w:val="45"/>
        </w:numPr>
        <w:suppressAutoHyphens/>
        <w:spacing w:line="276" w:lineRule="auto"/>
        <w:ind w:left="284" w:hanging="284"/>
        <w:jc w:val="both"/>
        <w:rPr>
          <w:rFonts w:ascii="Tahoma" w:hAnsi="Tahoma" w:cs="Tahoma"/>
          <w:b w:val="0"/>
          <w:sz w:val="18"/>
          <w:szCs w:val="18"/>
        </w:rPr>
      </w:pPr>
      <w:r w:rsidRPr="00A84D02">
        <w:rPr>
          <w:rFonts w:ascii="Tahoma" w:hAnsi="Tahoma" w:cs="Tahoma"/>
          <w:b w:val="0"/>
          <w:sz w:val="18"/>
          <w:szCs w:val="18"/>
        </w:rPr>
        <w:t>Wykonawca zobowiązuje się do wykonania całego zakresu zleconych robót budowlanych siłami własnymi lub siłami własnymi i podwykonawców posiad</w:t>
      </w:r>
      <w:r w:rsidR="00440ABF" w:rsidRPr="00A84D02">
        <w:rPr>
          <w:rFonts w:ascii="Tahoma" w:hAnsi="Tahoma" w:cs="Tahoma"/>
          <w:b w:val="0"/>
          <w:sz w:val="18"/>
          <w:szCs w:val="18"/>
        </w:rPr>
        <w:t>ających wymagane kwalifikacje i </w:t>
      </w:r>
      <w:r w:rsidR="008107B8" w:rsidRPr="00A84D02">
        <w:rPr>
          <w:rFonts w:ascii="Tahoma" w:hAnsi="Tahoma" w:cs="Tahoma"/>
          <w:b w:val="0"/>
          <w:sz w:val="18"/>
          <w:szCs w:val="18"/>
        </w:rPr>
        <w:t>uprawnienia zawodowe.</w:t>
      </w:r>
    </w:p>
    <w:p w14:paraId="123C7623" w14:textId="77777777" w:rsidR="00DB7BF3" w:rsidRPr="00A84D02" w:rsidRDefault="006F1D8F" w:rsidP="00620D61">
      <w:pPr>
        <w:numPr>
          <w:ilvl w:val="0"/>
          <w:numId w:val="45"/>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Zamawiający wymaga zatrudnienia przez Wykonawcę lub podwykonawcę na podstawie umowy o pracę osób wykonujących wskazane poniżej czynności w zakresie realizacji zamówienia, których wykonanie polega na wykonywaniu pracy w sposób o</w:t>
      </w:r>
      <w:r w:rsidR="00440ABF" w:rsidRPr="00A84D02">
        <w:rPr>
          <w:rFonts w:ascii="Tahoma" w:hAnsi="Tahoma" w:cs="Tahoma"/>
          <w:sz w:val="18"/>
          <w:szCs w:val="18"/>
        </w:rPr>
        <w:t>kreślony w art. 22 § 1 ustawy z </w:t>
      </w:r>
      <w:r w:rsidRPr="00A84D02">
        <w:rPr>
          <w:rFonts w:ascii="Tahoma" w:hAnsi="Tahoma" w:cs="Tahoma"/>
          <w:sz w:val="18"/>
          <w:szCs w:val="18"/>
        </w:rPr>
        <w:t>dnia 26 czerwca 1974 r. – Kodeks pracy:</w:t>
      </w:r>
    </w:p>
    <w:p w14:paraId="348CE7CB" w14:textId="77777777" w:rsidR="006F1D8F" w:rsidRPr="00A84D02" w:rsidRDefault="006F1D8F" w:rsidP="00A84D02">
      <w:pPr>
        <w:numPr>
          <w:ilvl w:val="0"/>
          <w:numId w:val="1"/>
        </w:numPr>
        <w:tabs>
          <w:tab w:val="left" w:pos="426"/>
          <w:tab w:val="left" w:pos="567"/>
          <w:tab w:val="left" w:pos="1276"/>
          <w:tab w:val="left" w:pos="4253"/>
        </w:tabs>
        <w:suppressAutoHyphens/>
        <w:spacing w:line="276" w:lineRule="auto"/>
        <w:ind w:left="568" w:hanging="284"/>
        <w:jc w:val="both"/>
        <w:rPr>
          <w:rFonts w:ascii="Tahoma" w:hAnsi="Tahoma" w:cs="Tahoma"/>
          <w:sz w:val="18"/>
          <w:szCs w:val="18"/>
        </w:rPr>
      </w:pPr>
      <w:r w:rsidRPr="00A84D02">
        <w:rPr>
          <w:rFonts w:ascii="Tahoma" w:hAnsi="Tahoma" w:cs="Tahoma"/>
          <w:sz w:val="18"/>
          <w:szCs w:val="18"/>
        </w:rPr>
        <w:t>obsługa urządzeń, maszyn i sprzętu budowlanego,</w:t>
      </w:r>
    </w:p>
    <w:p w14:paraId="1CA530BD" w14:textId="77777777" w:rsidR="006F1D8F" w:rsidRPr="00A84D02" w:rsidRDefault="006F1D8F" w:rsidP="00A84D02">
      <w:pPr>
        <w:numPr>
          <w:ilvl w:val="0"/>
          <w:numId w:val="1"/>
        </w:numPr>
        <w:tabs>
          <w:tab w:val="left" w:pos="426"/>
          <w:tab w:val="left" w:pos="567"/>
          <w:tab w:val="left" w:pos="1276"/>
          <w:tab w:val="left" w:pos="4253"/>
        </w:tabs>
        <w:suppressAutoHyphens/>
        <w:spacing w:line="276" w:lineRule="auto"/>
        <w:ind w:left="567" w:hanging="283"/>
        <w:jc w:val="both"/>
        <w:rPr>
          <w:rFonts w:ascii="Tahoma" w:hAnsi="Tahoma" w:cs="Tahoma"/>
          <w:sz w:val="18"/>
          <w:szCs w:val="18"/>
        </w:rPr>
      </w:pPr>
      <w:r w:rsidRPr="00A84D02">
        <w:rPr>
          <w:rFonts w:ascii="Tahoma" w:hAnsi="Tahoma" w:cs="Tahoma"/>
          <w:sz w:val="18"/>
          <w:szCs w:val="18"/>
        </w:rPr>
        <w:t xml:space="preserve">wykonywanie pozostałych prac budowlanych niezbędnych do realizacji przedmiotu zamówienia, zgodnie z dokumentacją projektową i specyfikacjami technicznymi wykonania i odbioru robót, </w:t>
      </w:r>
    </w:p>
    <w:p w14:paraId="084B7BE9" w14:textId="77777777" w:rsidR="006F1D8F" w:rsidRPr="00A84D02" w:rsidRDefault="006F1D8F" w:rsidP="00A84D02">
      <w:pPr>
        <w:tabs>
          <w:tab w:val="left" w:pos="426"/>
          <w:tab w:val="left" w:pos="567"/>
          <w:tab w:val="left" w:pos="1276"/>
          <w:tab w:val="left" w:pos="4253"/>
        </w:tabs>
        <w:spacing w:line="276" w:lineRule="auto"/>
        <w:ind w:left="284"/>
        <w:rPr>
          <w:rFonts w:ascii="Tahoma" w:hAnsi="Tahoma" w:cs="Tahoma"/>
          <w:sz w:val="18"/>
          <w:szCs w:val="18"/>
        </w:rPr>
      </w:pPr>
      <w:r w:rsidRPr="00A84D02">
        <w:rPr>
          <w:rFonts w:ascii="Tahoma" w:hAnsi="Tahoma" w:cs="Tahoma"/>
          <w:sz w:val="18"/>
          <w:szCs w:val="18"/>
        </w:rPr>
        <w:t>przez cały okres wykonywania tych czynności w ramach zamówienia.</w:t>
      </w:r>
    </w:p>
    <w:p w14:paraId="52DD446E" w14:textId="77777777" w:rsidR="006F1D8F" w:rsidRPr="00A84D02" w:rsidRDefault="006F1D8F" w:rsidP="00620D61">
      <w:pPr>
        <w:numPr>
          <w:ilvl w:val="0"/>
          <w:numId w:val="45"/>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Zamawiający wymaga, aby Wykonawca wraz z fakturą składał Zamawiającemu oświadczenia swoje i podwykonawców o zatrudnieniu na podstawie umowy o pracę osób wykonujących przy realizacji przedmiotowego zamówienia czynności wskazane przez Zamawiającego.</w:t>
      </w:r>
    </w:p>
    <w:p w14:paraId="0D96FEF0" w14:textId="77777777" w:rsidR="006F1D8F" w:rsidRPr="00A84D02" w:rsidRDefault="006F1D8F" w:rsidP="00A84D02">
      <w:pPr>
        <w:spacing w:line="276" w:lineRule="auto"/>
        <w:ind w:left="284"/>
        <w:jc w:val="both"/>
        <w:rPr>
          <w:rFonts w:ascii="Tahoma" w:eastAsia="Calibri Light" w:hAnsi="Tahoma" w:cs="Tahoma"/>
          <w:sz w:val="18"/>
          <w:szCs w:val="18"/>
        </w:rPr>
      </w:pPr>
      <w:r w:rsidRPr="00A84D02">
        <w:rPr>
          <w:rFonts w:ascii="Tahoma" w:hAnsi="Tahoma" w:cs="Tahoma"/>
          <w:sz w:val="18"/>
          <w:szCs w:val="18"/>
        </w:rPr>
        <w:t>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w:t>
      </w:r>
      <w:r w:rsidR="00476526" w:rsidRPr="00A84D02">
        <w:rPr>
          <w:rFonts w:ascii="Tahoma" w:hAnsi="Tahoma" w:cs="Tahoma"/>
          <w:sz w:val="18"/>
          <w:szCs w:val="18"/>
        </w:rPr>
        <w:t xml:space="preserve">sób oraz danych osobowych tych osób, niezbędnych do weryfikacji zatrudnienia na podstawie umowy o pracę, w szczególności imion i nazwisk zatrudnionych pracowników, dat zawarcia umów o pracę, rodzaju umowy o pracę i zakresu obowiązków </w:t>
      </w:r>
      <w:r w:rsidR="00937375" w:rsidRPr="00A84D02">
        <w:rPr>
          <w:rFonts w:ascii="Tahoma" w:hAnsi="Tahoma" w:cs="Tahoma"/>
          <w:sz w:val="18"/>
          <w:szCs w:val="18"/>
        </w:rPr>
        <w:t>pracownika oraz podpis osoby uprawnionej do złożenia oświadczenia w imieniu Wykonawcy lub podwykonawcy.</w:t>
      </w:r>
    </w:p>
    <w:p w14:paraId="74BF01E5" w14:textId="1559AE31" w:rsidR="003B185F" w:rsidRPr="00A84D02" w:rsidRDefault="009342E2" w:rsidP="00620D61">
      <w:pPr>
        <w:pStyle w:val="Akapitzlist"/>
        <w:numPr>
          <w:ilvl w:val="0"/>
          <w:numId w:val="45"/>
        </w:numPr>
        <w:spacing w:line="276" w:lineRule="auto"/>
        <w:ind w:left="284" w:hanging="284"/>
        <w:jc w:val="both"/>
        <w:rPr>
          <w:rFonts w:ascii="Tahoma" w:eastAsia="Calibri Light" w:hAnsi="Tahoma" w:cs="Tahoma"/>
          <w:sz w:val="18"/>
          <w:szCs w:val="18"/>
        </w:rPr>
      </w:pPr>
      <w:r w:rsidRPr="00A84D02">
        <w:rPr>
          <w:rFonts w:ascii="Tahoma" w:eastAsia="Calibri Light" w:hAnsi="Tahoma" w:cs="Tahoma"/>
          <w:sz w:val="18"/>
          <w:szCs w:val="18"/>
        </w:rPr>
        <w:t>W celu weryfikacji zatrudniania, przez Wykonawcę lub podwykonawcę, na podstawie umowy</w:t>
      </w:r>
      <w:r w:rsidR="00620D61">
        <w:rPr>
          <w:rFonts w:ascii="Tahoma" w:eastAsia="Calibri Light" w:hAnsi="Tahoma" w:cs="Tahoma"/>
          <w:sz w:val="18"/>
          <w:szCs w:val="18"/>
        </w:rPr>
        <w:t xml:space="preserve"> </w:t>
      </w:r>
      <w:r w:rsidRPr="00A84D02">
        <w:rPr>
          <w:rFonts w:ascii="Tahoma" w:eastAsia="Calibri Light" w:hAnsi="Tahoma" w:cs="Tahoma"/>
          <w:sz w:val="18"/>
          <w:szCs w:val="18"/>
        </w:rPr>
        <w:t>o pracę, osób wykonujących wskazane przez Zamawiającego czynności w zakresie realizacji zamówienia, Zamawiający przewiduje możliwość żądania w szczególności:</w:t>
      </w:r>
    </w:p>
    <w:p w14:paraId="5EB89DAF" w14:textId="77777777" w:rsidR="009342E2" w:rsidRPr="00A84D02" w:rsidRDefault="009342E2" w:rsidP="00A84D02">
      <w:pPr>
        <w:spacing w:line="276" w:lineRule="auto"/>
        <w:ind w:left="568" w:hanging="284"/>
        <w:rPr>
          <w:rFonts w:ascii="Tahoma" w:eastAsia="Calibri Light" w:hAnsi="Tahoma" w:cs="Tahoma"/>
          <w:sz w:val="18"/>
          <w:szCs w:val="18"/>
        </w:rPr>
      </w:pPr>
      <w:r w:rsidRPr="00A84D02">
        <w:rPr>
          <w:rFonts w:ascii="Tahoma" w:eastAsia="Calibri Light" w:hAnsi="Tahoma" w:cs="Tahoma"/>
          <w:sz w:val="18"/>
          <w:szCs w:val="18"/>
        </w:rPr>
        <w:t xml:space="preserve">1) </w:t>
      </w:r>
      <w:r w:rsidRPr="00A84D02">
        <w:rPr>
          <w:rFonts w:ascii="Tahoma" w:eastAsia="Calibri Light" w:hAnsi="Tahoma" w:cs="Tahoma"/>
          <w:sz w:val="18"/>
          <w:szCs w:val="18"/>
        </w:rPr>
        <w:tab/>
        <w:t>oświadczenia zatrudnionego pracownika,</w:t>
      </w:r>
    </w:p>
    <w:p w14:paraId="6B862733" w14:textId="77777777" w:rsidR="009342E2" w:rsidRPr="00A84D02" w:rsidRDefault="009342E2" w:rsidP="00A84D02">
      <w:pPr>
        <w:spacing w:line="276" w:lineRule="auto"/>
        <w:ind w:left="568" w:hanging="284"/>
        <w:rPr>
          <w:rFonts w:ascii="Tahoma" w:eastAsia="Calibri Light" w:hAnsi="Tahoma" w:cs="Tahoma"/>
          <w:sz w:val="18"/>
          <w:szCs w:val="18"/>
        </w:rPr>
      </w:pPr>
      <w:r w:rsidRPr="00A84D02">
        <w:rPr>
          <w:rFonts w:ascii="Tahoma" w:eastAsia="Calibri Light" w:hAnsi="Tahoma" w:cs="Tahoma"/>
          <w:sz w:val="18"/>
          <w:szCs w:val="18"/>
        </w:rPr>
        <w:t xml:space="preserve">2) </w:t>
      </w:r>
      <w:r w:rsidRPr="00A84D02">
        <w:rPr>
          <w:rFonts w:ascii="Tahoma" w:eastAsia="Calibri Light" w:hAnsi="Tahoma" w:cs="Tahoma"/>
          <w:sz w:val="18"/>
          <w:szCs w:val="18"/>
        </w:rPr>
        <w:tab/>
        <w:t xml:space="preserve">oświadczenia Wykonawcy lub podwykonawcy o zatrudnieniu pracownika na podstawie umowy </w:t>
      </w:r>
      <w:r w:rsidR="00937375" w:rsidRPr="00A84D02">
        <w:rPr>
          <w:rFonts w:ascii="Tahoma" w:eastAsia="Calibri Light" w:hAnsi="Tahoma" w:cs="Tahoma"/>
          <w:sz w:val="18"/>
          <w:szCs w:val="18"/>
        </w:rPr>
        <w:br/>
      </w:r>
      <w:r w:rsidRPr="00A84D02">
        <w:rPr>
          <w:rFonts w:ascii="Tahoma" w:eastAsia="Calibri Light" w:hAnsi="Tahoma" w:cs="Tahoma"/>
          <w:sz w:val="18"/>
          <w:szCs w:val="18"/>
        </w:rPr>
        <w:t>o pracę,</w:t>
      </w:r>
    </w:p>
    <w:p w14:paraId="149ACD8F" w14:textId="77777777" w:rsidR="009342E2" w:rsidRPr="00A84D02" w:rsidRDefault="009342E2" w:rsidP="00A84D02">
      <w:pPr>
        <w:spacing w:line="276" w:lineRule="auto"/>
        <w:ind w:left="568" w:hanging="284"/>
        <w:rPr>
          <w:rFonts w:ascii="Tahoma" w:eastAsia="Calibri Light" w:hAnsi="Tahoma" w:cs="Tahoma"/>
          <w:sz w:val="18"/>
          <w:szCs w:val="18"/>
        </w:rPr>
      </w:pPr>
      <w:r w:rsidRPr="00A84D02">
        <w:rPr>
          <w:rFonts w:ascii="Tahoma" w:eastAsia="Calibri Light" w:hAnsi="Tahoma" w:cs="Tahoma"/>
          <w:sz w:val="18"/>
          <w:szCs w:val="18"/>
        </w:rPr>
        <w:t xml:space="preserve">3) </w:t>
      </w:r>
      <w:r w:rsidRPr="00A84D02">
        <w:rPr>
          <w:rFonts w:ascii="Tahoma" w:eastAsia="Calibri Light" w:hAnsi="Tahoma" w:cs="Tahoma"/>
          <w:sz w:val="18"/>
          <w:szCs w:val="18"/>
        </w:rPr>
        <w:tab/>
        <w:t>poświadczonej za zgodność z oryginałem kopii umowy o pracę zatrudnionego pracownika,</w:t>
      </w:r>
    </w:p>
    <w:p w14:paraId="11CCAE82" w14:textId="50D11C9F" w:rsidR="009342E2" w:rsidRPr="00A84D02" w:rsidRDefault="009342E2" w:rsidP="00A84D02">
      <w:pPr>
        <w:spacing w:line="276" w:lineRule="auto"/>
        <w:ind w:left="567" w:hanging="283"/>
        <w:jc w:val="both"/>
        <w:rPr>
          <w:rFonts w:ascii="Tahoma" w:eastAsia="Calibri Light" w:hAnsi="Tahoma" w:cs="Tahoma"/>
          <w:sz w:val="18"/>
          <w:szCs w:val="18"/>
        </w:rPr>
      </w:pPr>
      <w:r w:rsidRPr="00A84D02">
        <w:rPr>
          <w:rFonts w:ascii="Tahoma" w:eastAsia="Calibri Light" w:hAnsi="Tahoma" w:cs="Tahoma"/>
          <w:sz w:val="18"/>
          <w:szCs w:val="18"/>
        </w:rPr>
        <w:t xml:space="preserve">4) </w:t>
      </w:r>
      <w:r w:rsidRPr="00A84D02">
        <w:rPr>
          <w:rFonts w:ascii="Tahoma" w:eastAsia="Calibri Light" w:hAnsi="Tahoma" w:cs="Tahoma"/>
          <w:sz w:val="18"/>
          <w:szCs w:val="18"/>
        </w:rPr>
        <w:tab/>
        <w:t>innych dokumentów, w szczególności zaświadczenia właściwego oddziału ZUS, potwierdzającego opłacanie przez Wykonawcę lub podwykonawcę składek na ubezpieczenia społeczne i zdrowotne z tytułu zatrudnienia na podstawie umów o pracę za ostatni okres rozliczeniowy, poświadczonej za zgodność z oryginałem odpowiednio przez Wykonawcę lub podwykonawcę kopii dowodu potwierdzającego zgłoszenie pracownika przez pracodawcę do ubezpieczeń, zanonimizowana</w:t>
      </w:r>
      <w:r w:rsidR="0014421C">
        <w:rPr>
          <w:rFonts w:ascii="Tahoma" w:eastAsia="Calibri Light" w:hAnsi="Tahoma" w:cs="Tahoma"/>
          <w:sz w:val="18"/>
          <w:szCs w:val="18"/>
        </w:rPr>
        <w:t xml:space="preserve"> </w:t>
      </w:r>
      <w:r w:rsidRPr="00A84D02">
        <w:rPr>
          <w:rFonts w:ascii="Tahoma" w:eastAsia="Calibri Light" w:hAnsi="Tahoma" w:cs="Tahoma"/>
          <w:sz w:val="18"/>
          <w:szCs w:val="18"/>
        </w:rPr>
        <w:t xml:space="preserve">w sposób zapewniający ochronę danych osobowych pracowników, zgodnie z przepisami dotyczącymi ochrony danych osobowych; imię i nazwisko pracownika nie podlega </w:t>
      </w:r>
      <w:proofErr w:type="spellStart"/>
      <w:r w:rsidRPr="00A84D02">
        <w:rPr>
          <w:rFonts w:ascii="Tahoma" w:eastAsia="Calibri Light" w:hAnsi="Tahoma" w:cs="Tahoma"/>
          <w:sz w:val="18"/>
          <w:szCs w:val="18"/>
        </w:rPr>
        <w:t>anonimizacji</w:t>
      </w:r>
      <w:proofErr w:type="spellEnd"/>
      <w:r w:rsidRPr="00A84D02">
        <w:rPr>
          <w:rFonts w:ascii="Tahoma" w:eastAsia="Calibri Light" w:hAnsi="Tahoma" w:cs="Tahoma"/>
          <w:sz w:val="18"/>
          <w:szCs w:val="18"/>
        </w:rPr>
        <w:t>;</w:t>
      </w:r>
    </w:p>
    <w:p w14:paraId="744F769B" w14:textId="77777777" w:rsidR="009342E2" w:rsidRPr="00A84D02" w:rsidRDefault="009342E2" w:rsidP="00A84D02">
      <w:pPr>
        <w:spacing w:line="276" w:lineRule="auto"/>
        <w:ind w:left="851" w:hanging="273"/>
        <w:jc w:val="both"/>
        <w:rPr>
          <w:rFonts w:ascii="Tahoma" w:eastAsia="Calibri Light" w:hAnsi="Tahoma" w:cs="Tahoma"/>
          <w:sz w:val="18"/>
          <w:szCs w:val="18"/>
        </w:rPr>
      </w:pPr>
      <w:r w:rsidRPr="00A84D02">
        <w:rPr>
          <w:rFonts w:ascii="Tahoma" w:eastAsia="Calibri Light" w:hAnsi="Tahoma" w:cs="Tahoma"/>
          <w:sz w:val="18"/>
          <w:szCs w:val="18"/>
        </w:rPr>
        <w:t xml:space="preserve">- </w:t>
      </w:r>
      <w:r w:rsidRPr="00A84D02">
        <w:rPr>
          <w:rFonts w:ascii="Tahoma" w:eastAsia="Calibri Light" w:hAnsi="Tahoma" w:cs="Tahoma"/>
          <w:sz w:val="18"/>
          <w:szCs w:val="18"/>
        </w:rPr>
        <w:tab/>
        <w:t xml:space="preserve">zawierających informacje, w tym dane osobowe, niezbędne do weryfikacji zatrudnienia </w:t>
      </w:r>
      <w:r w:rsidRPr="00A84D02">
        <w:rPr>
          <w:rFonts w:ascii="Tahoma" w:eastAsia="Calibri Light" w:hAnsi="Tahoma" w:cs="Tahoma"/>
          <w:sz w:val="18"/>
          <w:szCs w:val="18"/>
        </w:rPr>
        <w:br/>
        <w:t>na podstawie umowy o pracę, w szczególności imię i nazwisko zatrudnionego pracownika, datę zawarcia umowy o pracę, rodzaj umowy o pracę i zakres obowiązków pracownika.</w:t>
      </w:r>
    </w:p>
    <w:p w14:paraId="27862028" w14:textId="77777777" w:rsidR="009342E2" w:rsidRPr="00A84D02" w:rsidRDefault="009342E2" w:rsidP="00A84D02">
      <w:pPr>
        <w:spacing w:line="276" w:lineRule="auto"/>
        <w:ind w:left="567"/>
        <w:rPr>
          <w:rFonts w:ascii="Tahoma" w:hAnsi="Tahoma" w:cs="Tahoma"/>
          <w:bCs/>
          <w:sz w:val="18"/>
          <w:szCs w:val="18"/>
        </w:rPr>
      </w:pPr>
      <w:r w:rsidRPr="00A84D02">
        <w:rPr>
          <w:rFonts w:ascii="Tahoma" w:eastAsia="Calibri Light" w:hAnsi="Tahoma" w:cs="Tahoma"/>
          <w:sz w:val="18"/>
          <w:szCs w:val="18"/>
        </w:rPr>
        <w:t xml:space="preserve">Wykonawca na żądanie Zamawiającego przedmiotowe oświadczenia lub dokumenty przedkłada Zamawiającemu w ciągu </w:t>
      </w:r>
      <w:r w:rsidR="000A7910" w:rsidRPr="00A84D02">
        <w:rPr>
          <w:rFonts w:ascii="Tahoma" w:eastAsia="Calibri Light" w:hAnsi="Tahoma" w:cs="Tahoma"/>
          <w:sz w:val="18"/>
          <w:szCs w:val="18"/>
        </w:rPr>
        <w:t>7 dni</w:t>
      </w:r>
      <w:r w:rsidRPr="00A84D02">
        <w:rPr>
          <w:rFonts w:ascii="Tahoma" w:eastAsia="Calibri Light" w:hAnsi="Tahoma" w:cs="Tahoma"/>
          <w:sz w:val="18"/>
          <w:szCs w:val="18"/>
        </w:rPr>
        <w:t>.</w:t>
      </w:r>
    </w:p>
    <w:p w14:paraId="5F8C5E25" w14:textId="42D50AC9" w:rsidR="009342E2" w:rsidRPr="00A84D02" w:rsidRDefault="009342E2" w:rsidP="00620D61">
      <w:pPr>
        <w:pStyle w:val="Style29"/>
        <w:numPr>
          <w:ilvl w:val="0"/>
          <w:numId w:val="45"/>
        </w:numPr>
        <w:spacing w:line="276" w:lineRule="auto"/>
        <w:ind w:left="284" w:hanging="284"/>
        <w:rPr>
          <w:rFonts w:ascii="Tahoma" w:hAnsi="Tahoma" w:cs="Tahoma"/>
          <w:bCs/>
          <w:sz w:val="18"/>
          <w:szCs w:val="18"/>
        </w:rPr>
      </w:pPr>
      <w:r w:rsidRPr="00A84D02">
        <w:rPr>
          <w:rFonts w:ascii="Tahoma" w:hAnsi="Tahoma" w:cs="Tahoma"/>
          <w:sz w:val="18"/>
          <w:szCs w:val="18"/>
        </w:rPr>
        <w:t>Wykonawca oświadcza, że zapoznał się z przepisami ustawy z dnia 11 stycznia 2018r.</w:t>
      </w:r>
      <w:r w:rsidR="00620D61">
        <w:rPr>
          <w:rFonts w:ascii="Tahoma" w:hAnsi="Tahoma" w:cs="Tahoma"/>
          <w:sz w:val="18"/>
          <w:szCs w:val="18"/>
        </w:rPr>
        <w:t xml:space="preserve"> </w:t>
      </w:r>
      <w:r w:rsidRPr="00A84D02">
        <w:rPr>
          <w:rFonts w:ascii="Tahoma" w:hAnsi="Tahoma" w:cs="Tahoma"/>
          <w:sz w:val="18"/>
          <w:szCs w:val="18"/>
        </w:rPr>
        <w:t xml:space="preserve">o </w:t>
      </w:r>
      <w:proofErr w:type="spellStart"/>
      <w:r w:rsidRPr="00A84D02">
        <w:rPr>
          <w:rFonts w:ascii="Tahoma" w:hAnsi="Tahoma" w:cs="Tahoma"/>
          <w:sz w:val="18"/>
          <w:szCs w:val="18"/>
        </w:rPr>
        <w:t>elektromobilności</w:t>
      </w:r>
      <w:proofErr w:type="spellEnd"/>
      <w:r w:rsidRPr="00A84D02">
        <w:rPr>
          <w:rFonts w:ascii="Tahoma" w:hAnsi="Tahoma" w:cs="Tahoma"/>
          <w:sz w:val="18"/>
          <w:szCs w:val="18"/>
        </w:rPr>
        <w:t xml:space="preserve"> i paliwach alternatywnych i przyjmuje na siebie następujące obowiązki:</w:t>
      </w:r>
    </w:p>
    <w:p w14:paraId="27049373" w14:textId="020B9A43" w:rsidR="00F7356B" w:rsidRPr="00A84D02" w:rsidRDefault="009342E2" w:rsidP="00620D61">
      <w:pPr>
        <w:pStyle w:val="Style29"/>
        <w:numPr>
          <w:ilvl w:val="0"/>
          <w:numId w:val="44"/>
        </w:numPr>
        <w:spacing w:line="276" w:lineRule="auto"/>
        <w:ind w:left="540" w:hanging="270"/>
        <w:rPr>
          <w:rFonts w:ascii="Tahoma" w:hAnsi="Tahoma" w:cs="Tahoma"/>
          <w:sz w:val="18"/>
          <w:szCs w:val="18"/>
        </w:rPr>
      </w:pPr>
      <w:r w:rsidRPr="00A84D02">
        <w:rPr>
          <w:rFonts w:ascii="Tahoma" w:hAnsi="Tahoma" w:cs="Tahoma"/>
          <w:sz w:val="18"/>
          <w:szCs w:val="18"/>
        </w:rPr>
        <w:t>Wykonawca zobowiązuje się wykonywać zadanie publiczne objęte niniejszą umową zapewniając,  zgodnie z art. 68 ust. 3 ustawy z dnia 11 stycz</w:t>
      </w:r>
      <w:r w:rsidR="00F10993" w:rsidRPr="00A84D02">
        <w:rPr>
          <w:rFonts w:ascii="Tahoma" w:hAnsi="Tahoma" w:cs="Tahoma"/>
          <w:sz w:val="18"/>
          <w:szCs w:val="18"/>
        </w:rPr>
        <w:t xml:space="preserve">nia 2018 r. o </w:t>
      </w:r>
      <w:proofErr w:type="spellStart"/>
      <w:r w:rsidR="00F10993" w:rsidRPr="00A84D02">
        <w:rPr>
          <w:rFonts w:ascii="Tahoma" w:hAnsi="Tahoma" w:cs="Tahoma"/>
          <w:sz w:val="18"/>
          <w:szCs w:val="18"/>
        </w:rPr>
        <w:t>elektromobilności</w:t>
      </w:r>
      <w:r w:rsidRPr="00A84D02">
        <w:rPr>
          <w:rFonts w:ascii="Tahoma" w:hAnsi="Tahoma" w:cs="Tahoma"/>
          <w:sz w:val="18"/>
          <w:szCs w:val="18"/>
        </w:rPr>
        <w:t>i</w:t>
      </w:r>
      <w:proofErr w:type="spellEnd"/>
      <w:r w:rsidRPr="00A84D02">
        <w:rPr>
          <w:rFonts w:ascii="Tahoma" w:hAnsi="Tahoma" w:cs="Tahoma"/>
          <w:sz w:val="18"/>
          <w:szCs w:val="18"/>
        </w:rPr>
        <w:t xml:space="preserve"> paliwach alternatywnych, łączny udział pojazdów elektrycznych lub pojazdów napędzanych gazem ziemnym we flocie pojazdów samochodowych w rozumieniu art. 2 pkt 33 ustawy z dnia 20 czerwca 1997 r. - Prawo o ruchu drogowym używanych przy wykonywaniu tego </w:t>
      </w:r>
      <w:proofErr w:type="spellStart"/>
      <w:r w:rsidRPr="00A84D02">
        <w:rPr>
          <w:rFonts w:ascii="Tahoma" w:hAnsi="Tahoma" w:cs="Tahoma"/>
          <w:sz w:val="18"/>
          <w:szCs w:val="18"/>
        </w:rPr>
        <w:t>zadania</w:t>
      </w:r>
      <w:r w:rsidR="00F10993" w:rsidRPr="00A84D02">
        <w:rPr>
          <w:rFonts w:ascii="Tahoma" w:hAnsi="Tahoma" w:cs="Tahoma"/>
          <w:sz w:val="18"/>
          <w:szCs w:val="18"/>
        </w:rPr>
        <w:t>,</w:t>
      </w:r>
      <w:r w:rsidRPr="00A84D02">
        <w:rPr>
          <w:rFonts w:ascii="Tahoma" w:hAnsi="Tahoma" w:cs="Tahoma"/>
          <w:sz w:val="18"/>
          <w:szCs w:val="18"/>
        </w:rPr>
        <w:t>co</w:t>
      </w:r>
      <w:proofErr w:type="spellEnd"/>
      <w:r w:rsidRPr="00A84D02">
        <w:rPr>
          <w:rFonts w:ascii="Tahoma" w:hAnsi="Tahoma" w:cs="Tahoma"/>
          <w:sz w:val="18"/>
          <w:szCs w:val="18"/>
        </w:rPr>
        <w:t xml:space="preserve"> najmniej 10%;</w:t>
      </w:r>
    </w:p>
    <w:p w14:paraId="75996CBB" w14:textId="77777777" w:rsidR="009342E2" w:rsidRPr="00A84D02" w:rsidRDefault="009342E2" w:rsidP="00A84D02">
      <w:pPr>
        <w:spacing w:line="276" w:lineRule="auto"/>
        <w:ind w:left="567" w:hanging="283"/>
        <w:jc w:val="both"/>
        <w:rPr>
          <w:rFonts w:ascii="Tahoma" w:hAnsi="Tahoma" w:cs="Tahoma"/>
          <w:sz w:val="18"/>
          <w:szCs w:val="18"/>
        </w:rPr>
      </w:pPr>
      <w:r w:rsidRPr="00A84D02">
        <w:rPr>
          <w:rFonts w:ascii="Tahoma" w:hAnsi="Tahoma" w:cs="Tahoma"/>
          <w:sz w:val="18"/>
          <w:szCs w:val="18"/>
        </w:rPr>
        <w:t xml:space="preserve">2) Wykonawca zobowiązuje się do przekazania Zamawiającemu, na każde żądanie Zamawiającego w terminie późniejszym, oświadczenia w formie pisemnej lub w formie elektronicznej dotyczącego wykonywania zadania publicznego objętego niniejszą umową potwierdzającego, zgodnie z art. 68 ust. 3 ustawy z dnia 11 stycznia 2018 r. o </w:t>
      </w:r>
      <w:proofErr w:type="spellStart"/>
      <w:r w:rsidRPr="00A84D02">
        <w:rPr>
          <w:rFonts w:ascii="Tahoma" w:hAnsi="Tahoma" w:cs="Tahoma"/>
          <w:sz w:val="18"/>
          <w:szCs w:val="18"/>
        </w:rPr>
        <w:t>elektromobilności</w:t>
      </w:r>
      <w:proofErr w:type="spellEnd"/>
      <w:r w:rsidRPr="00A84D02">
        <w:rPr>
          <w:rFonts w:ascii="Tahoma" w:hAnsi="Tahoma" w:cs="Tahoma"/>
          <w:sz w:val="18"/>
          <w:szCs w:val="18"/>
        </w:rPr>
        <w:t xml:space="preserve"> i paliwach alternatywnych, łączny udział pojazdów elektrycznych lub pojazdów napędzanych gazem ziemnym we flocie pojazdów samochodowych w rozumieniu art. 2 pkt 33 ustawy z dnia 20 czerwca 1997 r. - Prawo o ruchu drogowym używanych przy wykonywaniu tego zadania co najmniej 10%;</w:t>
      </w:r>
    </w:p>
    <w:p w14:paraId="19ED267D" w14:textId="1E2CB106" w:rsidR="009471B1" w:rsidRPr="00A84D02" w:rsidRDefault="00DB7BF3" w:rsidP="00A84D02">
      <w:pPr>
        <w:spacing w:line="276" w:lineRule="auto"/>
        <w:ind w:left="568" w:hanging="284"/>
        <w:jc w:val="both"/>
        <w:rPr>
          <w:rFonts w:ascii="Tahoma" w:hAnsi="Tahoma" w:cs="Tahoma"/>
          <w:sz w:val="18"/>
          <w:szCs w:val="18"/>
        </w:rPr>
      </w:pPr>
      <w:r w:rsidRPr="00A84D02">
        <w:rPr>
          <w:rFonts w:ascii="Tahoma" w:hAnsi="Tahoma" w:cs="Tahoma"/>
          <w:sz w:val="18"/>
          <w:szCs w:val="18"/>
        </w:rPr>
        <w:t xml:space="preserve">3) </w:t>
      </w:r>
      <w:r w:rsidR="009342E2" w:rsidRPr="00A84D02">
        <w:rPr>
          <w:rFonts w:ascii="Tahoma" w:hAnsi="Tahoma" w:cs="Tahoma"/>
          <w:sz w:val="18"/>
          <w:szCs w:val="18"/>
        </w:rPr>
        <w:t xml:space="preserve">Brak złożenia przedmiotowego oświadczenia w terminie wyznaczonym przez Zamawiającego będzie traktowany jako niespełnienie wymogów wynikających z ustawy o </w:t>
      </w:r>
      <w:proofErr w:type="spellStart"/>
      <w:r w:rsidR="009342E2" w:rsidRPr="00A84D02">
        <w:rPr>
          <w:rFonts w:ascii="Tahoma" w:hAnsi="Tahoma" w:cs="Tahoma"/>
          <w:sz w:val="18"/>
          <w:szCs w:val="18"/>
        </w:rPr>
        <w:t>elektromobilności</w:t>
      </w:r>
      <w:proofErr w:type="spellEnd"/>
      <w:r w:rsidR="00620D61">
        <w:rPr>
          <w:rFonts w:ascii="Tahoma" w:hAnsi="Tahoma" w:cs="Tahoma"/>
          <w:sz w:val="18"/>
          <w:szCs w:val="18"/>
        </w:rPr>
        <w:t xml:space="preserve"> </w:t>
      </w:r>
      <w:r w:rsidR="009342E2" w:rsidRPr="00A84D02">
        <w:rPr>
          <w:rFonts w:ascii="Tahoma" w:hAnsi="Tahoma" w:cs="Tahoma"/>
          <w:sz w:val="18"/>
          <w:szCs w:val="18"/>
        </w:rPr>
        <w:t>i paliwach alternatywnych.</w:t>
      </w:r>
    </w:p>
    <w:p w14:paraId="305883B0" w14:textId="77777777" w:rsidR="00620D61" w:rsidRDefault="00620D61" w:rsidP="00A84D02">
      <w:pPr>
        <w:spacing w:line="276" w:lineRule="auto"/>
        <w:jc w:val="center"/>
        <w:rPr>
          <w:rFonts w:ascii="Tahoma" w:hAnsi="Tahoma" w:cs="Tahoma"/>
          <w:b/>
          <w:bCs/>
          <w:sz w:val="18"/>
          <w:szCs w:val="18"/>
        </w:rPr>
      </w:pPr>
    </w:p>
    <w:p w14:paraId="39EA5A42" w14:textId="77777777" w:rsidR="006F1D8F" w:rsidRPr="00A84D02" w:rsidRDefault="0098445A" w:rsidP="00A84D02">
      <w:pPr>
        <w:spacing w:line="276" w:lineRule="auto"/>
        <w:jc w:val="center"/>
        <w:rPr>
          <w:rFonts w:ascii="Tahoma" w:hAnsi="Tahoma" w:cs="Tahoma"/>
          <w:b/>
          <w:bCs/>
          <w:sz w:val="18"/>
          <w:szCs w:val="18"/>
        </w:rPr>
      </w:pPr>
      <w:r w:rsidRPr="00A84D02">
        <w:rPr>
          <w:rFonts w:ascii="Tahoma" w:hAnsi="Tahoma" w:cs="Tahoma"/>
          <w:b/>
          <w:bCs/>
          <w:sz w:val="18"/>
          <w:szCs w:val="18"/>
        </w:rPr>
        <w:t>§ 12</w:t>
      </w:r>
    </w:p>
    <w:p w14:paraId="75E1173E" w14:textId="77777777"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Style w:val="txt-new"/>
          <w:rFonts w:ascii="Tahoma" w:hAnsi="Tahoma" w:cs="Tahoma"/>
          <w:b w:val="0"/>
          <w:sz w:val="18"/>
          <w:szCs w:val="18"/>
        </w:rPr>
      </w:pPr>
      <w:r w:rsidRPr="00A84D02">
        <w:rPr>
          <w:rFonts w:ascii="Tahoma" w:eastAsia="Calibri Light" w:hAnsi="Tahoma" w:cs="Tahoma"/>
          <w:b w:val="0"/>
          <w:sz w:val="18"/>
          <w:szCs w:val="18"/>
        </w:rPr>
        <w:t>Do zawarcia przez Wykonawcę umowy o roboty budowlane z podwykonawcą jest</w:t>
      </w:r>
      <w:r w:rsidRPr="00A84D02">
        <w:rPr>
          <w:rStyle w:val="txt-new"/>
          <w:rFonts w:ascii="Tahoma" w:hAnsi="Tahoma" w:cs="Tahoma"/>
          <w:b w:val="0"/>
          <w:sz w:val="18"/>
          <w:szCs w:val="18"/>
        </w:rPr>
        <w:t xml:space="preserve"> wymagana zgoda Zamawiającego.</w:t>
      </w:r>
    </w:p>
    <w:p w14:paraId="57459398" w14:textId="77777777"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Style w:val="txt-new"/>
          <w:rFonts w:ascii="Tahoma" w:hAnsi="Tahoma" w:cs="Tahoma"/>
          <w:b w:val="0"/>
          <w:sz w:val="18"/>
          <w:szCs w:val="18"/>
        </w:rPr>
      </w:pPr>
      <w:r w:rsidRPr="00A84D02">
        <w:rPr>
          <w:rStyle w:val="txt-new"/>
          <w:rFonts w:ascii="Tahoma" w:hAnsi="Tahoma" w:cs="Tahoma"/>
          <w:b w:val="0"/>
          <w:sz w:val="18"/>
          <w:szCs w:val="18"/>
        </w:rPr>
        <w:t>Do zawarcia przez podwykonawcę umowy z dalszym podwykonawcą jest wymagana zgoda Zamawiającego i Wykonawcy.</w:t>
      </w:r>
    </w:p>
    <w:p w14:paraId="233C019E" w14:textId="77777777"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Style w:val="txt-new"/>
          <w:rFonts w:ascii="Tahoma" w:hAnsi="Tahoma" w:cs="Tahoma"/>
          <w:b w:val="0"/>
          <w:sz w:val="18"/>
          <w:szCs w:val="18"/>
        </w:rPr>
      </w:pPr>
      <w:r w:rsidRPr="00A84D02">
        <w:rPr>
          <w:rStyle w:val="txt-new"/>
          <w:rFonts w:ascii="Tahoma" w:hAnsi="Tahoma" w:cs="Tahoma"/>
          <w:b w:val="0"/>
          <w:sz w:val="18"/>
          <w:szCs w:val="18"/>
        </w:rPr>
        <w:t>Umowy, o których mowa w ust. 1 i 2, powinny być dokonane w formie pisemnej pod rygorem nieważności.</w:t>
      </w:r>
    </w:p>
    <w:p w14:paraId="5016C43E" w14:textId="77777777"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Style w:val="txt-new"/>
          <w:rFonts w:ascii="Tahoma" w:hAnsi="Tahoma" w:cs="Tahoma"/>
          <w:b w:val="0"/>
          <w:sz w:val="18"/>
          <w:szCs w:val="18"/>
        </w:rPr>
      </w:pPr>
      <w:r w:rsidRPr="00A84D02">
        <w:rPr>
          <w:rStyle w:val="txt-new"/>
          <w:rFonts w:ascii="Tahoma" w:hAnsi="Tahoma" w:cs="Tahoma"/>
          <w:b w:val="0"/>
          <w:sz w:val="18"/>
          <w:szCs w:val="18"/>
        </w:rPr>
        <w:t xml:space="preserve">Umowa </w:t>
      </w:r>
      <w:r w:rsidRPr="00A84D02">
        <w:rPr>
          <w:rFonts w:ascii="Tahoma" w:hAnsi="Tahoma" w:cs="Tahoma"/>
          <w:b w:val="0"/>
          <w:sz w:val="18"/>
          <w:szCs w:val="18"/>
        </w:rPr>
        <w:t>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473610F" w14:textId="189DF26C"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Style w:val="txt-new"/>
          <w:rFonts w:ascii="Tahoma" w:hAnsi="Tahoma" w:cs="Tahoma"/>
          <w:b w:val="0"/>
          <w:sz w:val="18"/>
          <w:szCs w:val="18"/>
        </w:rPr>
      </w:pPr>
      <w:r w:rsidRPr="00A84D02">
        <w:rPr>
          <w:rStyle w:val="txt-new"/>
          <w:rFonts w:ascii="Tahoma" w:hAnsi="Tahoma" w:cs="Tahoma"/>
          <w:b w:val="0"/>
          <w:sz w:val="18"/>
          <w:szCs w:val="18"/>
        </w:rPr>
        <w:t xml:space="preserve">Wykonawca, podwykonawca lub dalszy podwykonawca </w:t>
      </w:r>
      <w:r w:rsidRPr="00A84D02">
        <w:rPr>
          <w:rStyle w:val="luchili"/>
          <w:rFonts w:ascii="Tahoma" w:hAnsi="Tahoma" w:cs="Tahoma"/>
          <w:b w:val="0"/>
          <w:sz w:val="18"/>
          <w:szCs w:val="18"/>
        </w:rPr>
        <w:t>zamówienia</w:t>
      </w:r>
      <w:r w:rsidRPr="00A84D02">
        <w:rPr>
          <w:rStyle w:val="txt-new"/>
          <w:rFonts w:ascii="Tahoma" w:hAnsi="Tahoma" w:cs="Tahoma"/>
          <w:b w:val="0"/>
          <w:sz w:val="18"/>
          <w:szCs w:val="18"/>
        </w:rPr>
        <w:t xml:space="preserve"> zamierzający zawrzeć umowę o podwykonawstwo, której </w:t>
      </w:r>
      <w:r w:rsidR="00F5123A" w:rsidRPr="00A84D02">
        <w:rPr>
          <w:rStyle w:val="txt-new"/>
          <w:rFonts w:ascii="Tahoma" w:hAnsi="Tahoma" w:cs="Tahoma"/>
          <w:b w:val="0"/>
          <w:sz w:val="18"/>
          <w:szCs w:val="18"/>
        </w:rPr>
        <w:t>przedmiotem są roboty budowlane</w:t>
      </w:r>
      <w:r w:rsidRPr="00A84D02">
        <w:rPr>
          <w:rStyle w:val="txt-new"/>
          <w:rFonts w:ascii="Tahoma" w:hAnsi="Tahoma" w:cs="Tahoma"/>
          <w:b w:val="0"/>
          <w:sz w:val="18"/>
          <w:szCs w:val="18"/>
        </w:rPr>
        <w:t>, jest obowiązany,</w:t>
      </w:r>
      <w:r w:rsidR="00620D61">
        <w:rPr>
          <w:rStyle w:val="txt-new"/>
          <w:rFonts w:ascii="Tahoma" w:hAnsi="Tahoma" w:cs="Tahoma"/>
          <w:b w:val="0"/>
          <w:sz w:val="18"/>
          <w:szCs w:val="18"/>
        </w:rPr>
        <w:t xml:space="preserve"> </w:t>
      </w:r>
      <w:r w:rsidRPr="00A84D02">
        <w:rPr>
          <w:rStyle w:val="txt-new"/>
          <w:rFonts w:ascii="Tahoma" w:hAnsi="Tahoma" w:cs="Tahoma"/>
          <w:b w:val="0"/>
          <w:sz w:val="18"/>
          <w:szCs w:val="18"/>
        </w:rPr>
        <w:t xml:space="preserve">w trakcie realizacji </w:t>
      </w:r>
      <w:r w:rsidRPr="00A84D02">
        <w:rPr>
          <w:rStyle w:val="luchili"/>
          <w:rFonts w:ascii="Tahoma" w:hAnsi="Tahoma" w:cs="Tahoma"/>
          <w:b w:val="0"/>
          <w:sz w:val="18"/>
          <w:szCs w:val="18"/>
        </w:rPr>
        <w:t>zamówienia</w:t>
      </w:r>
      <w:r w:rsidR="008107B8" w:rsidRPr="00A84D02">
        <w:rPr>
          <w:rStyle w:val="luchili"/>
          <w:rFonts w:ascii="Tahoma" w:hAnsi="Tahoma" w:cs="Tahoma"/>
          <w:b w:val="0"/>
          <w:sz w:val="18"/>
          <w:szCs w:val="18"/>
        </w:rPr>
        <w:t xml:space="preserve"> </w:t>
      </w:r>
      <w:r w:rsidRPr="00A84D02">
        <w:rPr>
          <w:rStyle w:val="luchili"/>
          <w:rFonts w:ascii="Tahoma" w:hAnsi="Tahoma" w:cs="Tahoma"/>
          <w:b w:val="0"/>
          <w:sz w:val="18"/>
          <w:szCs w:val="18"/>
        </w:rPr>
        <w:t>publicznego</w:t>
      </w:r>
      <w:r w:rsidRPr="00A84D02">
        <w:rPr>
          <w:rStyle w:val="txt-new"/>
          <w:rFonts w:ascii="Tahoma" w:hAnsi="Tahoma" w:cs="Tahoma"/>
          <w:b w:val="0"/>
          <w:sz w:val="18"/>
          <w:szCs w:val="18"/>
        </w:rPr>
        <w:t>, do przedłożenia Zamawiającemu projektu tej umowy, przy czym podwykonawca lub dalszy podwykonawca jest obowiązany dołączyć zgodę Wykonawcy na zawarcie umowy o podwykonawstwo o treści zgodnej z projektem umowy.</w:t>
      </w:r>
    </w:p>
    <w:p w14:paraId="295F2A75" w14:textId="0CA557E5"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Fonts w:ascii="Tahoma" w:hAnsi="Tahoma" w:cs="Tahoma"/>
          <w:b w:val="0"/>
          <w:sz w:val="18"/>
          <w:szCs w:val="18"/>
        </w:rPr>
      </w:pPr>
      <w:r w:rsidRPr="00A84D02">
        <w:rPr>
          <w:rFonts w:ascii="Tahoma" w:hAnsi="Tahoma" w:cs="Tahoma"/>
          <w:b w:val="0"/>
          <w:sz w:val="18"/>
          <w:szCs w:val="18"/>
        </w:rPr>
        <w:t>Termin zapłaty wynagrodzenia podwykonawcy lub dalszemu podwykonawcy, przewidziany</w:t>
      </w:r>
      <w:r w:rsidR="00620D61">
        <w:rPr>
          <w:rFonts w:ascii="Tahoma" w:hAnsi="Tahoma" w:cs="Tahoma"/>
          <w:b w:val="0"/>
          <w:sz w:val="18"/>
          <w:szCs w:val="18"/>
        </w:rPr>
        <w:t xml:space="preserve"> </w:t>
      </w:r>
      <w:r w:rsidRPr="00A84D02">
        <w:rPr>
          <w:rFonts w:ascii="Tahoma" w:hAnsi="Tahoma" w:cs="Tahoma"/>
          <w:b w:val="0"/>
          <w:sz w:val="18"/>
          <w:szCs w:val="18"/>
        </w:rPr>
        <w:t>w umowie o podwykonawstwo, nie może być dłuższy niż 30 dni od dnia doręczenia wykonawcy, podwykonawcy lub dalszemu podwykonawcy faktury lub rachunku.</w:t>
      </w:r>
    </w:p>
    <w:p w14:paraId="42EC9236" w14:textId="77777777" w:rsidR="00FC5B7A" w:rsidRPr="00A84D02" w:rsidRDefault="00E23489" w:rsidP="00620D61">
      <w:pPr>
        <w:pStyle w:val="Tekstpodstawowy"/>
        <w:numPr>
          <w:ilvl w:val="0"/>
          <w:numId w:val="24"/>
        </w:numPr>
        <w:tabs>
          <w:tab w:val="clear" w:pos="0"/>
        </w:tabs>
        <w:suppressAutoHyphens/>
        <w:snapToGrid w:val="0"/>
        <w:spacing w:line="276" w:lineRule="auto"/>
        <w:ind w:left="284" w:hanging="284"/>
        <w:jc w:val="both"/>
        <w:rPr>
          <w:rFonts w:ascii="Tahoma" w:hAnsi="Tahoma" w:cs="Tahoma"/>
          <w:b w:val="0"/>
          <w:sz w:val="18"/>
          <w:szCs w:val="18"/>
        </w:rPr>
      </w:pPr>
      <w:r w:rsidRPr="00A84D02">
        <w:rPr>
          <w:rFonts w:ascii="Tahoma" w:hAnsi="Tahoma" w:cs="Tahoma"/>
          <w:b w:val="0"/>
          <w:sz w:val="18"/>
          <w:szCs w:val="18"/>
        </w:rPr>
        <w:t>Zamawiający, w terminie 7 dni, zgłasza w formie pisemnej, pod rygorem nieważności, zastrzeżenia do projektu umowy o podwykonawstwo, której przedmiotem są roboty budowlane, w przypadku gdy:</w:t>
      </w:r>
    </w:p>
    <w:p w14:paraId="08B1F4F1" w14:textId="77777777" w:rsidR="00E23489" w:rsidRPr="00A84D02" w:rsidRDefault="00E23489" w:rsidP="00620D61">
      <w:pPr>
        <w:numPr>
          <w:ilvl w:val="1"/>
          <w:numId w:val="33"/>
        </w:numPr>
        <w:suppressAutoHyphens/>
        <w:spacing w:line="276" w:lineRule="auto"/>
        <w:ind w:left="567" w:hanging="283"/>
        <w:jc w:val="both"/>
        <w:rPr>
          <w:rFonts w:ascii="Tahoma" w:hAnsi="Tahoma" w:cs="Tahoma"/>
          <w:sz w:val="18"/>
          <w:szCs w:val="18"/>
        </w:rPr>
      </w:pPr>
      <w:r w:rsidRPr="00A84D02">
        <w:rPr>
          <w:rFonts w:ascii="Tahoma" w:hAnsi="Tahoma" w:cs="Tahoma"/>
          <w:sz w:val="18"/>
          <w:szCs w:val="18"/>
        </w:rPr>
        <w:t>nie spełnia ona wymagań określonych w dokumentach zamówienia,</w:t>
      </w:r>
    </w:p>
    <w:p w14:paraId="2E0E746E" w14:textId="77777777" w:rsidR="00E23489" w:rsidRPr="00A84D02" w:rsidRDefault="00E23489" w:rsidP="00620D61">
      <w:pPr>
        <w:numPr>
          <w:ilvl w:val="1"/>
          <w:numId w:val="33"/>
        </w:numPr>
        <w:suppressAutoHyphens/>
        <w:spacing w:line="276" w:lineRule="auto"/>
        <w:ind w:left="567" w:hanging="283"/>
        <w:jc w:val="both"/>
        <w:rPr>
          <w:rStyle w:val="txt-new"/>
          <w:rFonts w:ascii="Tahoma" w:hAnsi="Tahoma" w:cs="Tahoma"/>
          <w:sz w:val="18"/>
          <w:szCs w:val="18"/>
        </w:rPr>
      </w:pPr>
      <w:r w:rsidRPr="00A84D02">
        <w:rPr>
          <w:rFonts w:ascii="Tahoma" w:hAnsi="Tahoma" w:cs="Tahoma"/>
          <w:sz w:val="18"/>
          <w:szCs w:val="18"/>
        </w:rPr>
        <w:t>przewiduje ona termin zapłaty wynagrodzenia dłuższy niż określony w ust. 6</w:t>
      </w:r>
      <w:r w:rsidRPr="00A84D02">
        <w:rPr>
          <w:rStyle w:val="txt-new"/>
          <w:rFonts w:ascii="Tahoma" w:hAnsi="Tahoma" w:cs="Tahoma"/>
          <w:sz w:val="18"/>
          <w:szCs w:val="18"/>
        </w:rPr>
        <w:t>.</w:t>
      </w:r>
    </w:p>
    <w:p w14:paraId="7B95603F" w14:textId="77777777" w:rsidR="00E23489" w:rsidRPr="00A84D02" w:rsidRDefault="00E23489" w:rsidP="00620D61">
      <w:pPr>
        <w:numPr>
          <w:ilvl w:val="1"/>
          <w:numId w:val="33"/>
        </w:numPr>
        <w:suppressAutoHyphens/>
        <w:spacing w:line="276" w:lineRule="auto"/>
        <w:ind w:left="567" w:hanging="283"/>
        <w:jc w:val="both"/>
        <w:rPr>
          <w:rStyle w:val="txt-new"/>
          <w:rFonts w:ascii="Tahoma" w:hAnsi="Tahoma" w:cs="Tahoma"/>
          <w:sz w:val="18"/>
          <w:szCs w:val="18"/>
        </w:rPr>
      </w:pPr>
      <w:r w:rsidRPr="00A84D02">
        <w:rPr>
          <w:rStyle w:val="txt-new"/>
          <w:rFonts w:ascii="Tahoma" w:hAnsi="Tahoma" w:cs="Tahoma"/>
          <w:sz w:val="18"/>
          <w:szCs w:val="18"/>
        </w:rPr>
        <w:t xml:space="preserve">zawiera ona </w:t>
      </w:r>
      <w:r w:rsidRPr="00A84D02">
        <w:rPr>
          <w:rFonts w:ascii="Tahoma" w:hAnsi="Tahoma" w:cs="Tahoma"/>
          <w:sz w:val="18"/>
          <w:szCs w:val="18"/>
        </w:rPr>
        <w:t>postanowienia niezgodne z ust. 4.</w:t>
      </w:r>
    </w:p>
    <w:p w14:paraId="2C9A4B3F"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Niezgłoszenie zastrzeżeń do przedłożonego projektu umowy o podwykonawstwo, której przedmiotem są roboty budowlane w terminie 7 dni, uważa się za akceptację projektu umowy przez Zamawiającego.</w:t>
      </w:r>
    </w:p>
    <w:p w14:paraId="36457B31" w14:textId="7DDCC628"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 xml:space="preserve">Wykonawca, podwykonawca lub dalszy podwykonawca </w:t>
      </w:r>
      <w:r w:rsidRPr="00A84D02">
        <w:rPr>
          <w:rStyle w:val="luchili"/>
          <w:rFonts w:ascii="Tahoma" w:hAnsi="Tahoma" w:cs="Tahoma"/>
          <w:sz w:val="18"/>
          <w:szCs w:val="18"/>
        </w:rPr>
        <w:t>zamów</w:t>
      </w:r>
      <w:r w:rsidR="00F5123A" w:rsidRPr="00A84D02">
        <w:rPr>
          <w:rStyle w:val="luchili"/>
          <w:rFonts w:ascii="Tahoma" w:hAnsi="Tahoma" w:cs="Tahoma"/>
          <w:sz w:val="18"/>
          <w:szCs w:val="18"/>
        </w:rPr>
        <w:t>ienia na roboty budowlane</w:t>
      </w:r>
      <w:r w:rsidRPr="00A84D02">
        <w:rPr>
          <w:rStyle w:val="txt-new"/>
          <w:rFonts w:ascii="Tahoma" w:hAnsi="Tahoma" w:cs="Tahoma"/>
          <w:sz w:val="18"/>
          <w:szCs w:val="18"/>
        </w:rPr>
        <w:t>, przedkłada Zamawiającemu poświadczoną za zgodność z oryginałem kopię zawartej umowy</w:t>
      </w:r>
      <w:r w:rsidR="00620D61">
        <w:rPr>
          <w:rStyle w:val="txt-new"/>
          <w:rFonts w:ascii="Tahoma" w:hAnsi="Tahoma" w:cs="Tahoma"/>
          <w:sz w:val="18"/>
          <w:szCs w:val="18"/>
        </w:rPr>
        <w:t xml:space="preserve"> </w:t>
      </w:r>
      <w:r w:rsidRPr="00A84D02">
        <w:rPr>
          <w:rStyle w:val="txt-new"/>
          <w:rFonts w:ascii="Tahoma" w:hAnsi="Tahoma" w:cs="Tahoma"/>
          <w:sz w:val="18"/>
          <w:szCs w:val="18"/>
        </w:rPr>
        <w:t>o podwykonawstwo, której przedmiotem są roboty budowlane w terminie 7 dni od dnia jej zawarcia.</w:t>
      </w:r>
    </w:p>
    <w:p w14:paraId="2293CF55"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 xml:space="preserve">Zamawiający, w terminie 7 dni zgłasza w formie pisemnej pod rygorem nieważności sprzeciw </w:t>
      </w:r>
      <w:r w:rsidRPr="00A84D02">
        <w:rPr>
          <w:rStyle w:val="txt-new"/>
          <w:rFonts w:ascii="Tahoma" w:hAnsi="Tahoma" w:cs="Tahoma"/>
          <w:sz w:val="18"/>
          <w:szCs w:val="18"/>
        </w:rPr>
        <w:br/>
        <w:t>do umowy o podwykonawstwo, której przedmiotem s</w:t>
      </w:r>
      <w:r w:rsidR="00F5123A" w:rsidRPr="00A84D02">
        <w:rPr>
          <w:rStyle w:val="txt-new"/>
          <w:rFonts w:ascii="Tahoma" w:hAnsi="Tahoma" w:cs="Tahoma"/>
          <w:sz w:val="18"/>
          <w:szCs w:val="18"/>
        </w:rPr>
        <w:t>ą roboty budowlane</w:t>
      </w:r>
      <w:r w:rsidR="00F55EB2" w:rsidRPr="00A84D02">
        <w:rPr>
          <w:rStyle w:val="txt-new"/>
          <w:rFonts w:ascii="Tahoma" w:hAnsi="Tahoma" w:cs="Tahoma"/>
          <w:sz w:val="18"/>
          <w:szCs w:val="18"/>
        </w:rPr>
        <w:t xml:space="preserve">, </w:t>
      </w:r>
      <w:r w:rsidRPr="00A84D02">
        <w:rPr>
          <w:rStyle w:val="txt-new"/>
          <w:rFonts w:ascii="Tahoma" w:hAnsi="Tahoma" w:cs="Tahoma"/>
          <w:sz w:val="18"/>
          <w:szCs w:val="18"/>
        </w:rPr>
        <w:t>w przypadkach, o których mowa w ust. 7.</w:t>
      </w:r>
    </w:p>
    <w:p w14:paraId="1B85C320"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 xml:space="preserve">Niezgłoszenie sprzeciwu, o którym mowa w ust. 10, do przedłożonej umowy o podwykonawstwo, której </w:t>
      </w:r>
      <w:r w:rsidR="00F5123A" w:rsidRPr="00A84D02">
        <w:rPr>
          <w:rStyle w:val="txt-new"/>
          <w:rFonts w:ascii="Tahoma" w:hAnsi="Tahoma" w:cs="Tahoma"/>
          <w:sz w:val="18"/>
          <w:szCs w:val="18"/>
        </w:rPr>
        <w:t>przedmiotem są roboty budowlane</w:t>
      </w:r>
      <w:r w:rsidRPr="00A84D02">
        <w:rPr>
          <w:rStyle w:val="txt-new"/>
          <w:rFonts w:ascii="Tahoma" w:hAnsi="Tahoma" w:cs="Tahoma"/>
          <w:sz w:val="18"/>
          <w:szCs w:val="18"/>
        </w:rPr>
        <w:t>, w terminie 7 dni, uważa się za akceptację umowy przez Zamawiającego.</w:t>
      </w:r>
    </w:p>
    <w:p w14:paraId="759B74E5" w14:textId="7808FBC1"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 xml:space="preserve">Wykonawca, podwykonawca lub dalszy podwykonawca </w:t>
      </w:r>
      <w:r w:rsidRPr="00A84D02">
        <w:rPr>
          <w:rStyle w:val="luchili"/>
          <w:rFonts w:ascii="Tahoma" w:hAnsi="Tahoma" w:cs="Tahoma"/>
          <w:sz w:val="18"/>
          <w:szCs w:val="18"/>
        </w:rPr>
        <w:t>zamówienia</w:t>
      </w:r>
      <w:r w:rsidRPr="00A84D02">
        <w:rPr>
          <w:rStyle w:val="txt-new"/>
          <w:rFonts w:ascii="Tahoma" w:hAnsi="Tahoma" w:cs="Tahoma"/>
          <w:sz w:val="18"/>
          <w:szCs w:val="18"/>
        </w:rPr>
        <w:t xml:space="preserve"> na roboty budowlane przedkłada Zamawiającemu poświadczoną za zgodność z oryginałem kopię zawartej umowy</w:t>
      </w:r>
      <w:r w:rsidR="00620D61">
        <w:rPr>
          <w:rStyle w:val="txt-new"/>
          <w:rFonts w:ascii="Tahoma" w:hAnsi="Tahoma" w:cs="Tahoma"/>
          <w:sz w:val="18"/>
          <w:szCs w:val="18"/>
        </w:rPr>
        <w:t xml:space="preserve"> </w:t>
      </w:r>
      <w:r w:rsidRPr="00A84D02">
        <w:rPr>
          <w:rStyle w:val="txt-new"/>
          <w:rFonts w:ascii="Tahoma" w:hAnsi="Tahoma" w:cs="Tahoma"/>
          <w:sz w:val="18"/>
          <w:szCs w:val="18"/>
        </w:rPr>
        <w:t xml:space="preserve">o podwykonawstwo, której przedmiotem są </w:t>
      </w:r>
      <w:r w:rsidR="00BE1F39" w:rsidRPr="00A84D02">
        <w:rPr>
          <w:rStyle w:val="txt-new"/>
          <w:rFonts w:ascii="Tahoma" w:hAnsi="Tahoma" w:cs="Tahoma"/>
          <w:sz w:val="18"/>
          <w:szCs w:val="18"/>
        </w:rPr>
        <w:t xml:space="preserve">dostawy </w:t>
      </w:r>
      <w:r w:rsidRPr="00A84D02">
        <w:rPr>
          <w:rStyle w:val="txt-new"/>
          <w:rFonts w:ascii="Tahoma" w:hAnsi="Tahoma" w:cs="Tahoma"/>
          <w:sz w:val="18"/>
          <w:szCs w:val="18"/>
        </w:rPr>
        <w:t xml:space="preserve">lub usługi w terminie 7 dni od dnia jej zawarcia, z wyłączeniem umów o podwykonawstwo o wartości mniejszej niż 0,5% wartości umowy w sprawie </w:t>
      </w:r>
      <w:r w:rsidRPr="00A84D02">
        <w:rPr>
          <w:rStyle w:val="luchili"/>
          <w:rFonts w:ascii="Tahoma" w:hAnsi="Tahoma" w:cs="Tahoma"/>
          <w:sz w:val="18"/>
          <w:szCs w:val="18"/>
        </w:rPr>
        <w:t>zamówieniapublicznego</w:t>
      </w:r>
      <w:r w:rsidRPr="00A84D02">
        <w:rPr>
          <w:rStyle w:val="txt-new"/>
          <w:rFonts w:ascii="Tahoma" w:hAnsi="Tahoma" w:cs="Tahoma"/>
          <w:sz w:val="18"/>
          <w:szCs w:val="18"/>
        </w:rPr>
        <w:t>. Wyłączenie, o którym mowa w</w:t>
      </w:r>
      <w:r w:rsidR="00620D61">
        <w:rPr>
          <w:rStyle w:val="txt-new"/>
          <w:rFonts w:ascii="Tahoma" w:hAnsi="Tahoma" w:cs="Tahoma"/>
          <w:sz w:val="18"/>
          <w:szCs w:val="18"/>
        </w:rPr>
        <w:t xml:space="preserve"> </w:t>
      </w:r>
      <w:r w:rsidRPr="00A84D02">
        <w:rPr>
          <w:rStyle w:val="txt-new"/>
          <w:rFonts w:ascii="Tahoma" w:hAnsi="Tahoma" w:cs="Tahoma"/>
          <w:sz w:val="18"/>
          <w:szCs w:val="18"/>
        </w:rPr>
        <w:t>zdaniu pierwszym, nie dotyczy umów</w:t>
      </w:r>
      <w:r w:rsidR="00620D61">
        <w:rPr>
          <w:rStyle w:val="txt-new"/>
          <w:rFonts w:ascii="Tahoma" w:hAnsi="Tahoma" w:cs="Tahoma"/>
          <w:sz w:val="18"/>
          <w:szCs w:val="18"/>
        </w:rPr>
        <w:t xml:space="preserve"> </w:t>
      </w:r>
      <w:r w:rsidRPr="00A84D02">
        <w:rPr>
          <w:rStyle w:val="txt-new"/>
          <w:rFonts w:ascii="Tahoma" w:hAnsi="Tahoma" w:cs="Tahoma"/>
          <w:sz w:val="18"/>
          <w:szCs w:val="18"/>
        </w:rPr>
        <w:t>o podwykonawstwo o wartości większej niż 50 000 złotych.</w:t>
      </w:r>
    </w:p>
    <w:p w14:paraId="67E05FF6"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W przypadku, o którym mowa w ust. 12, podwykonawca lub dalszy podwykonawca, przedkłada poświadczoną za zgodność z oryginałem kopię umowy również Wykonawcy.</w:t>
      </w:r>
    </w:p>
    <w:p w14:paraId="25CE5A6D"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 xml:space="preserve">W przypadku, o którym mowa w ust. 12, jeżeli termin zapłaty wynagrodzenia jest dłuższy niż określony w ust. 6, Zamawiający poinformuje o tym Wykonawcę i wezwie go do doprowadzenia do zmiany tej umowy w zakreślonym terminie, </w:t>
      </w:r>
      <w:r w:rsidR="006601A8" w:rsidRPr="00A84D02">
        <w:rPr>
          <w:rStyle w:val="txt-new"/>
          <w:rFonts w:ascii="Tahoma" w:hAnsi="Tahoma" w:cs="Tahoma"/>
          <w:sz w:val="18"/>
          <w:szCs w:val="18"/>
        </w:rPr>
        <w:t>nie krótszym niż 7 dni</w:t>
      </w:r>
      <w:r w:rsidRPr="00A84D02">
        <w:rPr>
          <w:rStyle w:val="txt-new"/>
          <w:rFonts w:ascii="Tahoma" w:hAnsi="Tahoma" w:cs="Tahoma"/>
          <w:sz w:val="18"/>
          <w:szCs w:val="18"/>
        </w:rPr>
        <w:t>, pod rygorem wystąpienia o zapłatę kary umownej.</w:t>
      </w:r>
    </w:p>
    <w:p w14:paraId="786FDD50"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bookmarkStart w:id="1" w:name="_Hlk112319435"/>
      <w:r w:rsidRPr="00A84D02">
        <w:rPr>
          <w:rStyle w:val="txt-new"/>
          <w:rFonts w:ascii="Tahoma" w:hAnsi="Tahoma" w:cs="Tahoma"/>
          <w:sz w:val="18"/>
          <w:szCs w:val="18"/>
        </w:rPr>
        <w:t>Postanowienia ust. 5-14 stosuje się odpowiednio do zmian tej umowy o podwykonawstwo.</w:t>
      </w:r>
    </w:p>
    <w:p w14:paraId="768A3E78"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bookmarkStart w:id="2" w:name="_Hlk112319762"/>
      <w:r w:rsidRPr="00A84D02">
        <w:rPr>
          <w:rStyle w:val="txt-new"/>
          <w:rFonts w:ascii="Tahoma" w:hAnsi="Tahoma" w:cs="Tahoma"/>
          <w:sz w:val="18"/>
          <w:szCs w:val="18"/>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w:t>
      </w:r>
      <w:r w:rsidR="00BE1F39" w:rsidRPr="00A84D02">
        <w:rPr>
          <w:rStyle w:val="txt-new"/>
          <w:rFonts w:ascii="Tahoma" w:hAnsi="Tahoma" w:cs="Tahoma"/>
          <w:sz w:val="18"/>
          <w:szCs w:val="18"/>
        </w:rPr>
        <w:t xml:space="preserve">dostawy lub </w:t>
      </w:r>
      <w:r w:rsidRPr="00A84D02">
        <w:rPr>
          <w:rStyle w:val="txt-new"/>
          <w:rFonts w:ascii="Tahoma" w:hAnsi="Tahoma" w:cs="Tahoma"/>
          <w:sz w:val="18"/>
          <w:szCs w:val="18"/>
        </w:rPr>
        <w:t>usługi, w przypadku uchylenia się od obowiązku zapłaty odpowiednio przez Wykonawcę, podwykonawcę lub dalszego podwykonawcę zamówienia na roboty budowlane.</w:t>
      </w:r>
      <w:bookmarkEnd w:id="2"/>
    </w:p>
    <w:p w14:paraId="308B7DE7" w14:textId="153F2710"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bookmarkStart w:id="3" w:name="_Hlk112319794"/>
      <w:r w:rsidRPr="00A84D02">
        <w:rPr>
          <w:rStyle w:val="txt-new"/>
          <w:rFonts w:ascii="Tahoma" w:hAnsi="Tahoma" w:cs="Tahoma"/>
          <w:sz w:val="18"/>
          <w:szCs w:val="18"/>
        </w:rPr>
        <w:t>Wynagrodzenie, o którym mowa w ust. 16, dotyczy wyłącznie należności powstałych</w:t>
      </w:r>
      <w:r w:rsidR="00620D61">
        <w:rPr>
          <w:rStyle w:val="txt-new"/>
          <w:rFonts w:ascii="Tahoma" w:hAnsi="Tahoma" w:cs="Tahoma"/>
          <w:sz w:val="18"/>
          <w:szCs w:val="18"/>
        </w:rPr>
        <w:t xml:space="preserve"> </w:t>
      </w:r>
      <w:r w:rsidRPr="00A84D02">
        <w:rPr>
          <w:rStyle w:val="txt-new"/>
          <w:rFonts w:ascii="Tahoma" w:hAnsi="Tahoma" w:cs="Tahoma"/>
          <w:sz w:val="18"/>
          <w:szCs w:val="18"/>
        </w:rPr>
        <w:t xml:space="preserve">po zaakceptowaniu przez Zamawiającego umowy o podwykonawstwo, której przedmiotem są roboty budowlane, lub po przedłożeniu Zamawiającemu poświadczonej za zgodność z oryginałem kopii umowy o podwykonawstwo, której przedmiotem są </w:t>
      </w:r>
      <w:r w:rsidR="00D635EB" w:rsidRPr="00A84D02">
        <w:rPr>
          <w:rStyle w:val="txt-new"/>
          <w:rFonts w:ascii="Tahoma" w:hAnsi="Tahoma" w:cs="Tahoma"/>
          <w:sz w:val="18"/>
          <w:szCs w:val="18"/>
        </w:rPr>
        <w:t xml:space="preserve">dostawy lub </w:t>
      </w:r>
      <w:r w:rsidRPr="00A84D02">
        <w:rPr>
          <w:rStyle w:val="txt-new"/>
          <w:rFonts w:ascii="Tahoma" w:hAnsi="Tahoma" w:cs="Tahoma"/>
          <w:sz w:val="18"/>
          <w:szCs w:val="18"/>
        </w:rPr>
        <w:t>usługi</w:t>
      </w:r>
      <w:bookmarkEnd w:id="3"/>
      <w:r w:rsidRPr="00A84D02">
        <w:rPr>
          <w:rStyle w:val="txt-new"/>
          <w:rFonts w:ascii="Tahoma" w:hAnsi="Tahoma" w:cs="Tahoma"/>
          <w:sz w:val="18"/>
          <w:szCs w:val="18"/>
        </w:rPr>
        <w:t>.</w:t>
      </w:r>
    </w:p>
    <w:bookmarkEnd w:id="1"/>
    <w:p w14:paraId="7269C794" w14:textId="77777777" w:rsidR="00A970EE"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Bezpośrednia zapłata obejmuje wyłącznie należne wynagrodzenie, bez odsetek, należnych podwykonawcy lub dalszemu podwykonawcy.</w:t>
      </w:r>
    </w:p>
    <w:p w14:paraId="5F1A6F9A" w14:textId="77777777" w:rsidR="00E23489" w:rsidRPr="00A84D02" w:rsidRDefault="00E23489" w:rsidP="00620D61">
      <w:pPr>
        <w:numPr>
          <w:ilvl w:val="0"/>
          <w:numId w:val="24"/>
        </w:numPr>
        <w:suppressAutoHyphens/>
        <w:spacing w:line="276" w:lineRule="auto"/>
        <w:ind w:left="284"/>
        <w:jc w:val="both"/>
        <w:rPr>
          <w:rFonts w:ascii="Tahoma" w:hAnsi="Tahoma" w:cs="Tahoma"/>
          <w:sz w:val="18"/>
          <w:szCs w:val="18"/>
        </w:rPr>
      </w:pPr>
      <w:r w:rsidRPr="00A84D02">
        <w:rPr>
          <w:rStyle w:val="txt-new"/>
          <w:rFonts w:ascii="Tahoma" w:hAnsi="Tahoma" w:cs="Tahoma"/>
          <w:sz w:val="18"/>
          <w:szCs w:val="18"/>
        </w:rPr>
        <w:t>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4384416" w14:textId="77777777" w:rsidR="00E23489" w:rsidRPr="00A84D02" w:rsidRDefault="00E23489" w:rsidP="00620D61">
      <w:pPr>
        <w:numPr>
          <w:ilvl w:val="0"/>
          <w:numId w:val="24"/>
        </w:numPr>
        <w:suppressAutoHyphens/>
        <w:spacing w:line="276" w:lineRule="auto"/>
        <w:ind w:left="284"/>
        <w:jc w:val="both"/>
        <w:rPr>
          <w:rFonts w:ascii="Tahoma" w:hAnsi="Tahoma" w:cs="Tahoma"/>
          <w:sz w:val="18"/>
          <w:szCs w:val="18"/>
        </w:rPr>
      </w:pPr>
      <w:r w:rsidRPr="00A84D02">
        <w:rPr>
          <w:rFonts w:ascii="Tahoma" w:hAnsi="Tahoma" w:cs="Tahoma"/>
          <w:sz w:val="18"/>
          <w:szCs w:val="18"/>
        </w:rPr>
        <w:t>W przypadku zgłoszenia uwag, o których mowa w</w:t>
      </w:r>
      <w:r w:rsidR="00B816DD" w:rsidRPr="00A84D02">
        <w:rPr>
          <w:rFonts w:ascii="Tahoma" w:hAnsi="Tahoma" w:cs="Tahoma"/>
          <w:sz w:val="18"/>
          <w:szCs w:val="18"/>
        </w:rPr>
        <w:t xml:space="preserve"> ust. 19, w terminie wskazanym </w:t>
      </w:r>
      <w:r w:rsidRPr="00A84D02">
        <w:rPr>
          <w:rFonts w:ascii="Tahoma" w:hAnsi="Tahoma" w:cs="Tahoma"/>
          <w:sz w:val="18"/>
          <w:szCs w:val="18"/>
        </w:rPr>
        <w:t>przez Zamawiającego, Zamawiający może:</w:t>
      </w:r>
    </w:p>
    <w:p w14:paraId="4D98AB00" w14:textId="77777777" w:rsidR="00E23489" w:rsidRPr="00A84D02" w:rsidRDefault="00E23489" w:rsidP="00620D61">
      <w:pPr>
        <w:numPr>
          <w:ilvl w:val="3"/>
          <w:numId w:val="23"/>
        </w:numPr>
        <w:suppressAutoHyphens/>
        <w:spacing w:line="276" w:lineRule="auto"/>
        <w:ind w:left="568" w:hanging="284"/>
        <w:jc w:val="both"/>
        <w:rPr>
          <w:rFonts w:ascii="Tahoma" w:hAnsi="Tahoma" w:cs="Tahoma"/>
          <w:sz w:val="18"/>
          <w:szCs w:val="18"/>
        </w:rPr>
      </w:pPr>
      <w:r w:rsidRPr="00A84D02">
        <w:rPr>
          <w:rFonts w:ascii="Tahoma" w:hAnsi="Tahoma" w:cs="Tahoma"/>
          <w:sz w:val="18"/>
          <w:szCs w:val="18"/>
        </w:rPr>
        <w:t>nie dokonać bezpośredniej zapłaty wynagrodzenia podwykonawcy lub dalszemu podwykonawcy,  jeżeli Wykonawca wykaże niezasadność takiej zapłaty, albo</w:t>
      </w:r>
    </w:p>
    <w:p w14:paraId="74E502E0" w14:textId="77777777" w:rsidR="00E23489" w:rsidRPr="00A84D02" w:rsidRDefault="00E23489" w:rsidP="00620D61">
      <w:pPr>
        <w:numPr>
          <w:ilvl w:val="3"/>
          <w:numId w:val="23"/>
        </w:numPr>
        <w:suppressAutoHyphens/>
        <w:spacing w:line="276" w:lineRule="auto"/>
        <w:ind w:left="568" w:hanging="284"/>
        <w:jc w:val="both"/>
        <w:rPr>
          <w:rFonts w:ascii="Tahoma" w:hAnsi="Tahoma" w:cs="Tahoma"/>
          <w:sz w:val="18"/>
          <w:szCs w:val="18"/>
        </w:rPr>
      </w:pPr>
      <w:r w:rsidRPr="00A84D02">
        <w:rPr>
          <w:rFonts w:ascii="Tahoma" w:hAnsi="Tahoma" w:cs="Tahoma"/>
          <w:sz w:val="18"/>
          <w:szCs w:val="18"/>
        </w:rPr>
        <w:t xml:space="preserve">złożyć do depozytu sądowego kwotę potrzebną na pokrycie wynagrodzenia podwykonawcy </w:t>
      </w:r>
      <w:r w:rsidRPr="00A84D02">
        <w:rPr>
          <w:rFonts w:ascii="Tahoma" w:hAnsi="Tahoma" w:cs="Tahoma"/>
          <w:sz w:val="18"/>
          <w:szCs w:val="18"/>
        </w:rPr>
        <w:br/>
        <w:t xml:space="preserve">lub dalszego podwykonawcy w przypadku istnienia zasadniczej wątpliwości Zamawiającego </w:t>
      </w:r>
      <w:r w:rsidRPr="00A84D02">
        <w:rPr>
          <w:rFonts w:ascii="Tahoma" w:hAnsi="Tahoma" w:cs="Tahoma"/>
          <w:sz w:val="18"/>
          <w:szCs w:val="18"/>
        </w:rPr>
        <w:br/>
        <w:t>co do wysokości należnej zapłaty lub podmiotu, któremu płatność się należy, albo</w:t>
      </w:r>
    </w:p>
    <w:p w14:paraId="10AC5073" w14:textId="77777777" w:rsidR="00E23489" w:rsidRPr="00A84D02" w:rsidRDefault="00E23489" w:rsidP="00620D61">
      <w:pPr>
        <w:numPr>
          <w:ilvl w:val="3"/>
          <w:numId w:val="23"/>
        </w:numPr>
        <w:suppressAutoHyphens/>
        <w:spacing w:line="276" w:lineRule="auto"/>
        <w:ind w:left="568" w:hanging="284"/>
        <w:jc w:val="both"/>
        <w:rPr>
          <w:rStyle w:val="txt-new"/>
          <w:rFonts w:ascii="Tahoma" w:hAnsi="Tahoma" w:cs="Tahoma"/>
          <w:sz w:val="18"/>
          <w:szCs w:val="18"/>
        </w:rPr>
      </w:pPr>
      <w:r w:rsidRPr="00A84D02">
        <w:rPr>
          <w:rFonts w:ascii="Tahoma" w:hAnsi="Tahoma" w:cs="Tahoma"/>
          <w:sz w:val="18"/>
          <w:szCs w:val="18"/>
        </w:rPr>
        <w:t>dokonać bezpośredniej zapłaty wynagrodzenia podwykonawcy lub dalszemu podwykonawcy, jeżeli podwykonawca lub dalszy podwykonawca wykaże zasadność takiej zapłaty.</w:t>
      </w:r>
    </w:p>
    <w:p w14:paraId="3D971608"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W przypadku dokonania bezpośredniej zapłaty podwykonaw</w:t>
      </w:r>
      <w:r w:rsidR="007131C7" w:rsidRPr="00A84D02">
        <w:rPr>
          <w:rStyle w:val="txt-new"/>
          <w:rFonts w:ascii="Tahoma" w:hAnsi="Tahoma" w:cs="Tahoma"/>
          <w:sz w:val="18"/>
          <w:szCs w:val="18"/>
        </w:rPr>
        <w:t xml:space="preserve">cy lub dalszemu podwykonawcy, </w:t>
      </w:r>
      <w:r w:rsidR="007131C7" w:rsidRPr="00A84D02">
        <w:rPr>
          <w:rStyle w:val="txt-new"/>
          <w:rFonts w:ascii="Tahoma" w:hAnsi="Tahoma" w:cs="Tahoma"/>
          <w:sz w:val="18"/>
          <w:szCs w:val="18"/>
        </w:rPr>
        <w:br/>
      </w:r>
      <w:r w:rsidRPr="00A84D02">
        <w:rPr>
          <w:rStyle w:val="txt-new"/>
          <w:rFonts w:ascii="Tahoma" w:hAnsi="Tahoma" w:cs="Tahoma"/>
          <w:sz w:val="18"/>
          <w:szCs w:val="18"/>
        </w:rPr>
        <w:t>Zamawiający potrąca kwotę wypłaconego wynagrodzenia z wynagrodzenia należnego Wykonawcy.</w:t>
      </w:r>
    </w:p>
    <w:p w14:paraId="68350AF8" w14:textId="77777777" w:rsidR="00E23489" w:rsidRPr="00A84D02" w:rsidRDefault="00E23489" w:rsidP="00620D61">
      <w:pPr>
        <w:numPr>
          <w:ilvl w:val="0"/>
          <w:numId w:val="24"/>
        </w:numPr>
        <w:suppressAutoHyphens/>
        <w:spacing w:line="276" w:lineRule="auto"/>
        <w:ind w:left="284"/>
        <w:jc w:val="both"/>
        <w:rPr>
          <w:rFonts w:ascii="Tahoma" w:hAnsi="Tahoma" w:cs="Tahoma"/>
          <w:sz w:val="18"/>
          <w:szCs w:val="18"/>
        </w:rPr>
      </w:pPr>
      <w:r w:rsidRPr="00A84D02">
        <w:rPr>
          <w:rStyle w:val="txt-new"/>
          <w:rFonts w:ascii="Tahoma" w:hAnsi="Tahoma" w:cs="Tahoma"/>
          <w:sz w:val="18"/>
          <w:szCs w:val="18"/>
        </w:rPr>
        <w:t xml:space="preserve">Konieczność </w:t>
      </w:r>
      <w:r w:rsidRPr="00A84D02">
        <w:rPr>
          <w:rFonts w:ascii="Tahoma" w:hAnsi="Tahoma" w:cs="Tahoma"/>
          <w:sz w:val="18"/>
          <w:szCs w:val="18"/>
        </w:rPr>
        <w:t>wielokrotnego dokonywania bezpośredniej zapłaty podwykonawcy lub dalszemu podwykonawcy lub konieczność dokonania bezpośrednich zapłat na sumę większą niż 5% wartości umowy może stanowić podstawę do odstąpienia od umowy.</w:t>
      </w:r>
    </w:p>
    <w:p w14:paraId="55F2B2AB"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 xml:space="preserve">Do zasad odpowiedzialności </w:t>
      </w:r>
      <w:r w:rsidRPr="00A84D02">
        <w:rPr>
          <w:rFonts w:ascii="Tahoma" w:hAnsi="Tahoma" w:cs="Tahoma"/>
          <w:sz w:val="18"/>
          <w:szCs w:val="18"/>
        </w:rPr>
        <w:t xml:space="preserve">Zamawiającego, Wykonawcy, podwykonawcy lub dalszego podwykonawcy z tytułu wykonanych robót budowlanych lub </w:t>
      </w:r>
      <w:r w:rsidR="0047329F" w:rsidRPr="00A84D02">
        <w:rPr>
          <w:rFonts w:ascii="Tahoma" w:hAnsi="Tahoma" w:cs="Tahoma"/>
          <w:sz w:val="18"/>
          <w:szCs w:val="18"/>
        </w:rPr>
        <w:t>usług</w:t>
      </w:r>
      <w:r w:rsidRPr="00A84D02">
        <w:rPr>
          <w:rFonts w:ascii="Tahoma" w:hAnsi="Tahoma" w:cs="Tahoma"/>
          <w:sz w:val="18"/>
          <w:szCs w:val="18"/>
        </w:rPr>
        <w:t>stosuje się przepisy ustawy z dnia 23 kwietnia 1964 r. - Kodeks cywilny, jeżeli przepisy ustawy z dnia 11 września 2019 r. – Prawo zamówień publicznych nie stanowią inaczej.</w:t>
      </w:r>
    </w:p>
    <w:p w14:paraId="5ABD3D82" w14:textId="27395643" w:rsidR="009471B1" w:rsidRPr="00A84D02" w:rsidRDefault="00E23489" w:rsidP="00620D61">
      <w:pPr>
        <w:numPr>
          <w:ilvl w:val="0"/>
          <w:numId w:val="24"/>
        </w:numPr>
        <w:suppressAutoHyphens/>
        <w:spacing w:line="276" w:lineRule="auto"/>
        <w:ind w:left="283" w:hanging="357"/>
        <w:jc w:val="both"/>
        <w:rPr>
          <w:rFonts w:ascii="Tahoma" w:hAnsi="Tahoma" w:cs="Tahoma"/>
          <w:sz w:val="18"/>
          <w:szCs w:val="18"/>
        </w:rPr>
      </w:pPr>
      <w:r w:rsidRPr="00A84D02">
        <w:rPr>
          <w:rStyle w:val="txt-new"/>
          <w:rFonts w:ascii="Tahoma" w:hAnsi="Tahoma" w:cs="Tahoma"/>
          <w:sz w:val="18"/>
          <w:szCs w:val="18"/>
        </w:rPr>
        <w:t>Zamawiający dopuszcza możliwość zawarcia przez Wykonawcę umów przelewu wierzytelności</w:t>
      </w:r>
      <w:r w:rsidR="00620D61">
        <w:rPr>
          <w:rStyle w:val="txt-new"/>
          <w:rFonts w:ascii="Tahoma" w:hAnsi="Tahoma" w:cs="Tahoma"/>
          <w:sz w:val="18"/>
          <w:szCs w:val="18"/>
        </w:rPr>
        <w:t xml:space="preserve"> </w:t>
      </w:r>
      <w:r w:rsidRPr="00A84D02">
        <w:rPr>
          <w:rStyle w:val="txt-new"/>
          <w:rFonts w:ascii="Tahoma" w:hAnsi="Tahoma" w:cs="Tahoma"/>
          <w:sz w:val="18"/>
          <w:szCs w:val="18"/>
        </w:rPr>
        <w:t>na rzecz podwykonawców należnych im za wykonane roboty i usługi w ramach niniejszej umowy za uprzednim wyrażeniem zgody na zawarcie t</w:t>
      </w:r>
      <w:r w:rsidR="00DB7BF3" w:rsidRPr="00A84D02">
        <w:rPr>
          <w:rStyle w:val="txt-new"/>
          <w:rFonts w:ascii="Tahoma" w:hAnsi="Tahoma" w:cs="Tahoma"/>
          <w:sz w:val="18"/>
          <w:szCs w:val="18"/>
        </w:rPr>
        <w:t>akiej umowy przez Zamawiającego</w:t>
      </w:r>
    </w:p>
    <w:p w14:paraId="6E3FE365" w14:textId="77777777" w:rsidR="00620D61" w:rsidRDefault="00620D61" w:rsidP="00A84D02">
      <w:pPr>
        <w:spacing w:line="276" w:lineRule="auto"/>
        <w:ind w:left="357" w:hanging="357"/>
        <w:jc w:val="center"/>
        <w:rPr>
          <w:rFonts w:ascii="Tahoma" w:hAnsi="Tahoma" w:cs="Tahoma"/>
          <w:b/>
          <w:bCs/>
          <w:sz w:val="18"/>
          <w:szCs w:val="18"/>
        </w:rPr>
      </w:pPr>
    </w:p>
    <w:p w14:paraId="28ED99F1" w14:textId="77777777" w:rsidR="006F1D8F" w:rsidRPr="00A84D02" w:rsidRDefault="0098445A" w:rsidP="00A84D02">
      <w:pPr>
        <w:spacing w:line="276" w:lineRule="auto"/>
        <w:ind w:left="357" w:hanging="357"/>
        <w:jc w:val="center"/>
        <w:rPr>
          <w:rFonts w:ascii="Tahoma" w:hAnsi="Tahoma" w:cs="Tahoma"/>
          <w:b/>
          <w:bCs/>
          <w:sz w:val="18"/>
          <w:szCs w:val="18"/>
        </w:rPr>
      </w:pPr>
      <w:r w:rsidRPr="00A84D02">
        <w:rPr>
          <w:rFonts w:ascii="Tahoma" w:hAnsi="Tahoma" w:cs="Tahoma"/>
          <w:b/>
          <w:bCs/>
          <w:sz w:val="18"/>
          <w:szCs w:val="18"/>
        </w:rPr>
        <w:t>§ 13</w:t>
      </w:r>
    </w:p>
    <w:p w14:paraId="3E3773BD" w14:textId="58352258" w:rsidR="006F1D8F" w:rsidRPr="00A84D02" w:rsidRDefault="006F1D8F" w:rsidP="00620D61">
      <w:pPr>
        <w:pStyle w:val="Tekstpodstawowy21"/>
        <w:numPr>
          <w:ilvl w:val="0"/>
          <w:numId w:val="5"/>
        </w:numPr>
        <w:tabs>
          <w:tab w:val="clear" w:pos="3600"/>
        </w:tabs>
        <w:suppressAutoHyphens/>
        <w:overflowPunct w:val="0"/>
        <w:spacing w:line="276" w:lineRule="auto"/>
        <w:ind w:left="284" w:hanging="284"/>
        <w:jc w:val="both"/>
        <w:textAlignment w:val="baseline"/>
        <w:rPr>
          <w:rFonts w:ascii="Tahoma" w:hAnsi="Tahoma" w:cs="Tahoma"/>
          <w:sz w:val="18"/>
          <w:szCs w:val="18"/>
        </w:rPr>
      </w:pPr>
      <w:r w:rsidRPr="00A84D02">
        <w:rPr>
          <w:rFonts w:ascii="Tahoma" w:hAnsi="Tahoma" w:cs="Tahoma"/>
          <w:sz w:val="18"/>
          <w:szCs w:val="18"/>
        </w:rPr>
        <w:t>Wykonawca zobowiązuje się do przedstawienia Zamawiającemu aktualnej polisy ubezpieczeniowej obejmującej odpowiedzialność cywilną z tytułu prowadzonej działalności gospodarczej</w:t>
      </w:r>
      <w:r w:rsidR="00620D61">
        <w:rPr>
          <w:rFonts w:ascii="Tahoma" w:hAnsi="Tahoma" w:cs="Tahoma"/>
          <w:sz w:val="18"/>
          <w:szCs w:val="18"/>
        </w:rPr>
        <w:t xml:space="preserve"> </w:t>
      </w:r>
      <w:r w:rsidRPr="00A84D02">
        <w:rPr>
          <w:rFonts w:ascii="Tahoma" w:hAnsi="Tahoma" w:cs="Tahoma"/>
          <w:sz w:val="18"/>
          <w:szCs w:val="18"/>
        </w:rPr>
        <w:t>lub użytkowania mienia, związanej z przedmiotem zamówienia (OC deliktowo – kontraktowa).</w:t>
      </w:r>
    </w:p>
    <w:p w14:paraId="705FF48C" w14:textId="77777777" w:rsidR="006F1D8F" w:rsidRPr="00A84D02" w:rsidRDefault="006F1D8F" w:rsidP="00620D61">
      <w:pPr>
        <w:pStyle w:val="Tekstpodstawowy21"/>
        <w:numPr>
          <w:ilvl w:val="0"/>
          <w:numId w:val="5"/>
        </w:numPr>
        <w:tabs>
          <w:tab w:val="clear" w:pos="3600"/>
        </w:tabs>
        <w:suppressAutoHyphens/>
        <w:overflowPunct w:val="0"/>
        <w:spacing w:line="276" w:lineRule="auto"/>
        <w:ind w:left="284" w:hanging="284"/>
        <w:jc w:val="both"/>
        <w:textAlignment w:val="baseline"/>
        <w:rPr>
          <w:rFonts w:ascii="Tahoma" w:hAnsi="Tahoma" w:cs="Tahoma"/>
          <w:sz w:val="18"/>
          <w:szCs w:val="18"/>
        </w:rPr>
      </w:pPr>
      <w:r w:rsidRPr="00A84D02">
        <w:rPr>
          <w:rFonts w:ascii="Tahoma" w:hAnsi="Tahoma" w:cs="Tahoma"/>
          <w:sz w:val="18"/>
          <w:szCs w:val="18"/>
        </w:rPr>
        <w:t xml:space="preserve">Wykonawca zobowiązuje się do ubezpieczenia budowy od mogących wystąpić szkód, nagłych zdarzeń losowych oraz od odpowiedzialności cywilnej na okres od dnia rozpoczęcia do dnia ukończenia robót i </w:t>
      </w:r>
      <w:r w:rsidRPr="00A84D02">
        <w:rPr>
          <w:rStyle w:val="txt-new"/>
          <w:rFonts w:ascii="Tahoma" w:hAnsi="Tahoma" w:cs="Tahoma"/>
          <w:sz w:val="18"/>
          <w:szCs w:val="18"/>
        </w:rPr>
        <w:t xml:space="preserve">dostaw </w:t>
      </w:r>
      <w:r w:rsidRPr="00A84D02">
        <w:rPr>
          <w:rFonts w:ascii="Tahoma" w:hAnsi="Tahoma" w:cs="Tahoma"/>
          <w:sz w:val="18"/>
          <w:szCs w:val="18"/>
        </w:rPr>
        <w:t>przedłużony o 1 miesiąc, obejmującego:</w:t>
      </w:r>
    </w:p>
    <w:p w14:paraId="2C35855D" w14:textId="77777777" w:rsidR="006F1D8F" w:rsidRPr="00A84D02" w:rsidRDefault="006F1D8F" w:rsidP="00A84D02">
      <w:pPr>
        <w:numPr>
          <w:ilvl w:val="4"/>
          <w:numId w:val="2"/>
        </w:numPr>
        <w:tabs>
          <w:tab w:val="clear" w:pos="2160"/>
        </w:tabs>
        <w:suppressAutoHyphens/>
        <w:spacing w:line="276" w:lineRule="auto"/>
        <w:ind w:left="567" w:hanging="283"/>
        <w:jc w:val="both"/>
        <w:rPr>
          <w:rFonts w:ascii="Tahoma" w:hAnsi="Tahoma" w:cs="Tahoma"/>
          <w:sz w:val="18"/>
          <w:szCs w:val="18"/>
        </w:rPr>
      </w:pPr>
      <w:r w:rsidRPr="00A84D02">
        <w:rPr>
          <w:rFonts w:ascii="Tahoma" w:hAnsi="Tahoma" w:cs="Tahoma"/>
          <w:sz w:val="18"/>
          <w:szCs w:val="18"/>
        </w:rPr>
        <w:t>ubezpieczenie robót, urządzeń i sprzętu budowlanego do wysokości 100% umownego wynagrodzenia,</w:t>
      </w:r>
    </w:p>
    <w:p w14:paraId="1C4A06D8" w14:textId="77777777" w:rsidR="006F1D8F" w:rsidRPr="00A84D02" w:rsidRDefault="006F1D8F" w:rsidP="00A84D02">
      <w:pPr>
        <w:numPr>
          <w:ilvl w:val="4"/>
          <w:numId w:val="2"/>
        </w:numPr>
        <w:tabs>
          <w:tab w:val="clear" w:pos="2160"/>
        </w:tabs>
        <w:suppressAutoHyphens/>
        <w:spacing w:line="276" w:lineRule="auto"/>
        <w:ind w:left="567" w:hanging="283"/>
        <w:jc w:val="both"/>
        <w:rPr>
          <w:rFonts w:ascii="Tahoma" w:hAnsi="Tahoma" w:cs="Tahoma"/>
          <w:sz w:val="18"/>
          <w:szCs w:val="18"/>
        </w:rPr>
      </w:pPr>
      <w:r w:rsidRPr="00A84D02">
        <w:rPr>
          <w:rFonts w:ascii="Tahoma" w:hAnsi="Tahoma" w:cs="Tahoma"/>
          <w:sz w:val="18"/>
          <w:szCs w:val="18"/>
        </w:rPr>
        <w:t xml:space="preserve">ubezpieczenie wobec osób trzecich. </w:t>
      </w:r>
    </w:p>
    <w:p w14:paraId="5EF55FF0" w14:textId="77777777" w:rsidR="005F65B1" w:rsidRPr="00A84D02" w:rsidRDefault="006F1D8F" w:rsidP="00A84D02">
      <w:pPr>
        <w:tabs>
          <w:tab w:val="left" w:pos="284"/>
          <w:tab w:val="left" w:pos="360"/>
        </w:tabs>
        <w:suppressAutoHyphens/>
        <w:overflowPunct w:val="0"/>
        <w:spacing w:line="276" w:lineRule="auto"/>
        <w:ind w:left="284" w:hanging="284"/>
        <w:jc w:val="both"/>
        <w:textAlignment w:val="baseline"/>
        <w:rPr>
          <w:rFonts w:ascii="Tahoma" w:hAnsi="Tahoma" w:cs="Tahoma"/>
          <w:sz w:val="18"/>
          <w:szCs w:val="18"/>
        </w:rPr>
      </w:pPr>
      <w:r w:rsidRPr="00A84D02">
        <w:rPr>
          <w:rFonts w:ascii="Tahoma" w:hAnsi="Tahoma" w:cs="Tahoma"/>
          <w:sz w:val="18"/>
          <w:szCs w:val="18"/>
        </w:rPr>
        <w:t>3. Wykonawca nie zostanie dopuszczony do realizacji zamówienia, jeśli nie</w:t>
      </w:r>
      <w:r w:rsidR="005F65B1" w:rsidRPr="00A84D02">
        <w:rPr>
          <w:rFonts w:ascii="Tahoma" w:hAnsi="Tahoma" w:cs="Tahoma"/>
          <w:sz w:val="18"/>
          <w:szCs w:val="18"/>
        </w:rPr>
        <w:t xml:space="preserve"> zawrze wymaganych ubezpieczeń.</w:t>
      </w:r>
    </w:p>
    <w:p w14:paraId="066E615E" w14:textId="10281F27" w:rsidR="002B10E4" w:rsidRPr="00A84D02" w:rsidRDefault="006F1D8F" w:rsidP="00620D61">
      <w:pPr>
        <w:pStyle w:val="Akapitzlist"/>
        <w:numPr>
          <w:ilvl w:val="0"/>
          <w:numId w:val="46"/>
        </w:numPr>
        <w:tabs>
          <w:tab w:val="clear" w:pos="786"/>
          <w:tab w:val="num" w:pos="284"/>
          <w:tab w:val="left" w:pos="360"/>
        </w:tabs>
        <w:suppressAutoHyphens/>
        <w:overflowPunct w:val="0"/>
        <w:spacing w:line="276" w:lineRule="auto"/>
        <w:ind w:left="284" w:hanging="284"/>
        <w:jc w:val="both"/>
        <w:textAlignment w:val="baseline"/>
        <w:rPr>
          <w:rFonts w:ascii="Tahoma" w:hAnsi="Tahoma" w:cs="Tahoma"/>
          <w:sz w:val="18"/>
          <w:szCs w:val="18"/>
        </w:rPr>
      </w:pPr>
      <w:r w:rsidRPr="00A84D02">
        <w:rPr>
          <w:rFonts w:ascii="Tahoma" w:hAnsi="Tahoma" w:cs="Tahoma"/>
          <w:sz w:val="18"/>
          <w:szCs w:val="18"/>
        </w:rPr>
        <w:t>Zamawiający do czasu przedłożenia dokumentów ubezpieczeniowych nie przekaże Wykonawcy terenu budowy, a zwłoka z tego tytułu będzie traktowana jako powstała z przyczyn zależnych</w:t>
      </w:r>
      <w:r w:rsidR="00620D61">
        <w:rPr>
          <w:rFonts w:ascii="Tahoma" w:hAnsi="Tahoma" w:cs="Tahoma"/>
          <w:sz w:val="18"/>
          <w:szCs w:val="18"/>
        </w:rPr>
        <w:t xml:space="preserve"> </w:t>
      </w:r>
      <w:r w:rsidRPr="00A84D02">
        <w:rPr>
          <w:rFonts w:ascii="Tahoma" w:hAnsi="Tahoma" w:cs="Tahoma"/>
          <w:sz w:val="18"/>
          <w:szCs w:val="18"/>
        </w:rPr>
        <w:t>od Wykonawcy.</w:t>
      </w:r>
    </w:p>
    <w:p w14:paraId="539A0B32" w14:textId="77777777" w:rsidR="002B10E4" w:rsidRPr="00A84D02" w:rsidRDefault="002B10E4" w:rsidP="00A84D02">
      <w:pPr>
        <w:pStyle w:val="Akapitzlist"/>
        <w:tabs>
          <w:tab w:val="left" w:pos="360"/>
        </w:tabs>
        <w:suppressAutoHyphens/>
        <w:overflowPunct w:val="0"/>
        <w:spacing w:line="276" w:lineRule="auto"/>
        <w:ind w:left="284"/>
        <w:jc w:val="both"/>
        <w:textAlignment w:val="baseline"/>
        <w:rPr>
          <w:rFonts w:ascii="Tahoma" w:hAnsi="Tahoma" w:cs="Tahoma"/>
          <w:sz w:val="18"/>
          <w:szCs w:val="18"/>
        </w:rPr>
      </w:pPr>
    </w:p>
    <w:p w14:paraId="57AC51E8" w14:textId="77777777" w:rsidR="006F1D8F" w:rsidRPr="00A84D02" w:rsidRDefault="0098445A" w:rsidP="00A84D02">
      <w:pPr>
        <w:pStyle w:val="Akapitzlist"/>
        <w:tabs>
          <w:tab w:val="left" w:pos="0"/>
        </w:tabs>
        <w:suppressAutoHyphens/>
        <w:overflowPunct w:val="0"/>
        <w:spacing w:line="276" w:lineRule="auto"/>
        <w:ind w:left="0"/>
        <w:jc w:val="center"/>
        <w:textAlignment w:val="baseline"/>
        <w:rPr>
          <w:rFonts w:ascii="Tahoma" w:hAnsi="Tahoma" w:cs="Tahoma"/>
          <w:sz w:val="18"/>
          <w:szCs w:val="18"/>
        </w:rPr>
      </w:pPr>
      <w:r w:rsidRPr="00A84D02">
        <w:rPr>
          <w:rFonts w:ascii="Tahoma" w:hAnsi="Tahoma" w:cs="Tahoma"/>
          <w:b/>
          <w:bCs/>
          <w:sz w:val="18"/>
          <w:szCs w:val="18"/>
        </w:rPr>
        <w:t>§ 14</w:t>
      </w:r>
    </w:p>
    <w:p w14:paraId="0C6B7919" w14:textId="77777777" w:rsidR="006F1D8F"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Wykonawca zobowiązuje się wykonać przedmiot umowy z materiałów, które będą spełniać wszelkie wymogi Ustawy Prawo budowlane (Art. 10), tj. z materiałów, które zostały wprowadzone do obrotu  zgodnie z przepisami odrębnymi.</w:t>
      </w:r>
    </w:p>
    <w:p w14:paraId="121168D6" w14:textId="77777777" w:rsidR="006F1D8F"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Kierownik budowy jest obowiązany przez okres wykonywania robót budowlanych przechowywać dokumenty stanowiące podstawę ich wykonania, a także oświadczenia dotyczące wyrobów budowlanych jednostkowo zastoso</w:t>
      </w:r>
      <w:r w:rsidR="00AF4828" w:rsidRPr="00A84D02">
        <w:rPr>
          <w:rFonts w:ascii="Tahoma" w:hAnsi="Tahoma" w:cs="Tahoma"/>
          <w:sz w:val="18"/>
          <w:szCs w:val="18"/>
        </w:rPr>
        <w:t>wanych w obiekcie budowlanym, o </w:t>
      </w:r>
      <w:r w:rsidRPr="00A84D02">
        <w:rPr>
          <w:rFonts w:ascii="Tahoma" w:hAnsi="Tahoma" w:cs="Tahoma"/>
          <w:sz w:val="18"/>
          <w:szCs w:val="18"/>
        </w:rPr>
        <w:t xml:space="preserve">których mowa w art. 10 ust. 1 ustawy z dnia 16 kwietnia 2004 r. o wyrobach budowlanych oraz udostępniać te dokumenty przedstawicielom uprawnionych organów. </w:t>
      </w:r>
    </w:p>
    <w:p w14:paraId="40EF886C" w14:textId="77777777" w:rsidR="006F1D8F"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Wykonawca zobowiązuje się do wykonywania robót zgodnie z obowiązującymi normami oraz Warunkami Technicznymi Wykonania i Odbioru Robót.</w:t>
      </w:r>
    </w:p>
    <w:p w14:paraId="4051774B" w14:textId="7671D4DB" w:rsidR="00031E65"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Wykonawca zobowiązuje się do zapewnienia w czasie budowy na terenie budowy, w granicach przekazanych przez Zamawiającego, należytego ładu, porządku, przestrzegania przepisów BHP, ochrony znajdujących się na terenie budowy obiektów i sieci oraz urządzeń uzbrojenia terenu</w:t>
      </w:r>
      <w:r w:rsidR="00620D61">
        <w:rPr>
          <w:rFonts w:ascii="Tahoma" w:hAnsi="Tahoma" w:cs="Tahoma"/>
          <w:sz w:val="18"/>
          <w:szCs w:val="18"/>
        </w:rPr>
        <w:t xml:space="preserve"> </w:t>
      </w:r>
      <w:r w:rsidRPr="00A84D02">
        <w:rPr>
          <w:rFonts w:ascii="Tahoma" w:hAnsi="Tahoma" w:cs="Tahoma"/>
          <w:sz w:val="18"/>
          <w:szCs w:val="18"/>
        </w:rPr>
        <w:t>i utrzymywania ich w należytym stanie technicznym, a po zakończeniu budowy uporządkowania terenu.</w:t>
      </w:r>
    </w:p>
    <w:p w14:paraId="105A4CD8" w14:textId="77777777" w:rsidR="00712D90"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 xml:space="preserve">Złom </w:t>
      </w:r>
      <w:r w:rsidR="00031E65" w:rsidRPr="00A84D02">
        <w:rPr>
          <w:rFonts w:ascii="Tahoma" w:hAnsi="Tahoma" w:cs="Tahoma"/>
          <w:sz w:val="18"/>
          <w:szCs w:val="18"/>
        </w:rPr>
        <w:t xml:space="preserve">pochodzący z rozbiórek będzie stanowić własność Zamawiającego. Materiały pochodzące </w:t>
      </w:r>
      <w:r w:rsidR="00031E65" w:rsidRPr="00A84D02">
        <w:rPr>
          <w:rFonts w:ascii="Tahoma" w:hAnsi="Tahoma" w:cs="Tahoma"/>
          <w:sz w:val="18"/>
          <w:szCs w:val="18"/>
        </w:rPr>
        <w:br/>
        <w:t>z rozbiórek, które można  w jakikolwiek sposób odzyskać, wykorzystać lub zbyć stanowić będą własność Zamawiającego i od jego decyzji zależy, czy te materiały zatrzyma. Wykonawca zobowiązany będzie do przechowywania tych materiałów i w razie dyspozycji o niezatrzymywaniu ich przez Zamawiającego do ich wywiezienia i utylizacji na własny koszt.</w:t>
      </w:r>
      <w:r w:rsidR="00DB0371" w:rsidRPr="00A84D02">
        <w:rPr>
          <w:rFonts w:ascii="Tahoma" w:hAnsi="Tahoma" w:cs="Tahoma"/>
          <w:sz w:val="18"/>
          <w:szCs w:val="18"/>
        </w:rPr>
        <w:t xml:space="preserve"> Rozbiórki</w:t>
      </w:r>
      <w:r w:rsidR="0079588D" w:rsidRPr="00A84D02">
        <w:rPr>
          <w:rFonts w:ascii="Tahoma" w:hAnsi="Tahoma" w:cs="Tahoma"/>
          <w:sz w:val="18"/>
          <w:szCs w:val="18"/>
        </w:rPr>
        <w:t>należy wykonywać w sposób zapewniający zminimalizowanie uszkodzeń materiałów</w:t>
      </w:r>
      <w:r w:rsidR="003B1D0F" w:rsidRPr="00A84D02">
        <w:rPr>
          <w:rFonts w:ascii="Tahoma" w:hAnsi="Tahoma" w:cs="Tahoma"/>
          <w:sz w:val="18"/>
          <w:szCs w:val="18"/>
        </w:rPr>
        <w:t>.</w:t>
      </w:r>
    </w:p>
    <w:p w14:paraId="7342B0B7" w14:textId="77777777" w:rsidR="00DB0371" w:rsidRPr="00A84D02" w:rsidRDefault="0079588D" w:rsidP="00A84D02">
      <w:pPr>
        <w:pStyle w:val="Tekstpodstawowy21"/>
        <w:suppressAutoHyphens/>
        <w:spacing w:line="276" w:lineRule="auto"/>
        <w:ind w:firstLine="0"/>
        <w:jc w:val="both"/>
        <w:rPr>
          <w:rFonts w:ascii="Tahoma" w:hAnsi="Tahoma" w:cs="Tahoma"/>
          <w:sz w:val="18"/>
          <w:szCs w:val="18"/>
        </w:rPr>
      </w:pPr>
      <w:r w:rsidRPr="00A84D02">
        <w:rPr>
          <w:rFonts w:ascii="Tahoma" w:hAnsi="Tahoma" w:cs="Tahoma"/>
          <w:sz w:val="18"/>
          <w:szCs w:val="18"/>
        </w:rPr>
        <w:t>Elementy drogowe pochodzące z rozbiórek należy</w:t>
      </w:r>
      <w:r w:rsidR="00775BA8" w:rsidRPr="00A84D02">
        <w:rPr>
          <w:rFonts w:ascii="Tahoma" w:hAnsi="Tahoma" w:cs="Tahoma"/>
          <w:sz w:val="18"/>
          <w:szCs w:val="18"/>
        </w:rPr>
        <w:t xml:space="preserve"> posortować i układać na palety</w:t>
      </w:r>
      <w:r w:rsidRPr="00A84D02">
        <w:rPr>
          <w:rFonts w:ascii="Tahoma" w:hAnsi="Tahoma" w:cs="Tahoma"/>
          <w:sz w:val="18"/>
          <w:szCs w:val="18"/>
        </w:rPr>
        <w:t xml:space="preserve">, którymi dysponować będzie Wykonawca. Wykonawca zobowiązany będzie do przetransportowania </w:t>
      </w:r>
      <w:r w:rsidR="00DB0371" w:rsidRPr="00A84D02">
        <w:rPr>
          <w:rFonts w:ascii="Tahoma" w:hAnsi="Tahoma" w:cs="Tahoma"/>
          <w:sz w:val="18"/>
          <w:szCs w:val="18"/>
        </w:rPr>
        <w:t xml:space="preserve">materiałów </w:t>
      </w:r>
      <w:r w:rsidRPr="00A84D02">
        <w:rPr>
          <w:rFonts w:ascii="Tahoma" w:hAnsi="Tahoma" w:cs="Tahoma"/>
          <w:sz w:val="18"/>
          <w:szCs w:val="18"/>
        </w:rPr>
        <w:t>w miejsce wskazane przez Zamawiającego</w:t>
      </w:r>
      <w:r w:rsidR="00DB0371" w:rsidRPr="00A84D02">
        <w:rPr>
          <w:rFonts w:ascii="Tahoma" w:hAnsi="Tahoma" w:cs="Tahoma"/>
          <w:sz w:val="18"/>
          <w:szCs w:val="18"/>
        </w:rPr>
        <w:t>,</w:t>
      </w:r>
      <w:r w:rsidRPr="00A84D02">
        <w:rPr>
          <w:rFonts w:ascii="Tahoma" w:hAnsi="Tahoma" w:cs="Tahoma"/>
          <w:sz w:val="18"/>
          <w:szCs w:val="18"/>
        </w:rPr>
        <w:t xml:space="preserve"> w granicach administracyjnych Elbląga. </w:t>
      </w:r>
    </w:p>
    <w:p w14:paraId="608249CD" w14:textId="77777777" w:rsidR="00DB0371"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Wykonawca zobowiązuje się do przetransportowania i zmagazynowania odpadów powstałych w wyniku realizacji robót w miejsce unieszkodliwiania odpadów oraz udokumentowania sposobu ich zagospodarowania.</w:t>
      </w:r>
    </w:p>
    <w:p w14:paraId="015617EA" w14:textId="77777777" w:rsidR="006F1D8F"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 xml:space="preserve">Zamawiający wymaga, aby Wykonawca dokonał wszelkich robót budowlanych wynikających </w:t>
      </w:r>
      <w:r w:rsidR="00597DC3" w:rsidRPr="00A84D02">
        <w:rPr>
          <w:rFonts w:ascii="Tahoma" w:hAnsi="Tahoma" w:cs="Tahoma"/>
          <w:sz w:val="18"/>
          <w:szCs w:val="18"/>
        </w:rPr>
        <w:br/>
      </w:r>
      <w:r w:rsidRPr="00A84D02">
        <w:rPr>
          <w:rFonts w:ascii="Tahoma" w:hAnsi="Tahoma" w:cs="Tahoma"/>
          <w:sz w:val="18"/>
          <w:szCs w:val="18"/>
        </w:rPr>
        <w:t xml:space="preserve">z zakresu zamówienia własnym transportem, na własny koszt i ryzyko oraz dokonał rozładunku własnymi zasobami ludzkimi i sprzętem w miejscu docelowym. </w:t>
      </w:r>
    </w:p>
    <w:p w14:paraId="5EE028B3" w14:textId="77777777" w:rsidR="009471B1" w:rsidRPr="00A84D02" w:rsidRDefault="009471B1" w:rsidP="00A84D02">
      <w:pPr>
        <w:spacing w:line="276" w:lineRule="auto"/>
        <w:ind w:left="357" w:hanging="357"/>
        <w:jc w:val="center"/>
        <w:rPr>
          <w:rFonts w:ascii="Tahoma" w:hAnsi="Tahoma" w:cs="Tahoma"/>
          <w:b/>
          <w:bCs/>
          <w:sz w:val="18"/>
          <w:szCs w:val="18"/>
        </w:rPr>
      </w:pPr>
    </w:p>
    <w:p w14:paraId="588639D0" w14:textId="77777777" w:rsidR="006F1D8F" w:rsidRPr="00A84D02" w:rsidRDefault="0098445A" w:rsidP="00A84D02">
      <w:pPr>
        <w:spacing w:line="276" w:lineRule="auto"/>
        <w:jc w:val="center"/>
        <w:rPr>
          <w:rFonts w:ascii="Tahoma" w:hAnsi="Tahoma" w:cs="Tahoma"/>
          <w:bCs/>
          <w:sz w:val="18"/>
          <w:szCs w:val="18"/>
        </w:rPr>
      </w:pPr>
      <w:r w:rsidRPr="00A84D02">
        <w:rPr>
          <w:rFonts w:ascii="Tahoma" w:hAnsi="Tahoma" w:cs="Tahoma"/>
          <w:b/>
          <w:bCs/>
          <w:sz w:val="18"/>
          <w:szCs w:val="18"/>
        </w:rPr>
        <w:t>§ 15</w:t>
      </w:r>
    </w:p>
    <w:p w14:paraId="23BD0E2D" w14:textId="77777777" w:rsidR="006F1D8F" w:rsidRPr="00A84D02" w:rsidRDefault="006F1D8F" w:rsidP="00620D61">
      <w:pPr>
        <w:numPr>
          <w:ilvl w:val="0"/>
          <w:numId w:val="18"/>
        </w:numPr>
        <w:tabs>
          <w:tab w:val="clear" w:pos="2157"/>
          <w:tab w:val="num" w:pos="426"/>
        </w:tabs>
        <w:suppressAutoHyphens/>
        <w:spacing w:line="276" w:lineRule="auto"/>
        <w:ind w:left="425" w:hanging="425"/>
        <w:jc w:val="both"/>
        <w:rPr>
          <w:rFonts w:ascii="Tahoma" w:hAnsi="Tahoma" w:cs="Tahoma"/>
          <w:bCs/>
          <w:sz w:val="18"/>
          <w:szCs w:val="18"/>
        </w:rPr>
      </w:pPr>
      <w:r w:rsidRPr="00A84D02">
        <w:rPr>
          <w:rFonts w:ascii="Tahoma" w:hAnsi="Tahoma" w:cs="Tahoma"/>
          <w:sz w:val="18"/>
          <w:szCs w:val="18"/>
        </w:rPr>
        <w:t xml:space="preserve">Zaistniałe przypadki wykonania robót wynikających z wprowadzenia rozwiązań zamiennych mogą być wykonane po uzyskaniu zgody Zamawiającego. </w:t>
      </w:r>
    </w:p>
    <w:p w14:paraId="26D5AA98" w14:textId="43BA2B77" w:rsidR="00F560BE" w:rsidRPr="00A84D02" w:rsidRDefault="006F1D8F" w:rsidP="00620D61">
      <w:pPr>
        <w:numPr>
          <w:ilvl w:val="0"/>
          <w:numId w:val="18"/>
        </w:numPr>
        <w:tabs>
          <w:tab w:val="clear" w:pos="2157"/>
          <w:tab w:val="num" w:pos="426"/>
        </w:tabs>
        <w:suppressAutoHyphens/>
        <w:spacing w:line="276" w:lineRule="auto"/>
        <w:ind w:left="425" w:hanging="425"/>
        <w:jc w:val="both"/>
        <w:rPr>
          <w:rFonts w:ascii="Tahoma" w:hAnsi="Tahoma" w:cs="Tahoma"/>
          <w:sz w:val="18"/>
          <w:szCs w:val="18"/>
        </w:rPr>
      </w:pPr>
      <w:r w:rsidRPr="00A84D02">
        <w:rPr>
          <w:rFonts w:ascii="Tahoma" w:hAnsi="Tahoma" w:cs="Tahoma"/>
          <w:bCs/>
          <w:sz w:val="18"/>
          <w:szCs w:val="18"/>
        </w:rPr>
        <w:t xml:space="preserve">Zamawiający przewiduje wyłączenie spod wynagrodzenia </w:t>
      </w:r>
      <w:r w:rsidR="00AF4828" w:rsidRPr="00A84D02">
        <w:rPr>
          <w:rFonts w:ascii="Tahoma" w:hAnsi="Tahoma" w:cs="Tahoma"/>
          <w:bCs/>
          <w:sz w:val="18"/>
          <w:szCs w:val="18"/>
        </w:rPr>
        <w:t>ryczałtowego zakresu robót, dla </w:t>
      </w:r>
      <w:r w:rsidRPr="00A84D02">
        <w:rPr>
          <w:rFonts w:ascii="Tahoma" w:hAnsi="Tahoma" w:cs="Tahoma"/>
          <w:bCs/>
          <w:sz w:val="18"/>
          <w:szCs w:val="18"/>
        </w:rPr>
        <w:t>którego konieczne będzie wprowadzenie w dokumentacji zmi</w:t>
      </w:r>
      <w:r w:rsidR="00AF4828" w:rsidRPr="00A84D02">
        <w:rPr>
          <w:rFonts w:ascii="Tahoma" w:hAnsi="Tahoma" w:cs="Tahoma"/>
          <w:bCs/>
          <w:sz w:val="18"/>
          <w:szCs w:val="18"/>
        </w:rPr>
        <w:t>an istotnych lub nieistotnych w </w:t>
      </w:r>
      <w:r w:rsidRPr="00A84D02">
        <w:rPr>
          <w:rFonts w:ascii="Tahoma" w:hAnsi="Tahoma" w:cs="Tahoma"/>
          <w:bCs/>
          <w:sz w:val="18"/>
          <w:szCs w:val="18"/>
        </w:rPr>
        <w:t>rozumieniu Prawa  budowlanego, które wynikną w trakcie realizacji robót i będą konieczne zarówno w celu prawidłowej realizacji robót, jak i prawidłowej realizacji zamówienia. Roboty wynikające</w:t>
      </w:r>
      <w:r w:rsidR="004B64C0">
        <w:rPr>
          <w:rFonts w:ascii="Tahoma" w:hAnsi="Tahoma" w:cs="Tahoma"/>
          <w:bCs/>
          <w:sz w:val="18"/>
          <w:szCs w:val="18"/>
        </w:rPr>
        <w:t xml:space="preserve"> </w:t>
      </w:r>
      <w:r w:rsidRPr="00A84D02">
        <w:rPr>
          <w:rFonts w:ascii="Tahoma" w:hAnsi="Tahoma" w:cs="Tahoma"/>
          <w:bCs/>
          <w:sz w:val="18"/>
          <w:szCs w:val="18"/>
        </w:rPr>
        <w:t>z rozwiązań zamiennych rozliczone będą na podstawie koszt</w:t>
      </w:r>
      <w:r w:rsidR="00E7345A" w:rsidRPr="00A84D02">
        <w:rPr>
          <w:rFonts w:ascii="Tahoma" w:hAnsi="Tahoma" w:cs="Tahoma"/>
          <w:bCs/>
          <w:sz w:val="18"/>
          <w:szCs w:val="18"/>
        </w:rPr>
        <w:t>orysu ofertowego załączonego do </w:t>
      </w:r>
      <w:r w:rsidRPr="00A84D02">
        <w:rPr>
          <w:rFonts w:ascii="Tahoma" w:hAnsi="Tahoma" w:cs="Tahoma"/>
          <w:bCs/>
          <w:sz w:val="18"/>
          <w:szCs w:val="18"/>
        </w:rPr>
        <w:t>oferty Wykonawcy na zmianę</w:t>
      </w:r>
      <w:r w:rsidR="00384597" w:rsidRPr="00A84D02">
        <w:rPr>
          <w:rFonts w:ascii="Tahoma" w:hAnsi="Tahoma" w:cs="Tahoma"/>
          <w:bCs/>
          <w:sz w:val="18"/>
          <w:szCs w:val="18"/>
        </w:rPr>
        <w:t xml:space="preserve"> sporządzonego przy za</w:t>
      </w:r>
      <w:r w:rsidR="00E7345A" w:rsidRPr="00A84D02">
        <w:rPr>
          <w:rFonts w:ascii="Tahoma" w:hAnsi="Tahoma" w:cs="Tahoma"/>
          <w:bCs/>
          <w:sz w:val="18"/>
          <w:szCs w:val="18"/>
        </w:rPr>
        <w:t>stosowaniu tych samych cen (dla </w:t>
      </w:r>
      <w:r w:rsidR="00384597" w:rsidRPr="00A84D02">
        <w:rPr>
          <w:rFonts w:ascii="Tahoma" w:hAnsi="Tahoma" w:cs="Tahoma"/>
          <w:bCs/>
          <w:sz w:val="18"/>
          <w:szCs w:val="18"/>
        </w:rPr>
        <w:t>istniejących lub analogicznych pozycji) norm, parametrów, s</w:t>
      </w:r>
      <w:r w:rsidR="00E7345A" w:rsidRPr="00A84D02">
        <w:rPr>
          <w:rFonts w:ascii="Tahoma" w:hAnsi="Tahoma" w:cs="Tahoma"/>
          <w:bCs/>
          <w:sz w:val="18"/>
          <w:szCs w:val="18"/>
        </w:rPr>
        <w:t>tandardów i składników do </w:t>
      </w:r>
      <w:r w:rsidR="00384597" w:rsidRPr="00A84D02">
        <w:rPr>
          <w:rFonts w:ascii="Tahoma" w:hAnsi="Tahoma" w:cs="Tahoma"/>
          <w:bCs/>
          <w:sz w:val="18"/>
          <w:szCs w:val="18"/>
        </w:rPr>
        <w:t xml:space="preserve">kosztorysowania jak w kosztorysach, o których mowa w </w:t>
      </w:r>
      <w:r w:rsidR="00A655FD" w:rsidRPr="00A84D02">
        <w:rPr>
          <w:rFonts w:ascii="Tahoma" w:hAnsi="Tahoma" w:cs="Tahoma"/>
          <w:bCs/>
          <w:sz w:val="18"/>
          <w:szCs w:val="18"/>
        </w:rPr>
        <w:t>§ 1 ust. 3 pkt. 1</w:t>
      </w:r>
      <w:r w:rsidR="00A970EE" w:rsidRPr="00A84D02">
        <w:rPr>
          <w:rFonts w:ascii="Tahoma" w:hAnsi="Tahoma" w:cs="Tahoma"/>
          <w:bCs/>
          <w:sz w:val="18"/>
          <w:szCs w:val="18"/>
        </w:rPr>
        <w:t>)</w:t>
      </w:r>
      <w:r w:rsidR="00A655FD" w:rsidRPr="00A84D02">
        <w:rPr>
          <w:rFonts w:ascii="Tahoma" w:hAnsi="Tahoma" w:cs="Tahoma"/>
          <w:bCs/>
          <w:sz w:val="18"/>
          <w:szCs w:val="18"/>
        </w:rPr>
        <w:t xml:space="preserve"> lit. </w:t>
      </w:r>
      <w:r w:rsidR="00A970EE" w:rsidRPr="00A84D02">
        <w:rPr>
          <w:rFonts w:ascii="Tahoma" w:hAnsi="Tahoma" w:cs="Tahoma"/>
          <w:bCs/>
          <w:sz w:val="18"/>
          <w:szCs w:val="18"/>
        </w:rPr>
        <w:t>h</w:t>
      </w:r>
      <w:r w:rsidR="00F560BE" w:rsidRPr="00A84D02">
        <w:rPr>
          <w:rFonts w:ascii="Tahoma" w:hAnsi="Tahoma" w:cs="Tahoma"/>
          <w:bCs/>
          <w:sz w:val="18"/>
          <w:szCs w:val="18"/>
        </w:rPr>
        <w:t>. W przypadku braku odpowiedników cen w istniejących pozycjach, nowe ceny zostaną uzgodnione z Zamawiającym w wyniku negocjacji.</w:t>
      </w:r>
    </w:p>
    <w:p w14:paraId="6DFE3F51" w14:textId="58225FC0" w:rsidR="00A970EE" w:rsidRPr="00A84D02" w:rsidRDefault="006F1D8F" w:rsidP="00620D61">
      <w:pPr>
        <w:numPr>
          <w:ilvl w:val="0"/>
          <w:numId w:val="18"/>
        </w:numPr>
        <w:tabs>
          <w:tab w:val="clear" w:pos="2157"/>
          <w:tab w:val="num" w:pos="426"/>
        </w:tabs>
        <w:suppressAutoHyphens/>
        <w:spacing w:line="276" w:lineRule="auto"/>
        <w:ind w:left="425" w:hanging="425"/>
        <w:jc w:val="both"/>
        <w:rPr>
          <w:rFonts w:ascii="Tahoma" w:hAnsi="Tahoma" w:cs="Tahoma"/>
          <w:b/>
          <w:sz w:val="18"/>
          <w:szCs w:val="18"/>
        </w:rPr>
      </w:pPr>
      <w:r w:rsidRPr="00A84D02">
        <w:rPr>
          <w:rFonts w:ascii="Tahoma" w:hAnsi="Tahoma" w:cs="Tahoma"/>
          <w:sz w:val="18"/>
          <w:szCs w:val="18"/>
        </w:rPr>
        <w:t>Wykonanie robót zamiennych może powodować zmiany końcowego terminu wykonania całości zamówienia określonego w § 3 ust. 1.</w:t>
      </w:r>
      <w:r w:rsidR="009D169B" w:rsidRPr="00A84D02">
        <w:rPr>
          <w:rFonts w:ascii="Tahoma" w:hAnsi="Tahoma" w:cs="Tahoma"/>
          <w:sz w:val="18"/>
          <w:szCs w:val="18"/>
        </w:rPr>
        <w:t>, zgodnie z treścią §</w:t>
      </w:r>
      <w:r w:rsidR="004B64C0">
        <w:rPr>
          <w:rFonts w:ascii="Tahoma" w:hAnsi="Tahoma" w:cs="Tahoma"/>
          <w:sz w:val="18"/>
          <w:szCs w:val="18"/>
        </w:rPr>
        <w:t xml:space="preserve"> </w:t>
      </w:r>
      <w:r w:rsidR="009D169B" w:rsidRPr="00A84D02">
        <w:rPr>
          <w:rFonts w:ascii="Tahoma" w:hAnsi="Tahoma" w:cs="Tahoma"/>
          <w:sz w:val="18"/>
          <w:szCs w:val="18"/>
        </w:rPr>
        <w:t>24 ust. 1 pkt 1) umowy.</w:t>
      </w:r>
    </w:p>
    <w:p w14:paraId="4DCFE5CF" w14:textId="77777777" w:rsidR="00DB7BF3" w:rsidRPr="00A84D02" w:rsidRDefault="00DB7BF3" w:rsidP="00A84D02">
      <w:pPr>
        <w:tabs>
          <w:tab w:val="left" w:pos="142"/>
        </w:tabs>
        <w:spacing w:line="276" w:lineRule="auto"/>
        <w:jc w:val="center"/>
        <w:rPr>
          <w:rFonts w:ascii="Tahoma" w:hAnsi="Tahoma" w:cs="Tahoma"/>
          <w:b/>
          <w:sz w:val="18"/>
          <w:szCs w:val="18"/>
        </w:rPr>
      </w:pPr>
    </w:p>
    <w:p w14:paraId="3BB018E1" w14:textId="77777777" w:rsidR="006F1D8F" w:rsidRPr="00A84D02" w:rsidRDefault="0098445A" w:rsidP="00A84D02">
      <w:pPr>
        <w:tabs>
          <w:tab w:val="left" w:pos="142"/>
        </w:tabs>
        <w:spacing w:line="276" w:lineRule="auto"/>
        <w:jc w:val="center"/>
        <w:rPr>
          <w:rFonts w:ascii="Tahoma" w:hAnsi="Tahoma" w:cs="Tahoma"/>
          <w:b/>
          <w:sz w:val="18"/>
          <w:szCs w:val="18"/>
        </w:rPr>
      </w:pPr>
      <w:r w:rsidRPr="00A84D02">
        <w:rPr>
          <w:rFonts w:ascii="Tahoma" w:hAnsi="Tahoma" w:cs="Tahoma"/>
          <w:b/>
          <w:sz w:val="18"/>
          <w:szCs w:val="18"/>
        </w:rPr>
        <w:t>§ 16</w:t>
      </w:r>
    </w:p>
    <w:p w14:paraId="2CD355D3" w14:textId="77777777" w:rsidR="006F1D8F" w:rsidRPr="00A84D02" w:rsidRDefault="006F1D8F" w:rsidP="00620D61">
      <w:pPr>
        <w:numPr>
          <w:ilvl w:val="0"/>
          <w:numId w:val="3"/>
        </w:numPr>
        <w:suppressAutoHyphens/>
        <w:overflowPunct w:val="0"/>
        <w:autoSpaceDE w:val="0"/>
        <w:spacing w:line="276" w:lineRule="auto"/>
        <w:ind w:left="425" w:hanging="425"/>
        <w:jc w:val="both"/>
        <w:textAlignment w:val="baseline"/>
        <w:rPr>
          <w:rFonts w:ascii="Tahoma" w:hAnsi="Tahoma" w:cs="Tahoma"/>
          <w:sz w:val="18"/>
          <w:szCs w:val="18"/>
        </w:rPr>
      </w:pPr>
      <w:r w:rsidRPr="00A84D02">
        <w:rPr>
          <w:rFonts w:ascii="Tahoma" w:hAnsi="Tahoma" w:cs="Tahoma"/>
          <w:sz w:val="18"/>
          <w:szCs w:val="18"/>
        </w:rPr>
        <w:t>Wykonawca zobowiązuje się do zgłaszania inspektorowi nadzoru terminu zakończenia robót podlegających zakryciu oraz robót zanikających. O ile Wykonawca nie dopełni tego obowiązku jest zobowiązany odkryć roboty lub wykonać odpowiednie o</w:t>
      </w:r>
      <w:r w:rsidR="00AF4828" w:rsidRPr="00A84D02">
        <w:rPr>
          <w:rFonts w:ascii="Tahoma" w:hAnsi="Tahoma" w:cs="Tahoma"/>
          <w:sz w:val="18"/>
          <w:szCs w:val="18"/>
        </w:rPr>
        <w:t>dkucia bądź otwory niezbędne do </w:t>
      </w:r>
      <w:r w:rsidRPr="00A84D02">
        <w:rPr>
          <w:rFonts w:ascii="Tahoma" w:hAnsi="Tahoma" w:cs="Tahoma"/>
          <w:sz w:val="18"/>
          <w:szCs w:val="18"/>
        </w:rPr>
        <w:t>zbadania wykonanych robót, a następnie przywrócić je do stanu pierwotnego na własny koszt.</w:t>
      </w:r>
    </w:p>
    <w:p w14:paraId="429053CC" w14:textId="77777777" w:rsidR="003B1D0F" w:rsidRPr="00A84D02" w:rsidRDefault="006F1D8F" w:rsidP="00620D61">
      <w:pPr>
        <w:numPr>
          <w:ilvl w:val="0"/>
          <w:numId w:val="3"/>
        </w:numPr>
        <w:tabs>
          <w:tab w:val="clear" w:pos="0"/>
        </w:tabs>
        <w:suppressAutoHyphens/>
        <w:overflowPunct w:val="0"/>
        <w:autoSpaceDE w:val="0"/>
        <w:spacing w:line="276" w:lineRule="auto"/>
        <w:ind w:left="425" w:hanging="425"/>
        <w:jc w:val="both"/>
        <w:textAlignment w:val="baseline"/>
        <w:rPr>
          <w:rFonts w:ascii="Tahoma" w:hAnsi="Tahoma" w:cs="Tahoma"/>
          <w:b/>
          <w:bCs/>
          <w:sz w:val="18"/>
          <w:szCs w:val="18"/>
        </w:rPr>
      </w:pPr>
      <w:r w:rsidRPr="00A84D02">
        <w:rPr>
          <w:rFonts w:ascii="Tahoma" w:hAnsi="Tahoma" w:cs="Tahoma"/>
          <w:sz w:val="18"/>
          <w:szCs w:val="18"/>
        </w:rPr>
        <w:t xml:space="preserve">Roboty ulegające zakryciu lub roboty zanikające odbierane będą w terminie 3 dni roboczych </w:t>
      </w:r>
      <w:r w:rsidR="00A8372A" w:rsidRPr="00A84D02">
        <w:rPr>
          <w:rFonts w:ascii="Tahoma" w:hAnsi="Tahoma" w:cs="Tahoma"/>
          <w:sz w:val="18"/>
          <w:szCs w:val="18"/>
        </w:rPr>
        <w:br/>
        <w:t>od dnia zgłoszenia do odbioru.</w:t>
      </w:r>
    </w:p>
    <w:p w14:paraId="35EB9246" w14:textId="77777777" w:rsidR="003B1D0F" w:rsidRPr="00A84D02" w:rsidRDefault="003B1D0F" w:rsidP="00A84D02">
      <w:pPr>
        <w:suppressAutoHyphens/>
        <w:overflowPunct w:val="0"/>
        <w:autoSpaceDE w:val="0"/>
        <w:spacing w:line="276" w:lineRule="auto"/>
        <w:ind w:left="425"/>
        <w:jc w:val="both"/>
        <w:textAlignment w:val="baseline"/>
        <w:rPr>
          <w:rFonts w:ascii="Tahoma" w:hAnsi="Tahoma" w:cs="Tahoma"/>
          <w:b/>
          <w:bCs/>
          <w:sz w:val="18"/>
          <w:szCs w:val="18"/>
        </w:rPr>
      </w:pPr>
    </w:p>
    <w:p w14:paraId="2957671D" w14:textId="77777777" w:rsidR="006F1D8F" w:rsidRPr="00A84D02" w:rsidRDefault="0098445A" w:rsidP="00A84D02">
      <w:pPr>
        <w:suppressAutoHyphens/>
        <w:overflowPunct w:val="0"/>
        <w:autoSpaceDE w:val="0"/>
        <w:spacing w:line="276" w:lineRule="auto"/>
        <w:jc w:val="center"/>
        <w:textAlignment w:val="baseline"/>
        <w:rPr>
          <w:rFonts w:ascii="Tahoma" w:hAnsi="Tahoma" w:cs="Tahoma"/>
          <w:b/>
          <w:bCs/>
          <w:sz w:val="18"/>
          <w:szCs w:val="18"/>
        </w:rPr>
      </w:pPr>
      <w:r w:rsidRPr="00A84D02">
        <w:rPr>
          <w:rFonts w:ascii="Tahoma" w:hAnsi="Tahoma" w:cs="Tahoma"/>
          <w:b/>
          <w:bCs/>
          <w:sz w:val="18"/>
          <w:szCs w:val="18"/>
        </w:rPr>
        <w:t>§ 17</w:t>
      </w:r>
    </w:p>
    <w:p w14:paraId="532F2085" w14:textId="77777777" w:rsidR="006F1D8F" w:rsidRPr="00A84D02" w:rsidRDefault="006F1D8F" w:rsidP="00620D61">
      <w:pPr>
        <w:numPr>
          <w:ilvl w:val="0"/>
          <w:numId w:val="7"/>
        </w:numPr>
        <w:tabs>
          <w:tab w:val="clear" w:pos="360"/>
          <w:tab w:val="num" w:pos="0"/>
        </w:tabs>
        <w:suppressAutoHyphens/>
        <w:spacing w:line="276" w:lineRule="auto"/>
        <w:ind w:left="426" w:hanging="426"/>
        <w:jc w:val="both"/>
        <w:rPr>
          <w:rFonts w:ascii="Tahoma" w:hAnsi="Tahoma" w:cs="Tahoma"/>
          <w:sz w:val="18"/>
          <w:szCs w:val="18"/>
        </w:rPr>
      </w:pPr>
      <w:r w:rsidRPr="00A84D02">
        <w:rPr>
          <w:rFonts w:ascii="Tahoma" w:hAnsi="Tahoma" w:cs="Tahoma"/>
          <w:sz w:val="18"/>
          <w:szCs w:val="18"/>
        </w:rPr>
        <w:t xml:space="preserve">Wykonawca na dzień zawarcia umowy wnosi zabezpieczenie należytego wykonania umowy w wysokości </w:t>
      </w:r>
      <w:r w:rsidRPr="00A84D02">
        <w:rPr>
          <w:rFonts w:ascii="Tahoma" w:hAnsi="Tahoma" w:cs="Tahoma"/>
          <w:b/>
          <w:sz w:val="18"/>
          <w:szCs w:val="18"/>
        </w:rPr>
        <w:t>5%</w:t>
      </w:r>
      <w:r w:rsidRPr="00A84D02">
        <w:rPr>
          <w:rFonts w:ascii="Tahoma" w:hAnsi="Tahoma" w:cs="Tahoma"/>
          <w:sz w:val="18"/>
          <w:szCs w:val="18"/>
        </w:rPr>
        <w:t xml:space="preserve"> wynagrodzenia brutto, tj. </w:t>
      </w:r>
      <w:r w:rsidRPr="00A84D02">
        <w:rPr>
          <w:rFonts w:ascii="Tahoma" w:hAnsi="Tahoma" w:cs="Tahoma"/>
          <w:b/>
          <w:sz w:val="18"/>
          <w:szCs w:val="18"/>
        </w:rPr>
        <w:t>……………………… zł</w:t>
      </w:r>
      <w:r w:rsidRPr="00A84D02">
        <w:rPr>
          <w:rFonts w:ascii="Tahoma" w:hAnsi="Tahoma" w:cs="Tahoma"/>
          <w:sz w:val="18"/>
          <w:szCs w:val="18"/>
        </w:rPr>
        <w:t>,</w:t>
      </w:r>
    </w:p>
    <w:p w14:paraId="51FF79C3" w14:textId="77777777" w:rsidR="006F1D8F" w:rsidRPr="00A84D02" w:rsidRDefault="00C6552B" w:rsidP="00A84D02">
      <w:pPr>
        <w:spacing w:line="276" w:lineRule="auto"/>
        <w:ind w:left="426" w:hanging="284"/>
        <w:rPr>
          <w:rFonts w:ascii="Tahoma" w:hAnsi="Tahoma" w:cs="Tahoma"/>
          <w:sz w:val="18"/>
          <w:szCs w:val="18"/>
        </w:rPr>
      </w:pPr>
      <w:r w:rsidRPr="00A84D02">
        <w:rPr>
          <w:rFonts w:ascii="Tahoma" w:hAnsi="Tahoma" w:cs="Tahoma"/>
          <w:sz w:val="18"/>
          <w:szCs w:val="18"/>
        </w:rPr>
        <w:tab/>
      </w:r>
      <w:r w:rsidR="006F1D8F" w:rsidRPr="00A84D02">
        <w:rPr>
          <w:rFonts w:ascii="Tahoma" w:hAnsi="Tahoma" w:cs="Tahoma"/>
          <w:sz w:val="18"/>
          <w:szCs w:val="18"/>
        </w:rPr>
        <w:t>(słownie brutto: ………………………………………..).</w:t>
      </w:r>
    </w:p>
    <w:p w14:paraId="50EF19D0" w14:textId="77777777" w:rsidR="00C6552B" w:rsidRPr="00A84D02" w:rsidRDefault="00597DC3" w:rsidP="00620D61">
      <w:pPr>
        <w:numPr>
          <w:ilvl w:val="0"/>
          <w:numId w:val="7"/>
        </w:numPr>
        <w:tabs>
          <w:tab w:val="clear" w:pos="360"/>
          <w:tab w:val="num" w:pos="426"/>
        </w:tabs>
        <w:suppressAutoHyphens/>
        <w:spacing w:line="276" w:lineRule="auto"/>
        <w:ind w:left="426" w:hanging="426"/>
        <w:jc w:val="both"/>
        <w:rPr>
          <w:rFonts w:ascii="Tahoma" w:hAnsi="Tahoma" w:cs="Tahoma"/>
          <w:sz w:val="18"/>
          <w:szCs w:val="18"/>
        </w:rPr>
      </w:pPr>
      <w:r w:rsidRPr="00A84D02">
        <w:rPr>
          <w:rFonts w:ascii="Tahoma" w:hAnsi="Tahoma" w:cs="Tahoma"/>
          <w:sz w:val="18"/>
          <w:szCs w:val="18"/>
        </w:rPr>
        <w:t>Zabezpieczenie należytego wykonania umowy służy pokryciu roszczeń Zamawiającego z tytułu niewykonania lub nienależytego wykonania umowy przez Wykonawcę, w tym usunięcie wad oraz roszczeń Zamawiającego wobec Wykonawcy o zapłatę kar umownych.</w:t>
      </w:r>
    </w:p>
    <w:p w14:paraId="7FBE1095" w14:textId="77777777" w:rsidR="00C6552B" w:rsidRPr="00A84D02" w:rsidRDefault="00597DC3" w:rsidP="00620D61">
      <w:pPr>
        <w:numPr>
          <w:ilvl w:val="0"/>
          <w:numId w:val="7"/>
        </w:numPr>
        <w:tabs>
          <w:tab w:val="clear" w:pos="360"/>
          <w:tab w:val="num" w:pos="426"/>
        </w:tabs>
        <w:suppressAutoHyphens/>
        <w:spacing w:line="276" w:lineRule="auto"/>
        <w:ind w:left="426" w:hanging="426"/>
        <w:jc w:val="both"/>
        <w:rPr>
          <w:rFonts w:ascii="Tahoma" w:hAnsi="Tahoma" w:cs="Tahoma"/>
          <w:sz w:val="18"/>
          <w:szCs w:val="18"/>
        </w:rPr>
      </w:pPr>
      <w:r w:rsidRPr="00A84D02">
        <w:rPr>
          <w:rFonts w:ascii="Tahoma" w:hAnsi="Tahoma" w:cs="Tahoma"/>
          <w:sz w:val="18"/>
          <w:szCs w:val="18"/>
        </w:rPr>
        <w:t>Beneficjentem zabezpieczenia należytego wykonania umowy jest Zamawiający.</w:t>
      </w:r>
    </w:p>
    <w:p w14:paraId="398F2408" w14:textId="77777777" w:rsidR="00F55EB2" w:rsidRPr="00A84D02" w:rsidRDefault="00597DC3" w:rsidP="00620D61">
      <w:pPr>
        <w:numPr>
          <w:ilvl w:val="0"/>
          <w:numId w:val="7"/>
        </w:numPr>
        <w:tabs>
          <w:tab w:val="clear" w:pos="360"/>
          <w:tab w:val="num" w:pos="426"/>
        </w:tabs>
        <w:suppressAutoHyphens/>
        <w:spacing w:line="276" w:lineRule="auto"/>
        <w:ind w:left="426" w:hanging="426"/>
        <w:jc w:val="both"/>
        <w:rPr>
          <w:rFonts w:ascii="Tahoma" w:hAnsi="Tahoma" w:cs="Tahoma"/>
          <w:sz w:val="18"/>
          <w:szCs w:val="18"/>
        </w:rPr>
      </w:pPr>
      <w:r w:rsidRPr="00A84D02">
        <w:rPr>
          <w:rFonts w:ascii="Tahoma" w:hAnsi="Tahoma" w:cs="Tahoma"/>
          <w:sz w:val="18"/>
          <w:szCs w:val="18"/>
        </w:rPr>
        <w:t>Koszty zabezpieczenia należytego wykonania umowy ponosi Wykonawca.</w:t>
      </w:r>
    </w:p>
    <w:p w14:paraId="43662325" w14:textId="1E53F73A" w:rsidR="00EF758C" w:rsidRPr="00A84D02" w:rsidRDefault="00597DC3" w:rsidP="00620D61">
      <w:pPr>
        <w:numPr>
          <w:ilvl w:val="0"/>
          <w:numId w:val="7"/>
        </w:numPr>
        <w:tabs>
          <w:tab w:val="clear" w:pos="360"/>
          <w:tab w:val="num" w:pos="426"/>
        </w:tabs>
        <w:suppressAutoHyphens/>
        <w:spacing w:line="276" w:lineRule="auto"/>
        <w:ind w:left="426" w:hanging="426"/>
        <w:jc w:val="both"/>
        <w:rPr>
          <w:rFonts w:ascii="Tahoma" w:hAnsi="Tahoma" w:cs="Tahoma"/>
          <w:sz w:val="18"/>
          <w:szCs w:val="18"/>
        </w:rPr>
      </w:pPr>
      <w:r w:rsidRPr="00A84D02">
        <w:rPr>
          <w:rFonts w:ascii="Tahoma" w:hAnsi="Tahoma" w:cs="Tahoma"/>
          <w:sz w:val="18"/>
          <w:szCs w:val="18"/>
        </w:rPr>
        <w:t>Wykonawca jest zobowiązany stosować ustawę Prawo zamówień publicznych i zapewnić, aby zabezpieczenie należytego wykonania umowy zachowało moc wiążącą w okresie wykonywania umowy oraz w okresie rękojmi za wady fizyczne lub gwarancji. Wykonawca jest zobowiązany</w:t>
      </w:r>
      <w:r w:rsidR="00620D61">
        <w:rPr>
          <w:rFonts w:ascii="Tahoma" w:hAnsi="Tahoma" w:cs="Tahoma"/>
          <w:sz w:val="18"/>
          <w:szCs w:val="18"/>
        </w:rPr>
        <w:t xml:space="preserve"> </w:t>
      </w:r>
      <w:r w:rsidRPr="00A84D02">
        <w:rPr>
          <w:rFonts w:ascii="Tahoma" w:hAnsi="Tahoma" w:cs="Tahoma"/>
          <w:sz w:val="18"/>
          <w:szCs w:val="18"/>
        </w:rPr>
        <w:t>do niezwłocznego informowania Zamawiającego o faktycznych lub prawnych okolicznościach, które mają lub mogą mieć wpływ na moc wiążącą zabezpieczenia należytego wykonania umowy</w:t>
      </w:r>
      <w:r w:rsidR="00620D61">
        <w:rPr>
          <w:rFonts w:ascii="Tahoma" w:hAnsi="Tahoma" w:cs="Tahoma"/>
          <w:sz w:val="18"/>
          <w:szCs w:val="18"/>
        </w:rPr>
        <w:t xml:space="preserve"> </w:t>
      </w:r>
      <w:r w:rsidRPr="00A84D02">
        <w:rPr>
          <w:rFonts w:ascii="Tahoma" w:hAnsi="Tahoma" w:cs="Tahoma"/>
          <w:sz w:val="18"/>
          <w:szCs w:val="18"/>
        </w:rPr>
        <w:t>oraz na możliwość i zakres wykonywania przez Za</w:t>
      </w:r>
      <w:r w:rsidR="00E7345A" w:rsidRPr="00A84D02">
        <w:rPr>
          <w:rFonts w:ascii="Tahoma" w:hAnsi="Tahoma" w:cs="Tahoma"/>
          <w:sz w:val="18"/>
          <w:szCs w:val="18"/>
        </w:rPr>
        <w:t>mawiającego praw wynikających z </w:t>
      </w:r>
      <w:r w:rsidRPr="00A84D02">
        <w:rPr>
          <w:rFonts w:ascii="Tahoma" w:hAnsi="Tahoma" w:cs="Tahoma"/>
          <w:sz w:val="18"/>
          <w:szCs w:val="18"/>
        </w:rPr>
        <w:t>zabezpieczenia.</w:t>
      </w:r>
    </w:p>
    <w:p w14:paraId="405F0CEC" w14:textId="77777777" w:rsidR="006F1D8F" w:rsidRPr="00A84D02" w:rsidRDefault="006F1D8F" w:rsidP="00620D61">
      <w:pPr>
        <w:numPr>
          <w:ilvl w:val="0"/>
          <w:numId w:val="7"/>
        </w:numPr>
        <w:suppressAutoHyphens/>
        <w:spacing w:line="276" w:lineRule="auto"/>
        <w:jc w:val="both"/>
        <w:rPr>
          <w:rFonts w:ascii="Tahoma" w:hAnsi="Tahoma" w:cs="Tahoma"/>
          <w:sz w:val="18"/>
          <w:szCs w:val="18"/>
        </w:rPr>
      </w:pPr>
      <w:r w:rsidRPr="00A84D02">
        <w:rPr>
          <w:rFonts w:ascii="Tahoma" w:hAnsi="Tahoma" w:cs="Tahoma"/>
          <w:sz w:val="18"/>
          <w:szCs w:val="18"/>
        </w:rPr>
        <w:t>Strony ustalają, że:</w:t>
      </w:r>
    </w:p>
    <w:p w14:paraId="197F8258" w14:textId="77777777" w:rsidR="006F1D8F" w:rsidRPr="00A84D02" w:rsidRDefault="006F1D8F" w:rsidP="00620D61">
      <w:pPr>
        <w:pStyle w:val="Akapitzlist"/>
        <w:numPr>
          <w:ilvl w:val="0"/>
          <w:numId w:val="13"/>
        </w:numPr>
        <w:tabs>
          <w:tab w:val="clear" w:pos="1364"/>
        </w:tabs>
        <w:suppressAutoHyphens/>
        <w:spacing w:line="276" w:lineRule="auto"/>
        <w:ind w:left="709" w:hanging="283"/>
        <w:jc w:val="both"/>
        <w:rPr>
          <w:rFonts w:ascii="Tahoma" w:hAnsi="Tahoma" w:cs="Tahoma"/>
          <w:sz w:val="18"/>
          <w:szCs w:val="18"/>
        </w:rPr>
      </w:pPr>
      <w:r w:rsidRPr="00A84D02">
        <w:rPr>
          <w:rFonts w:ascii="Tahoma" w:hAnsi="Tahoma" w:cs="Tahoma"/>
          <w:b/>
          <w:sz w:val="18"/>
          <w:szCs w:val="18"/>
        </w:rPr>
        <w:t>70% zabezpieczenia należytego wykonania umowy</w:t>
      </w:r>
      <w:r w:rsidRPr="00A84D02">
        <w:rPr>
          <w:rFonts w:ascii="Tahoma" w:hAnsi="Tahoma" w:cs="Tahoma"/>
          <w:sz w:val="18"/>
          <w:szCs w:val="18"/>
        </w:rPr>
        <w:t xml:space="preserve">, tj. </w:t>
      </w:r>
      <w:r w:rsidRPr="00A84D02">
        <w:rPr>
          <w:rFonts w:ascii="Tahoma" w:hAnsi="Tahoma" w:cs="Tahoma"/>
          <w:b/>
          <w:sz w:val="18"/>
          <w:szCs w:val="18"/>
        </w:rPr>
        <w:t>……………….zł</w:t>
      </w:r>
      <w:r w:rsidR="00AF4828" w:rsidRPr="00A84D02">
        <w:rPr>
          <w:rFonts w:ascii="Tahoma" w:hAnsi="Tahoma" w:cs="Tahoma"/>
          <w:sz w:val="18"/>
          <w:szCs w:val="18"/>
        </w:rPr>
        <w:t>, wniesione w </w:t>
      </w:r>
      <w:r w:rsidRPr="00A84D02">
        <w:rPr>
          <w:rFonts w:ascii="Tahoma" w:hAnsi="Tahoma" w:cs="Tahoma"/>
          <w:sz w:val="18"/>
          <w:szCs w:val="18"/>
        </w:rPr>
        <w:t>dacie zawarcia umowy stanowi część zabezpieczenia, która zostanie zwrócona Wykonawcy po wykonaniu zamówienia i uznaniu przez Zamawiającego za należycie wykonane:</w:t>
      </w:r>
    </w:p>
    <w:p w14:paraId="4BB81DD2" w14:textId="77777777" w:rsidR="000370AE" w:rsidRPr="00A84D02" w:rsidRDefault="006F1D8F" w:rsidP="00620D61">
      <w:pPr>
        <w:numPr>
          <w:ilvl w:val="1"/>
          <w:numId w:val="13"/>
        </w:numPr>
        <w:tabs>
          <w:tab w:val="clear" w:pos="1800"/>
        </w:tabs>
        <w:suppressAutoHyphens/>
        <w:spacing w:line="276" w:lineRule="auto"/>
        <w:ind w:left="993" w:hanging="284"/>
        <w:jc w:val="both"/>
        <w:rPr>
          <w:rFonts w:ascii="Tahoma" w:hAnsi="Tahoma" w:cs="Tahoma"/>
          <w:sz w:val="18"/>
          <w:szCs w:val="18"/>
        </w:rPr>
      </w:pPr>
      <w:r w:rsidRPr="00A84D02">
        <w:rPr>
          <w:rFonts w:ascii="Tahoma" w:hAnsi="Tahoma" w:cs="Tahoma"/>
          <w:sz w:val="18"/>
          <w:szCs w:val="18"/>
        </w:rPr>
        <w:t>w przypadku wnoszenia tej części zabezpieczenia w pi</w:t>
      </w:r>
      <w:r w:rsidR="00E7345A" w:rsidRPr="00A84D02">
        <w:rPr>
          <w:rFonts w:ascii="Tahoma" w:hAnsi="Tahoma" w:cs="Tahoma"/>
          <w:sz w:val="18"/>
          <w:szCs w:val="18"/>
        </w:rPr>
        <w:t>eniądzu, Wykonawca wpłaca je na </w:t>
      </w:r>
      <w:r w:rsidRPr="00A84D02">
        <w:rPr>
          <w:rFonts w:ascii="Tahoma" w:hAnsi="Tahoma" w:cs="Tahoma"/>
          <w:sz w:val="18"/>
          <w:szCs w:val="18"/>
        </w:rPr>
        <w:t>rachunek bankowy wskazany przez Zamawiającego,</w:t>
      </w:r>
    </w:p>
    <w:p w14:paraId="715CCF70" w14:textId="19253F9A" w:rsidR="000370AE" w:rsidRPr="00A84D02" w:rsidRDefault="000370AE" w:rsidP="00620D61">
      <w:pPr>
        <w:numPr>
          <w:ilvl w:val="1"/>
          <w:numId w:val="13"/>
        </w:numPr>
        <w:tabs>
          <w:tab w:val="clear" w:pos="1800"/>
        </w:tabs>
        <w:suppressAutoHyphens/>
        <w:spacing w:line="276" w:lineRule="auto"/>
        <w:ind w:left="993" w:hanging="283"/>
        <w:jc w:val="both"/>
        <w:rPr>
          <w:rFonts w:ascii="Tahoma" w:hAnsi="Tahoma" w:cs="Tahoma"/>
          <w:sz w:val="18"/>
          <w:szCs w:val="18"/>
        </w:rPr>
      </w:pPr>
      <w:r w:rsidRPr="00A84D02">
        <w:rPr>
          <w:rFonts w:ascii="Tahoma" w:hAnsi="Tahoma" w:cs="Tahoma"/>
          <w:sz w:val="18"/>
          <w:szCs w:val="18"/>
        </w:rPr>
        <w:t xml:space="preserve">w przypadku wnoszenia tej części zabezpieczenia w formie gwarancji bankowych </w:t>
      </w:r>
      <w:r w:rsidR="00620D61">
        <w:rPr>
          <w:rFonts w:ascii="Tahoma" w:hAnsi="Tahoma" w:cs="Tahoma"/>
          <w:sz w:val="18"/>
          <w:szCs w:val="18"/>
        </w:rPr>
        <w:t xml:space="preserve"> </w:t>
      </w:r>
      <w:r w:rsidRPr="00A84D02">
        <w:rPr>
          <w:rFonts w:ascii="Tahoma" w:hAnsi="Tahoma" w:cs="Tahoma"/>
          <w:sz w:val="18"/>
          <w:szCs w:val="18"/>
        </w:rPr>
        <w:t>lub ubezpieczeniowych musi zawierać oświadczenie gwarantujące, że jest bezwarunkowe</w:t>
      </w:r>
      <w:r w:rsidR="00620D61">
        <w:rPr>
          <w:rFonts w:ascii="Tahoma" w:hAnsi="Tahoma" w:cs="Tahoma"/>
          <w:sz w:val="18"/>
          <w:szCs w:val="18"/>
        </w:rPr>
        <w:t xml:space="preserve"> </w:t>
      </w:r>
      <w:r w:rsidRPr="00A84D02">
        <w:rPr>
          <w:rFonts w:ascii="Tahoma" w:hAnsi="Tahoma" w:cs="Tahoma"/>
          <w:sz w:val="18"/>
          <w:szCs w:val="18"/>
        </w:rPr>
        <w:t>i płatne na pierwsze pisemne żądanie i winne być one zgodne ze wzorami stanowiącymi załączniki do SWZ oraz posiadać termin obowiązywania o jeden miesiąc dłuższy niż umowny termin wykonania zamówienia.</w:t>
      </w:r>
    </w:p>
    <w:p w14:paraId="108EE6D7" w14:textId="77777777" w:rsidR="006F1D8F" w:rsidRPr="00A84D02" w:rsidRDefault="006F1D8F" w:rsidP="00620D61">
      <w:pPr>
        <w:pStyle w:val="Akapitzlist"/>
        <w:numPr>
          <w:ilvl w:val="0"/>
          <w:numId w:val="13"/>
        </w:numPr>
        <w:tabs>
          <w:tab w:val="clear" w:pos="1364"/>
        </w:tabs>
        <w:suppressAutoHyphens/>
        <w:spacing w:line="276" w:lineRule="auto"/>
        <w:ind w:left="709" w:hanging="284"/>
        <w:jc w:val="both"/>
        <w:rPr>
          <w:rFonts w:ascii="Tahoma" w:hAnsi="Tahoma" w:cs="Tahoma"/>
          <w:sz w:val="18"/>
          <w:szCs w:val="18"/>
        </w:rPr>
      </w:pPr>
      <w:r w:rsidRPr="00A84D02">
        <w:rPr>
          <w:rFonts w:ascii="Tahoma" w:hAnsi="Tahoma" w:cs="Tahoma"/>
          <w:b/>
          <w:sz w:val="18"/>
          <w:szCs w:val="18"/>
        </w:rPr>
        <w:t>30% zabezpieczenia należytego wykonania umowy</w:t>
      </w:r>
      <w:r w:rsidRPr="00A84D02">
        <w:rPr>
          <w:rFonts w:ascii="Tahoma" w:hAnsi="Tahoma" w:cs="Tahoma"/>
          <w:sz w:val="18"/>
          <w:szCs w:val="18"/>
        </w:rPr>
        <w:t xml:space="preserve">, tj. </w:t>
      </w:r>
      <w:r w:rsidRPr="00A84D02">
        <w:rPr>
          <w:rFonts w:ascii="Tahoma" w:hAnsi="Tahoma" w:cs="Tahoma"/>
          <w:b/>
          <w:sz w:val="18"/>
          <w:szCs w:val="18"/>
        </w:rPr>
        <w:t>…………………zł</w:t>
      </w:r>
      <w:r w:rsidRPr="00A84D02">
        <w:rPr>
          <w:rFonts w:ascii="Tahoma" w:hAnsi="Tahoma" w:cs="Tahoma"/>
          <w:sz w:val="18"/>
          <w:szCs w:val="18"/>
        </w:rPr>
        <w:t xml:space="preserve">, wniesione </w:t>
      </w:r>
      <w:r w:rsidR="00A8372A" w:rsidRPr="00A84D02">
        <w:rPr>
          <w:rFonts w:ascii="Tahoma" w:hAnsi="Tahoma" w:cs="Tahoma"/>
          <w:sz w:val="18"/>
          <w:szCs w:val="18"/>
        </w:rPr>
        <w:br/>
      </w:r>
      <w:r w:rsidRPr="00A84D02">
        <w:rPr>
          <w:rFonts w:ascii="Tahoma" w:hAnsi="Tahoma" w:cs="Tahoma"/>
          <w:sz w:val="18"/>
          <w:szCs w:val="18"/>
        </w:rPr>
        <w:t>w dacie zawarcia umowy jest przeznaczone jako zabezpieczen</w:t>
      </w:r>
      <w:r w:rsidR="00AF4828" w:rsidRPr="00A84D02">
        <w:rPr>
          <w:rFonts w:ascii="Tahoma" w:hAnsi="Tahoma" w:cs="Tahoma"/>
          <w:sz w:val="18"/>
          <w:szCs w:val="18"/>
        </w:rPr>
        <w:t>ie roszczeń z tytułu rękojmi za </w:t>
      </w:r>
      <w:r w:rsidRPr="00A84D02">
        <w:rPr>
          <w:rFonts w:ascii="Tahoma" w:hAnsi="Tahoma" w:cs="Tahoma"/>
          <w:sz w:val="18"/>
          <w:szCs w:val="18"/>
        </w:rPr>
        <w:t>wady:</w:t>
      </w:r>
    </w:p>
    <w:p w14:paraId="553A6FFD" w14:textId="77777777" w:rsidR="000370AE" w:rsidRPr="00A84D02" w:rsidRDefault="000370AE" w:rsidP="00620D61">
      <w:pPr>
        <w:numPr>
          <w:ilvl w:val="1"/>
          <w:numId w:val="13"/>
        </w:numPr>
        <w:tabs>
          <w:tab w:val="clear" w:pos="1800"/>
          <w:tab w:val="num" w:pos="1276"/>
        </w:tabs>
        <w:suppressAutoHyphens/>
        <w:spacing w:line="276" w:lineRule="auto"/>
        <w:ind w:left="993" w:hanging="284"/>
        <w:jc w:val="both"/>
        <w:rPr>
          <w:rFonts w:ascii="Tahoma" w:hAnsi="Tahoma" w:cs="Tahoma"/>
          <w:sz w:val="18"/>
          <w:szCs w:val="18"/>
        </w:rPr>
      </w:pPr>
      <w:r w:rsidRPr="00A84D02">
        <w:rPr>
          <w:rFonts w:ascii="Tahoma" w:hAnsi="Tahoma" w:cs="Tahoma"/>
          <w:sz w:val="18"/>
          <w:szCs w:val="18"/>
        </w:rPr>
        <w:t>okres rękojmi za wady fizyczne wynosi 5  lat od daty dokonania odbioru końcowego robót,</w:t>
      </w:r>
    </w:p>
    <w:p w14:paraId="3DE72B5B" w14:textId="77777777" w:rsidR="000370AE" w:rsidRPr="00A84D02" w:rsidRDefault="000370AE" w:rsidP="00620D61">
      <w:pPr>
        <w:numPr>
          <w:ilvl w:val="1"/>
          <w:numId w:val="13"/>
        </w:numPr>
        <w:tabs>
          <w:tab w:val="clear" w:pos="1800"/>
          <w:tab w:val="num" w:pos="1276"/>
        </w:tabs>
        <w:suppressAutoHyphens/>
        <w:spacing w:line="276" w:lineRule="auto"/>
        <w:ind w:left="993" w:hanging="284"/>
        <w:jc w:val="both"/>
        <w:rPr>
          <w:rFonts w:ascii="Tahoma" w:hAnsi="Tahoma" w:cs="Tahoma"/>
          <w:sz w:val="18"/>
          <w:szCs w:val="18"/>
        </w:rPr>
      </w:pPr>
      <w:r w:rsidRPr="00A84D02">
        <w:rPr>
          <w:rFonts w:ascii="Tahoma" w:hAnsi="Tahoma" w:cs="Tahoma"/>
          <w:sz w:val="18"/>
          <w:szCs w:val="18"/>
        </w:rPr>
        <w:t>w przypadku wnoszenia zabezpieczenia z tytułu rękojmi za wady w pieniądzu, Wykonawca wpłaca je na rachunek bankowy wskazany przez Zamawiającego,</w:t>
      </w:r>
    </w:p>
    <w:p w14:paraId="687711DB" w14:textId="77777777" w:rsidR="00597DC3" w:rsidRPr="00A84D02" w:rsidRDefault="000370AE" w:rsidP="00620D61">
      <w:pPr>
        <w:numPr>
          <w:ilvl w:val="0"/>
          <w:numId w:val="7"/>
        </w:numPr>
        <w:tabs>
          <w:tab w:val="num" w:pos="1276"/>
        </w:tabs>
        <w:suppressAutoHyphens/>
        <w:spacing w:line="276" w:lineRule="auto"/>
        <w:ind w:left="357"/>
        <w:jc w:val="both"/>
        <w:rPr>
          <w:rFonts w:ascii="Tahoma" w:hAnsi="Tahoma" w:cs="Tahoma"/>
          <w:sz w:val="18"/>
          <w:szCs w:val="18"/>
        </w:rPr>
      </w:pPr>
      <w:r w:rsidRPr="00A84D02">
        <w:rPr>
          <w:rFonts w:ascii="Tahoma" w:hAnsi="Tahoma" w:cs="Tahoma"/>
          <w:sz w:val="18"/>
          <w:szCs w:val="18"/>
        </w:rPr>
        <w:t xml:space="preserve">w przypadku wnoszenia zabezpieczenia z tytułu rękojmi za wady w formie gwarancji bankowych lub ubezpieczeniowych musi zawierać oświadczenie gwarantujące, że jest bezwarunkowe i płatne na pierwsze pisemne żądanie </w:t>
      </w:r>
      <w:r w:rsidR="00E7345A" w:rsidRPr="00A84D02">
        <w:rPr>
          <w:rFonts w:ascii="Tahoma" w:hAnsi="Tahoma" w:cs="Tahoma"/>
          <w:sz w:val="18"/>
          <w:szCs w:val="18"/>
        </w:rPr>
        <w:t>i winne być one zgodne ze wzorami stanowiącymi załączniki do SWZ oraz posiadać termin obowiązywania o </w:t>
      </w:r>
      <w:r w:rsidR="000043EF" w:rsidRPr="00A84D02">
        <w:rPr>
          <w:rFonts w:ascii="Tahoma" w:hAnsi="Tahoma" w:cs="Tahoma"/>
          <w:sz w:val="18"/>
          <w:szCs w:val="18"/>
        </w:rPr>
        <w:t xml:space="preserve">15 dni </w:t>
      </w:r>
      <w:r w:rsidR="00E7345A" w:rsidRPr="00A84D02">
        <w:rPr>
          <w:rFonts w:ascii="Tahoma" w:hAnsi="Tahoma" w:cs="Tahoma"/>
          <w:sz w:val="18"/>
          <w:szCs w:val="18"/>
        </w:rPr>
        <w:t>dłuższy niż termin</w:t>
      </w:r>
      <w:r w:rsidR="00A60C52" w:rsidRPr="00A84D02">
        <w:rPr>
          <w:rFonts w:ascii="Tahoma" w:hAnsi="Tahoma" w:cs="Tahoma"/>
          <w:sz w:val="18"/>
          <w:szCs w:val="18"/>
        </w:rPr>
        <w:t xml:space="preserve"> upływu okresu rękojmi za wady</w:t>
      </w:r>
      <w:r w:rsidR="00E7345A" w:rsidRPr="00A84D02">
        <w:rPr>
          <w:rFonts w:ascii="Tahoma" w:hAnsi="Tahoma" w:cs="Tahoma"/>
          <w:sz w:val="18"/>
          <w:szCs w:val="18"/>
        </w:rPr>
        <w:t>.</w:t>
      </w:r>
      <w:r w:rsidR="00597DC3" w:rsidRPr="00A84D02">
        <w:rPr>
          <w:rFonts w:ascii="Tahoma" w:hAnsi="Tahoma" w:cs="Tahoma"/>
          <w:sz w:val="18"/>
          <w:szCs w:val="18"/>
        </w:rPr>
        <w:t>Zamawiający może dochodzić zaspokojenia z zabezpieczenia należytego wykonania umowy, jeżeli jakakolwiek kwota należ</w:t>
      </w:r>
      <w:r w:rsidR="000043EF" w:rsidRPr="00A84D02">
        <w:rPr>
          <w:rFonts w:ascii="Tahoma" w:hAnsi="Tahoma" w:cs="Tahoma"/>
          <w:sz w:val="18"/>
          <w:szCs w:val="18"/>
        </w:rPr>
        <w:t>na Zamawiającemu od Wykonawcy w </w:t>
      </w:r>
      <w:r w:rsidR="00597DC3" w:rsidRPr="00A84D02">
        <w:rPr>
          <w:rFonts w:ascii="Tahoma" w:hAnsi="Tahoma" w:cs="Tahoma"/>
          <w:sz w:val="18"/>
          <w:szCs w:val="18"/>
        </w:rPr>
        <w:t>związku z niewykonaniem lub nienależytym wykonaniem</w:t>
      </w:r>
      <w:r w:rsidR="000043EF" w:rsidRPr="00A84D02">
        <w:rPr>
          <w:rFonts w:ascii="Tahoma" w:hAnsi="Tahoma" w:cs="Tahoma"/>
          <w:sz w:val="18"/>
          <w:szCs w:val="18"/>
        </w:rPr>
        <w:t xml:space="preserve"> umowy nie zostanie zapłacona w </w:t>
      </w:r>
      <w:r w:rsidR="00597DC3" w:rsidRPr="00A84D02">
        <w:rPr>
          <w:rFonts w:ascii="Tahoma" w:hAnsi="Tahoma" w:cs="Tahoma"/>
          <w:sz w:val="18"/>
          <w:szCs w:val="18"/>
        </w:rPr>
        <w:t>terminie 14 dni od dnia otrzymania przez Wykonawcę pisemnego wezwania do zapłaty.</w:t>
      </w:r>
    </w:p>
    <w:p w14:paraId="3AF4E98F" w14:textId="77777777" w:rsidR="00597DC3" w:rsidRPr="00A84D02" w:rsidRDefault="00597DC3" w:rsidP="00620D61">
      <w:pPr>
        <w:numPr>
          <w:ilvl w:val="0"/>
          <w:numId w:val="7"/>
        </w:numPr>
        <w:suppressAutoHyphens/>
        <w:spacing w:line="276" w:lineRule="auto"/>
        <w:ind w:left="357"/>
        <w:jc w:val="both"/>
        <w:rPr>
          <w:rFonts w:ascii="Tahoma" w:hAnsi="Tahoma" w:cs="Tahoma"/>
          <w:sz w:val="18"/>
          <w:szCs w:val="18"/>
        </w:rPr>
      </w:pPr>
      <w:r w:rsidRPr="00A84D02">
        <w:rPr>
          <w:rFonts w:ascii="Tahoma" w:hAnsi="Tahoma" w:cs="Tahoma"/>
          <w:sz w:val="18"/>
          <w:szCs w:val="18"/>
        </w:rPr>
        <w:t xml:space="preserve">Zamawiający wyrażą zgodę na zamianę formy zabezpieczenia w trakcie realizacji umowy zgodnie </w:t>
      </w:r>
      <w:r w:rsidRPr="00A84D02">
        <w:rPr>
          <w:rFonts w:ascii="Tahoma" w:hAnsi="Tahoma" w:cs="Tahoma"/>
          <w:sz w:val="18"/>
          <w:szCs w:val="18"/>
        </w:rPr>
        <w:br/>
        <w:t>z art. 451 ustawy z dnia 11 września 2019 r. – Prawo zamówień publicznych.</w:t>
      </w:r>
    </w:p>
    <w:p w14:paraId="60B0D51C" w14:textId="77777777" w:rsidR="00597DC3" w:rsidRPr="00A84D02" w:rsidRDefault="00597DC3" w:rsidP="00620D61">
      <w:pPr>
        <w:numPr>
          <w:ilvl w:val="0"/>
          <w:numId w:val="7"/>
        </w:numPr>
        <w:suppressAutoHyphens/>
        <w:spacing w:line="276" w:lineRule="auto"/>
        <w:ind w:left="357"/>
        <w:jc w:val="both"/>
        <w:rPr>
          <w:rFonts w:ascii="Tahoma" w:hAnsi="Tahoma" w:cs="Tahoma"/>
          <w:sz w:val="18"/>
          <w:szCs w:val="18"/>
        </w:rPr>
      </w:pPr>
      <w:r w:rsidRPr="00A84D02">
        <w:rPr>
          <w:rFonts w:ascii="Tahoma" w:hAnsi="Tahoma" w:cs="Tahoma"/>
          <w:sz w:val="18"/>
          <w:szCs w:val="18"/>
        </w:rPr>
        <w:t>Zabezpieczenie należytego wykonania umowy zostanie zwrócone w terminach i na zasadach określonych w ustawie Prawo zamówień publicznych.</w:t>
      </w:r>
    </w:p>
    <w:p w14:paraId="7AEC7BEB" w14:textId="77777777" w:rsidR="00A60C52" w:rsidRPr="00A84D02" w:rsidRDefault="00A60C52" w:rsidP="00A84D02">
      <w:pPr>
        <w:suppressAutoHyphens/>
        <w:spacing w:line="276" w:lineRule="auto"/>
        <w:jc w:val="center"/>
        <w:rPr>
          <w:rFonts w:ascii="Tahoma" w:hAnsi="Tahoma" w:cs="Tahoma"/>
          <w:b/>
          <w:sz w:val="18"/>
          <w:szCs w:val="18"/>
        </w:rPr>
      </w:pPr>
    </w:p>
    <w:p w14:paraId="5D5AE406" w14:textId="77777777" w:rsidR="006F1D8F" w:rsidRPr="00A84D02" w:rsidRDefault="0098445A" w:rsidP="00A84D02">
      <w:pPr>
        <w:suppressAutoHyphens/>
        <w:spacing w:line="276" w:lineRule="auto"/>
        <w:jc w:val="center"/>
        <w:rPr>
          <w:rFonts w:ascii="Tahoma" w:hAnsi="Tahoma" w:cs="Tahoma"/>
          <w:sz w:val="18"/>
          <w:szCs w:val="18"/>
        </w:rPr>
      </w:pPr>
      <w:r w:rsidRPr="00A84D02">
        <w:rPr>
          <w:rFonts w:ascii="Tahoma" w:hAnsi="Tahoma" w:cs="Tahoma"/>
          <w:b/>
          <w:sz w:val="18"/>
          <w:szCs w:val="18"/>
        </w:rPr>
        <w:t>§ 18</w:t>
      </w:r>
    </w:p>
    <w:p w14:paraId="7FC3ECE0" w14:textId="77777777" w:rsidR="006F1D8F" w:rsidRPr="00A84D02" w:rsidRDefault="006F1D8F" w:rsidP="00620D61">
      <w:pPr>
        <w:numPr>
          <w:ilvl w:val="0"/>
          <w:numId w:val="4"/>
        </w:numPr>
        <w:tabs>
          <w:tab w:val="clear" w:pos="720"/>
          <w:tab w:val="num" w:pos="426"/>
        </w:tabs>
        <w:suppressAutoHyphens/>
        <w:spacing w:line="276" w:lineRule="auto"/>
        <w:ind w:left="426"/>
        <w:jc w:val="both"/>
        <w:rPr>
          <w:rFonts w:ascii="Tahoma" w:hAnsi="Tahoma" w:cs="Tahoma"/>
          <w:sz w:val="18"/>
          <w:szCs w:val="18"/>
        </w:rPr>
      </w:pPr>
      <w:r w:rsidRPr="00A84D02">
        <w:rPr>
          <w:rFonts w:ascii="Tahoma" w:hAnsi="Tahoma" w:cs="Tahoma"/>
          <w:sz w:val="18"/>
          <w:szCs w:val="18"/>
        </w:rPr>
        <w:t xml:space="preserve">Na wykonane </w:t>
      </w:r>
      <w:r w:rsidR="00EE2395" w:rsidRPr="00A84D02">
        <w:rPr>
          <w:rFonts w:ascii="Tahoma" w:hAnsi="Tahoma" w:cs="Tahoma"/>
          <w:sz w:val="18"/>
          <w:szCs w:val="18"/>
        </w:rPr>
        <w:t>usługi</w:t>
      </w:r>
      <w:r w:rsidRPr="00A84D02">
        <w:rPr>
          <w:rFonts w:ascii="Tahoma" w:hAnsi="Tahoma" w:cs="Tahoma"/>
          <w:sz w:val="18"/>
          <w:szCs w:val="18"/>
        </w:rPr>
        <w:t xml:space="preserve"> i roboty budowlane stanowiące przedmiot zamówienia Wykonawca udzieli gwarancji jakości.</w:t>
      </w:r>
    </w:p>
    <w:p w14:paraId="1A635779" w14:textId="77777777" w:rsidR="006F1D8F" w:rsidRPr="00A84D02" w:rsidRDefault="006F1D8F" w:rsidP="00620D61">
      <w:pPr>
        <w:numPr>
          <w:ilvl w:val="0"/>
          <w:numId w:val="4"/>
        </w:numPr>
        <w:tabs>
          <w:tab w:val="clear" w:pos="720"/>
          <w:tab w:val="num" w:pos="426"/>
        </w:tabs>
        <w:suppressAutoHyphens/>
        <w:spacing w:line="276" w:lineRule="auto"/>
        <w:ind w:left="426"/>
        <w:jc w:val="both"/>
        <w:rPr>
          <w:rFonts w:ascii="Tahoma" w:hAnsi="Tahoma" w:cs="Tahoma"/>
          <w:sz w:val="18"/>
          <w:szCs w:val="18"/>
        </w:rPr>
      </w:pPr>
      <w:r w:rsidRPr="00A84D02">
        <w:rPr>
          <w:rFonts w:ascii="Tahoma" w:hAnsi="Tahoma" w:cs="Tahoma"/>
          <w:sz w:val="18"/>
          <w:szCs w:val="18"/>
        </w:rPr>
        <w:t xml:space="preserve">Okres gwarancji jakości </w:t>
      </w:r>
      <w:r w:rsidR="006A4065" w:rsidRPr="00A84D02">
        <w:rPr>
          <w:rFonts w:ascii="Tahoma" w:hAnsi="Tahoma" w:cs="Tahoma"/>
          <w:sz w:val="18"/>
          <w:szCs w:val="18"/>
        </w:rPr>
        <w:t xml:space="preserve">dla robót i </w:t>
      </w:r>
      <w:r w:rsidR="00EE2395" w:rsidRPr="00A84D02">
        <w:rPr>
          <w:rFonts w:ascii="Tahoma" w:hAnsi="Tahoma" w:cs="Tahoma"/>
          <w:sz w:val="18"/>
          <w:szCs w:val="18"/>
        </w:rPr>
        <w:t>usług</w:t>
      </w:r>
      <w:r w:rsidR="006A4065" w:rsidRPr="00A84D02">
        <w:rPr>
          <w:rFonts w:ascii="Tahoma" w:hAnsi="Tahoma" w:cs="Tahoma"/>
          <w:sz w:val="18"/>
          <w:szCs w:val="18"/>
        </w:rPr>
        <w:t xml:space="preserve"> wynosi </w:t>
      </w:r>
      <w:r w:rsidRPr="00A84D02">
        <w:rPr>
          <w:rFonts w:ascii="Tahoma" w:hAnsi="Tahoma" w:cs="Tahoma"/>
          <w:sz w:val="18"/>
          <w:szCs w:val="18"/>
        </w:rPr>
        <w:t xml:space="preserve">………. </w:t>
      </w:r>
      <w:r w:rsidRPr="00A84D02">
        <w:rPr>
          <w:rFonts w:ascii="Tahoma" w:hAnsi="Tahoma" w:cs="Tahoma"/>
          <w:b/>
          <w:sz w:val="18"/>
          <w:szCs w:val="18"/>
        </w:rPr>
        <w:t>miesięcy</w:t>
      </w:r>
      <w:r w:rsidRPr="00A84D02">
        <w:rPr>
          <w:rFonts w:ascii="Tahoma" w:hAnsi="Tahoma" w:cs="Tahoma"/>
          <w:sz w:val="18"/>
          <w:szCs w:val="18"/>
        </w:rPr>
        <w:t xml:space="preserve"> licząc od daty odebrania przez Zamawiającego przedmiotu zamówienia i podpisania protokołu odbioru końcowego przedmiotu zamówienia,</w:t>
      </w:r>
    </w:p>
    <w:p w14:paraId="701F7E5E" w14:textId="77777777" w:rsidR="006F1D8F" w:rsidRPr="00A84D02" w:rsidRDefault="006F1D8F" w:rsidP="00620D61">
      <w:pPr>
        <w:numPr>
          <w:ilvl w:val="0"/>
          <w:numId w:val="4"/>
        </w:numPr>
        <w:tabs>
          <w:tab w:val="clear" w:pos="720"/>
          <w:tab w:val="num" w:pos="426"/>
        </w:tabs>
        <w:suppressAutoHyphens/>
        <w:spacing w:line="276" w:lineRule="auto"/>
        <w:ind w:left="426"/>
        <w:jc w:val="both"/>
        <w:rPr>
          <w:rFonts w:ascii="Tahoma" w:hAnsi="Tahoma" w:cs="Tahoma"/>
          <w:sz w:val="18"/>
          <w:szCs w:val="18"/>
        </w:rPr>
      </w:pPr>
      <w:r w:rsidRPr="00A84D02">
        <w:rPr>
          <w:rFonts w:ascii="Tahoma" w:hAnsi="Tahoma" w:cs="Tahoma"/>
          <w:sz w:val="18"/>
          <w:szCs w:val="18"/>
        </w:rPr>
        <w:t xml:space="preserve">Bieg terminu gwarancji rozpoczyna się w dniu następnym po dokonaniu odbioru końcowego przedmiotu zamówienia.              </w:t>
      </w:r>
    </w:p>
    <w:p w14:paraId="033FCBF2" w14:textId="77777777" w:rsidR="006F1D8F" w:rsidRPr="00A84D02" w:rsidRDefault="006F1D8F" w:rsidP="00620D61">
      <w:pPr>
        <w:pStyle w:val="Tekstkomentarza1"/>
        <w:numPr>
          <w:ilvl w:val="0"/>
          <w:numId w:val="4"/>
        </w:numPr>
        <w:tabs>
          <w:tab w:val="clear" w:pos="720"/>
          <w:tab w:val="num" w:pos="426"/>
        </w:tabs>
        <w:spacing w:line="276" w:lineRule="auto"/>
        <w:ind w:left="426"/>
        <w:jc w:val="both"/>
        <w:rPr>
          <w:rFonts w:ascii="Tahoma" w:hAnsi="Tahoma" w:cs="Tahoma"/>
          <w:sz w:val="18"/>
          <w:szCs w:val="18"/>
        </w:rPr>
      </w:pPr>
      <w:r w:rsidRPr="00A84D02">
        <w:rPr>
          <w:rFonts w:ascii="Tahoma" w:hAnsi="Tahoma" w:cs="Tahoma"/>
          <w:sz w:val="18"/>
          <w:szCs w:val="18"/>
        </w:rPr>
        <w:t xml:space="preserve">W przypadku wystąpienia w okresie gwarancji wad w przedmiocie zamówienia, Zamawiający zawiadamia Wykonawcę o powstałych wadach a Wykonawca zobowiązuje się w terminie </w:t>
      </w:r>
      <w:r w:rsidRPr="00A84D02">
        <w:rPr>
          <w:rFonts w:ascii="Tahoma" w:hAnsi="Tahoma" w:cs="Tahoma"/>
          <w:sz w:val="18"/>
          <w:szCs w:val="18"/>
          <w:u w:val="single"/>
        </w:rPr>
        <w:t>7 dni roboczych</w:t>
      </w:r>
      <w:r w:rsidRPr="00A84D02">
        <w:rPr>
          <w:rFonts w:ascii="Tahoma" w:hAnsi="Tahoma" w:cs="Tahoma"/>
          <w:sz w:val="18"/>
          <w:szCs w:val="18"/>
        </w:rPr>
        <w:t xml:space="preserve">, licząc od daty </w:t>
      </w:r>
      <w:r w:rsidR="008971BC" w:rsidRPr="00A84D02">
        <w:rPr>
          <w:rFonts w:ascii="Tahoma" w:hAnsi="Tahoma" w:cs="Tahoma"/>
          <w:sz w:val="18"/>
          <w:szCs w:val="18"/>
        </w:rPr>
        <w:t>pisemnego zgłoszeniaprzekazanego pocztą elektroniczną lub tradycyjną</w:t>
      </w:r>
      <w:r w:rsidRPr="00A84D02">
        <w:rPr>
          <w:rFonts w:ascii="Tahoma" w:hAnsi="Tahoma" w:cs="Tahoma"/>
          <w:sz w:val="18"/>
          <w:szCs w:val="18"/>
        </w:rPr>
        <w:t xml:space="preserve"> do ich usunięcia. </w:t>
      </w:r>
    </w:p>
    <w:p w14:paraId="417FB6B1" w14:textId="77777777" w:rsidR="006F1D8F" w:rsidRPr="00A84D02" w:rsidRDefault="006F1D8F" w:rsidP="00A84D02">
      <w:pPr>
        <w:pStyle w:val="Tekstkomentarza1"/>
        <w:tabs>
          <w:tab w:val="num" w:pos="426"/>
        </w:tabs>
        <w:spacing w:line="276" w:lineRule="auto"/>
        <w:ind w:left="426"/>
        <w:jc w:val="both"/>
        <w:rPr>
          <w:rFonts w:ascii="Tahoma" w:hAnsi="Tahoma" w:cs="Tahoma"/>
          <w:sz w:val="18"/>
          <w:szCs w:val="18"/>
        </w:rPr>
      </w:pPr>
      <w:r w:rsidRPr="00A84D02">
        <w:rPr>
          <w:rFonts w:ascii="Tahoma" w:hAnsi="Tahoma" w:cs="Tahoma"/>
          <w:sz w:val="18"/>
          <w:szCs w:val="18"/>
        </w:rPr>
        <w:t>Niedotrzymanie terminu upoważnia Zamawiającego do ich usunięcia na koszt Wykonawcy oraz naliczenia kar umownych. Zmiana terminu usunięcia wad wymaga zgody Zamawiającego.</w:t>
      </w:r>
    </w:p>
    <w:p w14:paraId="5B906B7C" w14:textId="77777777" w:rsidR="006F1D8F" w:rsidRPr="00A84D02" w:rsidRDefault="006F1D8F" w:rsidP="00620D61">
      <w:pPr>
        <w:pStyle w:val="Tekstkomentarza1"/>
        <w:numPr>
          <w:ilvl w:val="0"/>
          <w:numId w:val="4"/>
        </w:numPr>
        <w:tabs>
          <w:tab w:val="clear" w:pos="720"/>
          <w:tab w:val="num" w:pos="426"/>
        </w:tabs>
        <w:spacing w:line="276" w:lineRule="auto"/>
        <w:ind w:left="426"/>
        <w:jc w:val="both"/>
        <w:rPr>
          <w:rFonts w:ascii="Tahoma" w:hAnsi="Tahoma" w:cs="Tahoma"/>
          <w:sz w:val="18"/>
          <w:szCs w:val="18"/>
        </w:rPr>
      </w:pPr>
      <w:r w:rsidRPr="00A84D02">
        <w:rPr>
          <w:rFonts w:ascii="Tahoma" w:hAnsi="Tahoma" w:cs="Tahoma"/>
          <w:sz w:val="18"/>
          <w:szCs w:val="18"/>
        </w:rPr>
        <w:t>W okresie gwarancji jakości Wykonawca jest odpowiedzialny za powstałe wady na zasadach określonych w przepisach Kodeksu cywilnego. W celu skorzystania z uprawnień gwarancyjnych wystarczające jest zgłoszenie przez Zamawiającego roszczeń w terminie obowiązywania gwarancji.</w:t>
      </w:r>
    </w:p>
    <w:p w14:paraId="4E7853F4" w14:textId="77777777" w:rsidR="006F1D8F" w:rsidRPr="00A84D02" w:rsidRDefault="006F1D8F" w:rsidP="00620D61">
      <w:pPr>
        <w:pStyle w:val="Tekstkomentarza1"/>
        <w:numPr>
          <w:ilvl w:val="0"/>
          <w:numId w:val="4"/>
        </w:numPr>
        <w:tabs>
          <w:tab w:val="clear" w:pos="720"/>
          <w:tab w:val="num" w:pos="426"/>
        </w:tabs>
        <w:spacing w:line="276" w:lineRule="auto"/>
        <w:ind w:left="425" w:hanging="357"/>
        <w:jc w:val="both"/>
        <w:rPr>
          <w:rFonts w:ascii="Tahoma" w:hAnsi="Tahoma" w:cs="Tahoma"/>
          <w:sz w:val="18"/>
          <w:szCs w:val="18"/>
        </w:rPr>
      </w:pPr>
      <w:r w:rsidRPr="00A84D02">
        <w:rPr>
          <w:rFonts w:ascii="Tahoma" w:hAnsi="Tahoma" w:cs="Tahoma"/>
          <w:sz w:val="18"/>
          <w:szCs w:val="18"/>
        </w:rPr>
        <w:t>Niniejsza umowa stanowi dokument gwarancji jakości w rozumieniu przepisów Kodeksu cywilnego.</w:t>
      </w:r>
    </w:p>
    <w:p w14:paraId="7939A4A8" w14:textId="77777777" w:rsidR="006F1D8F" w:rsidRPr="00A84D02" w:rsidRDefault="006F1D8F" w:rsidP="00A84D02">
      <w:pPr>
        <w:spacing w:line="276" w:lineRule="auto"/>
        <w:jc w:val="center"/>
        <w:rPr>
          <w:rFonts w:ascii="Tahoma" w:hAnsi="Tahoma" w:cs="Tahoma"/>
          <w:b/>
          <w:sz w:val="18"/>
          <w:szCs w:val="18"/>
        </w:rPr>
      </w:pPr>
    </w:p>
    <w:p w14:paraId="336ECC40" w14:textId="77777777" w:rsidR="006F1D8F" w:rsidRPr="00A84D02" w:rsidRDefault="006F1D8F" w:rsidP="00A84D02">
      <w:pPr>
        <w:spacing w:line="276" w:lineRule="auto"/>
        <w:jc w:val="center"/>
        <w:rPr>
          <w:rFonts w:ascii="Tahoma" w:hAnsi="Tahoma" w:cs="Tahoma"/>
          <w:b/>
          <w:sz w:val="18"/>
          <w:szCs w:val="18"/>
        </w:rPr>
      </w:pPr>
      <w:r w:rsidRPr="00A84D02">
        <w:rPr>
          <w:rFonts w:ascii="Tahoma" w:hAnsi="Tahoma" w:cs="Tahoma"/>
          <w:b/>
          <w:sz w:val="18"/>
          <w:szCs w:val="18"/>
        </w:rPr>
        <w:t>§ 19</w:t>
      </w:r>
    </w:p>
    <w:p w14:paraId="26AC1EA7" w14:textId="77777777" w:rsidR="006F1D8F" w:rsidRPr="00A84D02" w:rsidRDefault="006F1D8F" w:rsidP="00A84D02">
      <w:pPr>
        <w:spacing w:line="276" w:lineRule="auto"/>
        <w:rPr>
          <w:rFonts w:ascii="Tahoma" w:hAnsi="Tahoma" w:cs="Tahoma"/>
          <w:sz w:val="18"/>
          <w:szCs w:val="18"/>
        </w:rPr>
      </w:pPr>
      <w:r w:rsidRPr="00A84D02">
        <w:rPr>
          <w:rFonts w:ascii="Tahoma" w:hAnsi="Tahoma" w:cs="Tahoma"/>
          <w:sz w:val="18"/>
          <w:szCs w:val="18"/>
        </w:rPr>
        <w:t>Strony ustalają następujące zasady odbioru przedmiotu umowy:</w:t>
      </w:r>
    </w:p>
    <w:p w14:paraId="3420C35C"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 xml:space="preserve">Wykonawca zawiadomi Zamawiającego pisemnie o gotowości do odbioru końcowego najpóźniej </w:t>
      </w:r>
      <w:r w:rsidR="00913920" w:rsidRPr="00A84D02">
        <w:rPr>
          <w:rFonts w:ascii="Tahoma" w:hAnsi="Tahoma" w:cs="Tahoma"/>
          <w:sz w:val="18"/>
          <w:szCs w:val="18"/>
        </w:rPr>
        <w:br/>
      </w:r>
      <w:r w:rsidRPr="00A84D02">
        <w:rPr>
          <w:rFonts w:ascii="Tahoma" w:hAnsi="Tahoma" w:cs="Tahoma"/>
          <w:sz w:val="18"/>
          <w:szCs w:val="18"/>
        </w:rPr>
        <w:t xml:space="preserve">na </w:t>
      </w:r>
      <w:r w:rsidRPr="00A84D02">
        <w:rPr>
          <w:rFonts w:ascii="Tahoma" w:hAnsi="Tahoma" w:cs="Tahoma"/>
          <w:b/>
          <w:sz w:val="18"/>
          <w:szCs w:val="18"/>
        </w:rPr>
        <w:t>5 dni</w:t>
      </w:r>
      <w:r w:rsidRPr="00A84D02">
        <w:rPr>
          <w:rFonts w:ascii="Tahoma" w:hAnsi="Tahoma" w:cs="Tahoma"/>
          <w:sz w:val="18"/>
          <w:szCs w:val="18"/>
        </w:rPr>
        <w:t xml:space="preserve"> przed datą zakończenia robót. Zamawiający wyznaczy termin odbioru i powiadomi o tym Wykonawcę.</w:t>
      </w:r>
    </w:p>
    <w:p w14:paraId="67F38054"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Za dzień zakończenia wszystkich zobowiązań wynikających z umowy uważa się dzień, w którym podpisany zost</w:t>
      </w:r>
      <w:r w:rsidR="00D00F72" w:rsidRPr="00A84D02">
        <w:rPr>
          <w:rFonts w:ascii="Tahoma" w:hAnsi="Tahoma" w:cs="Tahoma"/>
          <w:sz w:val="18"/>
          <w:szCs w:val="18"/>
        </w:rPr>
        <w:t>anie Protokół odbioru końcowego</w:t>
      </w:r>
      <w:r w:rsidRPr="00A84D02">
        <w:rPr>
          <w:rFonts w:ascii="Tahoma" w:hAnsi="Tahoma" w:cs="Tahoma"/>
          <w:sz w:val="18"/>
          <w:szCs w:val="18"/>
        </w:rPr>
        <w:t>.</w:t>
      </w:r>
    </w:p>
    <w:p w14:paraId="038F038A"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 xml:space="preserve">Jeżeli w trakcie odbioru zostaną stwierdzone </w:t>
      </w:r>
      <w:r w:rsidR="00434995" w:rsidRPr="00A84D02">
        <w:rPr>
          <w:rFonts w:ascii="Tahoma" w:hAnsi="Tahoma" w:cs="Tahoma"/>
          <w:sz w:val="18"/>
          <w:szCs w:val="18"/>
        </w:rPr>
        <w:t>nieistotne wady dające się usunąć, to zostaną one wskazane w protokole odbioru końcowego, wraz z odpowiednim terminem na ich usuniecie, nie krótszym niż 14 dni. W przypadku jeśli w trakcie odbioru stwierdzone zostaną wady istotne, to jest takie które uniemożliwiają korzystanie z przedmiotu umowy, Zamawiający przerwie czynności odbioru i wyznaczy odpowiedni termin usunięcia wad nie krótszy niż 14 dni.</w:t>
      </w:r>
    </w:p>
    <w:p w14:paraId="208783A0"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 xml:space="preserve">O fakcie usunięcia wad </w:t>
      </w:r>
      <w:r w:rsidR="00434995" w:rsidRPr="00A84D02">
        <w:rPr>
          <w:rFonts w:ascii="Tahoma" w:hAnsi="Tahoma" w:cs="Tahoma"/>
          <w:sz w:val="18"/>
          <w:szCs w:val="18"/>
        </w:rPr>
        <w:t xml:space="preserve">istotnych </w:t>
      </w:r>
      <w:r w:rsidRPr="00A84D02">
        <w:rPr>
          <w:rFonts w:ascii="Tahoma" w:hAnsi="Tahoma" w:cs="Tahoma"/>
          <w:sz w:val="18"/>
          <w:szCs w:val="18"/>
        </w:rPr>
        <w:t>Wykonawca zawiadomi pisemnie Zamawiającego żądając jednocześnie wyznaczenia terminu odbioru robót.</w:t>
      </w:r>
    </w:p>
    <w:p w14:paraId="09D15756"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 xml:space="preserve">Wszelkie czynności podczas dokonywania odbioru jak i terminy wyznaczone na usunięcie wad będą zawarte w protokole odbioru podpisanym przez upoważnionych </w:t>
      </w:r>
      <w:r w:rsidR="00E7345A" w:rsidRPr="00A84D02">
        <w:rPr>
          <w:rFonts w:ascii="Tahoma" w:hAnsi="Tahoma" w:cs="Tahoma"/>
          <w:sz w:val="18"/>
          <w:szCs w:val="18"/>
        </w:rPr>
        <w:t>przedstawicieli Zamawiającego i </w:t>
      </w:r>
      <w:r w:rsidRPr="00A84D02">
        <w:rPr>
          <w:rFonts w:ascii="Tahoma" w:hAnsi="Tahoma" w:cs="Tahoma"/>
          <w:sz w:val="18"/>
          <w:szCs w:val="18"/>
        </w:rPr>
        <w:t>Wykonawcy.</w:t>
      </w:r>
    </w:p>
    <w:p w14:paraId="3F103949" w14:textId="5E22D5BA" w:rsidR="009A092A" w:rsidRPr="00A84D02" w:rsidRDefault="009A092A" w:rsidP="00620D61">
      <w:pPr>
        <w:pStyle w:val="Akapitzlist"/>
        <w:numPr>
          <w:ilvl w:val="3"/>
          <w:numId w:val="16"/>
        </w:numPr>
        <w:suppressAutoHyphens/>
        <w:overflowPunct w:val="0"/>
        <w:autoSpaceDE w:val="0"/>
        <w:spacing w:line="276" w:lineRule="auto"/>
        <w:jc w:val="both"/>
        <w:textAlignment w:val="baseline"/>
        <w:rPr>
          <w:rFonts w:ascii="Tahoma" w:hAnsi="Tahoma" w:cs="Tahoma"/>
          <w:sz w:val="18"/>
          <w:szCs w:val="18"/>
        </w:rPr>
      </w:pPr>
      <w:r w:rsidRPr="00A84D02">
        <w:rPr>
          <w:rFonts w:ascii="Tahoma" w:hAnsi="Tahoma" w:cs="Tahoma"/>
          <w:sz w:val="18"/>
          <w:szCs w:val="18"/>
        </w:rPr>
        <w:t>Zamawiający wyznaczy terminy przeglądów w okresie gwarancji i rękojmi,  a w razie stwierdzenia wad wyznaczy termin ich usunięcia. Przeglądy dokonywane będą w przypadku ujawnienia wad,</w:t>
      </w:r>
      <w:r w:rsidR="00620D61">
        <w:rPr>
          <w:rFonts w:ascii="Tahoma" w:hAnsi="Tahoma" w:cs="Tahoma"/>
          <w:sz w:val="18"/>
          <w:szCs w:val="18"/>
        </w:rPr>
        <w:t xml:space="preserve"> </w:t>
      </w:r>
      <w:r w:rsidRPr="00A84D02">
        <w:rPr>
          <w:rFonts w:ascii="Tahoma" w:hAnsi="Tahoma" w:cs="Tahoma"/>
          <w:sz w:val="18"/>
          <w:szCs w:val="18"/>
        </w:rPr>
        <w:t xml:space="preserve">co najmniej raz w roku. Z przeglądów sporządza się protokoły podpisane przez obie strony.   </w:t>
      </w:r>
    </w:p>
    <w:p w14:paraId="6C728474"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Niezależnie od wyznaczonych przeglądów, Wykonawca na każde żądanie Zamawiającego usunie wady zgłoszone przez niego w czasie eksploatacji w okresie gwarancji i rękojmi.</w:t>
      </w:r>
    </w:p>
    <w:p w14:paraId="0050354E"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W przypadku stwierdzenia podczas odbioru, wystąpienia wad nienadających się do usunięcia, Zamawiający może:</w:t>
      </w:r>
    </w:p>
    <w:p w14:paraId="201998D3" w14:textId="77777777" w:rsidR="006F1D8F" w:rsidRPr="00A84D02" w:rsidRDefault="006F1D8F" w:rsidP="00620D61">
      <w:pPr>
        <w:pStyle w:val="Akapitzlist"/>
        <w:numPr>
          <w:ilvl w:val="0"/>
          <w:numId w:val="11"/>
        </w:numPr>
        <w:suppressAutoHyphens/>
        <w:overflowPunct w:val="0"/>
        <w:autoSpaceDE w:val="0"/>
        <w:spacing w:line="276" w:lineRule="auto"/>
        <w:ind w:left="714" w:hanging="357"/>
        <w:jc w:val="both"/>
        <w:textAlignment w:val="baseline"/>
        <w:rPr>
          <w:rFonts w:ascii="Tahoma" w:hAnsi="Tahoma" w:cs="Tahoma"/>
          <w:sz w:val="18"/>
          <w:szCs w:val="18"/>
        </w:rPr>
      </w:pPr>
      <w:r w:rsidRPr="00A84D02">
        <w:rPr>
          <w:rFonts w:ascii="Tahoma" w:hAnsi="Tahoma" w:cs="Tahoma"/>
          <w:sz w:val="18"/>
          <w:szCs w:val="18"/>
        </w:rPr>
        <w:t>obniżyć odpowiednio wynagrodzenie na podstawie protokołu sporządzonego przez obie strony, jeżeli wady te nie uniemożliwiają użytkowania przedmiotu umowy,</w:t>
      </w:r>
    </w:p>
    <w:p w14:paraId="1108A5EE" w14:textId="77777777" w:rsidR="00712D90" w:rsidRPr="00A84D02" w:rsidRDefault="00BB1B75" w:rsidP="00620D61">
      <w:pPr>
        <w:pStyle w:val="Akapitzlist"/>
        <w:numPr>
          <w:ilvl w:val="0"/>
          <w:numId w:val="11"/>
        </w:numPr>
        <w:tabs>
          <w:tab w:val="left" w:pos="0"/>
        </w:tabs>
        <w:suppressAutoHyphens/>
        <w:overflowPunct w:val="0"/>
        <w:autoSpaceDE w:val="0"/>
        <w:spacing w:line="276" w:lineRule="auto"/>
        <w:ind w:left="714" w:hanging="357"/>
        <w:jc w:val="both"/>
        <w:textAlignment w:val="baseline"/>
        <w:rPr>
          <w:rFonts w:ascii="Tahoma" w:hAnsi="Tahoma" w:cs="Tahoma"/>
          <w:sz w:val="18"/>
          <w:szCs w:val="18"/>
        </w:rPr>
      </w:pPr>
      <w:r w:rsidRPr="00A84D02">
        <w:rPr>
          <w:rFonts w:ascii="Tahoma" w:hAnsi="Tahoma" w:cs="Tahoma"/>
          <w:sz w:val="18"/>
          <w:szCs w:val="18"/>
        </w:rPr>
        <w:t xml:space="preserve">w przypadku występowania wad istotnych - </w:t>
      </w:r>
      <w:r w:rsidR="006F1D8F" w:rsidRPr="00A84D02">
        <w:rPr>
          <w:rFonts w:ascii="Tahoma" w:hAnsi="Tahoma" w:cs="Tahoma"/>
          <w:sz w:val="18"/>
          <w:szCs w:val="18"/>
        </w:rPr>
        <w:t>odstąpić od umowy lub jej niezrealizowanej części, albo żądać wykonania przedmiotu odbioru po raz drugi.</w:t>
      </w:r>
    </w:p>
    <w:p w14:paraId="13D26412" w14:textId="77777777" w:rsidR="003B1D0F" w:rsidRPr="00A84D02" w:rsidRDefault="003B1D0F" w:rsidP="00A84D02">
      <w:pPr>
        <w:tabs>
          <w:tab w:val="left" w:pos="2040"/>
        </w:tabs>
        <w:spacing w:line="276" w:lineRule="auto"/>
        <w:jc w:val="center"/>
        <w:rPr>
          <w:rFonts w:ascii="Tahoma" w:hAnsi="Tahoma" w:cs="Tahoma"/>
          <w:b/>
          <w:sz w:val="18"/>
          <w:szCs w:val="18"/>
        </w:rPr>
      </w:pPr>
    </w:p>
    <w:p w14:paraId="0955BA65" w14:textId="77777777" w:rsidR="006F1D8F" w:rsidRPr="00A84D02" w:rsidRDefault="006F1D8F" w:rsidP="00A84D02">
      <w:pPr>
        <w:tabs>
          <w:tab w:val="left" w:pos="2040"/>
        </w:tabs>
        <w:spacing w:line="276" w:lineRule="auto"/>
        <w:jc w:val="center"/>
        <w:rPr>
          <w:rFonts w:ascii="Tahoma" w:hAnsi="Tahoma" w:cs="Tahoma"/>
          <w:sz w:val="18"/>
          <w:szCs w:val="18"/>
        </w:rPr>
      </w:pPr>
      <w:r w:rsidRPr="00A84D02">
        <w:rPr>
          <w:rFonts w:ascii="Tahoma" w:hAnsi="Tahoma" w:cs="Tahoma"/>
          <w:b/>
          <w:sz w:val="18"/>
          <w:szCs w:val="18"/>
        </w:rPr>
        <w:t>§ 20</w:t>
      </w:r>
    </w:p>
    <w:p w14:paraId="38DC5C7B" w14:textId="77777777" w:rsidR="006F1D8F" w:rsidRPr="00A84D02" w:rsidRDefault="006F1D8F" w:rsidP="00A84D02">
      <w:pPr>
        <w:spacing w:line="276" w:lineRule="auto"/>
        <w:rPr>
          <w:rFonts w:ascii="Tahoma" w:hAnsi="Tahoma" w:cs="Tahoma"/>
          <w:sz w:val="18"/>
          <w:szCs w:val="18"/>
        </w:rPr>
      </w:pPr>
    </w:p>
    <w:p w14:paraId="78D49F77" w14:textId="77777777" w:rsidR="006F1D8F" w:rsidRPr="00A84D02" w:rsidRDefault="006F1D8F" w:rsidP="00A84D02">
      <w:pPr>
        <w:spacing w:line="276" w:lineRule="auto"/>
        <w:jc w:val="both"/>
        <w:rPr>
          <w:rFonts w:ascii="Tahoma" w:hAnsi="Tahoma" w:cs="Tahoma"/>
          <w:sz w:val="18"/>
          <w:szCs w:val="18"/>
        </w:rPr>
      </w:pPr>
      <w:r w:rsidRPr="00A84D02">
        <w:rPr>
          <w:rFonts w:ascii="Tahoma" w:hAnsi="Tahoma" w:cs="Tahoma"/>
          <w:sz w:val="18"/>
          <w:szCs w:val="18"/>
        </w:rPr>
        <w:t>Strony ustalają odpowiedzialność za niewykonanie lub nienależyte wykonanie umowy w formie kar umownych w następujących wypadkach i wysokościach:</w:t>
      </w:r>
    </w:p>
    <w:p w14:paraId="0FF68EB2" w14:textId="77777777" w:rsidR="006F1D8F" w:rsidRPr="00A84D02" w:rsidRDefault="006F1D8F" w:rsidP="00A84D02">
      <w:pPr>
        <w:tabs>
          <w:tab w:val="left" w:pos="360"/>
        </w:tabs>
        <w:spacing w:line="276" w:lineRule="auto"/>
        <w:ind w:left="357" w:hanging="357"/>
        <w:jc w:val="both"/>
        <w:rPr>
          <w:rFonts w:ascii="Tahoma" w:hAnsi="Tahoma" w:cs="Tahoma"/>
          <w:sz w:val="18"/>
          <w:szCs w:val="18"/>
        </w:rPr>
      </w:pPr>
      <w:r w:rsidRPr="00A84D02">
        <w:rPr>
          <w:rFonts w:ascii="Tahoma" w:hAnsi="Tahoma" w:cs="Tahoma"/>
          <w:sz w:val="18"/>
          <w:szCs w:val="18"/>
        </w:rPr>
        <w:t>1.</w:t>
      </w:r>
      <w:r w:rsidRPr="00A84D02">
        <w:rPr>
          <w:rFonts w:ascii="Tahoma" w:hAnsi="Tahoma" w:cs="Tahoma"/>
          <w:sz w:val="18"/>
          <w:szCs w:val="18"/>
        </w:rPr>
        <w:tab/>
        <w:t>Wykonawca zapłaci Zamawiającemu kary umowne w przypadku:</w:t>
      </w:r>
    </w:p>
    <w:p w14:paraId="00CCFCE3" w14:textId="77777777" w:rsidR="006F1D8F" w:rsidRPr="00A84D02" w:rsidRDefault="000370AE" w:rsidP="00620D61">
      <w:pPr>
        <w:numPr>
          <w:ilvl w:val="0"/>
          <w:numId w:val="8"/>
        </w:numPr>
        <w:tabs>
          <w:tab w:val="clear" w:pos="1800"/>
          <w:tab w:val="num" w:pos="709"/>
        </w:tabs>
        <w:suppressAutoHyphens/>
        <w:spacing w:line="276" w:lineRule="auto"/>
        <w:ind w:left="709" w:hanging="357"/>
        <w:jc w:val="both"/>
        <w:rPr>
          <w:rFonts w:ascii="Tahoma" w:hAnsi="Tahoma" w:cs="Tahoma"/>
          <w:sz w:val="18"/>
          <w:szCs w:val="18"/>
        </w:rPr>
      </w:pPr>
      <w:r w:rsidRPr="00A84D02">
        <w:rPr>
          <w:rFonts w:ascii="Tahoma" w:hAnsi="Tahoma" w:cs="Tahoma"/>
          <w:sz w:val="18"/>
          <w:szCs w:val="18"/>
        </w:rPr>
        <w:t xml:space="preserve">zwłoki </w:t>
      </w:r>
      <w:r w:rsidR="006F1D8F" w:rsidRPr="00A84D02">
        <w:rPr>
          <w:rFonts w:ascii="Tahoma" w:hAnsi="Tahoma" w:cs="Tahoma"/>
          <w:sz w:val="18"/>
          <w:szCs w:val="18"/>
        </w:rPr>
        <w:t xml:space="preserve">w wykonaniu przedmiotu umowy w wysokości </w:t>
      </w:r>
      <w:r w:rsidR="006F1D8F" w:rsidRPr="00A84D02">
        <w:rPr>
          <w:rFonts w:ascii="Tahoma" w:hAnsi="Tahoma" w:cs="Tahoma"/>
          <w:bCs/>
          <w:sz w:val="18"/>
          <w:szCs w:val="18"/>
        </w:rPr>
        <w:t>0,1%</w:t>
      </w:r>
      <w:r w:rsidR="006F1D8F" w:rsidRPr="00A84D02">
        <w:rPr>
          <w:rFonts w:ascii="Tahoma" w:hAnsi="Tahoma" w:cs="Tahoma"/>
          <w:sz w:val="18"/>
          <w:szCs w:val="18"/>
        </w:rPr>
        <w:t xml:space="preserve"> wynagrodzenia brutto określonego w § 2 ust. 1 umowy za każdy dzień </w:t>
      </w:r>
      <w:r w:rsidR="00507EDE" w:rsidRPr="00A84D02">
        <w:rPr>
          <w:rFonts w:ascii="Tahoma" w:hAnsi="Tahoma" w:cs="Tahoma"/>
          <w:sz w:val="18"/>
          <w:szCs w:val="18"/>
        </w:rPr>
        <w:t>zwłoki</w:t>
      </w:r>
      <w:r w:rsidR="006F1D8F" w:rsidRPr="00A84D02">
        <w:rPr>
          <w:rFonts w:ascii="Tahoma" w:hAnsi="Tahoma" w:cs="Tahoma"/>
          <w:sz w:val="18"/>
          <w:szCs w:val="18"/>
        </w:rPr>
        <w:t>, licząc od umownego terminu jego wykonania,</w:t>
      </w:r>
    </w:p>
    <w:p w14:paraId="530E491C" w14:textId="77777777" w:rsidR="006F1D8F" w:rsidRPr="00A84D02" w:rsidRDefault="000370AE" w:rsidP="00620D61">
      <w:pPr>
        <w:numPr>
          <w:ilvl w:val="0"/>
          <w:numId w:val="8"/>
        </w:numPr>
        <w:tabs>
          <w:tab w:val="clear" w:pos="1800"/>
          <w:tab w:val="num" w:pos="709"/>
        </w:tabs>
        <w:suppressAutoHyphens/>
        <w:spacing w:line="276" w:lineRule="auto"/>
        <w:ind w:left="709" w:hanging="357"/>
        <w:jc w:val="both"/>
        <w:rPr>
          <w:rFonts w:ascii="Tahoma" w:hAnsi="Tahoma" w:cs="Tahoma"/>
          <w:sz w:val="18"/>
          <w:szCs w:val="18"/>
        </w:rPr>
      </w:pPr>
      <w:r w:rsidRPr="00A84D02">
        <w:rPr>
          <w:rFonts w:ascii="Tahoma" w:hAnsi="Tahoma" w:cs="Tahoma"/>
          <w:sz w:val="18"/>
          <w:szCs w:val="18"/>
        </w:rPr>
        <w:t xml:space="preserve">zwłoki </w:t>
      </w:r>
      <w:r w:rsidR="006F1D8F" w:rsidRPr="00A84D02">
        <w:rPr>
          <w:rFonts w:ascii="Tahoma" w:hAnsi="Tahoma" w:cs="Tahoma"/>
          <w:sz w:val="18"/>
          <w:szCs w:val="18"/>
        </w:rPr>
        <w:t xml:space="preserve">w usunięciu wad w wysokości 0,05% wynagrodzenia brutto określonego w § 2 ust. 1 umowy za każdy dzień </w:t>
      </w:r>
      <w:r w:rsidRPr="00A84D02">
        <w:rPr>
          <w:rFonts w:ascii="Tahoma" w:hAnsi="Tahoma" w:cs="Tahoma"/>
          <w:sz w:val="18"/>
          <w:szCs w:val="18"/>
        </w:rPr>
        <w:t xml:space="preserve">zwłoki </w:t>
      </w:r>
      <w:r w:rsidR="006F1D8F" w:rsidRPr="00A84D02">
        <w:rPr>
          <w:rFonts w:ascii="Tahoma" w:hAnsi="Tahoma" w:cs="Tahoma"/>
          <w:sz w:val="18"/>
          <w:szCs w:val="18"/>
        </w:rPr>
        <w:t xml:space="preserve">liczony od dnia wyznaczonego na usunięcie wad, </w:t>
      </w:r>
    </w:p>
    <w:p w14:paraId="66179D4C" w14:textId="77777777" w:rsidR="006F1D8F"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sz w:val="18"/>
          <w:szCs w:val="18"/>
        </w:rPr>
      </w:pPr>
      <w:r w:rsidRPr="00A84D02">
        <w:rPr>
          <w:rFonts w:ascii="Tahoma" w:hAnsi="Tahoma" w:cs="Tahoma"/>
          <w:sz w:val="18"/>
          <w:szCs w:val="18"/>
        </w:rPr>
        <w:t>odstąpienia od umowy z przyczyn leżących po</w:t>
      </w:r>
      <w:r w:rsidR="00E05650" w:rsidRPr="00A84D02">
        <w:rPr>
          <w:rFonts w:ascii="Tahoma" w:hAnsi="Tahoma" w:cs="Tahoma"/>
          <w:sz w:val="18"/>
          <w:szCs w:val="18"/>
        </w:rPr>
        <w:t xml:space="preserve"> stronie Wykonawcy w wysokości 5%</w:t>
      </w:r>
      <w:r w:rsidRPr="00A84D02">
        <w:rPr>
          <w:rFonts w:ascii="Tahoma" w:hAnsi="Tahoma" w:cs="Tahoma"/>
          <w:sz w:val="18"/>
          <w:szCs w:val="18"/>
        </w:rPr>
        <w:t>wynagrodzenia brutto określonego w § 2 ust. 1 umowy,</w:t>
      </w:r>
    </w:p>
    <w:p w14:paraId="32FA6804" w14:textId="77777777" w:rsidR="006F1D8F"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sz w:val="18"/>
          <w:szCs w:val="18"/>
        </w:rPr>
        <w:t>braku zapłaty lub nieterminowej zapłaty wynagrodzenia należnego</w:t>
      </w:r>
      <w:r w:rsidR="00AF4828" w:rsidRPr="00A84D02">
        <w:rPr>
          <w:rFonts w:ascii="Tahoma" w:hAnsi="Tahoma" w:cs="Tahoma"/>
          <w:sz w:val="18"/>
          <w:szCs w:val="18"/>
        </w:rPr>
        <w:t xml:space="preserve"> podwykonawcom lub </w:t>
      </w:r>
      <w:r w:rsidRPr="00A84D02">
        <w:rPr>
          <w:rFonts w:ascii="Tahoma" w:hAnsi="Tahoma" w:cs="Tahoma"/>
          <w:sz w:val="18"/>
          <w:szCs w:val="18"/>
        </w:rPr>
        <w:t xml:space="preserve">dalszym podwykonawcom w wysokości 0,05% wartości wynagrodzenia brutto określonego w § 2 ust. 1 umowy, za każdy dzień zwłoki, </w:t>
      </w:r>
    </w:p>
    <w:p w14:paraId="4B754183" w14:textId="77777777" w:rsidR="006F1D8F"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nieprzedłożenia do zaakceptowania projektu umowy o </w:t>
      </w:r>
      <w:r w:rsidR="00AF4828" w:rsidRPr="00A84D02">
        <w:rPr>
          <w:rFonts w:ascii="Tahoma" w:hAnsi="Tahoma" w:cs="Tahoma"/>
          <w:bCs/>
          <w:sz w:val="18"/>
          <w:szCs w:val="18"/>
        </w:rPr>
        <w:t xml:space="preserve">podwykonawstwo, </w:t>
      </w:r>
      <w:r w:rsidR="00F35048" w:rsidRPr="00A84D02">
        <w:rPr>
          <w:rFonts w:ascii="Tahoma" w:hAnsi="Tahoma" w:cs="Tahoma"/>
          <w:bCs/>
          <w:sz w:val="18"/>
          <w:szCs w:val="18"/>
        </w:rPr>
        <w:t xml:space="preserve">której przedmiotem są roboty budowlane lub usługi </w:t>
      </w:r>
      <w:r w:rsidR="000370AE" w:rsidRPr="00A84D02">
        <w:rPr>
          <w:rFonts w:ascii="Tahoma" w:hAnsi="Tahoma" w:cs="Tahoma"/>
          <w:bCs/>
          <w:sz w:val="18"/>
          <w:szCs w:val="18"/>
        </w:rPr>
        <w:t xml:space="preserve">lub projektu jej zmiany </w:t>
      </w:r>
      <w:r w:rsidRPr="00A84D02">
        <w:rPr>
          <w:rFonts w:ascii="Tahoma" w:hAnsi="Tahoma" w:cs="Tahoma"/>
          <w:bCs/>
          <w:sz w:val="18"/>
          <w:szCs w:val="18"/>
        </w:rPr>
        <w:t>wysokość kary wyniesie 0,05</w:t>
      </w:r>
      <w:r w:rsidRPr="00A84D02">
        <w:rPr>
          <w:rFonts w:ascii="Tahoma" w:hAnsi="Tahoma" w:cs="Tahoma"/>
          <w:sz w:val="18"/>
          <w:szCs w:val="18"/>
        </w:rPr>
        <w:t>% wartości wynagrodzenia brutto określonego w § 2 ust. 1 umowy,</w:t>
      </w:r>
    </w:p>
    <w:p w14:paraId="6C5F132E" w14:textId="77777777" w:rsidR="006F1D8F"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nieprzedłożenia </w:t>
      </w:r>
      <w:r w:rsidR="00F35048" w:rsidRPr="00A84D02">
        <w:rPr>
          <w:rFonts w:ascii="Tahoma" w:hAnsi="Tahoma" w:cs="Tahoma"/>
          <w:bCs/>
          <w:sz w:val="18"/>
          <w:szCs w:val="18"/>
        </w:rPr>
        <w:t xml:space="preserve">w terminie 7 dni od dnia jej zawarcia </w:t>
      </w:r>
      <w:r w:rsidRPr="00A84D02">
        <w:rPr>
          <w:rFonts w:ascii="Tahoma" w:hAnsi="Tahoma" w:cs="Tahoma"/>
          <w:bCs/>
          <w:sz w:val="18"/>
          <w:szCs w:val="18"/>
        </w:rPr>
        <w:t>poświadczonej za zgodność z oryginałem kopii umowy o podwykonawstwo lub jej zmiany, wysokość kary wyniesie 0,05</w:t>
      </w:r>
      <w:r w:rsidRPr="00A84D02">
        <w:rPr>
          <w:rFonts w:ascii="Tahoma" w:hAnsi="Tahoma" w:cs="Tahoma"/>
          <w:sz w:val="18"/>
          <w:szCs w:val="18"/>
        </w:rPr>
        <w:t>% wartości wynagrodzenia brutto określonego w § 2 ust. 1 umowy,</w:t>
      </w:r>
    </w:p>
    <w:p w14:paraId="166FCEB0" w14:textId="77777777" w:rsidR="006C4A69"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braku zmiany umowy o podwykonawstwo w zakresie terminu zapłaty, w wysokości </w:t>
      </w:r>
      <w:r w:rsidRPr="00A84D02">
        <w:rPr>
          <w:rFonts w:ascii="Tahoma" w:hAnsi="Tahoma" w:cs="Tahoma"/>
          <w:sz w:val="18"/>
          <w:szCs w:val="18"/>
        </w:rPr>
        <w:t xml:space="preserve">0,2% wartości wynagrodzenia brutto określonego w § 2 ust. 1 umowy, </w:t>
      </w:r>
      <w:r w:rsidRPr="00A84D02">
        <w:rPr>
          <w:rFonts w:ascii="Tahoma" w:hAnsi="Tahoma" w:cs="Tahoma"/>
          <w:bCs/>
          <w:sz w:val="18"/>
          <w:szCs w:val="18"/>
        </w:rPr>
        <w:t xml:space="preserve">za każdy dzień zwłoki, </w:t>
      </w:r>
      <w:r w:rsidRPr="00A84D02">
        <w:rPr>
          <w:rFonts w:ascii="Tahoma" w:hAnsi="Tahoma" w:cs="Tahoma"/>
          <w:sz w:val="18"/>
          <w:szCs w:val="18"/>
        </w:rPr>
        <w:t>liczony</w:t>
      </w:r>
      <w:r w:rsidRPr="00A84D02">
        <w:rPr>
          <w:rFonts w:ascii="Tahoma" w:hAnsi="Tahoma" w:cs="Tahoma"/>
          <w:bCs/>
          <w:sz w:val="18"/>
          <w:szCs w:val="18"/>
        </w:rPr>
        <w:t xml:space="preserve"> od dnia wskazanego w informacji, o której mowa w § 1</w:t>
      </w:r>
      <w:r w:rsidR="00913920" w:rsidRPr="00A84D02">
        <w:rPr>
          <w:rFonts w:ascii="Tahoma" w:hAnsi="Tahoma" w:cs="Tahoma"/>
          <w:bCs/>
          <w:sz w:val="18"/>
          <w:szCs w:val="18"/>
        </w:rPr>
        <w:t>2</w:t>
      </w:r>
      <w:r w:rsidRPr="00A84D02">
        <w:rPr>
          <w:rFonts w:ascii="Tahoma" w:hAnsi="Tahoma" w:cs="Tahoma"/>
          <w:bCs/>
          <w:sz w:val="18"/>
          <w:szCs w:val="18"/>
        </w:rPr>
        <w:t xml:space="preserve"> ust. 11,</w:t>
      </w:r>
    </w:p>
    <w:p w14:paraId="5A58FCE5" w14:textId="77777777" w:rsidR="006F1D8F"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wykonywania czynności o których mowa w § 1</w:t>
      </w:r>
      <w:r w:rsidR="00913920" w:rsidRPr="00A84D02">
        <w:rPr>
          <w:rFonts w:ascii="Tahoma" w:hAnsi="Tahoma" w:cs="Tahoma"/>
          <w:bCs/>
          <w:sz w:val="18"/>
          <w:szCs w:val="18"/>
        </w:rPr>
        <w:t>1</w:t>
      </w:r>
      <w:r w:rsidR="000116AB" w:rsidRPr="00A84D02">
        <w:rPr>
          <w:rFonts w:ascii="Tahoma" w:hAnsi="Tahoma" w:cs="Tahoma"/>
          <w:bCs/>
          <w:sz w:val="18"/>
          <w:szCs w:val="18"/>
        </w:rPr>
        <w:t>ust. 2</w:t>
      </w:r>
      <w:r w:rsidRPr="00A84D02">
        <w:rPr>
          <w:rFonts w:ascii="Tahoma" w:hAnsi="Tahoma" w:cs="Tahoma"/>
          <w:bCs/>
          <w:sz w:val="18"/>
          <w:szCs w:val="18"/>
        </w:rPr>
        <w:t>przez osoby niezatrudnione na podstawie umowy o pracę przez Wykonawcę l</w:t>
      </w:r>
      <w:r w:rsidR="00913920" w:rsidRPr="00A84D02">
        <w:rPr>
          <w:rFonts w:ascii="Tahoma" w:hAnsi="Tahoma" w:cs="Tahoma"/>
          <w:bCs/>
          <w:sz w:val="18"/>
          <w:szCs w:val="18"/>
        </w:rPr>
        <w:t xml:space="preserve">ub podwykonawcę w wysokości 50% </w:t>
      </w:r>
      <w:r w:rsidRPr="00A84D02">
        <w:rPr>
          <w:rFonts w:ascii="Tahoma" w:hAnsi="Tahoma" w:cs="Tahoma"/>
          <w:bCs/>
          <w:sz w:val="18"/>
          <w:szCs w:val="18"/>
        </w:rPr>
        <w:t>minimalnego wynagrodzenia brutto za każdą osobę,</w:t>
      </w:r>
    </w:p>
    <w:p w14:paraId="22EAB78F" w14:textId="77777777" w:rsidR="006F1D8F" w:rsidRPr="00A84D02" w:rsidRDefault="000370AE"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zwłoki </w:t>
      </w:r>
      <w:r w:rsidR="006F1D8F" w:rsidRPr="00A84D02">
        <w:rPr>
          <w:rFonts w:ascii="Tahoma" w:hAnsi="Tahoma" w:cs="Tahoma"/>
          <w:bCs/>
          <w:sz w:val="18"/>
          <w:szCs w:val="18"/>
        </w:rPr>
        <w:t xml:space="preserve">w złożeniu </w:t>
      </w:r>
      <w:r w:rsidR="00913920" w:rsidRPr="00A84D02">
        <w:rPr>
          <w:rFonts w:ascii="Tahoma" w:hAnsi="Tahoma" w:cs="Tahoma"/>
          <w:bCs/>
          <w:sz w:val="18"/>
          <w:szCs w:val="18"/>
        </w:rPr>
        <w:t>oświadczenia, o którym mowa § 11</w:t>
      </w:r>
      <w:r w:rsidR="006F1D8F" w:rsidRPr="00A84D02">
        <w:rPr>
          <w:rFonts w:ascii="Tahoma" w:hAnsi="Tahoma" w:cs="Tahoma"/>
          <w:bCs/>
          <w:sz w:val="18"/>
          <w:szCs w:val="18"/>
        </w:rPr>
        <w:t xml:space="preserve"> ust. 3w wysokości 500,00 zł za każdy dzień</w:t>
      </w:r>
      <w:r w:rsidR="00074D1D" w:rsidRPr="00A84D02">
        <w:rPr>
          <w:rFonts w:ascii="Tahoma" w:hAnsi="Tahoma" w:cs="Tahoma"/>
          <w:bCs/>
          <w:sz w:val="18"/>
          <w:szCs w:val="18"/>
        </w:rPr>
        <w:t xml:space="preserve"> zwłoki</w:t>
      </w:r>
      <w:r w:rsidR="006F1D8F" w:rsidRPr="00A84D02">
        <w:rPr>
          <w:rFonts w:ascii="Tahoma" w:hAnsi="Tahoma" w:cs="Tahoma"/>
          <w:bCs/>
          <w:sz w:val="18"/>
          <w:szCs w:val="18"/>
        </w:rPr>
        <w:t>,</w:t>
      </w:r>
    </w:p>
    <w:p w14:paraId="21909EAD" w14:textId="77777777" w:rsidR="006F1D8F" w:rsidRPr="00A84D02" w:rsidRDefault="000370AE"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zwłoki </w:t>
      </w:r>
      <w:r w:rsidR="006F1D8F" w:rsidRPr="00A84D02">
        <w:rPr>
          <w:rFonts w:ascii="Tahoma" w:hAnsi="Tahoma" w:cs="Tahoma"/>
          <w:bCs/>
          <w:sz w:val="18"/>
          <w:szCs w:val="18"/>
        </w:rPr>
        <w:t xml:space="preserve">w przedstawieniu Zamawiającemu na żądanie zanonimizowanych dokumentów potwierdzających zatrudnienie przez Wykonawcę lub podwykonawcę na podstawie umów </w:t>
      </w:r>
      <w:r w:rsidRPr="00A84D02">
        <w:rPr>
          <w:rFonts w:ascii="Tahoma" w:hAnsi="Tahoma" w:cs="Tahoma"/>
          <w:bCs/>
          <w:sz w:val="18"/>
          <w:szCs w:val="18"/>
        </w:rPr>
        <w:br/>
      </w:r>
      <w:r w:rsidR="006F1D8F" w:rsidRPr="00A84D02">
        <w:rPr>
          <w:rFonts w:ascii="Tahoma" w:hAnsi="Tahoma" w:cs="Tahoma"/>
          <w:bCs/>
          <w:sz w:val="18"/>
          <w:szCs w:val="18"/>
        </w:rPr>
        <w:t xml:space="preserve">o pracę </w:t>
      </w:r>
      <w:r w:rsidR="006F1D8F" w:rsidRPr="00A84D02">
        <w:rPr>
          <w:rFonts w:ascii="Tahoma" w:eastAsia="Calibri Light" w:hAnsi="Tahoma" w:cs="Tahoma"/>
          <w:sz w:val="18"/>
          <w:szCs w:val="18"/>
        </w:rPr>
        <w:t>osób wykonujących przy realizacji przedmiotu zamówienia czynności wskazane przez Zamawiającego</w:t>
      </w:r>
      <w:r w:rsidR="006F1D8F" w:rsidRPr="00A84D02">
        <w:rPr>
          <w:rFonts w:ascii="Tahoma" w:hAnsi="Tahoma" w:cs="Tahoma"/>
          <w:bCs/>
          <w:sz w:val="18"/>
          <w:szCs w:val="18"/>
        </w:rPr>
        <w:t xml:space="preserve"> w wysokości 500,00 zł za każdy dzień</w:t>
      </w:r>
      <w:r w:rsidR="00074D1D" w:rsidRPr="00A84D02">
        <w:rPr>
          <w:rFonts w:ascii="Tahoma" w:hAnsi="Tahoma" w:cs="Tahoma"/>
          <w:bCs/>
          <w:sz w:val="18"/>
          <w:szCs w:val="18"/>
        </w:rPr>
        <w:t xml:space="preserve"> zwłoki</w:t>
      </w:r>
      <w:r w:rsidR="006F1D8F" w:rsidRPr="00A84D02">
        <w:rPr>
          <w:rFonts w:ascii="Tahoma" w:hAnsi="Tahoma" w:cs="Tahoma"/>
          <w:bCs/>
          <w:sz w:val="18"/>
          <w:szCs w:val="18"/>
        </w:rPr>
        <w:t xml:space="preserve">, </w:t>
      </w:r>
    </w:p>
    <w:p w14:paraId="44240F64" w14:textId="77777777" w:rsidR="00E1294F" w:rsidRPr="00A84D02" w:rsidRDefault="00E05650"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braku </w:t>
      </w:r>
      <w:r w:rsidR="00E1294F" w:rsidRPr="00A84D02">
        <w:rPr>
          <w:rFonts w:ascii="Tahoma" w:hAnsi="Tahoma" w:cs="Tahoma"/>
          <w:bCs/>
          <w:sz w:val="18"/>
          <w:szCs w:val="18"/>
        </w:rPr>
        <w:t>zapłaty lub nieterminową zapłatę wynagro</w:t>
      </w:r>
      <w:r w:rsidRPr="00A84D02">
        <w:rPr>
          <w:rFonts w:ascii="Tahoma" w:hAnsi="Tahoma" w:cs="Tahoma"/>
          <w:bCs/>
          <w:sz w:val="18"/>
          <w:szCs w:val="18"/>
        </w:rPr>
        <w:t>dzenia należnego podwykonawcy z </w:t>
      </w:r>
      <w:r w:rsidR="00E1294F" w:rsidRPr="00A84D02">
        <w:rPr>
          <w:rFonts w:ascii="Tahoma" w:hAnsi="Tahoma" w:cs="Tahoma"/>
          <w:bCs/>
          <w:sz w:val="18"/>
          <w:szCs w:val="18"/>
        </w:rPr>
        <w:t>tytułu zmiany wysokości wynagrodzenia, o której mowa w § 24</w:t>
      </w:r>
      <w:r w:rsidRPr="00A84D02">
        <w:rPr>
          <w:rFonts w:ascii="Tahoma" w:hAnsi="Tahoma" w:cs="Tahoma"/>
          <w:bCs/>
          <w:sz w:val="18"/>
          <w:szCs w:val="18"/>
        </w:rPr>
        <w:t xml:space="preserve"> ust. 1 pkt 2) lit. e Umowy w </w:t>
      </w:r>
      <w:r w:rsidR="00D32031" w:rsidRPr="00A84D02">
        <w:rPr>
          <w:rFonts w:ascii="Tahoma" w:hAnsi="Tahoma" w:cs="Tahoma"/>
          <w:bCs/>
          <w:sz w:val="18"/>
          <w:szCs w:val="18"/>
        </w:rPr>
        <w:t>wysokości 20 000 zł za każde zdarzenie.</w:t>
      </w:r>
    </w:p>
    <w:p w14:paraId="366F402D" w14:textId="77777777" w:rsidR="006F1D8F" w:rsidRPr="00A84D02" w:rsidRDefault="00E05650" w:rsidP="00620D61">
      <w:pPr>
        <w:numPr>
          <w:ilvl w:val="1"/>
          <w:numId w:val="19"/>
        </w:numPr>
        <w:tabs>
          <w:tab w:val="clear" w:pos="1440"/>
          <w:tab w:val="num" w:pos="284"/>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 xml:space="preserve">Określa się łączną maksymalną wysokość kar umownych, których mogą dochodzić strony </w:t>
      </w:r>
      <w:r w:rsidRPr="00A84D02">
        <w:rPr>
          <w:rFonts w:ascii="Tahoma" w:hAnsi="Tahoma" w:cs="Tahoma"/>
          <w:sz w:val="18"/>
          <w:szCs w:val="18"/>
        </w:rPr>
        <w:br/>
        <w:t>w wysokości 10% wynagrodzenia brutto, określonego w § 2 ust. 1 umowy.</w:t>
      </w:r>
    </w:p>
    <w:p w14:paraId="64FDD7CF" w14:textId="77777777" w:rsidR="00E05650" w:rsidRPr="00A84D02" w:rsidRDefault="00E05650" w:rsidP="00620D61">
      <w:pPr>
        <w:numPr>
          <w:ilvl w:val="1"/>
          <w:numId w:val="19"/>
        </w:numPr>
        <w:tabs>
          <w:tab w:val="clear" w:pos="1440"/>
          <w:tab w:val="num" w:pos="284"/>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Zamawiający zapłaci Wykonawcy kary umowne w przypadku odstąpienia od umowy z przyczyn leżących po stronie Zamawiającego w wysokości 5%wynagrodzenia za niezrealizowaną część robót z wyjątkiem odstąpienia od umowy z powodu braku środków finansowych na realizację inwestycji.</w:t>
      </w:r>
    </w:p>
    <w:p w14:paraId="794D1BC1" w14:textId="77777777" w:rsidR="006F1D8F" w:rsidRPr="00A84D02" w:rsidRDefault="006F1D8F" w:rsidP="00620D61">
      <w:pPr>
        <w:numPr>
          <w:ilvl w:val="1"/>
          <w:numId w:val="19"/>
        </w:numPr>
        <w:tabs>
          <w:tab w:val="clear" w:pos="1440"/>
          <w:tab w:val="num" w:pos="284"/>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 xml:space="preserve">W razie </w:t>
      </w:r>
      <w:r w:rsidR="000370AE" w:rsidRPr="00A84D02">
        <w:rPr>
          <w:rFonts w:ascii="Tahoma" w:hAnsi="Tahoma" w:cs="Tahoma"/>
          <w:sz w:val="18"/>
          <w:szCs w:val="18"/>
        </w:rPr>
        <w:t xml:space="preserve">zwłoki </w:t>
      </w:r>
      <w:r w:rsidRPr="00A84D02">
        <w:rPr>
          <w:rFonts w:ascii="Tahoma" w:hAnsi="Tahoma" w:cs="Tahoma"/>
          <w:sz w:val="18"/>
          <w:szCs w:val="18"/>
        </w:rPr>
        <w:t>w zapłacie swoich należności strony mogą domagać się zapłaty odsetek ustawowych za</w:t>
      </w:r>
      <w:r w:rsidR="00D32031" w:rsidRPr="00A84D02">
        <w:rPr>
          <w:rFonts w:ascii="Tahoma" w:hAnsi="Tahoma" w:cs="Tahoma"/>
          <w:sz w:val="18"/>
          <w:szCs w:val="18"/>
        </w:rPr>
        <w:t xml:space="preserve"> zwłokę</w:t>
      </w:r>
      <w:r w:rsidRPr="00A84D02">
        <w:rPr>
          <w:rFonts w:ascii="Tahoma" w:hAnsi="Tahoma" w:cs="Tahoma"/>
          <w:sz w:val="18"/>
          <w:szCs w:val="18"/>
        </w:rPr>
        <w:t>.</w:t>
      </w:r>
    </w:p>
    <w:p w14:paraId="1E2EA91C" w14:textId="77777777" w:rsidR="006F1D8F" w:rsidRPr="00A84D02" w:rsidRDefault="006F1D8F" w:rsidP="00620D61">
      <w:pPr>
        <w:numPr>
          <w:ilvl w:val="1"/>
          <w:numId w:val="19"/>
        </w:numPr>
        <w:tabs>
          <w:tab w:val="clear" w:pos="1440"/>
          <w:tab w:val="num" w:pos="284"/>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Jeżeli kary umowne nie pokrywają szkody doznanej przez Zamawiającego, może on dochodzić odszkodowania uzup</w:t>
      </w:r>
      <w:r w:rsidR="00A10D20" w:rsidRPr="00A84D02">
        <w:rPr>
          <w:rFonts w:ascii="Tahoma" w:hAnsi="Tahoma" w:cs="Tahoma"/>
          <w:sz w:val="18"/>
          <w:szCs w:val="18"/>
        </w:rPr>
        <w:t>ełniającego do pełnej wysokości.</w:t>
      </w:r>
    </w:p>
    <w:p w14:paraId="7F1A6385" w14:textId="77777777" w:rsidR="00712D90" w:rsidRPr="00A84D02" w:rsidRDefault="00712D90" w:rsidP="00A84D02">
      <w:pPr>
        <w:spacing w:line="276" w:lineRule="auto"/>
        <w:jc w:val="center"/>
        <w:rPr>
          <w:rFonts w:ascii="Tahoma" w:hAnsi="Tahoma" w:cs="Tahoma"/>
          <w:b/>
          <w:sz w:val="18"/>
          <w:szCs w:val="18"/>
        </w:rPr>
      </w:pPr>
    </w:p>
    <w:p w14:paraId="3268E90B" w14:textId="77777777" w:rsidR="006F1D8F" w:rsidRPr="00A84D02" w:rsidRDefault="00FC5B7A" w:rsidP="00A84D02">
      <w:pPr>
        <w:spacing w:line="276" w:lineRule="auto"/>
        <w:jc w:val="center"/>
        <w:rPr>
          <w:rFonts w:ascii="Tahoma" w:hAnsi="Tahoma" w:cs="Tahoma"/>
          <w:b/>
          <w:sz w:val="18"/>
          <w:szCs w:val="18"/>
        </w:rPr>
      </w:pPr>
      <w:r w:rsidRPr="00A84D02">
        <w:rPr>
          <w:rFonts w:ascii="Tahoma" w:hAnsi="Tahoma" w:cs="Tahoma"/>
          <w:b/>
          <w:sz w:val="18"/>
          <w:szCs w:val="18"/>
        </w:rPr>
        <w:t>§ 21</w:t>
      </w:r>
    </w:p>
    <w:p w14:paraId="7DC10B0E" w14:textId="77777777" w:rsidR="00C014A1" w:rsidRPr="00A84D02" w:rsidRDefault="00C014A1" w:rsidP="00A84D02">
      <w:pPr>
        <w:spacing w:line="276" w:lineRule="auto"/>
        <w:jc w:val="both"/>
        <w:rPr>
          <w:rFonts w:ascii="Tahoma" w:hAnsi="Tahoma" w:cs="Tahoma"/>
          <w:sz w:val="18"/>
          <w:szCs w:val="18"/>
        </w:rPr>
      </w:pPr>
      <w:r w:rsidRPr="00A84D02">
        <w:rPr>
          <w:rFonts w:ascii="Tahoma" w:hAnsi="Tahoma" w:cs="Tahoma"/>
          <w:sz w:val="18"/>
          <w:szCs w:val="18"/>
        </w:rPr>
        <w:t>Stronom przysługuje prawo do odstąpienia od umowy lub jej niezrealizowanej części, w następujących przypadkach:</w:t>
      </w:r>
    </w:p>
    <w:p w14:paraId="71D223E6" w14:textId="77777777" w:rsidR="00C014A1" w:rsidRPr="00A84D02" w:rsidRDefault="00C014A1" w:rsidP="00A84D02">
      <w:pPr>
        <w:spacing w:line="276" w:lineRule="auto"/>
        <w:ind w:left="284" w:hanging="284"/>
        <w:rPr>
          <w:rFonts w:ascii="Tahoma" w:hAnsi="Tahoma" w:cs="Tahoma"/>
          <w:sz w:val="18"/>
          <w:szCs w:val="18"/>
        </w:rPr>
      </w:pPr>
      <w:r w:rsidRPr="00A84D02">
        <w:rPr>
          <w:rFonts w:ascii="Tahoma" w:hAnsi="Tahoma" w:cs="Tahoma"/>
          <w:sz w:val="18"/>
          <w:szCs w:val="18"/>
        </w:rPr>
        <w:t>1.</w:t>
      </w:r>
      <w:r w:rsidRPr="00A84D02">
        <w:rPr>
          <w:rFonts w:ascii="Tahoma" w:hAnsi="Tahoma" w:cs="Tahoma"/>
          <w:sz w:val="18"/>
          <w:szCs w:val="18"/>
        </w:rPr>
        <w:tab/>
        <w:t>Wykonawcy:</w:t>
      </w:r>
    </w:p>
    <w:p w14:paraId="25B82CA9" w14:textId="77777777" w:rsidR="00C014A1" w:rsidRPr="00A84D02" w:rsidRDefault="00C014A1" w:rsidP="00620D61">
      <w:pPr>
        <w:pStyle w:val="Akapitzlist"/>
        <w:numPr>
          <w:ilvl w:val="0"/>
          <w:numId w:val="47"/>
        </w:numPr>
        <w:suppressAutoHyphens/>
        <w:overflowPunct w:val="0"/>
        <w:autoSpaceDE w:val="0"/>
        <w:spacing w:line="276" w:lineRule="auto"/>
        <w:ind w:left="567" w:hanging="283"/>
        <w:jc w:val="both"/>
        <w:textAlignment w:val="baseline"/>
        <w:rPr>
          <w:rFonts w:ascii="Tahoma" w:hAnsi="Tahoma" w:cs="Tahoma"/>
          <w:sz w:val="18"/>
          <w:szCs w:val="18"/>
        </w:rPr>
      </w:pPr>
      <w:r w:rsidRPr="00A84D02">
        <w:rPr>
          <w:rFonts w:ascii="Tahoma" w:hAnsi="Tahoma" w:cs="Tahoma"/>
          <w:sz w:val="18"/>
          <w:szCs w:val="18"/>
        </w:rPr>
        <w:t>Zamawiający odmawia bez uzasadnionej przyczyny odbioru robót,</w:t>
      </w:r>
    </w:p>
    <w:p w14:paraId="25961DD9" w14:textId="77777777" w:rsidR="00C014A1" w:rsidRPr="00A84D02" w:rsidRDefault="00C014A1" w:rsidP="00620D61">
      <w:pPr>
        <w:pStyle w:val="Akapitzlist"/>
        <w:numPr>
          <w:ilvl w:val="0"/>
          <w:numId w:val="47"/>
        </w:numPr>
        <w:tabs>
          <w:tab w:val="num" w:pos="0"/>
        </w:tabs>
        <w:suppressAutoHyphens/>
        <w:overflowPunct w:val="0"/>
        <w:autoSpaceDE w:val="0"/>
        <w:spacing w:line="276" w:lineRule="auto"/>
        <w:ind w:left="567" w:hanging="283"/>
        <w:jc w:val="both"/>
        <w:textAlignment w:val="baseline"/>
        <w:rPr>
          <w:rFonts w:ascii="Tahoma" w:hAnsi="Tahoma" w:cs="Tahoma"/>
          <w:sz w:val="18"/>
          <w:szCs w:val="18"/>
        </w:rPr>
      </w:pPr>
      <w:r w:rsidRPr="00A84D02">
        <w:rPr>
          <w:rFonts w:ascii="Tahoma" w:hAnsi="Tahoma" w:cs="Tahoma"/>
          <w:sz w:val="18"/>
          <w:szCs w:val="18"/>
        </w:rPr>
        <w:t>Zamawiający zawiadomi Wykonawcę, że nie jest w stanie realizować swoich obowiązków     wynikających z umowy.</w:t>
      </w:r>
    </w:p>
    <w:p w14:paraId="0B03C821" w14:textId="77777777" w:rsidR="00C014A1" w:rsidRPr="00A84D02" w:rsidRDefault="00C014A1" w:rsidP="00620D61">
      <w:pPr>
        <w:pStyle w:val="Akapitzlist"/>
        <w:numPr>
          <w:ilvl w:val="0"/>
          <w:numId w:val="16"/>
        </w:numPr>
        <w:tabs>
          <w:tab w:val="clear" w:pos="454"/>
          <w:tab w:val="num" w:pos="284"/>
        </w:tabs>
        <w:spacing w:line="276" w:lineRule="auto"/>
        <w:ind w:left="284" w:hanging="284"/>
        <w:rPr>
          <w:rFonts w:ascii="Tahoma" w:hAnsi="Tahoma" w:cs="Tahoma"/>
          <w:sz w:val="18"/>
          <w:szCs w:val="18"/>
        </w:rPr>
      </w:pPr>
      <w:r w:rsidRPr="00A84D02">
        <w:rPr>
          <w:rFonts w:ascii="Tahoma" w:hAnsi="Tahoma" w:cs="Tahoma"/>
          <w:sz w:val="18"/>
          <w:szCs w:val="18"/>
        </w:rPr>
        <w:t>Zamawiającemu:</w:t>
      </w:r>
    </w:p>
    <w:p w14:paraId="2B21599B" w14:textId="77777777" w:rsidR="00C014A1" w:rsidRPr="00A84D02" w:rsidRDefault="00C014A1" w:rsidP="00620D61">
      <w:pPr>
        <w:numPr>
          <w:ilvl w:val="0"/>
          <w:numId w:val="48"/>
        </w:numPr>
        <w:tabs>
          <w:tab w:val="left" w:pos="284"/>
        </w:tabs>
        <w:spacing w:line="276" w:lineRule="auto"/>
        <w:ind w:left="567" w:hanging="283"/>
        <w:jc w:val="both"/>
        <w:rPr>
          <w:rFonts w:ascii="Tahoma" w:hAnsi="Tahoma" w:cs="Tahoma"/>
          <w:sz w:val="18"/>
          <w:szCs w:val="18"/>
        </w:rPr>
      </w:pPr>
      <w:r w:rsidRPr="00A84D02">
        <w:rPr>
          <w:rFonts w:ascii="Tahoma" w:hAnsi="Tahoma" w:cs="Tahoma"/>
          <w:sz w:val="18"/>
          <w:szCs w:val="18"/>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9774AF4" w14:textId="77777777" w:rsidR="00C014A1" w:rsidRPr="00A84D02" w:rsidRDefault="00C014A1" w:rsidP="00620D61">
      <w:pPr>
        <w:numPr>
          <w:ilvl w:val="0"/>
          <w:numId w:val="48"/>
        </w:numPr>
        <w:tabs>
          <w:tab w:val="left" w:pos="284"/>
        </w:tabs>
        <w:spacing w:line="276" w:lineRule="auto"/>
        <w:ind w:left="567" w:hanging="283"/>
        <w:jc w:val="both"/>
        <w:rPr>
          <w:rFonts w:ascii="Tahoma" w:hAnsi="Tahoma" w:cs="Tahoma"/>
          <w:sz w:val="18"/>
          <w:szCs w:val="18"/>
        </w:rPr>
      </w:pPr>
      <w:r w:rsidRPr="00A84D02">
        <w:rPr>
          <w:rFonts w:ascii="Tahoma" w:hAnsi="Tahoma" w:cs="Tahoma"/>
          <w:sz w:val="18"/>
          <w:szCs w:val="18"/>
        </w:rPr>
        <w:t>jeżeli zachodzi co najmniej jedna z następujących okoliczności:</w:t>
      </w:r>
    </w:p>
    <w:p w14:paraId="30833C99" w14:textId="77777777" w:rsidR="00C014A1" w:rsidRPr="00A84D02" w:rsidRDefault="00C014A1" w:rsidP="00A84D02">
      <w:pPr>
        <w:tabs>
          <w:tab w:val="left" w:pos="284"/>
        </w:tabs>
        <w:spacing w:line="276" w:lineRule="auto"/>
        <w:ind w:left="851" w:hanging="284"/>
        <w:jc w:val="both"/>
        <w:rPr>
          <w:rFonts w:ascii="Tahoma" w:hAnsi="Tahoma" w:cs="Tahoma"/>
          <w:sz w:val="18"/>
          <w:szCs w:val="18"/>
        </w:rPr>
      </w:pPr>
      <w:r w:rsidRPr="00A84D02">
        <w:rPr>
          <w:rFonts w:ascii="Tahoma" w:hAnsi="Tahoma" w:cs="Tahoma"/>
          <w:sz w:val="18"/>
          <w:szCs w:val="18"/>
        </w:rPr>
        <w:t xml:space="preserve">a) dokonano zmiany umowy z naruszeniem art. 454 i art. 455 ustawy z dnia 11 września </w:t>
      </w:r>
      <w:r w:rsidRPr="00A84D02">
        <w:rPr>
          <w:rFonts w:ascii="Tahoma" w:hAnsi="Tahoma" w:cs="Tahoma"/>
          <w:sz w:val="18"/>
          <w:szCs w:val="18"/>
        </w:rPr>
        <w:br/>
        <w:t>2019 r. – Prawo zamówień publicznych - Zamawiający odstępuje od umowy w części, której zmiana dotyczy,</w:t>
      </w:r>
    </w:p>
    <w:p w14:paraId="35B877C6" w14:textId="77777777" w:rsidR="00C014A1" w:rsidRPr="00A84D02" w:rsidRDefault="00C014A1" w:rsidP="00A84D02">
      <w:pPr>
        <w:tabs>
          <w:tab w:val="left" w:pos="284"/>
        </w:tabs>
        <w:spacing w:line="276" w:lineRule="auto"/>
        <w:ind w:left="851" w:hanging="284"/>
        <w:rPr>
          <w:rFonts w:ascii="Tahoma" w:hAnsi="Tahoma" w:cs="Tahoma"/>
          <w:sz w:val="18"/>
          <w:szCs w:val="18"/>
        </w:rPr>
      </w:pPr>
      <w:r w:rsidRPr="00A84D02">
        <w:rPr>
          <w:rFonts w:ascii="Tahoma" w:hAnsi="Tahoma" w:cs="Tahoma"/>
          <w:sz w:val="18"/>
          <w:szCs w:val="18"/>
        </w:rPr>
        <w:t xml:space="preserve">b) wykonawca w chwili zawarcia umowy podlegał wykluczeniu na podstawie art. 108 ustawy </w:t>
      </w:r>
      <w:r w:rsidRPr="00A84D02">
        <w:rPr>
          <w:rFonts w:ascii="Tahoma" w:hAnsi="Tahoma" w:cs="Tahoma"/>
          <w:sz w:val="18"/>
          <w:szCs w:val="18"/>
        </w:rPr>
        <w:br/>
        <w:t>z dnia 11 września 2019 r. – Prawo zamówień publicznych,</w:t>
      </w:r>
    </w:p>
    <w:p w14:paraId="00D7B7A2" w14:textId="24AD5938" w:rsidR="00C014A1" w:rsidRPr="00A84D02" w:rsidRDefault="00C014A1" w:rsidP="00A84D02">
      <w:pPr>
        <w:tabs>
          <w:tab w:val="left" w:pos="284"/>
        </w:tabs>
        <w:spacing w:line="276" w:lineRule="auto"/>
        <w:ind w:left="851" w:hanging="284"/>
        <w:jc w:val="both"/>
        <w:rPr>
          <w:rFonts w:ascii="Tahoma" w:hAnsi="Tahoma" w:cs="Tahoma"/>
          <w:sz w:val="18"/>
          <w:szCs w:val="18"/>
        </w:rPr>
      </w:pPr>
      <w:r w:rsidRPr="00A84D02">
        <w:rPr>
          <w:rFonts w:ascii="Tahoma" w:hAnsi="Tahoma" w:cs="Tahoma"/>
          <w:sz w:val="18"/>
          <w:szCs w:val="18"/>
        </w:rPr>
        <w:t xml:space="preserve">c) Trybunał Sprawiedliwości Unii Europejskiej stwierdził, w ramach procedury przewidzianej </w:t>
      </w:r>
      <w:r w:rsidRPr="00A84D02">
        <w:rPr>
          <w:rFonts w:ascii="Tahoma" w:hAnsi="Tahoma" w:cs="Tahoma"/>
          <w:sz w:val="18"/>
          <w:szCs w:val="18"/>
        </w:rPr>
        <w:br/>
        <w:t>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EAC6703" w14:textId="77777777" w:rsidR="00C014A1" w:rsidRPr="00A84D02" w:rsidRDefault="00C014A1" w:rsidP="00620D61">
      <w:pPr>
        <w:numPr>
          <w:ilvl w:val="0"/>
          <w:numId w:val="48"/>
        </w:numPr>
        <w:spacing w:line="276" w:lineRule="auto"/>
        <w:ind w:left="567" w:hanging="283"/>
        <w:jc w:val="both"/>
        <w:rPr>
          <w:rFonts w:ascii="Tahoma" w:hAnsi="Tahoma" w:cs="Tahoma"/>
          <w:sz w:val="18"/>
          <w:szCs w:val="18"/>
        </w:rPr>
      </w:pPr>
      <w:r w:rsidRPr="00A84D02">
        <w:rPr>
          <w:rFonts w:ascii="Tahoma" w:hAnsi="Tahoma" w:cs="Tahoma"/>
          <w:sz w:val="18"/>
          <w:szCs w:val="18"/>
        </w:rPr>
        <w:t>Wykonawca nie zachował właściwej jakości opracowania dokumentacji projektowej, tj. wykonał ją niezgodnie z obowiązującymi przepisami.</w:t>
      </w:r>
    </w:p>
    <w:p w14:paraId="66F8E1E3" w14:textId="77777777" w:rsidR="00C014A1" w:rsidRPr="00A84D02" w:rsidRDefault="00C014A1" w:rsidP="00620D61">
      <w:pPr>
        <w:numPr>
          <w:ilvl w:val="0"/>
          <w:numId w:val="48"/>
        </w:numPr>
        <w:spacing w:line="276" w:lineRule="auto"/>
        <w:ind w:left="567" w:hanging="283"/>
        <w:jc w:val="both"/>
        <w:rPr>
          <w:rFonts w:ascii="Tahoma" w:hAnsi="Tahoma" w:cs="Tahoma"/>
          <w:sz w:val="18"/>
          <w:szCs w:val="18"/>
        </w:rPr>
      </w:pPr>
      <w:r w:rsidRPr="00A84D02">
        <w:rPr>
          <w:rFonts w:ascii="Tahoma" w:hAnsi="Tahoma" w:cs="Tahoma"/>
          <w:sz w:val="18"/>
          <w:szCs w:val="18"/>
        </w:rPr>
        <w:t>Wykonawca nie rozpoczął robót lub przerwał roboty i ich nie wznowił, mimo wezwań Zamawiającego, przez okres dłuższy niż siedem dni.</w:t>
      </w:r>
    </w:p>
    <w:p w14:paraId="74FEBA52" w14:textId="77777777" w:rsidR="00C014A1" w:rsidRPr="00A84D02" w:rsidRDefault="00C014A1" w:rsidP="00620D61">
      <w:pPr>
        <w:numPr>
          <w:ilvl w:val="0"/>
          <w:numId w:val="48"/>
        </w:numPr>
        <w:spacing w:line="276" w:lineRule="auto"/>
        <w:ind w:left="567" w:hanging="283"/>
        <w:jc w:val="both"/>
        <w:rPr>
          <w:rFonts w:ascii="Tahoma" w:hAnsi="Tahoma" w:cs="Tahoma"/>
          <w:sz w:val="18"/>
          <w:szCs w:val="18"/>
        </w:rPr>
      </w:pPr>
      <w:r w:rsidRPr="00A84D02">
        <w:rPr>
          <w:rFonts w:ascii="Tahoma" w:hAnsi="Tahoma" w:cs="Tahoma"/>
          <w:sz w:val="18"/>
          <w:szCs w:val="18"/>
        </w:rPr>
        <w:t>rozwiązania firmy Wykonawcy, bądź wydania orzeczenia zajęcia majątku Wykonawcy.</w:t>
      </w:r>
    </w:p>
    <w:p w14:paraId="6B3EDB77" w14:textId="77777777" w:rsidR="00C014A1" w:rsidRPr="00A84D02" w:rsidRDefault="00C014A1" w:rsidP="00620D61">
      <w:pPr>
        <w:numPr>
          <w:ilvl w:val="0"/>
          <w:numId w:val="48"/>
        </w:numPr>
        <w:spacing w:line="276" w:lineRule="auto"/>
        <w:ind w:left="567" w:hanging="283"/>
        <w:jc w:val="both"/>
        <w:rPr>
          <w:rFonts w:ascii="Tahoma" w:hAnsi="Tahoma" w:cs="Tahoma"/>
          <w:sz w:val="18"/>
          <w:szCs w:val="18"/>
        </w:rPr>
      </w:pPr>
      <w:r w:rsidRPr="00A84D02">
        <w:rPr>
          <w:rFonts w:ascii="Tahoma" w:hAnsi="Tahoma" w:cs="Tahoma"/>
          <w:sz w:val="18"/>
          <w:szCs w:val="18"/>
        </w:rPr>
        <w:t>Wykonawca wykonuje roboty niezgodnie z projektem lub harmonogramem i pomimo dwukrotnego wezwania nie wykonuje robót lub usług zgodnie z umową.</w:t>
      </w:r>
    </w:p>
    <w:p w14:paraId="657651D9" w14:textId="77777777" w:rsidR="00C014A1" w:rsidRPr="00A84D02" w:rsidRDefault="00C014A1" w:rsidP="00620D61">
      <w:pPr>
        <w:numPr>
          <w:ilvl w:val="0"/>
          <w:numId w:val="49"/>
        </w:numPr>
        <w:tabs>
          <w:tab w:val="clear" w:pos="2340"/>
          <w:tab w:val="num" w:pos="284"/>
        </w:tabs>
        <w:spacing w:line="276" w:lineRule="auto"/>
        <w:ind w:left="284" w:hanging="284"/>
        <w:jc w:val="both"/>
        <w:rPr>
          <w:rFonts w:ascii="Tahoma" w:hAnsi="Tahoma" w:cs="Tahoma"/>
          <w:sz w:val="18"/>
          <w:szCs w:val="18"/>
        </w:rPr>
      </w:pPr>
      <w:r w:rsidRPr="00A84D02">
        <w:rPr>
          <w:rFonts w:ascii="Tahoma" w:hAnsi="Tahoma" w:cs="Tahoma"/>
          <w:sz w:val="18"/>
          <w:szCs w:val="18"/>
        </w:rPr>
        <w:t xml:space="preserve">W przypadku, o którym mowa w ust. 2, Wykonawcy należy się wyłącznie wynagrodzenie </w:t>
      </w:r>
      <w:r w:rsidRPr="00A84D02">
        <w:rPr>
          <w:rFonts w:ascii="Tahoma" w:hAnsi="Tahoma" w:cs="Tahoma"/>
          <w:sz w:val="18"/>
          <w:szCs w:val="18"/>
        </w:rPr>
        <w:br/>
        <w:t>z tytułu wykonanej części umowy.</w:t>
      </w:r>
    </w:p>
    <w:p w14:paraId="072EE826" w14:textId="77777777" w:rsidR="00C014A1" w:rsidRPr="00A84D02" w:rsidRDefault="00C014A1" w:rsidP="00620D61">
      <w:pPr>
        <w:numPr>
          <w:ilvl w:val="0"/>
          <w:numId w:val="49"/>
        </w:numPr>
        <w:tabs>
          <w:tab w:val="clear" w:pos="2340"/>
          <w:tab w:val="num" w:pos="284"/>
        </w:tabs>
        <w:spacing w:line="276" w:lineRule="auto"/>
        <w:ind w:left="284" w:hanging="284"/>
        <w:jc w:val="both"/>
        <w:rPr>
          <w:rFonts w:ascii="Tahoma" w:hAnsi="Tahoma" w:cs="Tahoma"/>
          <w:sz w:val="18"/>
          <w:szCs w:val="18"/>
        </w:rPr>
      </w:pPr>
      <w:r w:rsidRPr="00A84D02">
        <w:rPr>
          <w:rFonts w:ascii="Tahoma" w:hAnsi="Tahoma" w:cs="Tahoma"/>
          <w:sz w:val="18"/>
          <w:szCs w:val="18"/>
        </w:rPr>
        <w:t>W przypadkach wymienionych w ust. 2 pkt 3 – 6, Wykonawca zapłaci Zamawiającemu karę umowną z tytułu odstąpienia od umowy z przyczyn leżących po stronie Wykonawcy, o której mowa w § 20 ust. 1 pkt 3).</w:t>
      </w:r>
    </w:p>
    <w:p w14:paraId="2D8CA604" w14:textId="77777777" w:rsidR="00C014A1" w:rsidRPr="00A84D02" w:rsidRDefault="00C014A1" w:rsidP="00620D61">
      <w:pPr>
        <w:numPr>
          <w:ilvl w:val="0"/>
          <w:numId w:val="49"/>
        </w:numPr>
        <w:tabs>
          <w:tab w:val="clear" w:pos="2340"/>
          <w:tab w:val="num" w:pos="284"/>
        </w:tabs>
        <w:spacing w:line="276" w:lineRule="auto"/>
        <w:ind w:left="284" w:hanging="284"/>
        <w:jc w:val="both"/>
        <w:rPr>
          <w:rFonts w:ascii="Tahoma" w:hAnsi="Tahoma" w:cs="Tahoma"/>
          <w:sz w:val="18"/>
          <w:szCs w:val="18"/>
        </w:rPr>
      </w:pPr>
      <w:r w:rsidRPr="00A84D02">
        <w:rPr>
          <w:rFonts w:ascii="Tahoma" w:hAnsi="Tahoma" w:cs="Tahoma"/>
          <w:sz w:val="18"/>
          <w:szCs w:val="18"/>
        </w:rPr>
        <w:t>Zamawiający może odstąpić od umowy w trybie natychmiastowym bez odszkodowania w przypadku jeśli przedmiot zamówienia nie jest wykonywany zgodnie z projektem i z zasadami wiedzy technicznej. W takim przypadku Zamawiający wezwie Wykonawcę poprzez wpis do dziennika budowy lub w innej formie pisemnej do naprawienia naruszeń, udzielając mu dodatkowego, odpowiedniego terminu na naprawę naruszeń nie krótszego niż 14 dni. W przypadku nie zastosowania się przez Wykonawcę  do wezwania Zamawiającego wówczas Zamawiającemu przysługuje prawo odstąpienia od umowy w trybie natychmiastowym z przyczyn leżących po stronie Wykonawcy.</w:t>
      </w:r>
    </w:p>
    <w:p w14:paraId="07C9A160" w14:textId="77777777" w:rsidR="00C014A1" w:rsidRPr="00A84D02" w:rsidRDefault="00C014A1" w:rsidP="00620D61">
      <w:pPr>
        <w:numPr>
          <w:ilvl w:val="0"/>
          <w:numId w:val="49"/>
        </w:numPr>
        <w:tabs>
          <w:tab w:val="clear" w:pos="2340"/>
        </w:tabs>
        <w:spacing w:line="276" w:lineRule="auto"/>
        <w:ind w:left="284" w:hanging="284"/>
        <w:jc w:val="both"/>
        <w:rPr>
          <w:rFonts w:ascii="Tahoma" w:hAnsi="Tahoma" w:cs="Tahoma"/>
          <w:sz w:val="18"/>
          <w:szCs w:val="18"/>
        </w:rPr>
      </w:pPr>
      <w:r w:rsidRPr="00A84D02">
        <w:rPr>
          <w:rFonts w:ascii="Tahoma" w:hAnsi="Tahoma" w:cs="Tahoma"/>
          <w:sz w:val="18"/>
          <w:szCs w:val="18"/>
        </w:rPr>
        <w:t>W przypadku wymienionym w ust. 5 Wykonawca zapłaci Zamawiającemu karę umowną z tytułu odstąpienia od umowy z przyczyn leżących po stronie Wykonawcy, o której mowa w § 20 ust 1 pkt 3)</w:t>
      </w:r>
    </w:p>
    <w:p w14:paraId="5D40A302" w14:textId="77777777" w:rsidR="00FC5B7A" w:rsidRPr="00A84D02" w:rsidRDefault="00FC5B7A" w:rsidP="00A84D02">
      <w:pPr>
        <w:tabs>
          <w:tab w:val="left" w:pos="284"/>
        </w:tabs>
        <w:spacing w:line="276" w:lineRule="auto"/>
        <w:jc w:val="center"/>
        <w:rPr>
          <w:rFonts w:ascii="Tahoma" w:hAnsi="Tahoma" w:cs="Tahoma"/>
          <w:b/>
          <w:sz w:val="18"/>
          <w:szCs w:val="18"/>
        </w:rPr>
      </w:pPr>
    </w:p>
    <w:p w14:paraId="13BA7A57" w14:textId="77777777" w:rsidR="006F1D8F" w:rsidRPr="00A84D02" w:rsidRDefault="006F1D8F" w:rsidP="00A84D02">
      <w:pPr>
        <w:spacing w:line="276" w:lineRule="auto"/>
        <w:jc w:val="center"/>
        <w:rPr>
          <w:rFonts w:ascii="Tahoma" w:hAnsi="Tahoma" w:cs="Tahoma"/>
          <w:b/>
          <w:sz w:val="18"/>
          <w:szCs w:val="18"/>
        </w:rPr>
      </w:pPr>
      <w:r w:rsidRPr="00A84D02">
        <w:rPr>
          <w:rFonts w:ascii="Tahoma" w:hAnsi="Tahoma" w:cs="Tahoma"/>
          <w:b/>
          <w:sz w:val="18"/>
          <w:szCs w:val="18"/>
        </w:rPr>
        <w:t>§ 22</w:t>
      </w:r>
    </w:p>
    <w:p w14:paraId="7809E6BC" w14:textId="77777777" w:rsidR="00453AF6" w:rsidRPr="00A84D02" w:rsidRDefault="006F1D8F" w:rsidP="00A84D02">
      <w:pPr>
        <w:spacing w:line="276" w:lineRule="auto"/>
        <w:jc w:val="both"/>
        <w:rPr>
          <w:rFonts w:ascii="Tahoma" w:hAnsi="Tahoma" w:cs="Tahoma"/>
          <w:sz w:val="18"/>
          <w:szCs w:val="18"/>
        </w:rPr>
      </w:pPr>
      <w:r w:rsidRPr="00A84D02">
        <w:rPr>
          <w:rFonts w:ascii="Tahoma" w:hAnsi="Tahoma" w:cs="Tahoma"/>
          <w:sz w:val="18"/>
          <w:szCs w:val="18"/>
        </w:rPr>
        <w:t>Odstąpienie od umowy wymaga formy pisemnej pod rygorem nieważności. Strona odstępująca zobowiązana jest podać pisemne uzasadnienie swojej decyzji.</w:t>
      </w:r>
    </w:p>
    <w:p w14:paraId="3B05F6B8" w14:textId="77777777" w:rsidR="006F1D8F" w:rsidRPr="00A84D02" w:rsidRDefault="006F1D8F" w:rsidP="00A84D02">
      <w:pPr>
        <w:spacing w:line="276" w:lineRule="auto"/>
        <w:jc w:val="center"/>
        <w:rPr>
          <w:rFonts w:ascii="Tahoma" w:hAnsi="Tahoma" w:cs="Tahoma"/>
          <w:sz w:val="18"/>
          <w:szCs w:val="18"/>
        </w:rPr>
      </w:pPr>
      <w:r w:rsidRPr="00A84D02">
        <w:rPr>
          <w:rFonts w:ascii="Tahoma" w:hAnsi="Tahoma" w:cs="Tahoma"/>
          <w:b/>
          <w:sz w:val="18"/>
          <w:szCs w:val="18"/>
        </w:rPr>
        <w:t>§ 23</w:t>
      </w:r>
    </w:p>
    <w:p w14:paraId="6ED6B613" w14:textId="77777777" w:rsidR="006F1D8F" w:rsidRPr="00A84D02" w:rsidRDefault="006F1D8F" w:rsidP="00A84D02">
      <w:pPr>
        <w:spacing w:line="276" w:lineRule="auto"/>
        <w:ind w:left="357" w:hanging="357"/>
        <w:jc w:val="both"/>
        <w:rPr>
          <w:rFonts w:ascii="Tahoma" w:hAnsi="Tahoma" w:cs="Tahoma"/>
          <w:sz w:val="18"/>
          <w:szCs w:val="18"/>
        </w:rPr>
      </w:pPr>
      <w:r w:rsidRPr="00A84D02">
        <w:rPr>
          <w:rFonts w:ascii="Tahoma" w:hAnsi="Tahoma" w:cs="Tahoma"/>
          <w:sz w:val="18"/>
          <w:szCs w:val="18"/>
        </w:rPr>
        <w:t>W przypadku odstąpienia od umowy strony zobowiązane są do następujących czynności:</w:t>
      </w:r>
    </w:p>
    <w:p w14:paraId="3E13F0D0" w14:textId="77777777" w:rsidR="006F1D8F" w:rsidRPr="00A84D02" w:rsidRDefault="006F1D8F" w:rsidP="00620D61">
      <w:pPr>
        <w:pStyle w:val="Akapitzlist"/>
        <w:numPr>
          <w:ilvl w:val="6"/>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Wykonawca wspólnie z Zamawiającym sporządzą protokół inwe</w:t>
      </w:r>
      <w:r w:rsidR="00C5291F" w:rsidRPr="00A84D02">
        <w:rPr>
          <w:rFonts w:ascii="Tahoma" w:hAnsi="Tahoma" w:cs="Tahoma"/>
          <w:sz w:val="18"/>
          <w:szCs w:val="18"/>
        </w:rPr>
        <w:t>ntaryzacji wykonanych robót</w:t>
      </w:r>
      <w:r w:rsidRPr="00A84D02">
        <w:rPr>
          <w:rFonts w:ascii="Tahoma" w:hAnsi="Tahoma" w:cs="Tahoma"/>
          <w:sz w:val="18"/>
          <w:szCs w:val="18"/>
        </w:rPr>
        <w:t>.</w:t>
      </w:r>
    </w:p>
    <w:p w14:paraId="1E0A236C" w14:textId="77777777" w:rsidR="006F1D8F"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Strony wspólnie ustalą sposób z</w:t>
      </w:r>
      <w:r w:rsidR="00C5291F" w:rsidRPr="00A84D02">
        <w:rPr>
          <w:rFonts w:ascii="Tahoma" w:hAnsi="Tahoma" w:cs="Tahoma"/>
          <w:sz w:val="18"/>
          <w:szCs w:val="18"/>
        </w:rPr>
        <w:t>abezpieczenia przerwanych robót</w:t>
      </w:r>
      <w:r w:rsidRPr="00A84D02">
        <w:rPr>
          <w:rFonts w:ascii="Tahoma" w:hAnsi="Tahoma" w:cs="Tahoma"/>
          <w:sz w:val="18"/>
          <w:szCs w:val="18"/>
        </w:rPr>
        <w:t xml:space="preserve">, Wykonawca zabezpieczy przerwane roboty. Koszt robót oraz czynności zabezpieczających poniesie strona, po której leży przyczyna odstąpienia od umowy. </w:t>
      </w:r>
    </w:p>
    <w:p w14:paraId="05FDA122" w14:textId="77777777" w:rsidR="006F1D8F"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Wykonawca sporządzi wykaz materiałów i urządzeń, których nie może wykorzystać do realizacji innych robót. O ile przerwanie robót nie nastąpiło z winy wykonawcy Zamawiający jest zobowiązany pokryć koszt materiałów i urządzeń oraz je przejąć.</w:t>
      </w:r>
    </w:p>
    <w:p w14:paraId="6E1B3FFC" w14:textId="77777777" w:rsidR="006F1D8F"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Wykonawca usunie z terenu budowy obiekty, urządzenia z</w:t>
      </w:r>
      <w:r w:rsidR="00AF4828" w:rsidRPr="00A84D02">
        <w:rPr>
          <w:rFonts w:ascii="Tahoma" w:hAnsi="Tahoma" w:cs="Tahoma"/>
          <w:sz w:val="18"/>
          <w:szCs w:val="18"/>
        </w:rPr>
        <w:t>aplecza budowy oraz materiały i </w:t>
      </w:r>
      <w:r w:rsidRPr="00A84D02">
        <w:rPr>
          <w:rFonts w:ascii="Tahoma" w:hAnsi="Tahoma" w:cs="Tahoma"/>
          <w:sz w:val="18"/>
          <w:szCs w:val="18"/>
        </w:rPr>
        <w:t>konstrukcje stanowiące jego własność.</w:t>
      </w:r>
    </w:p>
    <w:p w14:paraId="26728DF3" w14:textId="77777777" w:rsidR="006F1D8F"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Wykonawca zgłosi do odbioru roboty wykonane do czasu odstąpienia od umowy oraz roboty zabezpieczające.</w:t>
      </w:r>
    </w:p>
    <w:p w14:paraId="13BC703B" w14:textId="77777777" w:rsidR="006F1D8F"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Zamawiający jest zobowiązany do odbioru wykonanych robót.</w:t>
      </w:r>
    </w:p>
    <w:p w14:paraId="3F2A4FD1" w14:textId="77777777" w:rsidR="006F1D8F" w:rsidRPr="00A84D02" w:rsidRDefault="006F1D8F" w:rsidP="00620D61">
      <w:pPr>
        <w:pStyle w:val="Akapitzlist"/>
        <w:numPr>
          <w:ilvl w:val="0"/>
          <w:numId w:val="15"/>
        </w:numPr>
        <w:suppressAutoHyphens/>
        <w:overflowPunct w:val="0"/>
        <w:autoSpaceDE w:val="0"/>
        <w:spacing w:line="276" w:lineRule="auto"/>
        <w:ind w:left="357" w:hanging="357"/>
        <w:textAlignment w:val="baseline"/>
        <w:rPr>
          <w:rFonts w:ascii="Tahoma" w:hAnsi="Tahoma" w:cs="Tahoma"/>
          <w:sz w:val="18"/>
          <w:szCs w:val="18"/>
        </w:rPr>
      </w:pPr>
      <w:r w:rsidRPr="00A84D02">
        <w:rPr>
          <w:rFonts w:ascii="Tahoma" w:hAnsi="Tahoma" w:cs="Tahoma"/>
          <w:sz w:val="18"/>
          <w:szCs w:val="18"/>
        </w:rPr>
        <w:t>Zamawiający przejmie od Wykonawcy teren budowy pod swój dozór.</w:t>
      </w:r>
    </w:p>
    <w:p w14:paraId="5544CA3C" w14:textId="77777777" w:rsidR="00996602"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Strony wspólnie rozliczą koszty związane z odstąpieniem od umowy uwzględniając przyczyny odstąpienia.</w:t>
      </w:r>
    </w:p>
    <w:p w14:paraId="4B0F3A4F" w14:textId="77777777" w:rsidR="00996602" w:rsidRPr="00A84D02" w:rsidRDefault="00996602" w:rsidP="00A84D02">
      <w:pPr>
        <w:pStyle w:val="Akapitzlist"/>
        <w:suppressAutoHyphens/>
        <w:overflowPunct w:val="0"/>
        <w:autoSpaceDE w:val="0"/>
        <w:spacing w:line="276" w:lineRule="auto"/>
        <w:ind w:left="0"/>
        <w:jc w:val="both"/>
        <w:textAlignment w:val="baseline"/>
        <w:rPr>
          <w:rFonts w:ascii="Tahoma" w:hAnsi="Tahoma" w:cs="Tahoma"/>
          <w:sz w:val="18"/>
          <w:szCs w:val="18"/>
        </w:rPr>
      </w:pPr>
    </w:p>
    <w:p w14:paraId="223CD2BA" w14:textId="77777777" w:rsidR="006F1D8F" w:rsidRPr="00A84D02" w:rsidRDefault="006F1D8F" w:rsidP="00A84D02">
      <w:pPr>
        <w:pStyle w:val="Akapitzlist"/>
        <w:suppressAutoHyphens/>
        <w:overflowPunct w:val="0"/>
        <w:autoSpaceDE w:val="0"/>
        <w:spacing w:line="276" w:lineRule="auto"/>
        <w:ind w:left="0"/>
        <w:jc w:val="center"/>
        <w:textAlignment w:val="baseline"/>
        <w:rPr>
          <w:rFonts w:ascii="Tahoma" w:hAnsi="Tahoma" w:cs="Tahoma"/>
          <w:b/>
          <w:sz w:val="18"/>
          <w:szCs w:val="18"/>
        </w:rPr>
      </w:pPr>
      <w:r w:rsidRPr="00A84D02">
        <w:rPr>
          <w:rFonts w:ascii="Tahoma" w:hAnsi="Tahoma" w:cs="Tahoma"/>
          <w:b/>
          <w:sz w:val="18"/>
          <w:szCs w:val="18"/>
        </w:rPr>
        <w:t>§ 24</w:t>
      </w:r>
    </w:p>
    <w:p w14:paraId="7588859B" w14:textId="0143DC4D" w:rsidR="00C5291F" w:rsidRPr="00A84D02" w:rsidRDefault="00C5291F" w:rsidP="00620D61">
      <w:pPr>
        <w:numPr>
          <w:ilvl w:val="0"/>
          <w:numId w:val="25"/>
        </w:numPr>
        <w:suppressAutoHyphens/>
        <w:spacing w:line="276" w:lineRule="auto"/>
        <w:ind w:left="284"/>
        <w:jc w:val="both"/>
        <w:rPr>
          <w:rFonts w:ascii="Tahoma" w:hAnsi="Tahoma" w:cs="Tahoma"/>
          <w:sz w:val="18"/>
          <w:szCs w:val="18"/>
        </w:rPr>
      </w:pPr>
      <w:r w:rsidRPr="00A84D02">
        <w:rPr>
          <w:rFonts w:ascii="Tahoma" w:hAnsi="Tahoma" w:cs="Tahoma"/>
          <w:sz w:val="18"/>
          <w:szCs w:val="18"/>
        </w:rPr>
        <w:t xml:space="preserve">Zamawiający określa </w:t>
      </w:r>
      <w:r w:rsidR="00254186" w:rsidRPr="00A84D02">
        <w:rPr>
          <w:rFonts w:ascii="Tahoma" w:hAnsi="Tahoma" w:cs="Tahoma"/>
          <w:sz w:val="18"/>
          <w:szCs w:val="18"/>
        </w:rPr>
        <w:t>rodzaj i</w:t>
      </w:r>
      <w:r w:rsidR="0014421C">
        <w:rPr>
          <w:rFonts w:ascii="Tahoma" w:hAnsi="Tahoma" w:cs="Tahoma"/>
          <w:sz w:val="18"/>
          <w:szCs w:val="18"/>
        </w:rPr>
        <w:t xml:space="preserve"> </w:t>
      </w:r>
      <w:r w:rsidRPr="00A84D02">
        <w:rPr>
          <w:rFonts w:ascii="Tahoma" w:hAnsi="Tahoma" w:cs="Tahoma"/>
          <w:sz w:val="18"/>
          <w:szCs w:val="18"/>
        </w:rPr>
        <w:t>zakres zmian umowy oraz warunki wprowadzenia zmian:</w:t>
      </w:r>
    </w:p>
    <w:p w14:paraId="117A8419" w14:textId="77777777" w:rsidR="00C6121B" w:rsidRPr="00A84D02" w:rsidRDefault="00C5291F" w:rsidP="00620D61">
      <w:pPr>
        <w:pStyle w:val="Akapitzlist"/>
        <w:numPr>
          <w:ilvl w:val="0"/>
          <w:numId w:val="36"/>
        </w:numPr>
        <w:suppressAutoHyphens/>
        <w:overflowPunct w:val="0"/>
        <w:autoSpaceDE w:val="0"/>
        <w:spacing w:line="276" w:lineRule="auto"/>
        <w:ind w:left="567" w:hanging="283"/>
        <w:jc w:val="both"/>
        <w:textAlignment w:val="baseline"/>
        <w:rPr>
          <w:rFonts w:ascii="Tahoma" w:hAnsi="Tahoma" w:cs="Tahoma"/>
          <w:sz w:val="18"/>
          <w:szCs w:val="18"/>
        </w:rPr>
      </w:pPr>
      <w:r w:rsidRPr="00A84D02">
        <w:rPr>
          <w:rFonts w:ascii="Tahoma" w:hAnsi="Tahoma" w:cs="Tahoma"/>
          <w:sz w:val="18"/>
          <w:szCs w:val="18"/>
        </w:rPr>
        <w:t>zmiany terminu umownego wykonania zamówienia oraz harmonogramu lub wartości wynagrodzenia za wykonanie przedmiotu umowy z powodu:</w:t>
      </w:r>
    </w:p>
    <w:p w14:paraId="242A5F11" w14:textId="77777777" w:rsidR="00C5291F" w:rsidRPr="00A84D02" w:rsidRDefault="00C77637"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 xml:space="preserve">zwłoki właściwych osób lub organów administracji w wydawaniu właściwych pozwoleń, zezwoleń lub zgód, w szczególności tych o których mowa w </w:t>
      </w:r>
      <w:r w:rsidR="009D169B" w:rsidRPr="00A84D02">
        <w:rPr>
          <w:rFonts w:ascii="Tahoma" w:hAnsi="Tahoma" w:cs="Tahoma"/>
          <w:sz w:val="18"/>
          <w:szCs w:val="18"/>
        </w:rPr>
        <w:t xml:space="preserve">§ </w:t>
      </w:r>
      <w:r w:rsidRPr="00A84D02">
        <w:rPr>
          <w:rFonts w:ascii="Tahoma" w:hAnsi="Tahoma" w:cs="Tahoma"/>
          <w:sz w:val="18"/>
          <w:szCs w:val="18"/>
        </w:rPr>
        <w:t>1 ust. 3 pkt 1) lit. h), i), j) umowy,</w:t>
      </w:r>
    </w:p>
    <w:p w14:paraId="088DDA8F" w14:textId="77777777" w:rsidR="00C77637" w:rsidRPr="00A84D02" w:rsidRDefault="00C77637"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 xml:space="preserve">zmiany zakresu robót wynikających z wprowadzenia zmian istotnych lub nieistotnych </w:t>
      </w:r>
      <w:r w:rsidRPr="00A84D02">
        <w:rPr>
          <w:rFonts w:ascii="Tahoma" w:hAnsi="Tahoma" w:cs="Tahoma"/>
          <w:sz w:val="18"/>
          <w:szCs w:val="18"/>
        </w:rPr>
        <w:br/>
        <w:t>w rozumieniu Prawa budowlanego w dokumentacji projektowej, które wynikły w trakcie realizacji robót i były konieczne w celu prawidłowej realizacji przedmiotu zamówienia,</w:t>
      </w:r>
    </w:p>
    <w:p w14:paraId="45064916" w14:textId="77777777" w:rsidR="00C5291F" w:rsidRPr="00A84D02" w:rsidRDefault="00C5291F"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konieczności wykonania dodatkowych badań, ekspertyz, analiz, uzgodnień itp.,</w:t>
      </w:r>
    </w:p>
    <w:p w14:paraId="1D2EA01E" w14:textId="77777777" w:rsidR="00C6121B" w:rsidRPr="00A84D02" w:rsidRDefault="00C6121B"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konieczności wydobycia i utylizacji obiektów potencjalnie niebezpiecznych,</w:t>
      </w:r>
    </w:p>
    <w:p w14:paraId="20C1718C" w14:textId="77777777" w:rsidR="00C5291F" w:rsidRPr="00A84D02" w:rsidRDefault="00C5291F"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konieczności wykonania robót wynikających z rozwiązań zamiennych niewykraczających poza zakres przedmiotu zamówienia, których wykonanie będzie konieczne dla zrealizowania całości robót i uzyskania założonego efektu użytkowego,</w:t>
      </w:r>
    </w:p>
    <w:p w14:paraId="382DC8C0" w14:textId="77777777" w:rsidR="00C5291F" w:rsidRPr="00A84D02" w:rsidRDefault="00C5291F"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zmiany przepisów, które skutkują zmianą pozwolenia na budowę wydanego dla realizowanego zamówienia,</w:t>
      </w:r>
    </w:p>
    <w:p w14:paraId="4F7B2CC4" w14:textId="77777777" w:rsidR="00C5291F" w:rsidRPr="00A84D02" w:rsidRDefault="001F224F" w:rsidP="00620D61">
      <w:pPr>
        <w:numPr>
          <w:ilvl w:val="0"/>
          <w:numId w:val="38"/>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A84D02">
        <w:rPr>
          <w:rFonts w:ascii="Tahoma" w:hAnsi="Tahoma" w:cs="Tahoma"/>
          <w:sz w:val="18"/>
          <w:szCs w:val="18"/>
        </w:rPr>
        <w:tab/>
      </w:r>
      <w:r w:rsidR="00C5291F" w:rsidRPr="00A84D02">
        <w:rPr>
          <w:rFonts w:ascii="Tahoma" w:hAnsi="Tahoma" w:cs="Tahoma"/>
          <w:sz w:val="18"/>
          <w:szCs w:val="18"/>
        </w:rPr>
        <w:t>konieczności wykonania prac wynikających z zaleceń organów uprawnionych, np. nadzoru budowlanego itp.,</w:t>
      </w:r>
    </w:p>
    <w:p w14:paraId="43712BD3" w14:textId="77777777" w:rsidR="00712D90" w:rsidRPr="00A84D02" w:rsidRDefault="001F224F" w:rsidP="00620D61">
      <w:pPr>
        <w:numPr>
          <w:ilvl w:val="0"/>
          <w:numId w:val="38"/>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A84D02">
        <w:rPr>
          <w:rFonts w:ascii="Tahoma" w:hAnsi="Tahoma" w:cs="Tahoma"/>
          <w:sz w:val="18"/>
          <w:szCs w:val="18"/>
        </w:rPr>
        <w:tab/>
      </w:r>
      <w:r w:rsidR="00C5291F" w:rsidRPr="00A84D02">
        <w:rPr>
          <w:rFonts w:ascii="Tahoma" w:hAnsi="Tahoma" w:cs="Tahoma"/>
          <w:sz w:val="18"/>
          <w:szCs w:val="18"/>
        </w:rPr>
        <w:t xml:space="preserve">z powodu nadzwyczajnych zdarzeń gospodarczych lub okoliczności, których Zamawiający </w:t>
      </w:r>
      <w:r w:rsidR="00C5291F" w:rsidRPr="00A84D02">
        <w:rPr>
          <w:rFonts w:ascii="Tahoma" w:hAnsi="Tahoma" w:cs="Tahoma"/>
          <w:sz w:val="18"/>
          <w:szCs w:val="18"/>
        </w:rPr>
        <w:br/>
        <w:t>nie mógł przewidzieć w chwili zawarcia umowy,</w:t>
      </w:r>
    </w:p>
    <w:p w14:paraId="67AB2893" w14:textId="77777777" w:rsidR="00C5291F" w:rsidRPr="00A84D02" w:rsidRDefault="001F224F" w:rsidP="00620D61">
      <w:pPr>
        <w:numPr>
          <w:ilvl w:val="0"/>
          <w:numId w:val="38"/>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A84D02">
        <w:rPr>
          <w:rFonts w:ascii="Tahoma" w:hAnsi="Tahoma" w:cs="Tahoma"/>
          <w:sz w:val="18"/>
          <w:szCs w:val="18"/>
        </w:rPr>
        <w:tab/>
      </w:r>
      <w:r w:rsidR="00C5291F" w:rsidRPr="00A84D02">
        <w:rPr>
          <w:rFonts w:ascii="Tahoma" w:hAnsi="Tahoma" w:cs="Tahoma"/>
          <w:sz w:val="18"/>
          <w:szCs w:val="18"/>
        </w:rPr>
        <w:t>działania siły wyższej, tj. wyjątkowego zdarzenia lub okoliczności (np. przeszkód atmosferycznych o charakterze katastrof) - nie uważa się za czynnik zakłócający wpływ czynników atmosferycznych w czasie realizacji przedmiotu zamówienia, który przy składaniu ofert musi być normalnie brany pod uwagę,</w:t>
      </w:r>
    </w:p>
    <w:p w14:paraId="2C4070F6" w14:textId="77777777" w:rsidR="003B1D0F" w:rsidRPr="00A84D02" w:rsidRDefault="001F224F" w:rsidP="00620D61">
      <w:pPr>
        <w:numPr>
          <w:ilvl w:val="0"/>
          <w:numId w:val="38"/>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A84D02">
        <w:rPr>
          <w:rFonts w:ascii="Tahoma" w:hAnsi="Tahoma" w:cs="Tahoma"/>
          <w:sz w:val="18"/>
          <w:szCs w:val="18"/>
        </w:rPr>
        <w:tab/>
      </w:r>
      <w:r w:rsidR="00C5291F" w:rsidRPr="00A84D02">
        <w:rPr>
          <w:rFonts w:ascii="Tahoma" w:hAnsi="Tahoma" w:cs="Tahoma"/>
          <w:sz w:val="18"/>
          <w:szCs w:val="18"/>
        </w:rPr>
        <w:t>zmiany warunków atmosferycznych określonych przez producentów materiałów wykończeniowych jako niezbędnych do prawidłowego wykonania robót,</w:t>
      </w:r>
    </w:p>
    <w:p w14:paraId="3F3A53E0" w14:textId="77777777" w:rsidR="00C5291F" w:rsidRPr="00A84D02" w:rsidRDefault="001F224F" w:rsidP="00620D61">
      <w:pPr>
        <w:numPr>
          <w:ilvl w:val="0"/>
          <w:numId w:val="38"/>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A84D02">
        <w:rPr>
          <w:rFonts w:ascii="Tahoma" w:hAnsi="Tahoma" w:cs="Tahoma"/>
          <w:sz w:val="18"/>
          <w:szCs w:val="18"/>
        </w:rPr>
        <w:tab/>
      </w:r>
      <w:r w:rsidR="00C5291F" w:rsidRPr="00A84D02">
        <w:rPr>
          <w:rFonts w:ascii="Tahoma" w:hAnsi="Tahoma" w:cs="Tahoma"/>
          <w:sz w:val="18"/>
          <w:szCs w:val="18"/>
        </w:rPr>
        <w:t>w przypadku wystąpienia niekorzystnych warunków atmosferycznych uniemożliwiających wykonywanie przedmiotu umowy; fakt ten musi zostać udokumentowany wpisem kierownika budowy do dziennika budowy oraz niezwłocznie zgłoszony Zamawiającemu i potwierdzony przez inspektora nadzoru.</w:t>
      </w:r>
    </w:p>
    <w:p w14:paraId="7F75FEB1" w14:textId="77777777" w:rsidR="00C5291F" w:rsidRPr="00A84D02" w:rsidRDefault="00C5291F" w:rsidP="00620D61">
      <w:pPr>
        <w:pStyle w:val="Akapitzlist"/>
        <w:numPr>
          <w:ilvl w:val="1"/>
          <w:numId w:val="37"/>
        </w:numPr>
        <w:tabs>
          <w:tab w:val="clear" w:pos="1211"/>
        </w:tabs>
        <w:suppressAutoHyphens/>
        <w:spacing w:line="276" w:lineRule="auto"/>
        <w:ind w:left="567" w:hanging="283"/>
        <w:jc w:val="both"/>
        <w:rPr>
          <w:rFonts w:ascii="Tahoma" w:hAnsi="Tahoma" w:cs="Tahoma"/>
          <w:sz w:val="18"/>
          <w:szCs w:val="18"/>
        </w:rPr>
      </w:pPr>
      <w:r w:rsidRPr="00A84D02">
        <w:rPr>
          <w:rFonts w:ascii="Tahoma" w:hAnsi="Tahoma" w:cs="Tahoma"/>
          <w:sz w:val="18"/>
          <w:szCs w:val="18"/>
        </w:rPr>
        <w:t>zmiany wynagrodzenia:</w:t>
      </w:r>
    </w:p>
    <w:p w14:paraId="6CB8D352" w14:textId="77777777" w:rsidR="00C5291F" w:rsidRPr="00A84D02" w:rsidRDefault="00C5291F" w:rsidP="00620D61">
      <w:pPr>
        <w:pStyle w:val="Akapitzlist"/>
        <w:numPr>
          <w:ilvl w:val="2"/>
          <w:numId w:val="26"/>
        </w:numPr>
        <w:tabs>
          <w:tab w:val="left" w:pos="851"/>
          <w:tab w:val="left" w:pos="993"/>
        </w:tabs>
        <w:suppressAutoHyphens/>
        <w:spacing w:line="276" w:lineRule="auto"/>
        <w:ind w:left="567" w:firstLine="0"/>
        <w:jc w:val="both"/>
        <w:rPr>
          <w:rFonts w:ascii="Tahoma" w:hAnsi="Tahoma" w:cs="Tahoma"/>
          <w:sz w:val="18"/>
          <w:szCs w:val="18"/>
        </w:rPr>
      </w:pPr>
      <w:r w:rsidRPr="00A84D02">
        <w:rPr>
          <w:rFonts w:ascii="Tahoma" w:hAnsi="Tahoma" w:cs="Tahoma"/>
          <w:sz w:val="18"/>
          <w:szCs w:val="18"/>
        </w:rPr>
        <w:t>w przypadku zmiany stawki podatku od towarów i usług oraz podatku akcyzowego:</w:t>
      </w:r>
    </w:p>
    <w:p w14:paraId="098FD6EC" w14:textId="77777777" w:rsidR="00C5291F" w:rsidRPr="00A84D02" w:rsidRDefault="00C5291F" w:rsidP="00620D61">
      <w:pPr>
        <w:pStyle w:val="Akapitzlist"/>
        <w:numPr>
          <w:ilvl w:val="0"/>
          <w:numId w:val="28"/>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zmianie ulegnie kwota wynagrodzenia brutto określona w § 2 ust. 1 umowy,</w:t>
      </w:r>
    </w:p>
    <w:p w14:paraId="6E34BF06" w14:textId="77777777" w:rsidR="00C5291F" w:rsidRPr="00A84D02" w:rsidRDefault="00C5291F" w:rsidP="00620D61">
      <w:pPr>
        <w:pStyle w:val="Akapitzlist"/>
        <w:numPr>
          <w:ilvl w:val="0"/>
          <w:numId w:val="28"/>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zmiana wynagrodzenia nastąpi wyłącznie w stosunku do niezrealizowanej w dniu zmiany stawki podatku od towarów i usług oraz podatku akcyzowego części zamówienia,</w:t>
      </w:r>
    </w:p>
    <w:p w14:paraId="78913838" w14:textId="77777777" w:rsidR="00C5291F" w:rsidRPr="00A84D02" w:rsidRDefault="00C5291F" w:rsidP="00620D61">
      <w:pPr>
        <w:pStyle w:val="Akapitzlist"/>
        <w:numPr>
          <w:ilvl w:val="0"/>
          <w:numId w:val="28"/>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do określonego w ofercie wynagrodzenia w odniesieniu do niezrealizowanej części zamówienia zostanie zastosowana obowiązująca na dzień dokonania zmiany stawka podatku od towarów i usług oraz podatku akcyzowego,</w:t>
      </w:r>
    </w:p>
    <w:p w14:paraId="7626C409" w14:textId="77777777" w:rsidR="00C5291F" w:rsidRPr="00A84D02" w:rsidRDefault="00C5291F" w:rsidP="00620D61">
      <w:pPr>
        <w:pStyle w:val="Akapitzlist"/>
        <w:numPr>
          <w:ilvl w:val="0"/>
          <w:numId w:val="28"/>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 xml:space="preserve">zmiana wynagrodzenia nastąpi o kwotę wynikającą z różnicy między dotychczasową, </w:t>
      </w:r>
      <w:r w:rsidR="00D32031" w:rsidRPr="00A84D02">
        <w:rPr>
          <w:rFonts w:ascii="Tahoma" w:hAnsi="Tahoma" w:cs="Tahoma"/>
          <w:sz w:val="18"/>
          <w:szCs w:val="18"/>
        </w:rPr>
        <w:br/>
      </w:r>
      <w:r w:rsidRPr="00A84D02">
        <w:rPr>
          <w:rFonts w:ascii="Tahoma" w:hAnsi="Tahoma" w:cs="Tahoma"/>
          <w:sz w:val="18"/>
          <w:szCs w:val="18"/>
        </w:rPr>
        <w:t xml:space="preserve">a nową stawką podatku od towarów i usług oraz podatku akcyzowego, </w:t>
      </w:r>
    </w:p>
    <w:p w14:paraId="483B8BAC" w14:textId="77777777" w:rsidR="00C5291F" w:rsidRPr="00A84D02" w:rsidRDefault="00C5291F" w:rsidP="00620D61">
      <w:pPr>
        <w:pStyle w:val="Akapitzlist"/>
        <w:numPr>
          <w:ilvl w:val="2"/>
          <w:numId w:val="26"/>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w przypadku zmiany wysokości minimalnego wynagrodzenia za pracę, albo wysokości minimalnej stawki godzinowej, ustalonych na pod</w:t>
      </w:r>
      <w:r w:rsidR="00ED47C5" w:rsidRPr="00A84D02">
        <w:rPr>
          <w:rFonts w:ascii="Tahoma" w:hAnsi="Tahoma" w:cs="Tahoma"/>
          <w:sz w:val="18"/>
          <w:szCs w:val="18"/>
        </w:rPr>
        <w:t xml:space="preserve">stawie przepisów ustawy z dnia </w:t>
      </w:r>
      <w:r w:rsidRPr="00A84D02">
        <w:rPr>
          <w:rFonts w:ascii="Tahoma" w:hAnsi="Tahoma" w:cs="Tahoma"/>
          <w:sz w:val="18"/>
          <w:szCs w:val="18"/>
        </w:rPr>
        <w:t>10 października 2002 r. o minimalnym wynagrodzeniu za pracę:</w:t>
      </w:r>
    </w:p>
    <w:p w14:paraId="2F6A2FCF" w14:textId="77777777" w:rsidR="00127A71" w:rsidRPr="00A84D02" w:rsidRDefault="00C5291F" w:rsidP="00620D61">
      <w:pPr>
        <w:pStyle w:val="Akapitzlist"/>
        <w:numPr>
          <w:ilvl w:val="0"/>
          <w:numId w:val="29"/>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w:t>
      </w:r>
      <w:r w:rsidR="00913920" w:rsidRPr="00A84D02">
        <w:rPr>
          <w:rFonts w:ascii="Tahoma" w:hAnsi="Tahoma" w:cs="Tahoma"/>
          <w:sz w:val="18"/>
          <w:szCs w:val="18"/>
        </w:rPr>
        <w:t xml:space="preserve"> strony o zmianę wynagrodzenia </w:t>
      </w:r>
      <w:r w:rsidRPr="00A84D02">
        <w:rPr>
          <w:rFonts w:ascii="Tahoma" w:hAnsi="Tahoma" w:cs="Tahoma"/>
          <w:sz w:val="18"/>
          <w:szCs w:val="18"/>
        </w:rPr>
        <w:t xml:space="preserve">z uwagi na wyżej wymienioną okoliczność, </w:t>
      </w:r>
    </w:p>
    <w:p w14:paraId="17B8E860" w14:textId="77777777" w:rsidR="00127A71" w:rsidRPr="00A84D02" w:rsidRDefault="00C5291F" w:rsidP="00620D61">
      <w:pPr>
        <w:pStyle w:val="Akapitzlist"/>
        <w:numPr>
          <w:ilvl w:val="0"/>
          <w:numId w:val="29"/>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obowiązek wykazania zmiany rzeczywiście ponoszonych kosztów z uwagi na wyżej wymienioną okoliczność należy do strony, która wystąpi z wnioskiem o zmianę wynagrodzenia, z zastrzeżeniem zapisów ust. 3,</w:t>
      </w:r>
    </w:p>
    <w:p w14:paraId="2BB76BFD" w14:textId="77777777" w:rsidR="00C5291F" w:rsidRPr="00A84D02" w:rsidRDefault="00C5291F" w:rsidP="00620D61">
      <w:pPr>
        <w:pStyle w:val="Akapitzlist"/>
        <w:numPr>
          <w:ilvl w:val="0"/>
          <w:numId w:val="29"/>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 xml:space="preserve">wartość wynagrodzenia ulegnie zmianie o różnicę w kosztach ponoszonych przez Wykonawcę w odniesieniu do niezrealizowanej części zamówienia jedynie w przypadku zmiany wynagrodzenia osób, które bezpośrednio wykonują zamówienie (o kwotę różnicy między kwotą minimalnego wynagrodzenia za pracę albo minimalnej stawki godzinowej obowiązującej w dniu złożenia oferty, a kwotą minimalnego wynagrodzenia za pracę albo minimalnej stawki godzinowej wynikającej ze zmienionych przepisów), z uwzględnieniem wszystkich obciążeń publicznoprawnych od kwoty wzrostu minimalnego wynagrodzenia albo wysokości minimalnej stawki godzinowej), </w:t>
      </w:r>
    </w:p>
    <w:p w14:paraId="36B69CD5" w14:textId="77777777" w:rsidR="00DB24FD" w:rsidRPr="00A84D02" w:rsidRDefault="00C5291F" w:rsidP="00620D61">
      <w:pPr>
        <w:pStyle w:val="Akapitzlist"/>
        <w:numPr>
          <w:ilvl w:val="2"/>
          <w:numId w:val="26"/>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w przypadku zmiany zasad podlegania ubezpieczeniom społecznym lub ubezpieczeniu zdrowotnemu lub wysokości stawki składki na ubezpieczenia społeczne lub zdrowotne:</w:t>
      </w:r>
    </w:p>
    <w:p w14:paraId="16AB5BA4" w14:textId="77777777" w:rsidR="00E56BF9" w:rsidRPr="00A84D02" w:rsidRDefault="00C5291F" w:rsidP="00620D61">
      <w:pPr>
        <w:pStyle w:val="Akapitzlist"/>
        <w:numPr>
          <w:ilvl w:val="0"/>
          <w:numId w:val="30"/>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w:t>
      </w:r>
      <w:r w:rsidR="00127A71" w:rsidRPr="00A84D02">
        <w:rPr>
          <w:rFonts w:ascii="Tahoma" w:hAnsi="Tahoma" w:cs="Tahoma"/>
          <w:sz w:val="18"/>
          <w:szCs w:val="18"/>
        </w:rPr>
        <w:t xml:space="preserve"> strony o zmianę wynagrodzenia </w:t>
      </w:r>
      <w:r w:rsidRPr="00A84D02">
        <w:rPr>
          <w:rFonts w:ascii="Tahoma" w:hAnsi="Tahoma" w:cs="Tahoma"/>
          <w:sz w:val="18"/>
          <w:szCs w:val="18"/>
        </w:rPr>
        <w:t xml:space="preserve">z uwagi na wyżej wymienioną okoliczność, </w:t>
      </w:r>
    </w:p>
    <w:p w14:paraId="46E76843" w14:textId="77777777" w:rsidR="00E56BF9" w:rsidRPr="00A84D02" w:rsidRDefault="00C5291F" w:rsidP="00620D61">
      <w:pPr>
        <w:pStyle w:val="Akapitzlist"/>
        <w:numPr>
          <w:ilvl w:val="0"/>
          <w:numId w:val="30"/>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obowiązek wykazania zmiany rzeczywiście ponoszonych kosztów z uwagi na wyżej wymienioną okoliczność należy do strony, która wystąpi z wnioskiem o zmianę wynagrodzenia, z zastrzeżeniem zapisów ust. 3,</w:t>
      </w:r>
    </w:p>
    <w:p w14:paraId="3697A955" w14:textId="77777777" w:rsidR="00C5291F" w:rsidRPr="00A84D02" w:rsidRDefault="00C5291F" w:rsidP="00620D61">
      <w:pPr>
        <w:pStyle w:val="Akapitzlist"/>
        <w:numPr>
          <w:ilvl w:val="0"/>
          <w:numId w:val="30"/>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wartość wynagrodzenia ulegnie zmianie o różnicę w kosztach ponoszonych przez Wykonawcę 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p>
    <w:p w14:paraId="7347F74B" w14:textId="77777777" w:rsidR="002B10E4" w:rsidRPr="00A84D02" w:rsidRDefault="00C5291F" w:rsidP="00620D61">
      <w:pPr>
        <w:pStyle w:val="Akapitzlist"/>
        <w:numPr>
          <w:ilvl w:val="2"/>
          <w:numId w:val="26"/>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w przypadku zmiany zasad gromadzenia i wysokości wpłat do pracowniczych planów kapitałowych, o których mowa w ustawie z dnia 4 października 2018 r. o pracowniczych planach kapitałowych:</w:t>
      </w:r>
    </w:p>
    <w:p w14:paraId="29514A1A" w14:textId="29134D92" w:rsidR="00C5291F" w:rsidRPr="00A84D02" w:rsidRDefault="00C5291F" w:rsidP="00620D61">
      <w:pPr>
        <w:pStyle w:val="Akapitzlist"/>
        <w:numPr>
          <w:ilvl w:val="0"/>
          <w:numId w:val="31"/>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 strony o zmianę wynagrodzenia</w:t>
      </w:r>
      <w:r w:rsidR="00620D61">
        <w:rPr>
          <w:rFonts w:ascii="Tahoma" w:hAnsi="Tahoma" w:cs="Tahoma"/>
          <w:sz w:val="18"/>
          <w:szCs w:val="18"/>
        </w:rPr>
        <w:t xml:space="preserve"> </w:t>
      </w:r>
      <w:r w:rsidRPr="00A84D02">
        <w:rPr>
          <w:rFonts w:ascii="Tahoma" w:hAnsi="Tahoma" w:cs="Tahoma"/>
          <w:sz w:val="18"/>
          <w:szCs w:val="18"/>
        </w:rPr>
        <w:t>z uwagi na wyżej wymienioną okoliczność,</w:t>
      </w:r>
    </w:p>
    <w:p w14:paraId="2E949F30" w14:textId="77777777" w:rsidR="00C5291F" w:rsidRPr="00A84D02" w:rsidRDefault="00C5291F" w:rsidP="00620D61">
      <w:pPr>
        <w:pStyle w:val="Akapitzlist"/>
        <w:numPr>
          <w:ilvl w:val="0"/>
          <w:numId w:val="31"/>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 xml:space="preserve">obowiązek wykazania zmiany rzeczywiście ponoszonych kosztów z uwagi na wyżej wymienioną okoliczność należy do strony, która wystąpi z wnioskiem o zmianę wynagrodzenia, </w:t>
      </w:r>
      <w:r w:rsidR="0087763C" w:rsidRPr="00A84D02">
        <w:rPr>
          <w:rFonts w:ascii="Tahoma" w:hAnsi="Tahoma" w:cs="Tahoma"/>
          <w:sz w:val="18"/>
          <w:szCs w:val="18"/>
        </w:rPr>
        <w:t>z zastrzeżeniem zapisów ust. 3</w:t>
      </w:r>
      <w:r w:rsidRPr="00A84D02">
        <w:rPr>
          <w:rFonts w:ascii="Tahoma" w:hAnsi="Tahoma" w:cs="Tahoma"/>
          <w:sz w:val="18"/>
          <w:szCs w:val="18"/>
        </w:rPr>
        <w:t>,</w:t>
      </w:r>
    </w:p>
    <w:p w14:paraId="16ABC2D1" w14:textId="4258258C" w:rsidR="00C5291F" w:rsidRPr="00A84D02" w:rsidRDefault="00C5291F" w:rsidP="00620D61">
      <w:pPr>
        <w:pStyle w:val="Akapitzlist"/>
        <w:numPr>
          <w:ilvl w:val="0"/>
          <w:numId w:val="31"/>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wartość wynagrodzenia ulegnie zmianie o różnicę w kosztach ponoszonych przez Wykonawcę w odniesieniu do niezrealizowanej części zamówienia jedynie o różnicę między kosztami ponoszonymi przez Wykonawcę z tytułu gromadzenia i wysokości wpłat</w:t>
      </w:r>
      <w:r w:rsidR="00620D61">
        <w:rPr>
          <w:rFonts w:ascii="Tahoma" w:hAnsi="Tahoma" w:cs="Tahoma"/>
          <w:sz w:val="18"/>
          <w:szCs w:val="18"/>
        </w:rPr>
        <w:t xml:space="preserve"> </w:t>
      </w:r>
      <w:r w:rsidRPr="00A84D02">
        <w:rPr>
          <w:rFonts w:ascii="Tahoma" w:hAnsi="Tahoma" w:cs="Tahoma"/>
          <w:sz w:val="18"/>
          <w:szCs w:val="18"/>
        </w:rPr>
        <w:t>do pracowniczych planów kapitałowych dotychczas i po zmianie,</w:t>
      </w:r>
    </w:p>
    <w:p w14:paraId="565D7F40" w14:textId="77777777" w:rsidR="007031EA" w:rsidRPr="00A84D02" w:rsidRDefault="007031EA" w:rsidP="00620D61">
      <w:pPr>
        <w:numPr>
          <w:ilvl w:val="0"/>
          <w:numId w:val="40"/>
        </w:numPr>
        <w:tabs>
          <w:tab w:val="left" w:pos="851"/>
        </w:tabs>
        <w:spacing w:line="276" w:lineRule="auto"/>
        <w:ind w:left="851" w:hanging="284"/>
        <w:jc w:val="both"/>
        <w:rPr>
          <w:rFonts w:ascii="Tahoma" w:hAnsi="Tahoma" w:cs="Tahoma"/>
          <w:sz w:val="18"/>
          <w:szCs w:val="18"/>
        </w:rPr>
      </w:pPr>
      <w:r w:rsidRPr="00A84D02">
        <w:rPr>
          <w:rFonts w:ascii="Tahoma" w:hAnsi="Tahoma" w:cs="Tahoma"/>
          <w:sz w:val="18"/>
          <w:szCs w:val="18"/>
        </w:rPr>
        <w:t>w przypadku zmiany ceny materiałów lub kosztów związanych z realizacją zamówienia:</w:t>
      </w:r>
    </w:p>
    <w:p w14:paraId="5BE7A459"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zmiany wysokości cen materiałów lub kosztów związanych z realizacją zamówienia, rozumie się przez to zarówno wzrost cen lub kosztów, jak i ich obniżenie,</w:t>
      </w:r>
    </w:p>
    <w:p w14:paraId="6098CBF6"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podstawą do waloryzacji wynagrodzenia będzie zmiana średniorocznego wskaźnika cen towarów i usług konsumpcyjnych ogółem określonym w Komunikacie Prezesa Głównego Urzędu Statystycznego i ogłaszanym w Dzienniku Urzędowym RP „Monitor Polski”,</w:t>
      </w:r>
    </w:p>
    <w:p w14:paraId="60D59034"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 xml:space="preserve">każda ze stron umowy w terminie nie wcześniej niż po upływie 12 miesięcy od dnia uznanego za początkowy termin ustalenia zmiany i nie później niż przed terminem zakończenia robót budowlanych, o którym mowa w § 3 ust. 1 umowy, może zwrócić się do drugiej strony o zmianę wynagrodzenia, </w:t>
      </w:r>
    </w:p>
    <w:p w14:paraId="7C0A140C"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za początkowy termin ustalenia zmiany ceny wynagrodzenia Wykonawcy uznaje się dzień zawarcia umowy. Jeżeli umowa została zawarta po upływie 180 dni od dnia upływu terminu składania ofert, początkowym terminem ustalenia zmiany wynagrodzenia jest dzień otwarcia ofert,</w:t>
      </w:r>
    </w:p>
    <w:p w14:paraId="29B0058D"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 xml:space="preserve">stronom przysługuje uprawnienie do żądania zmiany wynagrodzenia zgodnie z art. 439 ustawy PZP oraz postanowieniami niniejszej umowy gdy średnioroczny wskaźnik cen towarów i usług konsumpcyjnych ogółem ogłoszony przez Prezesa Głównego Urzędu Statystycznego przekroczy poziom ± 5%, </w:t>
      </w:r>
    </w:p>
    <w:p w14:paraId="60D1A8FE"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zmiana wynagrodzenia będzie dotyczyć wynagrodzenia za roboty budowlane lub usługi jeszcze niewykonane,</w:t>
      </w:r>
    </w:p>
    <w:p w14:paraId="664D1002"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maksymalna wartość waloryzacji wynagrodzenia nie może przekroczyć 10% wartości wynagrodzenia brutto określonego w § 2 ust. 1 umowy z dnia jej zawarcia,</w:t>
      </w:r>
    </w:p>
    <w:p w14:paraId="356C009B"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 xml:space="preserve">w kolejnych latach realizacji umowy </w:t>
      </w:r>
      <w:r w:rsidR="006B0F18" w:rsidRPr="00A84D02">
        <w:rPr>
          <w:rFonts w:ascii="Tahoma" w:hAnsi="Tahoma" w:cs="Tahoma"/>
          <w:sz w:val="18"/>
          <w:szCs w:val="18"/>
        </w:rPr>
        <w:t xml:space="preserve">wynagrodzenie </w:t>
      </w:r>
      <w:r w:rsidRPr="00A84D02">
        <w:rPr>
          <w:rFonts w:ascii="Tahoma" w:hAnsi="Tahoma" w:cs="Tahoma"/>
          <w:sz w:val="18"/>
          <w:szCs w:val="18"/>
        </w:rPr>
        <w:t xml:space="preserve">będzie waloryzowane średniorocznym wskaźnikiem cen towarów i usług konsumpcyjnych ogółem </w:t>
      </w:r>
      <w:r w:rsidR="006B0F18" w:rsidRPr="00A84D02">
        <w:rPr>
          <w:rFonts w:ascii="Tahoma" w:hAnsi="Tahoma" w:cs="Tahoma"/>
          <w:sz w:val="18"/>
          <w:szCs w:val="18"/>
        </w:rPr>
        <w:t xml:space="preserve">określonym </w:t>
      </w:r>
      <w:r w:rsidRPr="00A84D02">
        <w:rPr>
          <w:rFonts w:ascii="Tahoma" w:hAnsi="Tahoma" w:cs="Tahoma"/>
          <w:sz w:val="18"/>
          <w:szCs w:val="18"/>
        </w:rPr>
        <w:t>w Komunikacie Prezesa Głównego Urzędu Statystycznego i ogłaszanym w Dzienniku Urzędowym RP „Monitor Polski” za kolejny rok,</w:t>
      </w:r>
    </w:p>
    <w:p w14:paraId="0B601906"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zmiana wynagrodzenia z tytułu waloryzacji będzie rozliczona aneksem do umowy,</w:t>
      </w:r>
    </w:p>
    <w:p w14:paraId="00AC9F13"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Wykonawca ma obowiązek zmiany wynagrodzenia należnego podwykonawcom, jeżeli Wykonawcy zmieniono wartość wynagrodzenia w związku ze zmianami cen i kosztów realizacji zamówienia.</w:t>
      </w:r>
    </w:p>
    <w:p w14:paraId="795F4F9A" w14:textId="77777777" w:rsidR="007031EA" w:rsidRPr="00A84D02" w:rsidRDefault="00C5291F" w:rsidP="00A84D02">
      <w:pPr>
        <w:spacing w:line="276" w:lineRule="auto"/>
        <w:ind w:left="567" w:hanging="283"/>
        <w:jc w:val="both"/>
        <w:rPr>
          <w:rFonts w:ascii="Tahoma" w:hAnsi="Tahoma" w:cs="Tahoma"/>
          <w:sz w:val="18"/>
          <w:szCs w:val="18"/>
        </w:rPr>
      </w:pPr>
      <w:r w:rsidRPr="00A84D02">
        <w:rPr>
          <w:rFonts w:ascii="Tahoma" w:hAnsi="Tahoma" w:cs="Tahoma"/>
          <w:sz w:val="18"/>
          <w:szCs w:val="18"/>
        </w:rPr>
        <w:t>3) w przypadku zmiany podwykonawców robót w przypadku wystąpienia o zmianę na wniosek Zamawiającego lub Wykonawcy.</w:t>
      </w:r>
    </w:p>
    <w:p w14:paraId="587DAD86" w14:textId="77777777" w:rsidR="00C5291F" w:rsidRPr="00A84D02" w:rsidRDefault="00C5291F" w:rsidP="00620D61">
      <w:pPr>
        <w:numPr>
          <w:ilvl w:val="0"/>
          <w:numId w:val="26"/>
        </w:numPr>
        <w:tabs>
          <w:tab w:val="clear" w:pos="360"/>
          <w:tab w:val="num" w:pos="142"/>
        </w:tabs>
        <w:suppressAutoHyphens/>
        <w:overflowPunct w:val="0"/>
        <w:autoSpaceDE w:val="0"/>
        <w:spacing w:line="276" w:lineRule="auto"/>
        <w:ind w:left="284" w:hanging="284"/>
        <w:jc w:val="both"/>
        <w:textAlignment w:val="baseline"/>
        <w:rPr>
          <w:rFonts w:ascii="Tahoma" w:hAnsi="Tahoma" w:cs="Tahoma"/>
          <w:sz w:val="18"/>
          <w:szCs w:val="18"/>
        </w:rPr>
      </w:pPr>
      <w:r w:rsidRPr="00A84D02">
        <w:rPr>
          <w:rFonts w:ascii="Tahoma" w:hAnsi="Tahoma" w:cs="Tahoma"/>
          <w:sz w:val="18"/>
          <w:szCs w:val="18"/>
        </w:rPr>
        <w:t xml:space="preserve">W przypadku żądania przedłużenia terminu umownego, w przypadkach o których mowa </w:t>
      </w:r>
      <w:r w:rsidR="007D1164" w:rsidRPr="00A84D02">
        <w:rPr>
          <w:rFonts w:ascii="Tahoma" w:hAnsi="Tahoma" w:cs="Tahoma"/>
          <w:sz w:val="18"/>
          <w:szCs w:val="18"/>
        </w:rPr>
        <w:br/>
      </w:r>
      <w:r w:rsidRPr="00A84D02">
        <w:rPr>
          <w:rFonts w:ascii="Tahoma" w:hAnsi="Tahoma" w:cs="Tahoma"/>
          <w:sz w:val="18"/>
          <w:szCs w:val="18"/>
        </w:rPr>
        <w:t>w ust. 1, zostanie przeprowadzona następująca procedura:</w:t>
      </w:r>
    </w:p>
    <w:p w14:paraId="6876C651" w14:textId="77777777" w:rsidR="00996602" w:rsidRPr="00A84D02" w:rsidRDefault="00C5291F" w:rsidP="00620D61">
      <w:pPr>
        <w:numPr>
          <w:ilvl w:val="0"/>
          <w:numId w:val="32"/>
        </w:numPr>
        <w:suppressAutoHyphens/>
        <w:overflowPunct w:val="0"/>
        <w:autoSpaceDE w:val="0"/>
        <w:spacing w:line="276" w:lineRule="auto"/>
        <w:ind w:left="567" w:hanging="283"/>
        <w:jc w:val="both"/>
        <w:textAlignment w:val="baseline"/>
        <w:rPr>
          <w:rFonts w:ascii="Tahoma" w:hAnsi="Tahoma" w:cs="Tahoma"/>
          <w:sz w:val="18"/>
          <w:szCs w:val="18"/>
        </w:rPr>
      </w:pPr>
      <w:r w:rsidRPr="00A84D02">
        <w:rPr>
          <w:rFonts w:ascii="Tahoma" w:hAnsi="Tahoma" w:cs="Tahoma"/>
          <w:sz w:val="18"/>
          <w:szCs w:val="18"/>
        </w:rPr>
        <w:t>Wykonawca prześle Zamawiającemu projekt zmian do umowy (aneks) w terminie co najmniej 10 dni przed datą upływu terminu zakończenia umowy wraz z pisemnym uzasadnieniem,</w:t>
      </w:r>
    </w:p>
    <w:p w14:paraId="2FA30D0F" w14:textId="77777777" w:rsidR="00C5291F" w:rsidRPr="00A84D02" w:rsidRDefault="00C5291F" w:rsidP="00620D61">
      <w:pPr>
        <w:numPr>
          <w:ilvl w:val="0"/>
          <w:numId w:val="32"/>
        </w:numPr>
        <w:suppressAutoHyphens/>
        <w:overflowPunct w:val="0"/>
        <w:autoSpaceDE w:val="0"/>
        <w:spacing w:line="276" w:lineRule="auto"/>
        <w:ind w:left="568" w:hanging="284"/>
        <w:jc w:val="both"/>
        <w:textAlignment w:val="baseline"/>
        <w:rPr>
          <w:rFonts w:ascii="Tahoma" w:hAnsi="Tahoma" w:cs="Tahoma"/>
          <w:sz w:val="18"/>
          <w:szCs w:val="18"/>
        </w:rPr>
      </w:pPr>
      <w:r w:rsidRPr="00A84D02">
        <w:rPr>
          <w:rFonts w:ascii="Tahoma" w:hAnsi="Tahoma" w:cs="Tahoma"/>
          <w:sz w:val="18"/>
          <w:szCs w:val="18"/>
        </w:rPr>
        <w:t>Zamawiający udzieli pisemnej odpowiedzi lub odeśle podpisany aneks do umowy przed upływem terminu wykonania umowy.</w:t>
      </w:r>
    </w:p>
    <w:p w14:paraId="1D38C70D" w14:textId="77777777" w:rsidR="00F55EB2" w:rsidRPr="00A84D02" w:rsidRDefault="00C5291F" w:rsidP="00620D61">
      <w:pPr>
        <w:pStyle w:val="Akapitzlist"/>
        <w:numPr>
          <w:ilvl w:val="0"/>
          <w:numId w:val="26"/>
        </w:numPr>
        <w:tabs>
          <w:tab w:val="clear" w:pos="360"/>
          <w:tab w:val="num" w:pos="284"/>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W celu dokonania zmian umowy, o których mowa</w:t>
      </w:r>
      <w:r w:rsidR="00666D04" w:rsidRPr="00A84D02">
        <w:rPr>
          <w:rFonts w:ascii="Tahoma" w:hAnsi="Tahoma" w:cs="Tahoma"/>
          <w:sz w:val="18"/>
          <w:szCs w:val="18"/>
        </w:rPr>
        <w:t xml:space="preserve"> w ust. 1, pkt 2) lit. b), c), </w:t>
      </w:r>
      <w:r w:rsidRPr="00A84D02">
        <w:rPr>
          <w:rFonts w:ascii="Tahoma" w:hAnsi="Tahoma" w:cs="Tahoma"/>
          <w:sz w:val="18"/>
          <w:szCs w:val="18"/>
        </w:rPr>
        <w:t xml:space="preserve">d) </w:t>
      </w:r>
      <w:r w:rsidR="00666D04" w:rsidRPr="00A84D02">
        <w:rPr>
          <w:rFonts w:ascii="Tahoma" w:hAnsi="Tahoma" w:cs="Tahoma"/>
          <w:sz w:val="18"/>
          <w:szCs w:val="18"/>
        </w:rPr>
        <w:t xml:space="preserve">i e) </w:t>
      </w:r>
      <w:r w:rsidRPr="00A84D02">
        <w:rPr>
          <w:rFonts w:ascii="Tahoma" w:hAnsi="Tahoma" w:cs="Tahoma"/>
          <w:sz w:val="18"/>
          <w:szCs w:val="18"/>
        </w:rPr>
        <w:t>Wykonawca zobowiązany jest wystąpić do Zamawiającego z pisemnym wnioskiem o zmianę wynagrodzenia, przedkładając odpowiednie kalkulacje i dokumenty, w tym m.in. kopie umów z osobami, które bezpośrednio wykonują zamówienie, dokumenty/deklaracje ZUS:</w:t>
      </w:r>
    </w:p>
    <w:p w14:paraId="263905F5" w14:textId="77777777" w:rsidR="00C5291F" w:rsidRPr="00A84D02" w:rsidRDefault="00C5291F" w:rsidP="00620D61">
      <w:pPr>
        <w:pStyle w:val="Akapitzlist"/>
        <w:numPr>
          <w:ilvl w:val="0"/>
          <w:numId w:val="42"/>
        </w:numPr>
        <w:suppressAutoHyphens/>
        <w:spacing w:line="276" w:lineRule="auto"/>
        <w:ind w:left="709" w:hanging="284"/>
        <w:jc w:val="both"/>
        <w:rPr>
          <w:rFonts w:ascii="Tahoma" w:hAnsi="Tahoma" w:cs="Tahoma"/>
          <w:sz w:val="18"/>
          <w:szCs w:val="18"/>
        </w:rPr>
      </w:pPr>
      <w:r w:rsidRPr="00A84D02">
        <w:rPr>
          <w:rFonts w:ascii="Tahoma" w:hAnsi="Tahoma" w:cs="Tahoma"/>
          <w:sz w:val="18"/>
          <w:szCs w:val="18"/>
        </w:rPr>
        <w:t>potwierdzające zasadność i bezpośredni wpływ zaistniałych zmian na koszty wykonania</w:t>
      </w:r>
    </w:p>
    <w:p w14:paraId="74A63F5F" w14:textId="77777777" w:rsidR="00C5291F" w:rsidRPr="00A84D02" w:rsidRDefault="00C5291F" w:rsidP="00A84D02">
      <w:pPr>
        <w:pStyle w:val="Akapitzlist"/>
        <w:spacing w:line="276" w:lineRule="auto"/>
        <w:ind w:left="709" w:hanging="284"/>
        <w:rPr>
          <w:rFonts w:ascii="Tahoma" w:hAnsi="Tahoma" w:cs="Tahoma"/>
          <w:sz w:val="18"/>
          <w:szCs w:val="18"/>
        </w:rPr>
      </w:pPr>
      <w:r w:rsidRPr="00A84D02">
        <w:rPr>
          <w:rFonts w:ascii="Tahoma" w:hAnsi="Tahoma" w:cs="Tahoma"/>
          <w:sz w:val="18"/>
          <w:szCs w:val="18"/>
        </w:rPr>
        <w:t xml:space="preserve">    zamówienia,</w:t>
      </w:r>
    </w:p>
    <w:p w14:paraId="28DA28A2" w14:textId="77777777" w:rsidR="00C5291F" w:rsidRPr="00A84D02" w:rsidRDefault="00C5291F" w:rsidP="00620D61">
      <w:pPr>
        <w:pStyle w:val="Akapitzlist"/>
        <w:numPr>
          <w:ilvl w:val="0"/>
          <w:numId w:val="27"/>
        </w:numPr>
        <w:tabs>
          <w:tab w:val="left" w:pos="993"/>
        </w:tabs>
        <w:suppressAutoHyphens/>
        <w:spacing w:line="276" w:lineRule="auto"/>
        <w:ind w:left="709" w:hanging="284"/>
        <w:jc w:val="both"/>
        <w:rPr>
          <w:rFonts w:ascii="Tahoma" w:hAnsi="Tahoma" w:cs="Tahoma"/>
          <w:sz w:val="18"/>
          <w:szCs w:val="18"/>
        </w:rPr>
      </w:pPr>
      <w:r w:rsidRPr="00A84D02">
        <w:rPr>
          <w:rFonts w:ascii="Tahoma" w:hAnsi="Tahoma" w:cs="Tahoma"/>
          <w:sz w:val="18"/>
          <w:szCs w:val="18"/>
        </w:rPr>
        <w:t xml:space="preserve">określające stopień w jakim zmiana, o której mowa </w:t>
      </w:r>
      <w:r w:rsidR="00B925E3" w:rsidRPr="00A84D02">
        <w:rPr>
          <w:rFonts w:ascii="Tahoma" w:hAnsi="Tahoma" w:cs="Tahoma"/>
          <w:sz w:val="18"/>
          <w:szCs w:val="18"/>
        </w:rPr>
        <w:t xml:space="preserve">w ust. 1, pkt 2)  lit. b), c), </w:t>
      </w:r>
      <w:r w:rsidRPr="00A84D02">
        <w:rPr>
          <w:rFonts w:ascii="Tahoma" w:hAnsi="Tahoma" w:cs="Tahoma"/>
          <w:sz w:val="18"/>
          <w:szCs w:val="18"/>
        </w:rPr>
        <w:t>d)</w:t>
      </w:r>
      <w:r w:rsidR="00B925E3" w:rsidRPr="00A84D02">
        <w:rPr>
          <w:rFonts w:ascii="Tahoma" w:hAnsi="Tahoma" w:cs="Tahoma"/>
          <w:sz w:val="18"/>
          <w:szCs w:val="18"/>
        </w:rPr>
        <w:t xml:space="preserve"> i e)</w:t>
      </w:r>
      <w:r w:rsidRPr="00A84D02">
        <w:rPr>
          <w:rFonts w:ascii="Tahoma" w:hAnsi="Tahoma" w:cs="Tahoma"/>
          <w:sz w:val="18"/>
          <w:szCs w:val="18"/>
        </w:rPr>
        <w:t xml:space="preserve"> wpłynie </w:t>
      </w:r>
      <w:r w:rsidRPr="00A84D02">
        <w:rPr>
          <w:rFonts w:ascii="Tahoma" w:hAnsi="Tahoma" w:cs="Tahoma"/>
          <w:sz w:val="18"/>
          <w:szCs w:val="18"/>
        </w:rPr>
        <w:br/>
        <w:t>na wysokość wynagrodzenia.</w:t>
      </w:r>
    </w:p>
    <w:p w14:paraId="545591E9" w14:textId="77777777" w:rsidR="00C5291F" w:rsidRPr="00A84D02" w:rsidRDefault="00C5291F" w:rsidP="00620D61">
      <w:pPr>
        <w:numPr>
          <w:ilvl w:val="0"/>
          <w:numId w:val="26"/>
        </w:numPr>
        <w:suppressAutoHyphens/>
        <w:spacing w:line="276" w:lineRule="auto"/>
        <w:jc w:val="both"/>
        <w:rPr>
          <w:rFonts w:ascii="Tahoma" w:hAnsi="Tahoma" w:cs="Tahoma"/>
          <w:sz w:val="18"/>
          <w:szCs w:val="18"/>
        </w:rPr>
      </w:pPr>
      <w:r w:rsidRPr="00A84D02">
        <w:rPr>
          <w:rFonts w:ascii="Tahoma" w:hAnsi="Tahoma" w:cs="Tahoma"/>
          <w:sz w:val="18"/>
          <w:szCs w:val="18"/>
        </w:rPr>
        <w:t xml:space="preserve">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za prawidłowo doręczoną w przypadku niepowiadomienia drugiej strony o zmianie swego adresu. Każda ze stron przyjmuje na siebie odpowiedzialność za wszelkie negatywne skutki wynikłe </w:t>
      </w:r>
      <w:r w:rsidR="00127A71" w:rsidRPr="00A84D02">
        <w:rPr>
          <w:rFonts w:ascii="Tahoma" w:hAnsi="Tahoma" w:cs="Tahoma"/>
          <w:sz w:val="18"/>
          <w:szCs w:val="18"/>
        </w:rPr>
        <w:br/>
      </w:r>
      <w:r w:rsidRPr="00A84D02">
        <w:rPr>
          <w:rFonts w:ascii="Tahoma" w:hAnsi="Tahoma" w:cs="Tahoma"/>
          <w:sz w:val="18"/>
          <w:szCs w:val="18"/>
        </w:rPr>
        <w:t>z powodu ni</w:t>
      </w:r>
      <w:r w:rsidR="00E57548" w:rsidRPr="00A84D02">
        <w:rPr>
          <w:rFonts w:ascii="Tahoma" w:hAnsi="Tahoma" w:cs="Tahoma"/>
          <w:sz w:val="18"/>
          <w:szCs w:val="18"/>
        </w:rPr>
        <w:t>e</w:t>
      </w:r>
      <w:r w:rsidRPr="00A84D02">
        <w:rPr>
          <w:rFonts w:ascii="Tahoma" w:hAnsi="Tahoma" w:cs="Tahoma"/>
          <w:sz w:val="18"/>
          <w:szCs w:val="18"/>
        </w:rPr>
        <w:t>wskazania drugiej Stronie aktualnego adresu.</w:t>
      </w:r>
    </w:p>
    <w:p w14:paraId="71CB8749" w14:textId="77777777" w:rsidR="00C5291F" w:rsidRPr="00A84D02" w:rsidRDefault="00C5291F" w:rsidP="00620D61">
      <w:pPr>
        <w:numPr>
          <w:ilvl w:val="0"/>
          <w:numId w:val="26"/>
        </w:numPr>
        <w:suppressAutoHyphens/>
        <w:spacing w:line="276" w:lineRule="auto"/>
        <w:jc w:val="both"/>
        <w:rPr>
          <w:rFonts w:ascii="Tahoma" w:hAnsi="Tahoma" w:cs="Tahoma"/>
          <w:sz w:val="18"/>
          <w:szCs w:val="18"/>
        </w:rPr>
      </w:pPr>
      <w:r w:rsidRPr="00A84D02">
        <w:rPr>
          <w:rFonts w:ascii="Tahoma" w:hAnsi="Tahoma" w:cs="Tahoma"/>
          <w:sz w:val="18"/>
          <w:szCs w:val="18"/>
        </w:rPr>
        <w:t>Warunkiem dokonania zmian postanowień umowy jest zgoda obu stron wyrażona na piśmie pod rygorem nieważności takiej zmiany w formie aneksu do umowy.</w:t>
      </w:r>
    </w:p>
    <w:p w14:paraId="2811EE16" w14:textId="77777777" w:rsidR="00C5291F" w:rsidRPr="00A84D02" w:rsidRDefault="00C5291F" w:rsidP="00A84D02">
      <w:pPr>
        <w:spacing w:line="276" w:lineRule="auto"/>
        <w:jc w:val="center"/>
        <w:rPr>
          <w:rFonts w:ascii="Tahoma" w:hAnsi="Tahoma" w:cs="Tahoma"/>
          <w:b/>
          <w:bCs/>
          <w:sz w:val="18"/>
          <w:szCs w:val="18"/>
        </w:rPr>
      </w:pPr>
    </w:p>
    <w:p w14:paraId="52E7917E" w14:textId="77777777" w:rsidR="006F1D8F" w:rsidRPr="00A84D02" w:rsidRDefault="006F1D8F" w:rsidP="00A84D02">
      <w:pPr>
        <w:spacing w:line="276" w:lineRule="auto"/>
        <w:jc w:val="center"/>
        <w:rPr>
          <w:rFonts w:ascii="Tahoma" w:hAnsi="Tahoma" w:cs="Tahoma"/>
          <w:sz w:val="18"/>
          <w:szCs w:val="18"/>
        </w:rPr>
      </w:pPr>
      <w:r w:rsidRPr="00A84D02">
        <w:rPr>
          <w:rFonts w:ascii="Tahoma" w:hAnsi="Tahoma" w:cs="Tahoma"/>
          <w:b/>
          <w:sz w:val="18"/>
          <w:szCs w:val="18"/>
        </w:rPr>
        <w:t>§ 25</w:t>
      </w:r>
    </w:p>
    <w:p w14:paraId="66B01333" w14:textId="77777777" w:rsidR="006F1D8F" w:rsidRPr="00A84D02" w:rsidRDefault="006F1D8F" w:rsidP="00620D61">
      <w:pPr>
        <w:pStyle w:val="Akapitzlist"/>
        <w:numPr>
          <w:ilvl w:val="3"/>
          <w:numId w:val="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W sprawach nieuregulowanych niniejszą umową mają zastosowanie przepisy Kodeksu cywilnego.</w:t>
      </w:r>
    </w:p>
    <w:p w14:paraId="0BDD72C8" w14:textId="77777777" w:rsidR="006F1D8F" w:rsidRPr="00A84D02" w:rsidRDefault="00712D90" w:rsidP="00620D61">
      <w:pPr>
        <w:pStyle w:val="Akapitzlist"/>
        <w:numPr>
          <w:ilvl w:val="3"/>
          <w:numId w:val="6"/>
        </w:numPr>
        <w:tabs>
          <w:tab w:val="left" w:pos="284"/>
        </w:tabs>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 xml:space="preserve">Powstałe spory </w:t>
      </w:r>
      <w:r w:rsidR="00DB24FD" w:rsidRPr="00A84D02">
        <w:rPr>
          <w:rFonts w:ascii="Tahoma" w:hAnsi="Tahoma" w:cs="Tahoma"/>
          <w:sz w:val="18"/>
          <w:szCs w:val="18"/>
        </w:rPr>
        <w:t>o roszczenia cywilnoprawne w sprawach,w których z</w:t>
      </w:r>
      <w:r w:rsidR="001150D8" w:rsidRPr="00A84D02">
        <w:rPr>
          <w:rFonts w:ascii="Tahoma" w:hAnsi="Tahoma" w:cs="Tahoma"/>
          <w:sz w:val="18"/>
          <w:szCs w:val="18"/>
        </w:rPr>
        <w:t>awarcie ugody jest dopuszczalne</w:t>
      </w:r>
      <w:r w:rsidR="003B1D0F" w:rsidRPr="00A84D02">
        <w:rPr>
          <w:rFonts w:ascii="Tahoma" w:hAnsi="Tahoma" w:cs="Tahoma"/>
          <w:sz w:val="18"/>
          <w:szCs w:val="18"/>
        </w:rPr>
        <w:t xml:space="preserve"> s</w:t>
      </w:r>
      <w:r w:rsidRPr="00A84D02">
        <w:rPr>
          <w:rFonts w:ascii="Tahoma" w:hAnsi="Tahoma" w:cs="Tahoma"/>
          <w:sz w:val="18"/>
          <w:szCs w:val="18"/>
        </w:rPr>
        <w:t xml:space="preserve">trony poddawane będą </w:t>
      </w:r>
      <w:r w:rsidR="00DB24FD" w:rsidRPr="00A84D02">
        <w:rPr>
          <w:rFonts w:ascii="Tahoma" w:hAnsi="Tahoma" w:cs="Tahoma"/>
          <w:sz w:val="18"/>
          <w:szCs w:val="18"/>
        </w:rPr>
        <w:t>mediacjom lub innemu polub</w:t>
      </w:r>
      <w:r w:rsidR="001150D8" w:rsidRPr="00A84D02">
        <w:rPr>
          <w:rFonts w:ascii="Tahoma" w:hAnsi="Tahoma" w:cs="Tahoma"/>
          <w:sz w:val="18"/>
          <w:szCs w:val="18"/>
        </w:rPr>
        <w:t xml:space="preserve">ownemu rozwiązaniu sporu przed </w:t>
      </w:r>
      <w:r w:rsidR="00DB24FD" w:rsidRPr="00A84D02">
        <w:rPr>
          <w:rFonts w:ascii="Tahoma" w:hAnsi="Tahoma" w:cs="Tahoma"/>
          <w:sz w:val="18"/>
          <w:szCs w:val="18"/>
        </w:rPr>
        <w:t>Sądem Polubownym przy Prokuratorii Generalnej Rzeczyp</w:t>
      </w:r>
      <w:r w:rsidR="001150D8" w:rsidRPr="00A84D02">
        <w:rPr>
          <w:rFonts w:ascii="Tahoma" w:hAnsi="Tahoma" w:cs="Tahoma"/>
          <w:sz w:val="18"/>
          <w:szCs w:val="18"/>
        </w:rPr>
        <w:t>ospolitej Polskiej, wybranym mediatorem albo osobą prowadzącą inne polubowne rozwiązanie sporu.</w:t>
      </w:r>
    </w:p>
    <w:p w14:paraId="498921AC" w14:textId="77777777" w:rsidR="00712D90" w:rsidRPr="00A84D02" w:rsidRDefault="00712D90" w:rsidP="00620D61">
      <w:pPr>
        <w:pStyle w:val="Akapitzlist"/>
        <w:numPr>
          <w:ilvl w:val="3"/>
          <w:numId w:val="6"/>
        </w:numPr>
        <w:tabs>
          <w:tab w:val="left" w:pos="284"/>
        </w:tabs>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 xml:space="preserve">Powstałe spory, dla których nie nastąpi polubowne rozwiązanie sporu, </w:t>
      </w:r>
      <w:r w:rsidR="003B1D0F" w:rsidRPr="00A84D02">
        <w:rPr>
          <w:rFonts w:ascii="Tahoma" w:hAnsi="Tahoma" w:cs="Tahoma"/>
          <w:sz w:val="18"/>
          <w:szCs w:val="18"/>
        </w:rPr>
        <w:t>s</w:t>
      </w:r>
      <w:r w:rsidRPr="00A84D02">
        <w:rPr>
          <w:rFonts w:ascii="Tahoma" w:hAnsi="Tahoma" w:cs="Tahoma"/>
          <w:sz w:val="18"/>
          <w:szCs w:val="18"/>
        </w:rPr>
        <w:t>trony poddawać będą rozstrzygnięciu sądów powszechnych właściwych dla siedziby Zamawiającego.</w:t>
      </w:r>
    </w:p>
    <w:p w14:paraId="2CDD941C" w14:textId="4ED620B9" w:rsidR="00712D90" w:rsidRPr="00A84D02" w:rsidRDefault="006F1D8F" w:rsidP="00620D61">
      <w:pPr>
        <w:pStyle w:val="Akapitzlist"/>
        <w:numPr>
          <w:ilvl w:val="3"/>
          <w:numId w:val="6"/>
        </w:numPr>
        <w:suppressAutoHyphens/>
        <w:spacing w:line="276" w:lineRule="auto"/>
        <w:ind w:left="357" w:hanging="357"/>
        <w:jc w:val="both"/>
        <w:rPr>
          <w:rFonts w:ascii="Tahoma" w:hAnsi="Tahoma" w:cs="Tahoma"/>
          <w:sz w:val="18"/>
          <w:szCs w:val="18"/>
        </w:rPr>
      </w:pPr>
      <w:r w:rsidRPr="00A84D02">
        <w:rPr>
          <w:rFonts w:ascii="Tahoma" w:hAnsi="Tahoma" w:cs="Tahoma"/>
          <w:sz w:val="18"/>
          <w:szCs w:val="18"/>
        </w:rPr>
        <w:t xml:space="preserve">Przeniesienie wierzytelności przysługujących Wykonawcy z tytułu wynagrodzenia należnego mu </w:t>
      </w:r>
      <w:r w:rsidR="000C556A" w:rsidRPr="00A84D02">
        <w:rPr>
          <w:rFonts w:ascii="Tahoma" w:hAnsi="Tahoma" w:cs="Tahoma"/>
          <w:sz w:val="18"/>
          <w:szCs w:val="18"/>
        </w:rPr>
        <w:br/>
      </w:r>
      <w:r w:rsidRPr="00A84D02">
        <w:rPr>
          <w:rFonts w:ascii="Tahoma" w:hAnsi="Tahoma" w:cs="Tahoma"/>
          <w:sz w:val="18"/>
          <w:szCs w:val="18"/>
        </w:rPr>
        <w:t>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w:t>
      </w:r>
      <w:r w:rsidR="003B1D0F" w:rsidRPr="00A84D02">
        <w:rPr>
          <w:rFonts w:ascii="Tahoma" w:hAnsi="Tahoma" w:cs="Tahoma"/>
          <w:sz w:val="18"/>
          <w:szCs w:val="18"/>
        </w:rPr>
        <w:t>lwiek innej umowy zmieniającej s</w:t>
      </w:r>
      <w:r w:rsidRPr="00A84D02">
        <w:rPr>
          <w:rFonts w:ascii="Tahoma" w:hAnsi="Tahoma" w:cs="Tahoma"/>
          <w:sz w:val="18"/>
          <w:szCs w:val="18"/>
        </w:rPr>
        <w:t>trony stosunku zobowiązaniowego wynikającego</w:t>
      </w:r>
      <w:r w:rsidR="00620D61">
        <w:rPr>
          <w:rFonts w:ascii="Tahoma" w:hAnsi="Tahoma" w:cs="Tahoma"/>
          <w:sz w:val="18"/>
          <w:szCs w:val="18"/>
        </w:rPr>
        <w:t xml:space="preserve"> </w:t>
      </w:r>
      <w:r w:rsidRPr="00A84D02">
        <w:rPr>
          <w:rFonts w:ascii="Tahoma" w:hAnsi="Tahoma" w:cs="Tahoma"/>
          <w:sz w:val="18"/>
          <w:szCs w:val="18"/>
        </w:rPr>
        <w:t>z realizacji niniejszej umowy.</w:t>
      </w:r>
    </w:p>
    <w:p w14:paraId="4AA54BD8" w14:textId="77777777" w:rsidR="00620D61" w:rsidRDefault="00620D61" w:rsidP="00A84D02">
      <w:pPr>
        <w:spacing w:line="276" w:lineRule="auto"/>
        <w:jc w:val="center"/>
        <w:rPr>
          <w:rFonts w:ascii="Tahoma" w:hAnsi="Tahoma" w:cs="Tahoma"/>
          <w:b/>
          <w:sz w:val="18"/>
          <w:szCs w:val="18"/>
        </w:rPr>
      </w:pPr>
    </w:p>
    <w:p w14:paraId="4B87BABB" w14:textId="77777777" w:rsidR="006F1D8F" w:rsidRPr="00A84D02" w:rsidRDefault="006F1D8F" w:rsidP="00A84D02">
      <w:pPr>
        <w:spacing w:line="276" w:lineRule="auto"/>
        <w:jc w:val="center"/>
        <w:rPr>
          <w:rFonts w:ascii="Tahoma" w:hAnsi="Tahoma" w:cs="Tahoma"/>
          <w:sz w:val="18"/>
          <w:szCs w:val="18"/>
        </w:rPr>
      </w:pPr>
      <w:r w:rsidRPr="00A84D02">
        <w:rPr>
          <w:rFonts w:ascii="Tahoma" w:hAnsi="Tahoma" w:cs="Tahoma"/>
          <w:b/>
          <w:sz w:val="18"/>
          <w:szCs w:val="18"/>
        </w:rPr>
        <w:t>§ 26</w:t>
      </w:r>
    </w:p>
    <w:p w14:paraId="364D9E54" w14:textId="77777777" w:rsidR="00AB08AE" w:rsidRPr="0058799A" w:rsidRDefault="00AB08AE" w:rsidP="00AB08AE">
      <w:pPr>
        <w:spacing w:line="276" w:lineRule="auto"/>
        <w:jc w:val="both"/>
        <w:rPr>
          <w:rFonts w:ascii="Tahoma" w:hAnsi="Tahoma" w:cs="Tahoma"/>
          <w:sz w:val="18"/>
          <w:szCs w:val="18"/>
          <w:lang w:eastAsia="ar-SA"/>
        </w:rPr>
      </w:pPr>
      <w:r w:rsidRPr="0058799A">
        <w:rPr>
          <w:rFonts w:ascii="Tahoma" w:hAnsi="Tahoma" w:cs="Tahoma"/>
          <w:sz w:val="18"/>
          <w:szCs w:val="18"/>
          <w:lang w:eastAsia="ar-SA"/>
        </w:rPr>
        <w:t>Umowę niniejszą sporządzono w dwóch egzemplarzach, po jednym egzemplarzu dla każdej ze stron.</w:t>
      </w:r>
    </w:p>
    <w:p w14:paraId="5ABFCBDD" w14:textId="77777777" w:rsidR="00AB08AE" w:rsidRPr="0058799A" w:rsidRDefault="00AB08AE" w:rsidP="00AB08AE">
      <w:pPr>
        <w:spacing w:line="276" w:lineRule="auto"/>
        <w:rPr>
          <w:rFonts w:ascii="Tahoma" w:hAnsi="Tahoma" w:cs="Tahoma"/>
          <w:sz w:val="18"/>
          <w:szCs w:val="18"/>
        </w:rPr>
      </w:pPr>
    </w:p>
    <w:p w14:paraId="0AFCC4D7" w14:textId="77777777" w:rsidR="00AB08AE" w:rsidRPr="0058799A" w:rsidRDefault="00AB08AE" w:rsidP="00AB08AE">
      <w:pPr>
        <w:spacing w:line="276" w:lineRule="auto"/>
        <w:rPr>
          <w:rFonts w:ascii="Tahoma" w:hAnsi="Tahoma" w:cs="Tahoma"/>
          <w:sz w:val="18"/>
          <w:szCs w:val="18"/>
        </w:rPr>
      </w:pPr>
      <w:r w:rsidRPr="0058799A">
        <w:rPr>
          <w:rFonts w:ascii="Tahoma" w:hAnsi="Tahoma" w:cs="Tahoma"/>
          <w:sz w:val="18"/>
          <w:szCs w:val="18"/>
        </w:rPr>
        <w:t>Załączniki do umowy:</w:t>
      </w:r>
    </w:p>
    <w:p w14:paraId="1E1820A2" w14:textId="77777777" w:rsidR="00AB08AE" w:rsidRPr="0058799A" w:rsidRDefault="00AB08AE" w:rsidP="00AB08AE">
      <w:pPr>
        <w:numPr>
          <w:ilvl w:val="3"/>
          <w:numId w:val="57"/>
        </w:numPr>
        <w:tabs>
          <w:tab w:val="clear" w:pos="0"/>
          <w:tab w:val="num" w:pos="360"/>
        </w:tabs>
        <w:suppressAutoHyphens/>
        <w:spacing w:line="276" w:lineRule="auto"/>
        <w:ind w:left="360"/>
        <w:rPr>
          <w:rFonts w:ascii="Tahoma" w:hAnsi="Tahoma" w:cs="Tahoma"/>
          <w:sz w:val="18"/>
          <w:szCs w:val="18"/>
          <w:lang w:eastAsia="ar-SA"/>
        </w:rPr>
      </w:pPr>
      <w:r>
        <w:rPr>
          <w:rFonts w:ascii="Tahoma" w:hAnsi="Tahoma" w:cs="Tahoma"/>
          <w:sz w:val="18"/>
          <w:szCs w:val="18"/>
        </w:rPr>
        <w:t xml:space="preserve">Załącznik nr 1 - </w:t>
      </w:r>
      <w:r w:rsidRPr="0058799A">
        <w:rPr>
          <w:rFonts w:ascii="Tahoma" w:hAnsi="Tahoma" w:cs="Tahoma"/>
          <w:sz w:val="18"/>
          <w:szCs w:val="18"/>
        </w:rPr>
        <w:t>Druk oferty</w:t>
      </w:r>
    </w:p>
    <w:p w14:paraId="2730CABB" w14:textId="081896ED" w:rsidR="00AB08AE" w:rsidRPr="00AB08AE" w:rsidRDefault="00AB08AE" w:rsidP="00AB08AE">
      <w:pPr>
        <w:pStyle w:val="Akapitzlist"/>
        <w:numPr>
          <w:ilvl w:val="3"/>
          <w:numId w:val="57"/>
        </w:numPr>
        <w:suppressAutoHyphens/>
        <w:spacing w:line="276" w:lineRule="auto"/>
        <w:ind w:left="360"/>
        <w:jc w:val="both"/>
        <w:rPr>
          <w:rFonts w:ascii="Tahoma" w:hAnsi="Tahoma" w:cs="Tahoma"/>
          <w:sz w:val="18"/>
          <w:szCs w:val="18"/>
        </w:rPr>
      </w:pPr>
      <w:r w:rsidRPr="00AB08AE">
        <w:rPr>
          <w:rFonts w:ascii="Tahoma" w:hAnsi="Tahoma" w:cs="Tahoma"/>
          <w:sz w:val="18"/>
          <w:szCs w:val="18"/>
        </w:rPr>
        <w:t>Załącznik nr 2 - Specyfikacji Warunków Zamówienia ZP/7/2024</w:t>
      </w:r>
    </w:p>
    <w:p w14:paraId="471B2455" w14:textId="77777777" w:rsidR="00AB08AE" w:rsidRPr="0058799A" w:rsidRDefault="00AB08AE" w:rsidP="00AB08AE">
      <w:pPr>
        <w:numPr>
          <w:ilvl w:val="3"/>
          <w:numId w:val="57"/>
        </w:numPr>
        <w:tabs>
          <w:tab w:val="clear" w:pos="0"/>
          <w:tab w:val="num" w:pos="360"/>
        </w:tabs>
        <w:suppressAutoHyphens/>
        <w:spacing w:line="276" w:lineRule="auto"/>
        <w:ind w:left="360"/>
        <w:rPr>
          <w:rFonts w:ascii="Tahoma" w:hAnsi="Tahoma" w:cs="Tahoma"/>
          <w:sz w:val="18"/>
          <w:szCs w:val="18"/>
          <w:lang w:eastAsia="ar-SA"/>
        </w:rPr>
      </w:pPr>
      <w:r w:rsidRPr="00841ECC">
        <w:rPr>
          <w:rFonts w:ascii="Tahoma" w:hAnsi="Tahoma" w:cs="Tahoma"/>
          <w:sz w:val="18"/>
          <w:szCs w:val="18"/>
        </w:rPr>
        <w:t>Załąc</w:t>
      </w:r>
      <w:r>
        <w:rPr>
          <w:rFonts w:ascii="Tahoma" w:hAnsi="Tahoma" w:cs="Tahoma"/>
          <w:sz w:val="18"/>
          <w:szCs w:val="18"/>
        </w:rPr>
        <w:t xml:space="preserve">znik nr 3 - Karta gwarancyjna </w:t>
      </w:r>
      <w:bookmarkStart w:id="4" w:name="_GoBack"/>
      <w:bookmarkEnd w:id="4"/>
    </w:p>
    <w:p w14:paraId="053CD365" w14:textId="77777777" w:rsidR="00620D61" w:rsidRDefault="00620D61" w:rsidP="00620D61">
      <w:pPr>
        <w:spacing w:line="276" w:lineRule="auto"/>
        <w:jc w:val="center"/>
        <w:rPr>
          <w:rFonts w:ascii="Tahoma" w:hAnsi="Tahoma" w:cs="Tahoma"/>
          <w:sz w:val="18"/>
          <w:szCs w:val="18"/>
        </w:rPr>
      </w:pPr>
    </w:p>
    <w:p w14:paraId="5826AA12" w14:textId="5AF85E0C" w:rsidR="00947200" w:rsidRDefault="006F1D8F" w:rsidP="00620D61">
      <w:pPr>
        <w:spacing w:line="276" w:lineRule="auto"/>
        <w:jc w:val="center"/>
        <w:rPr>
          <w:rFonts w:ascii="Tahoma" w:hAnsi="Tahoma" w:cs="Tahoma"/>
          <w:sz w:val="18"/>
          <w:szCs w:val="18"/>
        </w:rPr>
      </w:pPr>
      <w:r w:rsidRPr="00620D61">
        <w:rPr>
          <w:rFonts w:ascii="Tahoma" w:hAnsi="Tahoma" w:cs="Tahoma"/>
          <w:sz w:val="18"/>
          <w:szCs w:val="18"/>
        </w:rPr>
        <w:t xml:space="preserve">Wykonawca:  </w:t>
      </w:r>
      <w:r w:rsidRPr="00620D61">
        <w:rPr>
          <w:rFonts w:ascii="Tahoma" w:hAnsi="Tahoma" w:cs="Tahoma"/>
          <w:sz w:val="18"/>
          <w:szCs w:val="18"/>
        </w:rPr>
        <w:tab/>
      </w:r>
      <w:r w:rsidRPr="00620D61">
        <w:rPr>
          <w:rFonts w:ascii="Tahoma" w:hAnsi="Tahoma" w:cs="Tahoma"/>
          <w:sz w:val="18"/>
          <w:szCs w:val="18"/>
        </w:rPr>
        <w:tab/>
      </w:r>
      <w:r w:rsidRPr="00620D61">
        <w:rPr>
          <w:rFonts w:ascii="Tahoma" w:hAnsi="Tahoma" w:cs="Tahoma"/>
          <w:sz w:val="18"/>
          <w:szCs w:val="18"/>
        </w:rPr>
        <w:tab/>
      </w:r>
      <w:r w:rsidRPr="00620D61">
        <w:rPr>
          <w:rFonts w:ascii="Tahoma" w:hAnsi="Tahoma" w:cs="Tahoma"/>
          <w:sz w:val="18"/>
          <w:szCs w:val="18"/>
        </w:rPr>
        <w:tab/>
      </w:r>
      <w:r w:rsidRPr="00620D61">
        <w:rPr>
          <w:rFonts w:ascii="Tahoma" w:hAnsi="Tahoma" w:cs="Tahoma"/>
          <w:sz w:val="18"/>
          <w:szCs w:val="18"/>
        </w:rPr>
        <w:tab/>
      </w:r>
      <w:r w:rsidRPr="00620D61">
        <w:rPr>
          <w:rFonts w:ascii="Tahoma" w:hAnsi="Tahoma" w:cs="Tahoma"/>
          <w:sz w:val="18"/>
          <w:szCs w:val="18"/>
        </w:rPr>
        <w:tab/>
        <w:t>Zamawiający:</w:t>
      </w:r>
    </w:p>
    <w:p w14:paraId="4CD662EC" w14:textId="77777777" w:rsidR="00AB08AE" w:rsidRDefault="00AB08AE" w:rsidP="00620D61">
      <w:pPr>
        <w:spacing w:line="276" w:lineRule="auto"/>
        <w:jc w:val="center"/>
        <w:rPr>
          <w:rFonts w:ascii="Tahoma" w:hAnsi="Tahoma" w:cs="Tahoma"/>
          <w:sz w:val="18"/>
          <w:szCs w:val="18"/>
        </w:rPr>
      </w:pPr>
    </w:p>
    <w:p w14:paraId="39166E49" w14:textId="77777777" w:rsidR="00AB08AE" w:rsidRDefault="00AB08AE" w:rsidP="00AB08AE">
      <w:pPr>
        <w:spacing w:line="276" w:lineRule="auto"/>
        <w:jc w:val="right"/>
        <w:rPr>
          <w:rFonts w:ascii="Tahoma" w:hAnsi="Tahoma" w:cs="Tahoma"/>
          <w:sz w:val="18"/>
          <w:szCs w:val="18"/>
        </w:rPr>
      </w:pPr>
    </w:p>
    <w:p w14:paraId="2C91CAA0" w14:textId="77777777" w:rsidR="00AB08AE" w:rsidRDefault="00AB08AE" w:rsidP="00AB08AE">
      <w:pPr>
        <w:spacing w:line="276" w:lineRule="auto"/>
        <w:jc w:val="right"/>
        <w:rPr>
          <w:rFonts w:ascii="Tahoma" w:hAnsi="Tahoma" w:cs="Tahoma"/>
          <w:sz w:val="18"/>
          <w:szCs w:val="18"/>
        </w:rPr>
      </w:pPr>
    </w:p>
    <w:p w14:paraId="2C3E7110" w14:textId="77777777" w:rsidR="00AB08AE" w:rsidRDefault="00AB08AE" w:rsidP="00AB08AE">
      <w:pPr>
        <w:spacing w:line="276" w:lineRule="auto"/>
        <w:jc w:val="right"/>
        <w:rPr>
          <w:rFonts w:ascii="Tahoma" w:hAnsi="Tahoma" w:cs="Tahoma"/>
          <w:sz w:val="18"/>
          <w:szCs w:val="18"/>
        </w:rPr>
      </w:pPr>
    </w:p>
    <w:p w14:paraId="5EAE4CDB" w14:textId="77777777" w:rsidR="00AB08AE" w:rsidRPr="00841ECC" w:rsidRDefault="00AB08AE" w:rsidP="00AB08AE">
      <w:pPr>
        <w:spacing w:line="276" w:lineRule="auto"/>
        <w:jc w:val="right"/>
        <w:rPr>
          <w:rFonts w:ascii="Tahoma" w:hAnsi="Tahoma" w:cs="Tahoma"/>
          <w:sz w:val="18"/>
          <w:szCs w:val="18"/>
        </w:rPr>
      </w:pPr>
      <w:r w:rsidRPr="00841ECC">
        <w:rPr>
          <w:rFonts w:ascii="Tahoma" w:hAnsi="Tahoma" w:cs="Tahoma"/>
          <w:sz w:val="18"/>
          <w:szCs w:val="18"/>
        </w:rPr>
        <w:t xml:space="preserve">Załącznik nr </w:t>
      </w:r>
      <w:r>
        <w:rPr>
          <w:rFonts w:ascii="Tahoma" w:hAnsi="Tahoma" w:cs="Tahoma"/>
          <w:sz w:val="18"/>
          <w:szCs w:val="18"/>
        </w:rPr>
        <w:t>3</w:t>
      </w:r>
      <w:r w:rsidRPr="00841ECC">
        <w:rPr>
          <w:rFonts w:ascii="Tahoma" w:hAnsi="Tahoma" w:cs="Tahoma"/>
          <w:sz w:val="18"/>
          <w:szCs w:val="18"/>
        </w:rPr>
        <w:t xml:space="preserve"> do umowy nr……………….</w:t>
      </w:r>
    </w:p>
    <w:p w14:paraId="7B474302" w14:textId="77777777" w:rsidR="00AB08AE" w:rsidRPr="00841ECC" w:rsidRDefault="00AB08AE" w:rsidP="00AB08AE">
      <w:pPr>
        <w:spacing w:line="276" w:lineRule="auto"/>
        <w:jc w:val="center"/>
        <w:rPr>
          <w:rFonts w:ascii="Tahoma" w:hAnsi="Tahoma" w:cs="Tahoma"/>
          <w:b/>
          <w:sz w:val="18"/>
          <w:szCs w:val="18"/>
        </w:rPr>
      </w:pPr>
      <w:r w:rsidRPr="00841ECC">
        <w:rPr>
          <w:rFonts w:ascii="Tahoma" w:hAnsi="Tahoma" w:cs="Tahoma"/>
          <w:b/>
          <w:sz w:val="18"/>
          <w:szCs w:val="18"/>
        </w:rPr>
        <w:t>KARTA  GWARANCYJNA</w:t>
      </w:r>
    </w:p>
    <w:p w14:paraId="77E299A9" w14:textId="77777777" w:rsidR="00AB08AE" w:rsidRPr="00841ECC" w:rsidRDefault="00AB08AE" w:rsidP="00AB08AE">
      <w:pPr>
        <w:spacing w:line="276" w:lineRule="auto"/>
        <w:rPr>
          <w:rFonts w:ascii="Tahoma" w:hAnsi="Tahoma" w:cs="Tahoma"/>
          <w:sz w:val="18"/>
          <w:szCs w:val="18"/>
        </w:rPr>
      </w:pPr>
    </w:p>
    <w:p w14:paraId="4B2DE500" w14:textId="77777777" w:rsidR="00AB08AE" w:rsidRPr="00DA1F0B" w:rsidRDefault="00AB08AE" w:rsidP="00AB08AE">
      <w:pPr>
        <w:spacing w:line="276" w:lineRule="auto"/>
        <w:rPr>
          <w:rFonts w:ascii="Tahoma" w:hAnsi="Tahoma" w:cs="Tahoma"/>
          <w:sz w:val="18"/>
          <w:szCs w:val="18"/>
        </w:rPr>
      </w:pPr>
      <w:r w:rsidRPr="00DA1F0B">
        <w:rPr>
          <w:rFonts w:ascii="Tahoma" w:hAnsi="Tahoma" w:cs="Tahoma"/>
          <w:sz w:val="18"/>
          <w:szCs w:val="18"/>
        </w:rPr>
        <w:t>Gwarantem będącym Wykonawcą Umowy nr ………………. z dnia…………………………………. jest …………………………………. zwanym w dalszej treści umowy „GWARANTEM”,  reprezentowanym przez ……………………..….</w:t>
      </w:r>
    </w:p>
    <w:p w14:paraId="3AB70D89" w14:textId="77777777" w:rsidR="00AB08AE" w:rsidRPr="00DA1F0B" w:rsidRDefault="00AB08AE" w:rsidP="00AB08AE">
      <w:pPr>
        <w:spacing w:line="276" w:lineRule="auto"/>
        <w:rPr>
          <w:rFonts w:ascii="Tahoma" w:hAnsi="Tahoma" w:cs="Tahoma"/>
          <w:sz w:val="18"/>
          <w:szCs w:val="18"/>
        </w:rPr>
      </w:pPr>
    </w:p>
    <w:p w14:paraId="1B8F2720" w14:textId="77777777" w:rsidR="00AB08AE" w:rsidRPr="00DA1F0B" w:rsidRDefault="00AB08AE" w:rsidP="00AB08AE">
      <w:pPr>
        <w:spacing w:line="276" w:lineRule="auto"/>
        <w:rPr>
          <w:rFonts w:ascii="Tahoma" w:hAnsi="Tahoma" w:cs="Tahoma"/>
          <w:sz w:val="18"/>
          <w:szCs w:val="18"/>
        </w:rPr>
      </w:pPr>
      <w:r w:rsidRPr="00DA1F0B">
        <w:rPr>
          <w:rFonts w:ascii="Tahoma" w:hAnsi="Tahoma" w:cs="Tahoma"/>
          <w:sz w:val="18"/>
          <w:szCs w:val="18"/>
        </w:rPr>
        <w:t xml:space="preserve">Uprawnionym z tytułu gwarancji jest Szpital Miejski św. Jana Pawła II w Elblągu, ul. Komeńskiego 35, 82-300 Elbląg, NIP: 578-310-44-67, REGON: 281098840 zwanym w dalszej treści </w:t>
      </w:r>
      <w:r>
        <w:rPr>
          <w:rFonts w:ascii="Tahoma" w:hAnsi="Tahoma" w:cs="Tahoma"/>
          <w:sz w:val="18"/>
          <w:szCs w:val="18"/>
        </w:rPr>
        <w:t>„</w:t>
      </w:r>
      <w:r w:rsidRPr="00DA1F0B">
        <w:rPr>
          <w:rFonts w:ascii="Tahoma" w:hAnsi="Tahoma" w:cs="Tahoma"/>
          <w:sz w:val="18"/>
          <w:szCs w:val="18"/>
        </w:rPr>
        <w:t>ZAMAWIAJĄCYM</w:t>
      </w:r>
      <w:r>
        <w:rPr>
          <w:rFonts w:ascii="Tahoma" w:hAnsi="Tahoma" w:cs="Tahoma"/>
          <w:sz w:val="18"/>
          <w:szCs w:val="18"/>
        </w:rPr>
        <w:t>”</w:t>
      </w:r>
      <w:r w:rsidRPr="00DA1F0B">
        <w:rPr>
          <w:rFonts w:ascii="Tahoma" w:hAnsi="Tahoma" w:cs="Tahoma"/>
          <w:sz w:val="18"/>
          <w:szCs w:val="18"/>
        </w:rPr>
        <w:t>, reprezentowany</w:t>
      </w:r>
      <w:r>
        <w:rPr>
          <w:rFonts w:ascii="Tahoma" w:hAnsi="Tahoma" w:cs="Tahoma"/>
          <w:sz w:val="18"/>
          <w:szCs w:val="18"/>
        </w:rPr>
        <w:t xml:space="preserve"> przez…………</w:t>
      </w:r>
    </w:p>
    <w:p w14:paraId="5DDCAEBF" w14:textId="77777777" w:rsidR="00AB08AE" w:rsidRPr="00DA1F0B" w:rsidRDefault="00AB08AE" w:rsidP="00AB08AE">
      <w:pPr>
        <w:spacing w:line="276" w:lineRule="auto"/>
        <w:rPr>
          <w:rFonts w:ascii="Tahoma" w:hAnsi="Tahoma" w:cs="Tahoma"/>
          <w:sz w:val="18"/>
          <w:szCs w:val="18"/>
        </w:rPr>
      </w:pPr>
    </w:p>
    <w:p w14:paraId="7628B119" w14:textId="77777777" w:rsidR="00AB08AE" w:rsidRPr="00841ECC" w:rsidRDefault="00AB08AE" w:rsidP="00AB08AE">
      <w:pPr>
        <w:spacing w:line="276" w:lineRule="auto"/>
        <w:jc w:val="both"/>
        <w:rPr>
          <w:rFonts w:ascii="Tahoma" w:hAnsi="Tahoma" w:cs="Tahoma"/>
          <w:sz w:val="18"/>
          <w:szCs w:val="18"/>
        </w:rPr>
      </w:pPr>
      <w:r>
        <w:rPr>
          <w:rFonts w:ascii="Tahoma" w:hAnsi="Tahoma" w:cs="Tahoma"/>
          <w:sz w:val="18"/>
          <w:szCs w:val="18"/>
        </w:rPr>
        <w:t>Gwarant oświadcza, że objęty</w:t>
      </w:r>
      <w:r w:rsidRPr="00DA1F0B">
        <w:rPr>
          <w:rFonts w:ascii="Tahoma" w:hAnsi="Tahoma" w:cs="Tahoma"/>
          <w:sz w:val="18"/>
          <w:szCs w:val="18"/>
        </w:rPr>
        <w:t xml:space="preserve"> niniejszą kartą gwarancyjną </w:t>
      </w:r>
      <w:r>
        <w:rPr>
          <w:rFonts w:ascii="Tahoma" w:hAnsi="Tahoma" w:cs="Tahoma"/>
          <w:sz w:val="18"/>
          <w:szCs w:val="18"/>
        </w:rPr>
        <w:t>przedmiot umowy</w:t>
      </w:r>
      <w:r w:rsidRPr="00DA1F0B">
        <w:rPr>
          <w:rFonts w:ascii="Tahoma" w:hAnsi="Tahoma" w:cs="Tahoma"/>
          <w:sz w:val="18"/>
          <w:szCs w:val="18"/>
        </w:rPr>
        <w:t xml:space="preserve"> został wykonane zgodnie z Umową, SWZ, dokumentacją techniczna, ofertą Wykonawcy oraz zasadami wiedzy technicznej i przepisami prawa budowlanego</w:t>
      </w:r>
      <w:r w:rsidRPr="00841ECC">
        <w:rPr>
          <w:rFonts w:ascii="Tahoma" w:hAnsi="Tahoma" w:cs="Tahoma"/>
          <w:sz w:val="18"/>
          <w:szCs w:val="18"/>
        </w:rPr>
        <w:t>.</w:t>
      </w:r>
    </w:p>
    <w:p w14:paraId="121EF283" w14:textId="77777777" w:rsidR="00AB08AE" w:rsidRPr="00841ECC" w:rsidRDefault="00AB08AE" w:rsidP="00AB08AE">
      <w:pPr>
        <w:spacing w:line="276" w:lineRule="auto"/>
        <w:rPr>
          <w:rFonts w:ascii="Tahoma" w:hAnsi="Tahoma" w:cs="Tahoma"/>
          <w:sz w:val="18"/>
          <w:szCs w:val="18"/>
        </w:rPr>
      </w:pPr>
      <w:r>
        <w:rPr>
          <w:rFonts w:ascii="Tahoma" w:hAnsi="Tahoma" w:cs="Tahoma"/>
          <w:sz w:val="18"/>
          <w:szCs w:val="18"/>
        </w:rPr>
        <w:t>Gwarant</w:t>
      </w:r>
      <w:r w:rsidRPr="00841ECC">
        <w:rPr>
          <w:rFonts w:ascii="Tahoma" w:hAnsi="Tahoma" w:cs="Tahoma"/>
          <w:sz w:val="18"/>
          <w:szCs w:val="18"/>
        </w:rPr>
        <w:t xml:space="preserve"> udziela gwarancji na niezakłóconą eksploatację przedmiotu umowy.</w:t>
      </w:r>
    </w:p>
    <w:p w14:paraId="484A4AC1" w14:textId="77777777" w:rsidR="00AB08AE" w:rsidRDefault="00AB08AE" w:rsidP="00AB08AE">
      <w:pPr>
        <w:spacing w:line="276" w:lineRule="auto"/>
        <w:jc w:val="center"/>
        <w:rPr>
          <w:rFonts w:ascii="Tahoma" w:hAnsi="Tahoma" w:cs="Tahoma"/>
          <w:sz w:val="18"/>
          <w:szCs w:val="18"/>
        </w:rPr>
      </w:pPr>
    </w:p>
    <w:p w14:paraId="6522ACAC" w14:textId="77777777" w:rsidR="00AB08AE" w:rsidRPr="00841ECC" w:rsidRDefault="00AB08AE" w:rsidP="00AB08AE">
      <w:pPr>
        <w:spacing w:line="276" w:lineRule="auto"/>
        <w:jc w:val="center"/>
        <w:rPr>
          <w:rFonts w:ascii="Tahoma" w:hAnsi="Tahoma" w:cs="Tahoma"/>
          <w:sz w:val="18"/>
          <w:szCs w:val="18"/>
        </w:rPr>
      </w:pPr>
      <w:r>
        <w:rPr>
          <w:rFonts w:ascii="Tahoma" w:hAnsi="Tahoma" w:cs="Tahoma"/>
          <w:sz w:val="18"/>
          <w:szCs w:val="18"/>
        </w:rPr>
        <w:t>PRZEDMIOT I TERMIN GWARANCJI</w:t>
      </w:r>
    </w:p>
    <w:p w14:paraId="7E472529"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 1</w:t>
      </w:r>
    </w:p>
    <w:p w14:paraId="0A699E91" w14:textId="77777777" w:rsidR="00AB08AE" w:rsidRPr="00841ECC" w:rsidRDefault="00AB08AE" w:rsidP="00AB08AE">
      <w:pPr>
        <w:numPr>
          <w:ilvl w:val="6"/>
          <w:numId w:val="58"/>
        </w:numPr>
        <w:suppressAutoHyphens/>
        <w:spacing w:line="276" w:lineRule="auto"/>
        <w:ind w:left="360"/>
        <w:rPr>
          <w:rFonts w:ascii="Tahoma" w:hAnsi="Tahoma" w:cs="Tahoma"/>
          <w:sz w:val="18"/>
          <w:szCs w:val="18"/>
        </w:rPr>
      </w:pPr>
      <w:r w:rsidRPr="00841ECC">
        <w:rPr>
          <w:rFonts w:ascii="Tahoma" w:hAnsi="Tahoma" w:cs="Tahoma"/>
          <w:sz w:val="18"/>
          <w:szCs w:val="18"/>
        </w:rPr>
        <w:t xml:space="preserve">Niniejsza gwarancja obejmuje całość przedmiotu umowy </w:t>
      </w:r>
      <w:r>
        <w:rPr>
          <w:rFonts w:ascii="Tahoma" w:hAnsi="Tahoma" w:cs="Tahoma"/>
          <w:sz w:val="18"/>
          <w:szCs w:val="18"/>
        </w:rPr>
        <w:t>objętego</w:t>
      </w:r>
      <w:r w:rsidRPr="00841ECC">
        <w:rPr>
          <w:rFonts w:ascii="Tahoma" w:hAnsi="Tahoma" w:cs="Tahoma"/>
          <w:sz w:val="18"/>
          <w:szCs w:val="18"/>
        </w:rPr>
        <w:t xml:space="preserve"> umową nr ………….. z dnia………………………</w:t>
      </w:r>
    </w:p>
    <w:p w14:paraId="10F4E025" w14:textId="0D505F1B" w:rsidR="00AB08AE" w:rsidRPr="00841ECC" w:rsidRDefault="00AB08AE" w:rsidP="00AB08AE">
      <w:pPr>
        <w:numPr>
          <w:ilvl w:val="0"/>
          <w:numId w:val="58"/>
        </w:numPr>
        <w:suppressAutoHyphens/>
        <w:spacing w:line="276" w:lineRule="auto"/>
        <w:ind w:left="360"/>
        <w:rPr>
          <w:rFonts w:ascii="Tahoma" w:hAnsi="Tahoma" w:cs="Tahoma"/>
          <w:sz w:val="18"/>
          <w:szCs w:val="18"/>
        </w:rPr>
      </w:pPr>
      <w:r w:rsidRPr="00841ECC">
        <w:rPr>
          <w:rFonts w:ascii="Tahoma" w:hAnsi="Tahoma" w:cs="Tahoma"/>
          <w:sz w:val="18"/>
          <w:szCs w:val="18"/>
        </w:rPr>
        <w:t xml:space="preserve">Okres gwarancji jakości za zrealizowane </w:t>
      </w:r>
      <w:r>
        <w:rPr>
          <w:rFonts w:ascii="Tahoma" w:hAnsi="Tahoma" w:cs="Tahoma"/>
          <w:sz w:val="18"/>
          <w:szCs w:val="18"/>
        </w:rPr>
        <w:t>przedmiotu umowy</w:t>
      </w:r>
      <w:r w:rsidRPr="00841ECC">
        <w:rPr>
          <w:rFonts w:ascii="Tahoma" w:hAnsi="Tahoma" w:cs="Tahoma"/>
          <w:sz w:val="18"/>
          <w:szCs w:val="18"/>
        </w:rPr>
        <w:t xml:space="preserve"> wynosi </w:t>
      </w:r>
      <w:r>
        <w:rPr>
          <w:rFonts w:ascii="Tahoma" w:hAnsi="Tahoma" w:cs="Tahoma"/>
          <w:sz w:val="18"/>
          <w:szCs w:val="18"/>
        </w:rPr>
        <w:t>…</w:t>
      </w:r>
      <w:r>
        <w:rPr>
          <w:rFonts w:ascii="Tahoma" w:hAnsi="Tahoma" w:cs="Tahoma"/>
          <w:sz w:val="18"/>
          <w:szCs w:val="18"/>
        </w:rPr>
        <w:t xml:space="preserve"> miesięcy</w:t>
      </w:r>
      <w:r w:rsidRPr="00841ECC">
        <w:rPr>
          <w:rFonts w:ascii="Tahoma" w:hAnsi="Tahoma" w:cs="Tahoma"/>
          <w:sz w:val="18"/>
          <w:szCs w:val="18"/>
        </w:rPr>
        <w:t>.</w:t>
      </w:r>
    </w:p>
    <w:p w14:paraId="1D479926" w14:textId="77777777" w:rsidR="00AB08AE" w:rsidRPr="00841ECC" w:rsidRDefault="00AB08AE" w:rsidP="00AB08AE">
      <w:pPr>
        <w:numPr>
          <w:ilvl w:val="0"/>
          <w:numId w:val="58"/>
        </w:numPr>
        <w:suppressAutoHyphens/>
        <w:spacing w:line="276" w:lineRule="auto"/>
        <w:ind w:left="360"/>
        <w:rPr>
          <w:rFonts w:ascii="Tahoma" w:hAnsi="Tahoma" w:cs="Tahoma"/>
          <w:sz w:val="18"/>
          <w:szCs w:val="18"/>
        </w:rPr>
      </w:pPr>
      <w:r w:rsidRPr="00841ECC">
        <w:rPr>
          <w:rFonts w:ascii="Tahoma" w:hAnsi="Tahoma" w:cs="Tahoma"/>
          <w:sz w:val="18"/>
          <w:szCs w:val="18"/>
        </w:rPr>
        <w:t>Termin gwarancji  rozpoczyna się od dnia ukończenia całości robót potwierdzonego Protokołem Odbioru końcowego.</w:t>
      </w:r>
    </w:p>
    <w:p w14:paraId="5ECB1900" w14:textId="77777777" w:rsidR="00AB08AE" w:rsidRDefault="00AB08AE" w:rsidP="00AB08AE">
      <w:pPr>
        <w:spacing w:line="276" w:lineRule="auto"/>
        <w:jc w:val="center"/>
        <w:rPr>
          <w:rFonts w:ascii="Tahoma" w:hAnsi="Tahoma" w:cs="Tahoma"/>
          <w:sz w:val="18"/>
          <w:szCs w:val="18"/>
        </w:rPr>
      </w:pPr>
    </w:p>
    <w:p w14:paraId="308AF8CE"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OBOWIĄZKI I UPRAWNIENIA STRON</w:t>
      </w:r>
    </w:p>
    <w:p w14:paraId="5E77CE93"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 2</w:t>
      </w:r>
    </w:p>
    <w:p w14:paraId="353CD224" w14:textId="77777777" w:rsidR="00AB08AE" w:rsidRPr="00841ECC" w:rsidRDefault="00AB08AE" w:rsidP="00AB08AE">
      <w:pPr>
        <w:numPr>
          <w:ilvl w:val="6"/>
          <w:numId w:val="57"/>
        </w:numPr>
        <w:tabs>
          <w:tab w:val="clear" w:pos="0"/>
          <w:tab w:val="num" w:pos="360"/>
        </w:tabs>
        <w:suppressAutoHyphens/>
        <w:spacing w:line="276" w:lineRule="auto"/>
        <w:ind w:left="360"/>
        <w:rPr>
          <w:rFonts w:ascii="Tahoma" w:hAnsi="Tahoma" w:cs="Tahoma"/>
          <w:sz w:val="18"/>
          <w:szCs w:val="18"/>
        </w:rPr>
      </w:pPr>
      <w:r w:rsidRPr="00841ECC">
        <w:rPr>
          <w:rFonts w:ascii="Tahoma" w:hAnsi="Tahoma" w:cs="Tahoma"/>
          <w:sz w:val="18"/>
          <w:szCs w:val="18"/>
        </w:rPr>
        <w:t>O wystąpieniu wad Zamawiający powiadomi Gwaranta w formie pisemnej, podając rodzaj (opis) wady.</w:t>
      </w:r>
    </w:p>
    <w:p w14:paraId="795688C4" w14:textId="77777777" w:rsidR="00AB08AE" w:rsidRPr="00841ECC" w:rsidRDefault="00AB08AE" w:rsidP="00AB08AE">
      <w:pPr>
        <w:numPr>
          <w:ilvl w:val="0"/>
          <w:numId w:val="57"/>
        </w:numPr>
        <w:tabs>
          <w:tab w:val="clear" w:pos="0"/>
          <w:tab w:val="num" w:pos="360"/>
          <w:tab w:val="num" w:pos="720"/>
        </w:tabs>
        <w:suppressAutoHyphens/>
        <w:spacing w:line="276" w:lineRule="auto"/>
        <w:ind w:left="360"/>
        <w:rPr>
          <w:rFonts w:ascii="Tahoma" w:hAnsi="Tahoma" w:cs="Tahoma"/>
          <w:sz w:val="18"/>
          <w:szCs w:val="18"/>
        </w:rPr>
      </w:pPr>
      <w:r w:rsidRPr="00841ECC">
        <w:rPr>
          <w:rFonts w:ascii="Tahoma" w:hAnsi="Tahoma" w:cs="Tahoma"/>
          <w:sz w:val="18"/>
          <w:szCs w:val="18"/>
        </w:rPr>
        <w:t xml:space="preserve">W przypadku wystąpienia wad, Zamawiający może żądać ich usunięcia. Wykonawca ma obowiązek usunąć wady w terminie 7 dni.  Jeżeli jednak stwierdzone wady uniemożliwiają użytkowanie przedmiotu umowy, a także gdy mogą skutkować zagrożeniem  dla życia lub zdrowia ludzi, zanieczyszczeniem środowiska lub wystąpieniem niepowetowanej szkody dla Zamawiającego, </w:t>
      </w:r>
      <w:r>
        <w:rPr>
          <w:rFonts w:ascii="Tahoma" w:hAnsi="Tahoma" w:cs="Tahoma"/>
          <w:sz w:val="18"/>
          <w:szCs w:val="18"/>
        </w:rPr>
        <w:t>Gwarant</w:t>
      </w:r>
      <w:r w:rsidRPr="00841ECC">
        <w:rPr>
          <w:rFonts w:ascii="Tahoma" w:hAnsi="Tahoma" w:cs="Tahoma"/>
          <w:sz w:val="18"/>
          <w:szCs w:val="18"/>
        </w:rPr>
        <w:t xml:space="preserve"> obowiązany jest  usunąć wadę niezwłocznie, tj. w terminie do 24 godzin od powiadomienia </w:t>
      </w:r>
    </w:p>
    <w:p w14:paraId="07C9B14E" w14:textId="77777777" w:rsidR="00AB08AE" w:rsidRPr="00841ECC" w:rsidRDefault="00AB08AE" w:rsidP="00AB08AE">
      <w:pPr>
        <w:numPr>
          <w:ilvl w:val="0"/>
          <w:numId w:val="57"/>
        </w:numPr>
        <w:tabs>
          <w:tab w:val="clear" w:pos="0"/>
          <w:tab w:val="num" w:pos="360"/>
          <w:tab w:val="num" w:pos="720"/>
        </w:tabs>
        <w:suppressAutoHyphens/>
        <w:spacing w:line="276" w:lineRule="auto"/>
        <w:ind w:left="360"/>
        <w:rPr>
          <w:rFonts w:ascii="Tahoma" w:hAnsi="Tahoma" w:cs="Tahoma"/>
          <w:sz w:val="18"/>
          <w:szCs w:val="18"/>
        </w:rPr>
      </w:pPr>
      <w:r w:rsidRPr="00841ECC">
        <w:rPr>
          <w:rFonts w:ascii="Tahoma" w:hAnsi="Tahoma" w:cs="Tahoma"/>
          <w:sz w:val="18"/>
          <w:szCs w:val="18"/>
        </w:rPr>
        <w:t xml:space="preserve">Po bezskutecznym upływie wyznaczonego przez Zamawiającego terminu, Zamawiający może zlecić usunięcie wad na koszt </w:t>
      </w:r>
      <w:r>
        <w:rPr>
          <w:rFonts w:ascii="Tahoma" w:hAnsi="Tahoma" w:cs="Tahoma"/>
          <w:sz w:val="18"/>
          <w:szCs w:val="18"/>
        </w:rPr>
        <w:t>Gwaranta</w:t>
      </w:r>
      <w:r w:rsidRPr="00841ECC">
        <w:rPr>
          <w:rFonts w:ascii="Tahoma" w:hAnsi="Tahoma" w:cs="Tahoma"/>
          <w:sz w:val="18"/>
          <w:szCs w:val="18"/>
        </w:rPr>
        <w:t xml:space="preserve"> innemu podmiotowi. Niezależnie od tego, Zamawiający może żądać od Wykonawcy zapłaty kar umownych określonych w Warunkach Szczegółowych do Umowy oraz naprawienia szkody wynikłej ze zwłoki w usunięciu wad na zasadach ogólnych.    </w:t>
      </w:r>
    </w:p>
    <w:p w14:paraId="5FA3B89A" w14:textId="77777777" w:rsidR="00AB08AE" w:rsidRPr="00841ECC" w:rsidRDefault="00AB08AE" w:rsidP="00AB08AE">
      <w:pPr>
        <w:numPr>
          <w:ilvl w:val="0"/>
          <w:numId w:val="57"/>
        </w:numPr>
        <w:tabs>
          <w:tab w:val="clear" w:pos="0"/>
          <w:tab w:val="num" w:pos="360"/>
          <w:tab w:val="num" w:pos="720"/>
        </w:tabs>
        <w:suppressAutoHyphens/>
        <w:spacing w:line="276" w:lineRule="auto"/>
        <w:ind w:left="360"/>
        <w:rPr>
          <w:rFonts w:ascii="Tahoma" w:hAnsi="Tahoma" w:cs="Tahoma"/>
          <w:sz w:val="18"/>
          <w:szCs w:val="18"/>
        </w:rPr>
      </w:pPr>
      <w:r w:rsidRPr="00841ECC">
        <w:rPr>
          <w:rFonts w:ascii="Tahoma" w:hAnsi="Tahoma" w:cs="Tahoma"/>
          <w:sz w:val="18"/>
          <w:szCs w:val="18"/>
        </w:rPr>
        <w:t>Usunięcie wad uważa się skuteczne z chwilą podpisania przez obie strony protokołu odbioru prac z usuwania wad.</w:t>
      </w:r>
    </w:p>
    <w:p w14:paraId="26EDDFC9" w14:textId="77777777" w:rsidR="00AB08AE" w:rsidRPr="00841ECC" w:rsidRDefault="00AB08AE" w:rsidP="00AB08AE">
      <w:pPr>
        <w:spacing w:line="276" w:lineRule="auto"/>
        <w:rPr>
          <w:rFonts w:ascii="Tahoma" w:hAnsi="Tahoma" w:cs="Tahoma"/>
          <w:sz w:val="18"/>
          <w:szCs w:val="18"/>
        </w:rPr>
      </w:pPr>
    </w:p>
    <w:p w14:paraId="0EAEF4D2"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INNE WARUNKI GWARANCJI</w:t>
      </w:r>
    </w:p>
    <w:p w14:paraId="68F2C4C0"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§3</w:t>
      </w:r>
    </w:p>
    <w:p w14:paraId="4472D6E3" w14:textId="77777777" w:rsidR="00AB08AE" w:rsidRPr="00841ECC" w:rsidRDefault="00AB08AE" w:rsidP="00AB08AE">
      <w:pPr>
        <w:numPr>
          <w:ilvl w:val="3"/>
          <w:numId w:val="57"/>
        </w:numPr>
        <w:tabs>
          <w:tab w:val="clear" w:pos="0"/>
        </w:tabs>
        <w:suppressAutoHyphens/>
        <w:spacing w:line="276" w:lineRule="auto"/>
        <w:ind w:left="360"/>
        <w:rPr>
          <w:rFonts w:ascii="Tahoma" w:hAnsi="Tahoma" w:cs="Tahoma"/>
          <w:sz w:val="18"/>
          <w:szCs w:val="18"/>
        </w:rPr>
      </w:pPr>
      <w:r w:rsidRPr="00841ECC">
        <w:rPr>
          <w:rFonts w:ascii="Tahoma" w:hAnsi="Tahoma" w:cs="Tahoma"/>
          <w:sz w:val="18"/>
          <w:szCs w:val="18"/>
        </w:rPr>
        <w:t>Nie podlegają gwarancji wady powstałe na skutek siły wyższej, powstałe z winy Zamawiającego oraz użytkownika przedmiotu umowy, a szczególnie na skutek użytkowania przedmiotu umowy niezgodnie z instrukcją oraz zasadami eksploatacji i użytkowania.</w:t>
      </w:r>
    </w:p>
    <w:p w14:paraId="04AA93D7" w14:textId="77777777" w:rsidR="00AB08AE" w:rsidRPr="00841ECC" w:rsidRDefault="00AB08AE" w:rsidP="00AB08AE">
      <w:pPr>
        <w:numPr>
          <w:ilvl w:val="3"/>
          <w:numId w:val="57"/>
        </w:numPr>
        <w:tabs>
          <w:tab w:val="clear" w:pos="0"/>
        </w:tabs>
        <w:suppressAutoHyphens/>
        <w:spacing w:line="276" w:lineRule="auto"/>
        <w:ind w:left="360"/>
        <w:rPr>
          <w:rFonts w:ascii="Tahoma" w:hAnsi="Tahoma" w:cs="Tahoma"/>
          <w:sz w:val="18"/>
          <w:szCs w:val="18"/>
        </w:rPr>
      </w:pPr>
      <w:r w:rsidRPr="00841ECC">
        <w:rPr>
          <w:rFonts w:ascii="Tahoma" w:hAnsi="Tahoma" w:cs="Tahoma"/>
          <w:sz w:val="18"/>
          <w:szCs w:val="18"/>
        </w:rPr>
        <w:t>Okres gwarancji biegnie na nowo w przypadku wymiany  elementu na nowy, wolny od wad, a także w przypadku dokonania istotnych napraw elementu.</w:t>
      </w:r>
    </w:p>
    <w:p w14:paraId="1EF65CA0" w14:textId="77777777" w:rsidR="00AB08AE" w:rsidRPr="00841ECC" w:rsidRDefault="00AB08AE" w:rsidP="00AB08AE">
      <w:pPr>
        <w:spacing w:line="276" w:lineRule="auto"/>
        <w:rPr>
          <w:rFonts w:ascii="Tahoma" w:hAnsi="Tahoma" w:cs="Tahoma"/>
          <w:sz w:val="18"/>
          <w:szCs w:val="18"/>
        </w:rPr>
      </w:pPr>
    </w:p>
    <w:p w14:paraId="6C4C1E78"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PRZEGLĄDY GWARANCYJNE</w:t>
      </w:r>
    </w:p>
    <w:p w14:paraId="3F39D236"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 4</w:t>
      </w:r>
    </w:p>
    <w:p w14:paraId="28423BC2" w14:textId="77777777" w:rsidR="00AB08AE" w:rsidRPr="00841ECC" w:rsidRDefault="00AB08AE" w:rsidP="00AB08AE">
      <w:pPr>
        <w:numPr>
          <w:ilvl w:val="6"/>
          <w:numId w:val="57"/>
        </w:numPr>
        <w:tabs>
          <w:tab w:val="clear" w:pos="0"/>
          <w:tab w:val="left" w:pos="360"/>
        </w:tabs>
        <w:suppressAutoHyphens/>
        <w:spacing w:line="276" w:lineRule="auto"/>
        <w:ind w:left="360"/>
        <w:rPr>
          <w:rFonts w:ascii="Tahoma" w:hAnsi="Tahoma" w:cs="Tahoma"/>
          <w:sz w:val="18"/>
          <w:szCs w:val="18"/>
        </w:rPr>
      </w:pPr>
      <w:r w:rsidRPr="00841ECC">
        <w:rPr>
          <w:rFonts w:ascii="Tahoma" w:hAnsi="Tahoma" w:cs="Tahoma"/>
          <w:sz w:val="18"/>
          <w:szCs w:val="18"/>
        </w:rPr>
        <w:t>Komisyjne przeglądy g</w:t>
      </w:r>
      <w:r>
        <w:rPr>
          <w:rFonts w:ascii="Tahoma" w:hAnsi="Tahoma" w:cs="Tahoma"/>
          <w:sz w:val="18"/>
          <w:szCs w:val="18"/>
        </w:rPr>
        <w:t>warancyjne odbywać się będą co 12</w:t>
      </w:r>
      <w:r w:rsidRPr="00841ECC">
        <w:rPr>
          <w:rFonts w:ascii="Tahoma" w:hAnsi="Tahoma" w:cs="Tahoma"/>
          <w:sz w:val="18"/>
          <w:szCs w:val="18"/>
        </w:rPr>
        <w:t xml:space="preserve"> miesięcy w okresie obowiązywania niniejszej gwarancji.</w:t>
      </w:r>
    </w:p>
    <w:p w14:paraId="0FFB48A9" w14:textId="77777777" w:rsidR="00AB08AE" w:rsidRPr="00841ECC" w:rsidRDefault="00AB08AE" w:rsidP="00AB08AE">
      <w:pPr>
        <w:numPr>
          <w:ilvl w:val="3"/>
          <w:numId w:val="57"/>
        </w:numPr>
        <w:tabs>
          <w:tab w:val="clear" w:pos="0"/>
          <w:tab w:val="left" w:pos="360"/>
          <w:tab w:val="num" w:pos="2880"/>
        </w:tabs>
        <w:suppressAutoHyphens/>
        <w:spacing w:line="276" w:lineRule="auto"/>
        <w:ind w:left="360"/>
        <w:rPr>
          <w:rFonts w:ascii="Tahoma" w:hAnsi="Tahoma" w:cs="Tahoma"/>
          <w:sz w:val="18"/>
          <w:szCs w:val="18"/>
        </w:rPr>
      </w:pPr>
      <w:r w:rsidRPr="00841ECC">
        <w:rPr>
          <w:rFonts w:ascii="Tahoma" w:hAnsi="Tahoma" w:cs="Tahoma"/>
          <w:sz w:val="18"/>
          <w:szCs w:val="18"/>
        </w:rPr>
        <w:t>Datę godzinę i miejsce dokonania pr</w:t>
      </w:r>
      <w:r>
        <w:rPr>
          <w:rFonts w:ascii="Tahoma" w:hAnsi="Tahoma" w:cs="Tahoma"/>
          <w:sz w:val="18"/>
          <w:szCs w:val="18"/>
        </w:rPr>
        <w:t>zeglądu gwarancyjnego wyznacza Z</w:t>
      </w:r>
      <w:r w:rsidRPr="00841ECC">
        <w:rPr>
          <w:rFonts w:ascii="Tahoma" w:hAnsi="Tahoma" w:cs="Tahoma"/>
          <w:sz w:val="18"/>
          <w:szCs w:val="18"/>
        </w:rPr>
        <w:t xml:space="preserve">amawiający, zawiadamiając o tym </w:t>
      </w:r>
      <w:r>
        <w:rPr>
          <w:rFonts w:ascii="Tahoma" w:hAnsi="Tahoma" w:cs="Tahoma"/>
          <w:sz w:val="18"/>
          <w:szCs w:val="18"/>
        </w:rPr>
        <w:t>Gw</w:t>
      </w:r>
      <w:r w:rsidRPr="00841ECC">
        <w:rPr>
          <w:rFonts w:ascii="Tahoma" w:hAnsi="Tahoma" w:cs="Tahoma"/>
          <w:sz w:val="18"/>
          <w:szCs w:val="18"/>
        </w:rPr>
        <w:t xml:space="preserve">aranta </w:t>
      </w:r>
      <w:r>
        <w:rPr>
          <w:rFonts w:ascii="Tahoma" w:hAnsi="Tahoma" w:cs="Tahoma"/>
          <w:sz w:val="18"/>
          <w:szCs w:val="18"/>
        </w:rPr>
        <w:t>zachowując zasadę pisemności,</w:t>
      </w:r>
      <w:r w:rsidRPr="00841ECC">
        <w:rPr>
          <w:rFonts w:ascii="Tahoma" w:hAnsi="Tahoma" w:cs="Tahoma"/>
          <w:sz w:val="18"/>
          <w:szCs w:val="18"/>
        </w:rPr>
        <w:t xml:space="preserve"> z co najmniej 14 dniowym wyprzedzeniem.</w:t>
      </w:r>
    </w:p>
    <w:p w14:paraId="361F444D" w14:textId="77777777" w:rsidR="00AB08AE" w:rsidRPr="00841ECC" w:rsidRDefault="00AB08AE" w:rsidP="00AB08AE">
      <w:pPr>
        <w:numPr>
          <w:ilvl w:val="3"/>
          <w:numId w:val="57"/>
        </w:numPr>
        <w:tabs>
          <w:tab w:val="clear" w:pos="0"/>
          <w:tab w:val="left" w:pos="360"/>
          <w:tab w:val="num" w:pos="2880"/>
        </w:tabs>
        <w:suppressAutoHyphens/>
        <w:spacing w:line="276" w:lineRule="auto"/>
        <w:ind w:left="360"/>
        <w:rPr>
          <w:rFonts w:ascii="Tahoma" w:hAnsi="Tahoma" w:cs="Tahoma"/>
          <w:sz w:val="18"/>
          <w:szCs w:val="18"/>
        </w:rPr>
      </w:pPr>
      <w:r w:rsidRPr="00841ECC">
        <w:rPr>
          <w:rFonts w:ascii="Tahoma" w:hAnsi="Tahoma" w:cs="Tahoma"/>
          <w:sz w:val="18"/>
          <w:szCs w:val="18"/>
        </w:rPr>
        <w:t>Jeżeli Gwarant został prawidłowo powiadomiony o terminie przeglądu gwarancyjnego, niestawienia się jego przedstawicieli nie będzie miało żadnego wpływu na skuteczność ustaleń dokonanych przez komisję przeglądową.</w:t>
      </w:r>
    </w:p>
    <w:p w14:paraId="688C0DB2" w14:textId="77777777" w:rsidR="00AB08AE" w:rsidRPr="00841ECC" w:rsidRDefault="00AB08AE" w:rsidP="00AB08AE">
      <w:pPr>
        <w:numPr>
          <w:ilvl w:val="0"/>
          <w:numId w:val="57"/>
        </w:numPr>
        <w:tabs>
          <w:tab w:val="clear" w:pos="0"/>
          <w:tab w:val="left" w:pos="360"/>
          <w:tab w:val="num" w:pos="720"/>
        </w:tabs>
        <w:suppressAutoHyphens/>
        <w:spacing w:line="276" w:lineRule="auto"/>
        <w:ind w:left="360"/>
        <w:jc w:val="both"/>
        <w:rPr>
          <w:rFonts w:ascii="Tahoma" w:hAnsi="Tahoma" w:cs="Tahoma"/>
          <w:sz w:val="18"/>
          <w:szCs w:val="18"/>
        </w:rPr>
      </w:pPr>
      <w:r w:rsidRPr="00841ECC">
        <w:rPr>
          <w:rFonts w:ascii="Tahoma" w:hAnsi="Tahoma" w:cs="Tahoma"/>
          <w:sz w:val="18"/>
          <w:szCs w:val="18"/>
        </w:rPr>
        <w:t>Z każdego przeglądu gwarancyjnego sporządzony będzie Protokół Przeglądu Gwarancyjnego, w dwóch egzemplarzach, po jednym dla Zamawiającego i Gwaranta</w:t>
      </w:r>
    </w:p>
    <w:p w14:paraId="5FF649B1" w14:textId="77777777" w:rsidR="00AB08AE" w:rsidRPr="00841ECC" w:rsidRDefault="00AB08AE" w:rsidP="00AB08AE">
      <w:pPr>
        <w:spacing w:line="276" w:lineRule="auto"/>
        <w:rPr>
          <w:rFonts w:ascii="Tahoma" w:hAnsi="Tahoma" w:cs="Tahoma"/>
          <w:sz w:val="18"/>
          <w:szCs w:val="18"/>
        </w:rPr>
      </w:pPr>
    </w:p>
    <w:p w14:paraId="0675F7F3"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POSTANOWIENIA KOŃCOWE</w:t>
      </w:r>
    </w:p>
    <w:p w14:paraId="76B5E749"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 5</w:t>
      </w:r>
    </w:p>
    <w:p w14:paraId="3B76DCB2" w14:textId="77777777" w:rsidR="00AB08AE" w:rsidRPr="00841ECC" w:rsidRDefault="00AB08AE" w:rsidP="00AB08AE">
      <w:pPr>
        <w:numPr>
          <w:ilvl w:val="3"/>
          <w:numId w:val="57"/>
        </w:numPr>
        <w:tabs>
          <w:tab w:val="clear" w:pos="0"/>
        </w:tabs>
        <w:suppressAutoHyphens/>
        <w:spacing w:line="276" w:lineRule="auto"/>
        <w:ind w:left="360"/>
        <w:rPr>
          <w:rFonts w:ascii="Tahoma" w:hAnsi="Tahoma" w:cs="Tahoma"/>
          <w:sz w:val="18"/>
          <w:szCs w:val="18"/>
        </w:rPr>
      </w:pPr>
      <w:r w:rsidRPr="00841ECC">
        <w:rPr>
          <w:rFonts w:ascii="Tahoma" w:hAnsi="Tahoma" w:cs="Tahoma"/>
          <w:sz w:val="18"/>
          <w:szCs w:val="18"/>
        </w:rPr>
        <w:t>W sprawach nie uregulowanych niniejszą gwarancją mają zastosowanie przepisy Kodeksu cywilnego.</w:t>
      </w:r>
    </w:p>
    <w:p w14:paraId="59FD7832" w14:textId="77777777" w:rsidR="00AB08AE" w:rsidRPr="00841ECC" w:rsidRDefault="00AB08AE" w:rsidP="00AB08AE">
      <w:pPr>
        <w:numPr>
          <w:ilvl w:val="3"/>
          <w:numId w:val="57"/>
        </w:numPr>
        <w:tabs>
          <w:tab w:val="clear" w:pos="0"/>
        </w:tabs>
        <w:suppressAutoHyphens/>
        <w:spacing w:line="276" w:lineRule="auto"/>
        <w:ind w:left="360"/>
        <w:rPr>
          <w:rFonts w:ascii="Tahoma" w:hAnsi="Tahoma" w:cs="Tahoma"/>
          <w:sz w:val="18"/>
          <w:szCs w:val="18"/>
        </w:rPr>
      </w:pPr>
      <w:r w:rsidRPr="00841ECC">
        <w:rPr>
          <w:rFonts w:ascii="Tahoma" w:hAnsi="Tahoma" w:cs="Tahoma"/>
          <w:sz w:val="18"/>
          <w:szCs w:val="18"/>
        </w:rPr>
        <w:t xml:space="preserve">Wszelkie zmiany postanowień niniejszej </w:t>
      </w:r>
      <w:r>
        <w:rPr>
          <w:rFonts w:ascii="Tahoma" w:hAnsi="Tahoma" w:cs="Tahoma"/>
          <w:sz w:val="18"/>
          <w:szCs w:val="18"/>
        </w:rPr>
        <w:t>K</w:t>
      </w:r>
      <w:r w:rsidRPr="00841ECC">
        <w:rPr>
          <w:rFonts w:ascii="Tahoma" w:hAnsi="Tahoma" w:cs="Tahoma"/>
          <w:sz w:val="18"/>
          <w:szCs w:val="18"/>
        </w:rPr>
        <w:t>arty gwarancyjnej wymagają formy pisemnej pod rygorem nieważności.</w:t>
      </w:r>
    </w:p>
    <w:p w14:paraId="6BF906B4" w14:textId="77777777" w:rsidR="00AB08AE" w:rsidRPr="00841ECC" w:rsidRDefault="00AB08AE" w:rsidP="00AB08AE">
      <w:pPr>
        <w:numPr>
          <w:ilvl w:val="3"/>
          <w:numId w:val="57"/>
        </w:numPr>
        <w:tabs>
          <w:tab w:val="clear" w:pos="0"/>
        </w:tabs>
        <w:suppressAutoHyphens/>
        <w:spacing w:line="276" w:lineRule="auto"/>
        <w:ind w:left="360"/>
        <w:rPr>
          <w:rFonts w:ascii="Tahoma" w:hAnsi="Tahoma" w:cs="Tahoma"/>
          <w:sz w:val="18"/>
          <w:szCs w:val="18"/>
        </w:rPr>
      </w:pPr>
      <w:r>
        <w:rPr>
          <w:rFonts w:ascii="Tahoma" w:hAnsi="Tahoma" w:cs="Tahoma"/>
          <w:sz w:val="18"/>
          <w:szCs w:val="18"/>
        </w:rPr>
        <w:t>Niniejsza Karta g</w:t>
      </w:r>
      <w:r w:rsidRPr="00841ECC">
        <w:rPr>
          <w:rFonts w:ascii="Tahoma" w:hAnsi="Tahoma" w:cs="Tahoma"/>
          <w:sz w:val="18"/>
          <w:szCs w:val="18"/>
        </w:rPr>
        <w:t xml:space="preserve">warancyjna stanowi załącznik nr </w:t>
      </w:r>
      <w:r>
        <w:rPr>
          <w:rFonts w:ascii="Tahoma" w:hAnsi="Tahoma" w:cs="Tahoma"/>
          <w:sz w:val="18"/>
          <w:szCs w:val="18"/>
        </w:rPr>
        <w:t>3</w:t>
      </w:r>
      <w:r w:rsidRPr="00841ECC">
        <w:rPr>
          <w:rFonts w:ascii="Tahoma" w:hAnsi="Tahoma" w:cs="Tahoma"/>
          <w:sz w:val="18"/>
          <w:szCs w:val="18"/>
        </w:rPr>
        <w:t xml:space="preserve"> do Umowy nr …….. z dnia ………….</w:t>
      </w:r>
    </w:p>
    <w:p w14:paraId="579DE02F" w14:textId="75363A5D" w:rsidR="00AB08AE" w:rsidRPr="00620D61" w:rsidRDefault="00AB08AE" w:rsidP="00620D61">
      <w:pPr>
        <w:spacing w:line="276" w:lineRule="auto"/>
        <w:jc w:val="center"/>
        <w:rPr>
          <w:rFonts w:ascii="Tahoma" w:hAnsi="Tahoma" w:cs="Tahoma"/>
          <w:sz w:val="18"/>
          <w:szCs w:val="18"/>
        </w:rPr>
      </w:pPr>
      <w:r w:rsidRPr="00841ECC">
        <w:rPr>
          <w:rFonts w:ascii="Tahoma" w:hAnsi="Tahoma" w:cs="Tahoma"/>
          <w:sz w:val="18"/>
          <w:szCs w:val="18"/>
        </w:rPr>
        <w:t xml:space="preserve">GWARANT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841ECC">
        <w:rPr>
          <w:rFonts w:ascii="Tahoma" w:hAnsi="Tahoma" w:cs="Tahoma"/>
          <w:sz w:val="18"/>
          <w:szCs w:val="18"/>
        </w:rPr>
        <w:t xml:space="preserve">ZAMAWIAJĄCY       </w:t>
      </w:r>
    </w:p>
    <w:sectPr w:rsidR="00AB08AE" w:rsidRPr="00620D61" w:rsidSect="0087111A">
      <w:headerReference w:type="default" r:id="rId13"/>
      <w:footerReference w:type="default" r:id="rId14"/>
      <w:headerReference w:type="first" r:id="rId15"/>
      <w:pgSz w:w="11906" w:h="16838"/>
      <w:pgMar w:top="810" w:right="1106" w:bottom="540" w:left="1260"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F84C8" w14:textId="77777777" w:rsidR="009B2B56" w:rsidRDefault="009B2B56" w:rsidP="001A3DA1">
      <w:r>
        <w:separator/>
      </w:r>
    </w:p>
  </w:endnote>
  <w:endnote w:type="continuationSeparator" w:id="0">
    <w:p w14:paraId="5B65C8D8" w14:textId="77777777" w:rsidR="009B2B56" w:rsidRDefault="009B2B56" w:rsidP="001A3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erta">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2000611"/>
      <w:docPartObj>
        <w:docPartGallery w:val="Page Numbers (Bottom of Page)"/>
        <w:docPartUnique/>
      </w:docPartObj>
    </w:sdtPr>
    <w:sdtEndPr/>
    <w:sdtContent>
      <w:p w14:paraId="14495056" w14:textId="77777777" w:rsidR="009B2B56" w:rsidRDefault="00FE550A">
        <w:pPr>
          <w:pStyle w:val="Stopka"/>
          <w:jc w:val="right"/>
        </w:pPr>
        <w:r>
          <w:fldChar w:fldCharType="begin"/>
        </w:r>
        <w:r>
          <w:instrText>PAGE   \* MERGEFORMAT</w:instrText>
        </w:r>
        <w:r>
          <w:fldChar w:fldCharType="separate"/>
        </w:r>
        <w:r w:rsidR="0087111A">
          <w:rPr>
            <w:noProof/>
          </w:rPr>
          <w:t>16</w:t>
        </w:r>
        <w:r>
          <w:rPr>
            <w:noProof/>
          </w:rPr>
          <w:fldChar w:fldCharType="end"/>
        </w:r>
      </w:p>
    </w:sdtContent>
  </w:sdt>
  <w:p w14:paraId="7E0BF4FF" w14:textId="0A67B6F2" w:rsidR="0087111A" w:rsidRDefault="0087111A" w:rsidP="0087111A">
    <w:pPr>
      <w:autoSpaceDN w:val="0"/>
      <w:textAlignment w:val="baseline"/>
      <w:rPr>
        <w:rFonts w:ascii="Calibri" w:hAnsi="Calibri"/>
        <w:sz w:val="18"/>
        <w:szCs w:val="18"/>
      </w:rPr>
    </w:pPr>
    <w:r w:rsidRPr="00E158FD">
      <w:rPr>
        <w:rFonts w:ascii="Calibri" w:hAnsi="Calibri"/>
        <w:noProof/>
        <w:color w:val="00B050"/>
        <w:sz w:val="18"/>
        <w:szCs w:val="18"/>
      </w:rPr>
      <mc:AlternateContent>
        <mc:Choice Requires="wps">
          <w:drawing>
            <wp:anchor distT="0" distB="0" distL="114300" distR="114300" simplePos="0" relativeHeight="251661312" behindDoc="0" locked="0" layoutInCell="1" allowOverlap="1" wp14:anchorId="645740DA" wp14:editId="6BE9FBA4">
              <wp:simplePos x="0" y="0"/>
              <wp:positionH relativeFrom="column">
                <wp:posOffset>163830</wp:posOffset>
              </wp:positionH>
              <wp:positionV relativeFrom="paragraph">
                <wp:posOffset>22225</wp:posOffset>
              </wp:positionV>
              <wp:extent cx="5930265" cy="1270"/>
              <wp:effectExtent l="0" t="0" r="0" b="0"/>
              <wp:wrapNone/>
              <wp:docPr id="51" name="Łącznik łamany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0265" cy="1270"/>
                      </a:xfrm>
                      <a:prstGeom prst="bentConnector3">
                        <a:avLst>
                          <a:gd name="adj1" fmla="val 49995"/>
                        </a:avLst>
                      </a:prstGeom>
                      <a:noFill/>
                      <a:ln w="9528">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5DC64A" id="_x0000_t34" coordsize="21600,21600" o:spt="34" o:oned="t" adj="10800" path="m,l@0,0@0,21600,21600,21600e" filled="f">
              <v:stroke joinstyle="miter"/>
              <v:formulas>
                <v:f eqn="val #0"/>
              </v:formulas>
              <v:path arrowok="t" fillok="f" o:connecttype="none"/>
              <v:handles>
                <v:h position="#0,center"/>
              </v:handles>
              <o:lock v:ext="edit" shapetype="t"/>
            </v:shapetype>
            <v:shape id="Łącznik łamany 51" o:spid="_x0000_s1026" type="#_x0000_t34" style="position:absolute;margin-left:12.9pt;margin-top:1.75pt;width:466.95pt;height:.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" adj="10799" strokeweight=".26467mm"/>
          </w:pict>
        </mc:Fallback>
      </mc:AlternateContent>
    </w:r>
    <w:r w:rsidRPr="00E158FD">
      <w:rPr>
        <w:rFonts w:ascii="Calibri" w:hAnsi="Calibri"/>
        <w:noProof/>
        <w:color w:val="00B050"/>
        <w:sz w:val="18"/>
        <w:szCs w:val="18"/>
      </w:rPr>
      <mc:AlternateContent>
        <mc:Choice Requires="wps">
          <w:drawing>
            <wp:anchor distT="0" distB="0" distL="114300" distR="114300" simplePos="0" relativeHeight="251660288" behindDoc="0" locked="0" layoutInCell="1" allowOverlap="1" wp14:anchorId="025FDA3E" wp14:editId="617E1A43">
              <wp:simplePos x="0" y="0"/>
              <wp:positionH relativeFrom="column">
                <wp:posOffset>-121920</wp:posOffset>
              </wp:positionH>
              <wp:positionV relativeFrom="paragraph">
                <wp:posOffset>22860</wp:posOffset>
              </wp:positionV>
              <wp:extent cx="5600700" cy="635"/>
              <wp:effectExtent l="0" t="0" r="0" b="0"/>
              <wp:wrapNone/>
              <wp:docPr id="50" name="Łącznik łamany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bentConnector3">
                        <a:avLst>
                          <a:gd name="adj1" fmla="val 50000"/>
                        </a:avLst>
                      </a:prstGeom>
                      <a:noFill/>
                      <a:ln w="38103">
                        <a:solidFill>
                          <a:srgbClr val="F2F2F2"/>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E917B1" id="Łącznik łamany 50" o:spid="_x0000_s1026" type="#_x0000_t34" style="position:absolute;margin-left:-9.6pt;margin-top:1.8pt;width:441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" strokecolor="#f2f2f2" strokeweight="1.0584mm"/>
          </w:pict>
        </mc:Fallback>
      </mc:AlternateContent>
    </w:r>
    <w:r w:rsidRPr="00E158FD">
      <w:rPr>
        <w:rFonts w:ascii="Calibri" w:hAnsi="Calibri"/>
        <w:noProof/>
        <w:color w:val="00B050"/>
        <w:sz w:val="18"/>
        <w:szCs w:val="18"/>
      </w:rPr>
      <w:drawing>
        <wp:anchor distT="0" distB="0" distL="114300" distR="114300" simplePos="0" relativeHeight="251662336" behindDoc="1" locked="0" layoutInCell="1" allowOverlap="1" wp14:anchorId="32443758" wp14:editId="0745B0CA">
          <wp:simplePos x="0" y="0"/>
          <wp:positionH relativeFrom="column">
            <wp:posOffset>325120</wp:posOffset>
          </wp:positionH>
          <wp:positionV relativeFrom="paragraph">
            <wp:posOffset>22860</wp:posOffset>
          </wp:positionV>
          <wp:extent cx="789305" cy="553085"/>
          <wp:effectExtent l="0" t="0" r="0" b="0"/>
          <wp:wrapNone/>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305" cy="5530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58FD">
      <w:rPr>
        <w:rFonts w:ascii="Calibri" w:hAnsi="Calibri"/>
        <w:sz w:val="18"/>
        <w:szCs w:val="18"/>
      </w:rPr>
      <w:t xml:space="preserve">                                                </w:t>
    </w:r>
  </w:p>
  <w:p w14:paraId="2BC2DD2A" w14:textId="77777777" w:rsidR="0087111A" w:rsidRPr="00E158FD" w:rsidRDefault="0087111A" w:rsidP="0087111A">
    <w:pPr>
      <w:tabs>
        <w:tab w:val="center" w:pos="4536"/>
        <w:tab w:val="right" w:pos="10335"/>
      </w:tabs>
      <w:autoSpaceDN w:val="0"/>
      <w:spacing w:line="360" w:lineRule="auto"/>
      <w:textAlignment w:val="baseline"/>
      <w:rPr>
        <w:sz w:val="16"/>
        <w:szCs w:val="16"/>
      </w:rPr>
    </w:pPr>
    <w:r>
      <w:rPr>
        <w:rFonts w:ascii="Tahoma" w:hAnsi="Tahoma" w:cs="Tahoma"/>
        <w:sz w:val="14"/>
        <w:szCs w:val="14"/>
      </w:rPr>
      <w:t xml:space="preserve">                                                  </w:t>
    </w:r>
    <w:r w:rsidRPr="00674459">
      <w:rPr>
        <w:rFonts w:ascii="Tahoma" w:hAnsi="Tahoma" w:cs="Tahoma"/>
        <w:sz w:val="14"/>
        <w:szCs w:val="14"/>
      </w:rPr>
      <w:t>Certyfikat zgodności Systemu Zarządzania Jakością i Środowiskowego z normami: ISO 9001, ISO 14001</w:t>
    </w:r>
    <w:r w:rsidRPr="00E158FD">
      <w:rPr>
        <w:rFonts w:ascii="Cambria" w:hAnsi="Cambria"/>
        <w:sz w:val="16"/>
        <w:szCs w:val="16"/>
      </w:rPr>
      <w:tab/>
    </w:r>
  </w:p>
  <w:p w14:paraId="6DAB57EA" w14:textId="77777777" w:rsidR="0087111A" w:rsidRPr="00E158FD" w:rsidRDefault="0087111A" w:rsidP="0087111A">
    <w:pPr>
      <w:tabs>
        <w:tab w:val="center" w:pos="4536"/>
        <w:tab w:val="right" w:pos="9072"/>
      </w:tabs>
      <w:autoSpaceDN w:val="0"/>
      <w:textAlignment w:val="baseline"/>
      <w:rPr>
        <w:sz w:val="24"/>
        <w:szCs w:val="24"/>
      </w:rPr>
    </w:pPr>
  </w:p>
  <w:p w14:paraId="5B9BC058" w14:textId="77777777" w:rsidR="009B2B56" w:rsidRDefault="009B2B5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0AA496" w14:textId="77777777" w:rsidR="009B2B56" w:rsidRDefault="009B2B56" w:rsidP="001A3DA1">
      <w:r>
        <w:separator/>
      </w:r>
    </w:p>
  </w:footnote>
  <w:footnote w:type="continuationSeparator" w:id="0">
    <w:p w14:paraId="4323478D" w14:textId="77777777" w:rsidR="009B2B56" w:rsidRDefault="009B2B56" w:rsidP="001A3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7E0D8" w14:textId="77777777" w:rsidR="009B2B56" w:rsidRPr="001A3DA1" w:rsidRDefault="009B2B56" w:rsidP="001A3DA1">
    <w:pPr>
      <w:pStyle w:val="Nagwek"/>
      <w:jc w:val="right"/>
      <w:rPr>
        <w:rFonts w:ascii="Tahoma" w:hAnsi="Tahoma" w:cs="Tahoma"/>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24" w:type="dxa"/>
      <w:tblInd w:w="-87" w:type="dxa"/>
      <w:tblLayout w:type="fixed"/>
      <w:tblCellMar>
        <w:left w:w="0" w:type="dxa"/>
        <w:right w:w="0" w:type="dxa"/>
      </w:tblCellMar>
      <w:tblLook w:val="0000" w:firstRow="0" w:lastRow="0" w:firstColumn="0" w:lastColumn="0" w:noHBand="0" w:noVBand="0"/>
    </w:tblPr>
    <w:tblGrid>
      <w:gridCol w:w="1080"/>
      <w:gridCol w:w="7554"/>
      <w:gridCol w:w="990"/>
    </w:tblGrid>
    <w:tr w:rsidR="00A84D02" w:rsidRPr="00DE6BCD" w14:paraId="3FE1030A" w14:textId="77777777" w:rsidTr="008B414F">
      <w:trPr>
        <w:cantSplit/>
        <w:trHeight w:val="737"/>
      </w:trPr>
      <w:tc>
        <w:tcPr>
          <w:tcW w:w="1080" w:type="dxa"/>
          <w:vMerge w:val="restart"/>
          <w:tcBorders>
            <w:top w:val="single" w:sz="2" w:space="0" w:color="000000"/>
            <w:left w:val="single" w:sz="2" w:space="0" w:color="000000"/>
            <w:bottom w:val="single" w:sz="2" w:space="0" w:color="000000"/>
          </w:tcBorders>
        </w:tcPr>
        <w:p w14:paraId="31FC0122" w14:textId="043B4656" w:rsidR="00A84D02" w:rsidRPr="00DE6BCD" w:rsidRDefault="00A84D02" w:rsidP="00A84D02">
          <w:pPr>
            <w:tabs>
              <w:tab w:val="center" w:pos="4536"/>
              <w:tab w:val="right" w:pos="9072"/>
            </w:tabs>
            <w:jc w:val="center"/>
            <w:rPr>
              <w:rFonts w:ascii="Tahoma" w:hAnsi="Tahoma" w:cs="Tahoma"/>
            </w:rPr>
          </w:pPr>
          <w:r>
            <w:rPr>
              <w:rFonts w:ascii="Tahoma" w:hAnsi="Tahoma" w:cs="Tahoma"/>
              <w:noProof/>
            </w:rPr>
            <w:drawing>
              <wp:anchor distT="0" distB="0" distL="114300" distR="114300" simplePos="0" relativeHeight="251658240" behindDoc="1" locked="0" layoutInCell="1" allowOverlap="1" wp14:anchorId="1E8D68D9" wp14:editId="2B3AA792">
                <wp:simplePos x="0" y="0"/>
                <wp:positionH relativeFrom="column">
                  <wp:posOffset>635</wp:posOffset>
                </wp:positionH>
                <wp:positionV relativeFrom="paragraph">
                  <wp:posOffset>7620</wp:posOffset>
                </wp:positionV>
                <wp:extent cx="706120" cy="739140"/>
                <wp:effectExtent l="0" t="0" r="0" b="0"/>
                <wp:wrapNone/>
                <wp:docPr id="61" name="Obraz 61" descr="SZPITAL_MIEJSKI_LOGO_W-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PITAL_MIEJSKI_LOGO_W-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6120" cy="7391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54" w:type="dxa"/>
          <w:tcBorders>
            <w:top w:val="single" w:sz="2" w:space="0" w:color="000000"/>
            <w:left w:val="single" w:sz="2" w:space="0" w:color="000000"/>
            <w:bottom w:val="single" w:sz="2" w:space="0" w:color="000000"/>
          </w:tcBorders>
          <w:vAlign w:val="center"/>
        </w:tcPr>
        <w:p w14:paraId="2BC446F3" w14:textId="77777777" w:rsidR="00A84D02" w:rsidRPr="00DE6BCD" w:rsidRDefault="00A84D02" w:rsidP="00A84D02">
          <w:pPr>
            <w:jc w:val="center"/>
            <w:rPr>
              <w:rFonts w:ascii="Certa" w:hAnsi="Certa" w:cs="Tahoma"/>
              <w:b/>
              <w:bCs/>
              <w:sz w:val="16"/>
              <w:szCs w:val="16"/>
            </w:rPr>
          </w:pPr>
          <w:r w:rsidRPr="00DE6BCD">
            <w:rPr>
              <w:rFonts w:ascii="Tahoma" w:hAnsi="Tahoma" w:cs="Tahoma"/>
              <w:b/>
              <w:bCs/>
              <w:sz w:val="16"/>
              <w:szCs w:val="16"/>
            </w:rPr>
            <w:t>Szpital Miejski św. Jana  Pawła II w Elblągu</w:t>
          </w:r>
          <w:r w:rsidRPr="00DE6BCD">
            <w:rPr>
              <w:rFonts w:ascii="Certa" w:hAnsi="Certa" w:cs="Tahoma"/>
              <w:b/>
              <w:bCs/>
              <w:sz w:val="18"/>
              <w:szCs w:val="16"/>
              <w:vertAlign w:val="superscript"/>
            </w:rPr>
            <w:t></w:t>
          </w:r>
        </w:p>
        <w:p w14:paraId="23E2AAB3" w14:textId="77777777" w:rsidR="00A84D02" w:rsidRPr="00DE6BCD" w:rsidRDefault="00A84D02" w:rsidP="00A84D02">
          <w:pPr>
            <w:jc w:val="center"/>
            <w:rPr>
              <w:rFonts w:ascii="Tahoma" w:hAnsi="Tahoma" w:cs="Tahoma"/>
              <w:sz w:val="16"/>
              <w:szCs w:val="16"/>
            </w:rPr>
          </w:pPr>
          <w:r w:rsidRPr="00DE6BCD">
            <w:rPr>
              <w:rFonts w:ascii="Tahoma" w:hAnsi="Tahoma" w:cs="Tahoma"/>
              <w:b/>
              <w:bCs/>
              <w:sz w:val="16"/>
              <w:szCs w:val="16"/>
            </w:rPr>
            <w:t>ul. Komeńskiego 35 ; 82–300  Elbląg</w:t>
          </w:r>
        </w:p>
        <w:p w14:paraId="49BB6760" w14:textId="77777777" w:rsidR="00A84D02" w:rsidRPr="00DE6BCD" w:rsidRDefault="00A84D02" w:rsidP="00A84D02">
          <w:pPr>
            <w:tabs>
              <w:tab w:val="center" w:pos="4536"/>
              <w:tab w:val="right" w:pos="9072"/>
            </w:tabs>
            <w:jc w:val="center"/>
            <w:rPr>
              <w:rFonts w:ascii="Tahoma" w:hAnsi="Tahoma" w:cs="Tahoma"/>
              <w:sz w:val="12"/>
              <w:szCs w:val="12"/>
            </w:rPr>
          </w:pPr>
          <w:r w:rsidRPr="00DE6BCD">
            <w:rPr>
              <w:rFonts w:ascii="Tahoma" w:hAnsi="Tahoma" w:cs="Tahoma"/>
              <w:sz w:val="12"/>
              <w:szCs w:val="12"/>
            </w:rPr>
            <w:t>tel. 55 230–41–84 ,  fax. 55 230–41–50</w:t>
          </w:r>
        </w:p>
        <w:p w14:paraId="35799941" w14:textId="77777777" w:rsidR="00A84D02" w:rsidRPr="00DE6BCD" w:rsidRDefault="0087111A" w:rsidP="00A84D02">
          <w:pPr>
            <w:tabs>
              <w:tab w:val="center" w:pos="4536"/>
              <w:tab w:val="right" w:pos="9072"/>
            </w:tabs>
            <w:jc w:val="center"/>
            <w:rPr>
              <w:rFonts w:ascii="Tahoma" w:hAnsi="Tahoma" w:cs="Tahoma"/>
              <w:bCs/>
              <w:sz w:val="18"/>
              <w:lang w:val="de-DE"/>
            </w:rPr>
          </w:pPr>
          <w:hyperlink r:id="rId2" w:history="1">
            <w:r w:rsidR="00A84D02" w:rsidRPr="00DE6BCD">
              <w:rPr>
                <w:rFonts w:ascii="Tahoma" w:hAnsi="Tahoma" w:cs="Tahoma"/>
                <w:color w:val="0000FF"/>
                <w:sz w:val="12"/>
                <w:szCs w:val="12"/>
                <w:u w:val="single"/>
                <w:lang w:val="de-DE"/>
              </w:rPr>
              <w:t>https://platformazakupowa.pl/szpitalmiejski_elblag</w:t>
            </w:r>
          </w:hyperlink>
          <w:r w:rsidR="00A84D02" w:rsidRPr="00DE6BCD">
            <w:rPr>
              <w:rFonts w:ascii="Tahoma" w:hAnsi="Tahoma" w:cs="Tahoma"/>
              <w:sz w:val="12"/>
              <w:szCs w:val="12"/>
              <w:lang w:val="de-DE"/>
            </w:rPr>
            <w:t xml:space="preserve">  </w:t>
          </w:r>
          <w:hyperlink r:id="rId3" w:history="1">
            <w:r w:rsidR="00A84D02" w:rsidRPr="00DE6BCD">
              <w:rPr>
                <w:rFonts w:ascii="Tahoma" w:hAnsi="Tahoma" w:cs="Tahoma"/>
                <w:color w:val="0000FF"/>
                <w:sz w:val="12"/>
                <w:szCs w:val="12"/>
                <w:u w:val="single"/>
                <w:lang w:val="de-DE"/>
              </w:rPr>
              <w:t>http://www.szpitalmiejski.elblag.pl/</w:t>
            </w:r>
          </w:hyperlink>
          <w:r w:rsidR="00A84D02" w:rsidRPr="00DE6BCD">
            <w:rPr>
              <w:rFonts w:ascii="Tahoma" w:hAnsi="Tahoma" w:cs="Tahoma"/>
              <w:sz w:val="12"/>
              <w:szCs w:val="12"/>
              <w:lang w:val="de-DE"/>
            </w:rPr>
            <w:t xml:space="preserve">  </w:t>
          </w:r>
          <w:r w:rsidR="00A84D02" w:rsidRPr="00DE6BCD">
            <w:rPr>
              <w:rFonts w:ascii="Tahoma" w:hAnsi="Tahoma" w:cs="Tahoma"/>
              <w:sz w:val="12"/>
              <w:szCs w:val="12"/>
              <w:u w:val="single"/>
              <w:lang w:val="de-DE"/>
            </w:rPr>
            <w:t>e-mail</w:t>
          </w:r>
          <w:r w:rsidR="00A84D02" w:rsidRPr="00DE6BCD">
            <w:rPr>
              <w:rFonts w:ascii="Tahoma" w:hAnsi="Tahoma" w:cs="Tahoma"/>
              <w:sz w:val="12"/>
              <w:szCs w:val="12"/>
              <w:lang w:val="de-DE"/>
            </w:rPr>
            <w:t xml:space="preserve">: </w:t>
          </w:r>
          <w:hyperlink r:id="rId4" w:history="1">
            <w:r w:rsidR="00A84D02" w:rsidRPr="00DE6BCD">
              <w:rPr>
                <w:rFonts w:ascii="Tahoma" w:hAnsi="Tahoma" w:cs="Tahoma"/>
                <w:color w:val="0000FF"/>
                <w:sz w:val="12"/>
                <w:szCs w:val="12"/>
                <w:u w:val="single"/>
                <w:lang w:val="de-DE"/>
              </w:rPr>
              <w:t>zamowienia@szpitalmiejski.elblag.pl</w:t>
            </w:r>
          </w:hyperlink>
        </w:p>
      </w:tc>
      <w:tc>
        <w:tcPr>
          <w:tcW w:w="990" w:type="dxa"/>
          <w:vMerge w:val="restart"/>
          <w:tcBorders>
            <w:top w:val="single" w:sz="4" w:space="0" w:color="auto"/>
            <w:left w:val="single" w:sz="2" w:space="0" w:color="000000"/>
            <w:right w:val="single" w:sz="2" w:space="0" w:color="000000"/>
          </w:tcBorders>
          <w:vAlign w:val="center"/>
        </w:tcPr>
        <w:p w14:paraId="14F9221D" w14:textId="77777777" w:rsidR="00A84D02" w:rsidRPr="00DE6BCD" w:rsidRDefault="00A84D02" w:rsidP="00A84D02">
          <w:pPr>
            <w:tabs>
              <w:tab w:val="center" w:pos="4196"/>
              <w:tab w:val="center" w:pos="4536"/>
              <w:tab w:val="right" w:pos="8732"/>
              <w:tab w:val="right" w:pos="9072"/>
            </w:tabs>
            <w:spacing w:line="360" w:lineRule="auto"/>
            <w:jc w:val="center"/>
            <w:rPr>
              <w:rFonts w:ascii="Tahoma" w:hAnsi="Tahoma" w:cs="Tahoma"/>
              <w:sz w:val="16"/>
            </w:rPr>
          </w:pPr>
          <w:r w:rsidRPr="00DE6BCD">
            <w:rPr>
              <w:rFonts w:ascii="Tahoma" w:hAnsi="Tahoma" w:cs="Tahoma"/>
              <w:sz w:val="16"/>
            </w:rPr>
            <w:t>Nr sprawy:</w:t>
          </w:r>
        </w:p>
        <w:p w14:paraId="349E81A9" w14:textId="77777777" w:rsidR="00A84D02" w:rsidRPr="00DE6BCD" w:rsidRDefault="00A84D02" w:rsidP="00A84D02">
          <w:pPr>
            <w:tabs>
              <w:tab w:val="center" w:pos="4196"/>
              <w:tab w:val="center" w:pos="4536"/>
              <w:tab w:val="right" w:pos="8732"/>
              <w:tab w:val="right" w:pos="9072"/>
            </w:tabs>
            <w:spacing w:line="360" w:lineRule="auto"/>
            <w:jc w:val="center"/>
            <w:rPr>
              <w:rFonts w:ascii="Tahoma" w:hAnsi="Tahoma" w:cs="Tahoma"/>
              <w:b/>
              <w:bCs/>
              <w:sz w:val="24"/>
            </w:rPr>
          </w:pPr>
          <w:r w:rsidRPr="00DE6BCD">
            <w:rPr>
              <w:rFonts w:ascii="Tahoma" w:hAnsi="Tahoma" w:cs="Tahoma"/>
              <w:sz w:val="16"/>
            </w:rPr>
            <w:t>ZP/</w:t>
          </w:r>
          <w:r>
            <w:rPr>
              <w:rFonts w:ascii="Tahoma" w:hAnsi="Tahoma" w:cs="Tahoma"/>
              <w:sz w:val="16"/>
            </w:rPr>
            <w:t>7</w:t>
          </w:r>
          <w:r w:rsidRPr="00DE6BCD">
            <w:rPr>
              <w:rFonts w:ascii="Tahoma" w:hAnsi="Tahoma" w:cs="Tahoma"/>
              <w:sz w:val="16"/>
            </w:rPr>
            <w:t>/202</w:t>
          </w:r>
          <w:r>
            <w:rPr>
              <w:rFonts w:ascii="Tahoma" w:hAnsi="Tahoma" w:cs="Tahoma"/>
              <w:sz w:val="16"/>
            </w:rPr>
            <w:t>4</w:t>
          </w:r>
        </w:p>
      </w:tc>
    </w:tr>
    <w:tr w:rsidR="00A84D02" w:rsidRPr="00DE6BCD" w14:paraId="5B5B0A42" w14:textId="77777777" w:rsidTr="008B414F">
      <w:trPr>
        <w:cantSplit/>
        <w:trHeight w:val="394"/>
      </w:trPr>
      <w:tc>
        <w:tcPr>
          <w:tcW w:w="1080" w:type="dxa"/>
          <w:vMerge/>
          <w:tcBorders>
            <w:top w:val="single" w:sz="2" w:space="0" w:color="000000"/>
            <w:left w:val="single" w:sz="2" w:space="0" w:color="000000"/>
            <w:bottom w:val="single" w:sz="2" w:space="0" w:color="000000"/>
          </w:tcBorders>
        </w:tcPr>
        <w:p w14:paraId="363E7DE3" w14:textId="77777777" w:rsidR="00A84D02" w:rsidRPr="00DE6BCD" w:rsidRDefault="00A84D02" w:rsidP="00A84D02">
          <w:pPr>
            <w:rPr>
              <w:rFonts w:ascii="Tahoma" w:hAnsi="Tahoma" w:cs="Tahoma"/>
            </w:rPr>
          </w:pPr>
        </w:p>
      </w:tc>
      <w:tc>
        <w:tcPr>
          <w:tcW w:w="7554" w:type="dxa"/>
          <w:tcBorders>
            <w:left w:val="single" w:sz="2" w:space="0" w:color="000000"/>
            <w:bottom w:val="single" w:sz="2" w:space="0" w:color="000000"/>
          </w:tcBorders>
          <w:vAlign w:val="center"/>
        </w:tcPr>
        <w:p w14:paraId="16702C7B" w14:textId="77777777" w:rsidR="00A84D02" w:rsidRPr="00674459" w:rsidRDefault="00A84D02" w:rsidP="00A84D02">
          <w:pPr>
            <w:jc w:val="center"/>
            <w:outlineLvl w:val="0"/>
            <w:rPr>
              <w:rFonts w:ascii="Tahoma" w:hAnsi="Tahoma" w:cs="Tahoma"/>
              <w:bCs/>
              <w:color w:val="FF6600"/>
              <w:sz w:val="12"/>
              <w:szCs w:val="12"/>
            </w:rPr>
          </w:pPr>
          <w:r w:rsidRPr="00924AAC">
            <w:rPr>
              <w:rFonts w:ascii="Tahoma" w:hAnsi="Tahoma" w:cs="Tahoma"/>
              <w:sz w:val="12"/>
              <w:szCs w:val="12"/>
            </w:rPr>
            <w:t xml:space="preserve">Budowa kontenerowej stacji transformatorowej 15/0,4 </w:t>
          </w:r>
          <w:proofErr w:type="spellStart"/>
          <w:r w:rsidRPr="00924AAC">
            <w:rPr>
              <w:rFonts w:ascii="Tahoma" w:hAnsi="Tahoma" w:cs="Tahoma"/>
              <w:sz w:val="12"/>
              <w:szCs w:val="12"/>
            </w:rPr>
            <w:t>kV</w:t>
          </w:r>
          <w:proofErr w:type="spellEnd"/>
          <w:r w:rsidRPr="00924AAC">
            <w:rPr>
              <w:rFonts w:ascii="Tahoma" w:hAnsi="Tahoma" w:cs="Tahoma"/>
              <w:sz w:val="12"/>
              <w:szCs w:val="12"/>
            </w:rPr>
            <w:t xml:space="preserve"> zasilającej średnim napięciem obiekt bloku operacyjnego wraz z dostawą i montażem kontenerowego agregatu prądotwórczego o mocy 400 kW jako zasilanie rezerwowe dla w/w obiektu</w:t>
          </w:r>
        </w:p>
      </w:tc>
      <w:tc>
        <w:tcPr>
          <w:tcW w:w="990" w:type="dxa"/>
          <w:vMerge/>
          <w:tcBorders>
            <w:left w:val="single" w:sz="2" w:space="0" w:color="000000"/>
            <w:bottom w:val="single" w:sz="2" w:space="0" w:color="000000"/>
            <w:right w:val="single" w:sz="2" w:space="0" w:color="000000"/>
          </w:tcBorders>
          <w:vAlign w:val="center"/>
        </w:tcPr>
        <w:p w14:paraId="68673B4E" w14:textId="77777777" w:rsidR="00A84D02" w:rsidRPr="00DE6BCD" w:rsidRDefault="00A84D02" w:rsidP="00A84D02">
          <w:pPr>
            <w:tabs>
              <w:tab w:val="center" w:pos="4196"/>
              <w:tab w:val="center" w:pos="4536"/>
              <w:tab w:val="right" w:pos="8732"/>
              <w:tab w:val="right" w:pos="9072"/>
            </w:tabs>
            <w:spacing w:line="360" w:lineRule="auto"/>
            <w:jc w:val="center"/>
            <w:rPr>
              <w:rFonts w:ascii="Tahoma" w:hAnsi="Tahoma" w:cs="Tahoma"/>
              <w:sz w:val="16"/>
            </w:rPr>
          </w:pPr>
        </w:p>
      </w:tc>
    </w:tr>
  </w:tbl>
  <w:p w14:paraId="7A79C1F2" w14:textId="77777777" w:rsidR="009B2B56" w:rsidRPr="001A3DA1" w:rsidRDefault="009B2B56" w:rsidP="009B2B56">
    <w:pPr>
      <w:pStyle w:val="Nagwek"/>
      <w:jc w:val="center"/>
      <w:rPr>
        <w:rFonts w:ascii="Tahoma" w:hAnsi="Tahoma" w:cs="Tahoma"/>
      </w:rPr>
    </w:pPr>
  </w:p>
  <w:p w14:paraId="2C12628B" w14:textId="77777777" w:rsidR="009B2B56" w:rsidRDefault="009B2B56" w:rsidP="001A3DA1">
    <w:pPr>
      <w:pStyle w:val="Nagwek"/>
      <w:jc w:val="right"/>
      <w:rPr>
        <w:rFonts w:ascii="Tahoma" w:hAnsi="Tahoma" w:cs="Tahoma"/>
      </w:rPr>
    </w:pPr>
  </w:p>
  <w:p w14:paraId="585B36A7" w14:textId="77777777" w:rsidR="009B2B56" w:rsidRDefault="009B2B56" w:rsidP="001A3DA1">
    <w:pPr>
      <w:pStyle w:val="Nagwek"/>
      <w:jc w:val="right"/>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26"/>
    <w:name w:val="WW8Num492"/>
    <w:lvl w:ilvl="0">
      <w:start w:val="1"/>
      <w:numFmt w:val="decimal"/>
      <w:lvlText w:val="%1)"/>
      <w:lvlJc w:val="left"/>
      <w:pPr>
        <w:ind w:left="4755" w:hanging="360"/>
      </w:pPr>
      <w:rPr>
        <w:rFonts w:ascii="Calibri" w:hAnsi="Calibri" w:cs="Calibri" w:hint="default"/>
        <w:sz w:val="22"/>
        <w:szCs w:val="22"/>
      </w:rPr>
    </w:lvl>
  </w:abstractNum>
  <w:abstractNum w:abstractNumId="1" w15:restartNumberingAfterBreak="0">
    <w:nsid w:val="00000003"/>
    <w:multiLevelType w:val="multilevel"/>
    <w:tmpl w:val="9246F428"/>
    <w:name w:val="WW8Num3"/>
    <w:lvl w:ilvl="0">
      <w:start w:val="1"/>
      <w:numFmt w:val="decimal"/>
      <w:lvlText w:val="%1)"/>
      <w:lvlJc w:val="left"/>
      <w:pPr>
        <w:tabs>
          <w:tab w:val="num" w:pos="786"/>
        </w:tabs>
        <w:ind w:left="786" w:hanging="360"/>
      </w:pPr>
      <w:rPr>
        <w:b w:val="0"/>
        <w:bCs/>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rPr>
        <w:rFonts w:ascii="Tahoma" w:eastAsia="Times New Roman" w:hAnsi="Tahoma" w:cs="Tahom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E2207D0A"/>
    <w:name w:val="WW8Num5"/>
    <w:lvl w:ilvl="0">
      <w:start w:val="1"/>
      <w:numFmt w:val="decimal"/>
      <w:lvlText w:val="%1."/>
      <w:lvlJc w:val="left"/>
      <w:pPr>
        <w:tabs>
          <w:tab w:val="num" w:pos="0"/>
        </w:tabs>
        <w:ind w:left="720" w:hanging="360"/>
      </w:pPr>
      <w:rPr>
        <w:rFonts w:ascii="Tahoma" w:eastAsia="Calibri Light" w:hAnsi="Tahoma" w:cs="Tahoma" w:hint="default"/>
        <w:b w:val="0"/>
        <w:b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6"/>
    <w:multiLevelType w:val="multilevel"/>
    <w:tmpl w:val="A74EE670"/>
    <w:name w:val="WW8Num6"/>
    <w:lvl w:ilvl="0">
      <w:start w:val="1"/>
      <w:numFmt w:val="lowerLetter"/>
      <w:lvlText w:val="%1."/>
      <w:lvlJc w:val="left"/>
      <w:pPr>
        <w:tabs>
          <w:tab w:val="num" w:pos="0"/>
        </w:tabs>
        <w:ind w:left="1089" w:hanging="360"/>
      </w:pPr>
      <w:rPr>
        <w:rFonts w:hint="default"/>
      </w:rPr>
    </w:lvl>
    <w:lvl w:ilvl="1">
      <w:start w:val="1"/>
      <w:numFmt w:val="lowerLetter"/>
      <w:lvlText w:val="%2."/>
      <w:lvlJc w:val="left"/>
      <w:pPr>
        <w:tabs>
          <w:tab w:val="num" w:pos="0"/>
        </w:tabs>
        <w:ind w:left="1809" w:hanging="360"/>
      </w:pPr>
    </w:lvl>
    <w:lvl w:ilvl="2">
      <w:start w:val="1"/>
      <w:numFmt w:val="lowerRoman"/>
      <w:lvlText w:val="%3."/>
      <w:lvlJc w:val="right"/>
      <w:pPr>
        <w:tabs>
          <w:tab w:val="num" w:pos="0"/>
        </w:tabs>
        <w:ind w:left="2529" w:hanging="180"/>
      </w:pPr>
    </w:lvl>
    <w:lvl w:ilvl="3">
      <w:start w:val="1"/>
      <w:numFmt w:val="decimal"/>
      <w:lvlText w:val="%4)"/>
      <w:lvlJc w:val="left"/>
      <w:pPr>
        <w:tabs>
          <w:tab w:val="num" w:pos="0"/>
        </w:tabs>
        <w:ind w:left="3249" w:hanging="360"/>
      </w:pPr>
      <w:rPr>
        <w:rFonts w:hint="default"/>
      </w:rPr>
    </w:lvl>
    <w:lvl w:ilvl="4">
      <w:start w:val="1"/>
      <w:numFmt w:val="lowerLetter"/>
      <w:lvlText w:val="%5."/>
      <w:lvlJc w:val="left"/>
      <w:pPr>
        <w:tabs>
          <w:tab w:val="num" w:pos="0"/>
        </w:tabs>
        <w:ind w:left="3969" w:hanging="360"/>
      </w:pPr>
    </w:lvl>
    <w:lvl w:ilvl="5">
      <w:start w:val="1"/>
      <w:numFmt w:val="lowerRoman"/>
      <w:lvlText w:val="%6."/>
      <w:lvlJc w:val="right"/>
      <w:pPr>
        <w:tabs>
          <w:tab w:val="num" w:pos="0"/>
        </w:tabs>
        <w:ind w:left="4689" w:hanging="180"/>
      </w:pPr>
    </w:lvl>
    <w:lvl w:ilvl="6">
      <w:start w:val="1"/>
      <w:numFmt w:val="decimal"/>
      <w:lvlText w:val="%7."/>
      <w:lvlJc w:val="left"/>
      <w:pPr>
        <w:tabs>
          <w:tab w:val="num" w:pos="0"/>
        </w:tabs>
        <w:ind w:left="5409" w:hanging="360"/>
      </w:pPr>
    </w:lvl>
    <w:lvl w:ilvl="7">
      <w:start w:val="1"/>
      <w:numFmt w:val="lowerLetter"/>
      <w:lvlText w:val="%8."/>
      <w:lvlJc w:val="left"/>
      <w:pPr>
        <w:tabs>
          <w:tab w:val="num" w:pos="0"/>
        </w:tabs>
        <w:ind w:left="6129" w:hanging="360"/>
      </w:pPr>
    </w:lvl>
    <w:lvl w:ilvl="8">
      <w:start w:val="1"/>
      <w:numFmt w:val="lowerRoman"/>
      <w:lvlText w:val="%9."/>
      <w:lvlJc w:val="right"/>
      <w:pPr>
        <w:tabs>
          <w:tab w:val="num" w:pos="0"/>
        </w:tabs>
        <w:ind w:left="6849" w:hanging="180"/>
      </w:pPr>
    </w:lvl>
  </w:abstractNum>
  <w:abstractNum w:abstractNumId="4" w15:restartNumberingAfterBreak="0">
    <w:nsid w:val="00000007"/>
    <w:multiLevelType w:val="singleLevel"/>
    <w:tmpl w:val="274CF396"/>
    <w:name w:val="WW8Num7"/>
    <w:lvl w:ilvl="0">
      <w:start w:val="1"/>
      <w:numFmt w:val="decimal"/>
      <w:lvlText w:val="%1."/>
      <w:lvlJc w:val="left"/>
      <w:pPr>
        <w:tabs>
          <w:tab w:val="num" w:pos="0"/>
        </w:tabs>
        <w:ind w:left="1140" w:hanging="360"/>
      </w:pPr>
      <w:rPr>
        <w:rFonts w:ascii="Tahoma" w:eastAsia="Times New Roman" w:hAnsi="Tahoma" w:cs="Tahoma"/>
        <w:b w:val="0"/>
      </w:rPr>
    </w:lvl>
  </w:abstractNum>
  <w:abstractNum w:abstractNumId="5" w15:restartNumberingAfterBreak="0">
    <w:nsid w:val="00000008"/>
    <w:multiLevelType w:val="multilevel"/>
    <w:tmpl w:val="BCFECF7A"/>
    <w:name w:val="WW8Num8"/>
    <w:lvl w:ilvl="0">
      <w:start w:val="1"/>
      <w:numFmt w:val="decimal"/>
      <w:lvlText w:val="%1)"/>
      <w:lvlJc w:val="left"/>
      <w:pPr>
        <w:tabs>
          <w:tab w:val="num" w:pos="0"/>
        </w:tabs>
        <w:ind w:left="1069" w:hanging="360"/>
      </w:pPr>
      <w:rPr>
        <w:b w:val="0"/>
      </w:rPr>
    </w:lvl>
    <w:lvl w:ilvl="1">
      <w:start w:val="1"/>
      <w:numFmt w:val="lowerLetter"/>
      <w:lvlText w:val="%2)"/>
      <w:lvlJc w:val="left"/>
      <w:pPr>
        <w:tabs>
          <w:tab w:val="num" w:pos="1789"/>
        </w:tabs>
        <w:ind w:left="1789" w:hanging="360"/>
      </w:pPr>
    </w:lvl>
    <w:lvl w:ilvl="2">
      <w:start w:val="1"/>
      <w:numFmt w:val="lowerRoman"/>
      <w:lvlText w:val="%3."/>
      <w:lvlJc w:val="left"/>
      <w:pPr>
        <w:tabs>
          <w:tab w:val="num" w:pos="0"/>
        </w:tabs>
        <w:ind w:left="2509" w:hanging="180"/>
      </w:pPr>
    </w:lvl>
    <w:lvl w:ilvl="3">
      <w:start w:val="1"/>
      <w:numFmt w:val="upperLetter"/>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6"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F"/>
    <w:multiLevelType w:val="singleLevel"/>
    <w:tmpl w:val="6A0A6482"/>
    <w:lvl w:ilvl="0">
      <w:start w:val="1"/>
      <w:numFmt w:val="decimal"/>
      <w:lvlText w:val="%1."/>
      <w:lvlJc w:val="left"/>
      <w:pPr>
        <w:tabs>
          <w:tab w:val="num" w:pos="3600"/>
        </w:tabs>
        <w:ind w:left="3600" w:hanging="360"/>
      </w:pPr>
      <w:rPr>
        <w:rFonts w:ascii="Tahoma" w:hAnsi="Tahoma" w:cs="Tahoma" w:hint="default"/>
      </w:rPr>
    </w:lvl>
  </w:abstractNum>
  <w:abstractNum w:abstractNumId="8" w15:restartNumberingAfterBreak="0">
    <w:nsid w:val="00000010"/>
    <w:multiLevelType w:val="multilevel"/>
    <w:tmpl w:val="00000010"/>
    <w:name w:val="WW8Num16"/>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20" w:hanging="340"/>
      </w:pPr>
      <w:rPr>
        <w:color w:val="auto"/>
        <w:sz w:val="20"/>
        <w:szCs w:val="20"/>
      </w:rPr>
    </w:lvl>
    <w:lvl w:ilvl="2">
      <w:start w:val="4"/>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12"/>
    <w:multiLevelType w:val="multilevel"/>
    <w:tmpl w:val="AF667B20"/>
    <w:name w:val="WW8Num1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14"/>
    <w:multiLevelType w:val="singleLevel"/>
    <w:tmpl w:val="00000014"/>
    <w:name w:val="WW8Num22"/>
    <w:lvl w:ilvl="0">
      <w:start w:val="1"/>
      <w:numFmt w:val="decimal"/>
      <w:lvlText w:val="%1."/>
      <w:lvlJc w:val="left"/>
      <w:pPr>
        <w:tabs>
          <w:tab w:val="num" w:pos="0"/>
        </w:tabs>
        <w:ind w:left="720" w:hanging="360"/>
      </w:pPr>
      <w:rPr>
        <w:rFonts w:ascii="Tahoma" w:hAnsi="Tahoma" w:cs="Tahoma"/>
        <w:color w:val="000000"/>
        <w:sz w:val="20"/>
        <w:szCs w:val="20"/>
      </w:rPr>
    </w:lvl>
  </w:abstractNum>
  <w:abstractNum w:abstractNumId="12" w15:restartNumberingAfterBreak="0">
    <w:nsid w:val="00000015"/>
    <w:multiLevelType w:val="multilevel"/>
    <w:tmpl w:val="DD2C759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tabs>
          <w:tab w:val="num" w:pos="0"/>
        </w:tabs>
        <w:ind w:left="1740" w:hanging="360"/>
      </w:pPr>
      <w:rPr>
        <w:sz w:val="20"/>
        <w:szCs w:val="20"/>
      </w:r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13" w15:restartNumberingAfterBreak="0">
    <w:nsid w:val="00000016"/>
    <w:multiLevelType w:val="multilevel"/>
    <w:tmpl w:val="9D08C518"/>
    <w:name w:val="WW8Num23"/>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15:restartNumberingAfterBreak="0">
    <w:nsid w:val="00000017"/>
    <w:multiLevelType w:val="multilevel"/>
    <w:tmpl w:val="00000017"/>
    <w:name w:val="WW8Num28"/>
    <w:lvl w:ilvl="0">
      <w:start w:val="2"/>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Tahoma"/>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8"/>
    <w:multiLevelType w:val="multilevel"/>
    <w:tmpl w:val="BBF4F7A6"/>
    <w:name w:val="WW8Num29"/>
    <w:lvl w:ilvl="0">
      <w:start w:val="1"/>
      <w:numFmt w:val="decimal"/>
      <w:lvlText w:val="%1."/>
      <w:lvlJc w:val="left"/>
      <w:pPr>
        <w:tabs>
          <w:tab w:val="num" w:pos="360"/>
        </w:tabs>
        <w:ind w:left="360" w:hanging="360"/>
      </w:pPr>
      <w:rPr>
        <w:b w:val="0"/>
        <w:sz w:val="18"/>
        <w:szCs w:val="18"/>
      </w:rPr>
    </w:lvl>
    <w:lvl w:ilvl="1">
      <w:start w:val="1"/>
      <w:numFmt w:val="decimal"/>
      <w:lvlText w:val="%1.%2."/>
      <w:lvlJc w:val="left"/>
      <w:pPr>
        <w:tabs>
          <w:tab w:val="num" w:pos="792"/>
        </w:tabs>
        <w:ind w:left="792" w:hanging="432"/>
      </w:pPr>
      <w:rPr>
        <w:sz w:val="18"/>
        <w:szCs w:val="18"/>
      </w:rPr>
    </w:lvl>
    <w:lvl w:ilvl="2">
      <w:start w:val="1"/>
      <w:numFmt w:val="decimal"/>
      <w:lvlText w:val="%1.%2.%3."/>
      <w:lvlJc w:val="left"/>
      <w:pPr>
        <w:tabs>
          <w:tab w:val="num" w:pos="1224"/>
        </w:tabs>
        <w:ind w:left="1224" w:hanging="504"/>
      </w:pPr>
      <w:rPr>
        <w:sz w:val="18"/>
        <w:szCs w:val="18"/>
      </w:rPr>
    </w:lvl>
    <w:lvl w:ilvl="3">
      <w:start w:val="1"/>
      <w:numFmt w:val="decimal"/>
      <w:lvlText w:val="%1.%2.%3.%4."/>
      <w:lvlJc w:val="left"/>
      <w:pPr>
        <w:tabs>
          <w:tab w:val="num" w:pos="1728"/>
        </w:tabs>
        <w:ind w:left="1728" w:hanging="648"/>
      </w:pPr>
      <w:rPr>
        <w:sz w:val="18"/>
        <w:szCs w:val="18"/>
      </w:rPr>
    </w:lvl>
    <w:lvl w:ilvl="4">
      <w:start w:val="1"/>
      <w:numFmt w:val="decimal"/>
      <w:lvlText w:val="%1.%2.%3.%4.%5."/>
      <w:lvlJc w:val="left"/>
      <w:pPr>
        <w:tabs>
          <w:tab w:val="num" w:pos="2232"/>
        </w:tabs>
        <w:ind w:left="2232" w:hanging="792"/>
      </w:pPr>
      <w:rPr>
        <w:sz w:val="18"/>
        <w:szCs w:val="18"/>
      </w:rPr>
    </w:lvl>
    <w:lvl w:ilvl="5">
      <w:start w:val="1"/>
      <w:numFmt w:val="decimal"/>
      <w:lvlText w:val="%1.%2.%3.%4.%5.%6."/>
      <w:lvlJc w:val="left"/>
      <w:pPr>
        <w:tabs>
          <w:tab w:val="num" w:pos="2736"/>
        </w:tabs>
        <w:ind w:left="2736" w:hanging="936"/>
      </w:pPr>
      <w:rPr>
        <w:sz w:val="18"/>
        <w:szCs w:val="18"/>
      </w:rPr>
    </w:lvl>
    <w:lvl w:ilvl="6">
      <w:start w:val="1"/>
      <w:numFmt w:val="decimal"/>
      <w:lvlText w:val="%1.%2.%3.%4.%5.%6.%7."/>
      <w:lvlJc w:val="left"/>
      <w:pPr>
        <w:tabs>
          <w:tab w:val="num" w:pos="3240"/>
        </w:tabs>
        <w:ind w:left="3240" w:hanging="1080"/>
      </w:pPr>
      <w:rPr>
        <w:sz w:val="18"/>
        <w:szCs w:val="18"/>
      </w:rPr>
    </w:lvl>
    <w:lvl w:ilvl="7">
      <w:start w:val="1"/>
      <w:numFmt w:val="decimal"/>
      <w:lvlText w:val="%1.%2.%3.%4.%5.%6.%7.%8."/>
      <w:lvlJc w:val="left"/>
      <w:pPr>
        <w:tabs>
          <w:tab w:val="num" w:pos="3744"/>
        </w:tabs>
        <w:ind w:left="3744" w:hanging="1224"/>
      </w:pPr>
      <w:rPr>
        <w:sz w:val="18"/>
        <w:szCs w:val="18"/>
      </w:rPr>
    </w:lvl>
    <w:lvl w:ilvl="8">
      <w:start w:val="1"/>
      <w:numFmt w:val="decimal"/>
      <w:lvlText w:val="%1.%2.%3.%4.%5.%6.%7.%8.%9."/>
      <w:lvlJc w:val="left"/>
      <w:pPr>
        <w:tabs>
          <w:tab w:val="num" w:pos="4320"/>
        </w:tabs>
        <w:ind w:left="4320" w:hanging="1440"/>
      </w:pPr>
      <w:rPr>
        <w:sz w:val="18"/>
        <w:szCs w:val="18"/>
      </w:rPr>
    </w:lvl>
  </w:abstractNum>
  <w:abstractNum w:abstractNumId="16" w15:restartNumberingAfterBreak="0">
    <w:nsid w:val="00000019"/>
    <w:multiLevelType w:val="singleLevel"/>
    <w:tmpl w:val="00000019"/>
    <w:name w:val="WW8Num30"/>
    <w:lvl w:ilvl="0">
      <w:start w:val="1"/>
      <w:numFmt w:val="decimal"/>
      <w:lvlText w:val="%1)"/>
      <w:lvlJc w:val="left"/>
      <w:pPr>
        <w:tabs>
          <w:tab w:val="num" w:pos="0"/>
        </w:tabs>
        <w:ind w:left="1077" w:hanging="360"/>
      </w:pPr>
      <w:rPr>
        <w:rFonts w:ascii="Tahoma" w:hAnsi="Tahoma" w:cs="Tahoma"/>
        <w:sz w:val="20"/>
      </w:rPr>
    </w:lvl>
  </w:abstractNum>
  <w:abstractNum w:abstractNumId="17" w15:restartNumberingAfterBreak="0">
    <w:nsid w:val="0000001A"/>
    <w:multiLevelType w:val="multilevel"/>
    <w:tmpl w:val="CA76B95A"/>
    <w:name w:val="WW8Num3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B"/>
    <w:multiLevelType w:val="singleLevel"/>
    <w:tmpl w:val="553C37E0"/>
    <w:name w:val="WW8Num32"/>
    <w:lvl w:ilvl="0">
      <w:start w:val="1"/>
      <w:numFmt w:val="decimal"/>
      <w:lvlText w:val="%1."/>
      <w:lvlJc w:val="left"/>
      <w:pPr>
        <w:tabs>
          <w:tab w:val="num" w:pos="0"/>
        </w:tabs>
        <w:ind w:left="720" w:hanging="360"/>
      </w:pPr>
      <w:rPr>
        <w:rFonts w:hint="default"/>
        <w:b/>
      </w:rPr>
    </w:lvl>
  </w:abstractNum>
  <w:abstractNum w:abstractNumId="19" w15:restartNumberingAfterBreak="0">
    <w:nsid w:val="0000001C"/>
    <w:multiLevelType w:val="singleLevel"/>
    <w:tmpl w:val="4C62B5B4"/>
    <w:lvl w:ilvl="0">
      <w:start w:val="1"/>
      <w:numFmt w:val="decimal"/>
      <w:lvlText w:val="%1)"/>
      <w:lvlJc w:val="left"/>
      <w:pPr>
        <w:tabs>
          <w:tab w:val="num" w:pos="1800"/>
        </w:tabs>
        <w:ind w:left="1800" w:hanging="360"/>
      </w:pPr>
      <w:rPr>
        <w:rFonts w:ascii="Tahoma" w:eastAsia="Calibri Light" w:hAnsi="Tahoma" w:cs="Tahoma" w:hint="default"/>
        <w:bCs/>
        <w:sz w:val="18"/>
        <w:szCs w:val="18"/>
      </w:rPr>
    </w:lvl>
  </w:abstractNum>
  <w:abstractNum w:abstractNumId="20" w15:restartNumberingAfterBreak="0">
    <w:nsid w:val="0000001D"/>
    <w:multiLevelType w:val="singleLevel"/>
    <w:tmpl w:val="0000001D"/>
    <w:name w:val="WW8Num34"/>
    <w:lvl w:ilvl="0">
      <w:start w:val="4"/>
      <w:numFmt w:val="bullet"/>
      <w:lvlText w:val="-"/>
      <w:lvlJc w:val="left"/>
      <w:pPr>
        <w:tabs>
          <w:tab w:val="num" w:pos="0"/>
        </w:tabs>
        <w:ind w:left="1014" w:hanging="360"/>
      </w:pPr>
      <w:rPr>
        <w:rFonts w:ascii="Arial" w:hAnsi="Arial" w:cs="Arial" w:hint="default"/>
      </w:rPr>
    </w:lvl>
  </w:abstractNum>
  <w:abstractNum w:abstractNumId="21" w15:restartNumberingAfterBreak="0">
    <w:nsid w:val="0000001E"/>
    <w:multiLevelType w:val="singleLevel"/>
    <w:tmpl w:val="91C0F3BA"/>
    <w:name w:val="WW8Num35"/>
    <w:lvl w:ilvl="0">
      <w:start w:val="1"/>
      <w:numFmt w:val="decimal"/>
      <w:lvlText w:val="%1."/>
      <w:lvlJc w:val="left"/>
      <w:pPr>
        <w:tabs>
          <w:tab w:val="num" w:pos="0"/>
        </w:tabs>
        <w:ind w:left="720" w:hanging="360"/>
      </w:pPr>
      <w:rPr>
        <w:rFonts w:ascii="Tahoma" w:hAnsi="Tahoma" w:cs="Tahoma" w:hint="default"/>
        <w:sz w:val="20"/>
      </w:rPr>
    </w:lvl>
  </w:abstractNum>
  <w:abstractNum w:abstractNumId="22" w15:restartNumberingAfterBreak="0">
    <w:nsid w:val="0000001F"/>
    <w:multiLevelType w:val="multilevel"/>
    <w:tmpl w:val="4FEA27D2"/>
    <w:name w:val="WW8Num36"/>
    <w:lvl w:ilvl="0">
      <w:start w:val="1"/>
      <w:numFmt w:val="decimal"/>
      <w:lvlText w:val="%1)"/>
      <w:lvlJc w:val="left"/>
      <w:pPr>
        <w:tabs>
          <w:tab w:val="num" w:pos="0"/>
        </w:tabs>
        <w:ind w:left="1504" w:hanging="360"/>
      </w:pPr>
      <w:rPr>
        <w:rFonts w:ascii="Tahoma" w:hAnsi="Tahoma" w:cs="Times New Roman"/>
        <w:color w:val="000000"/>
        <w:sz w:val="20"/>
      </w:rPr>
    </w:lvl>
    <w:lvl w:ilvl="1">
      <w:start w:val="1"/>
      <w:numFmt w:val="decimal"/>
      <w:lvlText w:val="%2)"/>
      <w:lvlJc w:val="left"/>
      <w:pPr>
        <w:tabs>
          <w:tab w:val="num" w:pos="0"/>
        </w:tabs>
        <w:ind w:left="2224" w:hanging="360"/>
      </w:pPr>
      <w:rPr>
        <w:rFonts w:ascii="Tahoma" w:hAnsi="Tahoma" w:cs="Times New Roman"/>
        <w:color w:val="000000"/>
        <w:sz w:val="20"/>
      </w:rPr>
    </w:lvl>
    <w:lvl w:ilvl="2">
      <w:start w:val="1"/>
      <w:numFmt w:val="lowerRoman"/>
      <w:lvlText w:val="%3."/>
      <w:lvlJc w:val="right"/>
      <w:pPr>
        <w:tabs>
          <w:tab w:val="num" w:pos="0"/>
        </w:tabs>
        <w:ind w:left="2944" w:hanging="180"/>
      </w:pPr>
      <w:rPr>
        <w:rFonts w:ascii="Tahoma" w:hAnsi="Tahoma" w:cs="Times New Roman"/>
        <w:color w:val="000000"/>
        <w:sz w:val="20"/>
      </w:rPr>
    </w:lvl>
    <w:lvl w:ilvl="3">
      <w:start w:val="1"/>
      <w:numFmt w:val="decimal"/>
      <w:lvlText w:val="%4."/>
      <w:lvlJc w:val="left"/>
      <w:pPr>
        <w:tabs>
          <w:tab w:val="num" w:pos="0"/>
        </w:tabs>
        <w:ind w:left="3664" w:hanging="360"/>
      </w:pPr>
      <w:rPr>
        <w:rFonts w:ascii="Tahoma" w:hAnsi="Tahoma" w:cs="Times New Roman"/>
        <w:b w:val="0"/>
        <w:i w:val="0"/>
        <w:color w:val="000000"/>
        <w:sz w:val="20"/>
      </w:rPr>
    </w:lvl>
    <w:lvl w:ilvl="4">
      <w:start w:val="1"/>
      <w:numFmt w:val="lowerLetter"/>
      <w:lvlText w:val="%5."/>
      <w:lvlJc w:val="left"/>
      <w:pPr>
        <w:tabs>
          <w:tab w:val="num" w:pos="0"/>
        </w:tabs>
        <w:ind w:left="4384" w:hanging="360"/>
      </w:pPr>
      <w:rPr>
        <w:rFonts w:ascii="Tahoma" w:hAnsi="Tahoma" w:cs="Times New Roman"/>
        <w:color w:val="000000"/>
        <w:sz w:val="20"/>
      </w:rPr>
    </w:lvl>
    <w:lvl w:ilvl="5">
      <w:start w:val="1"/>
      <w:numFmt w:val="lowerRoman"/>
      <w:lvlText w:val="%6."/>
      <w:lvlJc w:val="right"/>
      <w:pPr>
        <w:tabs>
          <w:tab w:val="num" w:pos="0"/>
        </w:tabs>
        <w:ind w:left="5104" w:hanging="180"/>
      </w:pPr>
      <w:rPr>
        <w:rFonts w:ascii="Tahoma" w:hAnsi="Tahoma" w:cs="Times New Roman"/>
        <w:color w:val="000000"/>
        <w:sz w:val="20"/>
      </w:rPr>
    </w:lvl>
    <w:lvl w:ilvl="6">
      <w:start w:val="1"/>
      <w:numFmt w:val="decimal"/>
      <w:lvlText w:val="%7."/>
      <w:lvlJc w:val="left"/>
      <w:pPr>
        <w:tabs>
          <w:tab w:val="num" w:pos="0"/>
        </w:tabs>
        <w:ind w:left="5824" w:hanging="360"/>
      </w:pPr>
      <w:rPr>
        <w:rFonts w:ascii="Tahoma" w:hAnsi="Tahoma" w:cs="Times New Roman"/>
        <w:color w:val="000000"/>
        <w:sz w:val="20"/>
      </w:rPr>
    </w:lvl>
    <w:lvl w:ilvl="7">
      <w:start w:val="1"/>
      <w:numFmt w:val="lowerLetter"/>
      <w:lvlText w:val="%8."/>
      <w:lvlJc w:val="left"/>
      <w:pPr>
        <w:tabs>
          <w:tab w:val="num" w:pos="0"/>
        </w:tabs>
        <w:ind w:left="6544" w:hanging="360"/>
      </w:pPr>
      <w:rPr>
        <w:rFonts w:ascii="Tahoma" w:hAnsi="Tahoma" w:cs="Times New Roman"/>
        <w:color w:val="000000"/>
        <w:sz w:val="20"/>
      </w:rPr>
    </w:lvl>
    <w:lvl w:ilvl="8">
      <w:start w:val="1"/>
      <w:numFmt w:val="lowerRoman"/>
      <w:lvlText w:val="%9."/>
      <w:lvlJc w:val="right"/>
      <w:pPr>
        <w:tabs>
          <w:tab w:val="num" w:pos="0"/>
        </w:tabs>
        <w:ind w:left="7264" w:hanging="180"/>
      </w:pPr>
      <w:rPr>
        <w:rFonts w:ascii="Tahoma" w:hAnsi="Tahoma" w:cs="Times New Roman"/>
        <w:color w:val="000000"/>
        <w:sz w:val="20"/>
      </w:rPr>
    </w:lvl>
  </w:abstractNum>
  <w:abstractNum w:abstractNumId="23" w15:restartNumberingAfterBreak="0">
    <w:nsid w:val="00000020"/>
    <w:multiLevelType w:val="singleLevel"/>
    <w:tmpl w:val="01D6A81E"/>
    <w:name w:val="WW8Num37"/>
    <w:lvl w:ilvl="0">
      <w:start w:val="1"/>
      <w:numFmt w:val="decimal"/>
      <w:lvlText w:val="%1)"/>
      <w:lvlJc w:val="left"/>
      <w:pPr>
        <w:tabs>
          <w:tab w:val="num" w:pos="0"/>
        </w:tabs>
        <w:ind w:left="720" w:hanging="360"/>
      </w:pPr>
      <w:rPr>
        <w:rFonts w:ascii="Tahoma" w:hAnsi="Tahoma" w:cs="Tahoma" w:hint="default"/>
        <w:sz w:val="18"/>
        <w:szCs w:val="18"/>
      </w:rPr>
    </w:lvl>
  </w:abstractNum>
  <w:abstractNum w:abstractNumId="24" w15:restartNumberingAfterBreak="0">
    <w:nsid w:val="00000021"/>
    <w:multiLevelType w:val="multilevel"/>
    <w:tmpl w:val="00000021"/>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23"/>
    <w:multiLevelType w:val="singleLevel"/>
    <w:tmpl w:val="9BEE9128"/>
    <w:lvl w:ilvl="0">
      <w:start w:val="1"/>
      <w:numFmt w:val="lowerLetter"/>
      <w:lvlText w:val="%1)"/>
      <w:lvlJc w:val="left"/>
      <w:pPr>
        <w:tabs>
          <w:tab w:val="num" w:pos="0"/>
        </w:tabs>
        <w:ind w:left="720" w:hanging="360"/>
      </w:pPr>
      <w:rPr>
        <w:rFonts w:ascii="Tahoma" w:hAnsi="Tahoma" w:cs="Tahoma"/>
        <w:b w:val="0"/>
        <w:sz w:val="18"/>
        <w:szCs w:val="18"/>
      </w:rPr>
    </w:lvl>
  </w:abstractNum>
  <w:abstractNum w:abstractNumId="26" w15:restartNumberingAfterBreak="0">
    <w:nsid w:val="00000024"/>
    <w:multiLevelType w:val="singleLevel"/>
    <w:tmpl w:val="2A08F884"/>
    <w:name w:val="WW8Num41"/>
    <w:lvl w:ilvl="0">
      <w:start w:val="9"/>
      <w:numFmt w:val="decimal"/>
      <w:lvlText w:val="%1."/>
      <w:lvlJc w:val="left"/>
      <w:pPr>
        <w:tabs>
          <w:tab w:val="num" w:pos="0"/>
        </w:tabs>
        <w:ind w:left="720" w:hanging="360"/>
      </w:pPr>
      <w:rPr>
        <w:rFonts w:ascii="Tahoma" w:hAnsi="Tahoma" w:cs="Tahoma" w:hint="default"/>
        <w:b w:val="0"/>
        <w:sz w:val="20"/>
      </w:rPr>
    </w:lvl>
  </w:abstractNum>
  <w:abstractNum w:abstractNumId="27" w15:restartNumberingAfterBreak="0">
    <w:nsid w:val="00000025"/>
    <w:multiLevelType w:val="singleLevel"/>
    <w:tmpl w:val="10A60984"/>
    <w:name w:val="WW8Num42"/>
    <w:lvl w:ilvl="0">
      <w:start w:val="3"/>
      <w:numFmt w:val="decimal"/>
      <w:lvlText w:val="%1."/>
      <w:lvlJc w:val="left"/>
      <w:pPr>
        <w:tabs>
          <w:tab w:val="num" w:pos="720"/>
        </w:tabs>
        <w:ind w:left="720" w:hanging="360"/>
      </w:pPr>
      <w:rPr>
        <w:rFonts w:hint="default"/>
        <w:b/>
        <w:color w:val="002060"/>
      </w:rPr>
    </w:lvl>
  </w:abstractNum>
  <w:abstractNum w:abstractNumId="28" w15:restartNumberingAfterBreak="0">
    <w:nsid w:val="00000026"/>
    <w:multiLevelType w:val="singleLevel"/>
    <w:tmpl w:val="00000026"/>
    <w:name w:val="WW8Num43"/>
    <w:lvl w:ilvl="0">
      <w:start w:val="1"/>
      <w:numFmt w:val="decimal"/>
      <w:lvlText w:val="%1."/>
      <w:lvlJc w:val="left"/>
      <w:pPr>
        <w:tabs>
          <w:tab w:val="num" w:pos="0"/>
        </w:tabs>
        <w:ind w:left="776" w:hanging="360"/>
      </w:pPr>
      <w:rPr>
        <w:rFonts w:ascii="Tahoma" w:hAnsi="Tahoma" w:cs="Tahoma"/>
        <w:sz w:val="20"/>
      </w:rPr>
    </w:lvl>
  </w:abstractNum>
  <w:abstractNum w:abstractNumId="29" w15:restartNumberingAfterBreak="0">
    <w:nsid w:val="00000027"/>
    <w:multiLevelType w:val="singleLevel"/>
    <w:tmpl w:val="00000027"/>
    <w:name w:val="WW8Num44"/>
    <w:lvl w:ilvl="0">
      <w:start w:val="2"/>
      <w:numFmt w:val="decimal"/>
      <w:lvlText w:val="%1."/>
      <w:lvlJc w:val="left"/>
      <w:pPr>
        <w:tabs>
          <w:tab w:val="num" w:pos="0"/>
        </w:tabs>
        <w:ind w:left="2880" w:hanging="360"/>
      </w:pPr>
      <w:rPr>
        <w:rFonts w:ascii="Tahoma" w:hAnsi="Tahoma" w:cs="Tahoma" w:hint="default"/>
        <w:sz w:val="20"/>
      </w:rPr>
    </w:lvl>
  </w:abstractNum>
  <w:abstractNum w:abstractNumId="30" w15:restartNumberingAfterBreak="0">
    <w:nsid w:val="00000028"/>
    <w:multiLevelType w:val="multilevel"/>
    <w:tmpl w:val="0AB2B312"/>
    <w:name w:val="WW8Num45"/>
    <w:lvl w:ilvl="0">
      <w:start w:val="1"/>
      <w:numFmt w:val="decimal"/>
      <w:lvlText w:val="%1)"/>
      <w:lvlJc w:val="left"/>
      <w:pPr>
        <w:tabs>
          <w:tab w:val="num" w:pos="1364"/>
        </w:tabs>
        <w:ind w:left="1420" w:hanging="340"/>
      </w:pPr>
      <w:rPr>
        <w:rFonts w:ascii="Tahoma" w:hAnsi="Tahoma" w:cs="Tahoma" w:hint="default"/>
        <w:sz w:val="20"/>
        <w:szCs w:val="20"/>
      </w:rPr>
    </w:lvl>
    <w:lvl w:ilvl="1">
      <w:start w:val="1"/>
      <w:numFmt w:val="lowerLetter"/>
      <w:lvlText w:val="%2)"/>
      <w:lvlJc w:val="left"/>
      <w:pPr>
        <w:tabs>
          <w:tab w:val="num" w:pos="1800"/>
        </w:tabs>
        <w:ind w:left="1800" w:hanging="360"/>
      </w:pPr>
      <w:rPr>
        <w:rFonts w:hint="default"/>
        <w:b w:val="0"/>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1" w15:restartNumberingAfterBreak="0">
    <w:nsid w:val="00000029"/>
    <w:multiLevelType w:val="singleLevel"/>
    <w:tmpl w:val="00000029"/>
    <w:name w:val="WW8Num46"/>
    <w:lvl w:ilvl="0">
      <w:start w:val="1"/>
      <w:numFmt w:val="decimal"/>
      <w:lvlText w:val="%1)"/>
      <w:lvlJc w:val="left"/>
      <w:pPr>
        <w:tabs>
          <w:tab w:val="num" w:pos="0"/>
        </w:tabs>
        <w:ind w:left="720" w:hanging="360"/>
      </w:pPr>
      <w:rPr>
        <w:rFonts w:ascii="Tahoma" w:hAnsi="Tahoma" w:cs="Tahoma"/>
        <w:b w:val="0"/>
        <w:sz w:val="20"/>
      </w:rPr>
    </w:lvl>
  </w:abstractNum>
  <w:abstractNum w:abstractNumId="32" w15:restartNumberingAfterBreak="0">
    <w:nsid w:val="0000002A"/>
    <w:multiLevelType w:val="multilevel"/>
    <w:tmpl w:val="1B6E96F6"/>
    <w:name w:val="WW8Num47"/>
    <w:lvl w:ilvl="0">
      <w:start w:val="1"/>
      <w:numFmt w:val="decimal"/>
      <w:lvlText w:val="%1."/>
      <w:lvlJc w:val="left"/>
      <w:pPr>
        <w:tabs>
          <w:tab w:val="num" w:pos="2520"/>
        </w:tabs>
        <w:ind w:left="2520" w:hanging="360"/>
      </w:pPr>
      <w:rPr>
        <w:rFonts w:ascii="Tahoma" w:hAnsi="Tahoma" w:cs="Tahoma" w:hint="default"/>
        <w:sz w:val="18"/>
        <w:szCs w:val="18"/>
      </w:rPr>
    </w:lvl>
    <w:lvl w:ilvl="1">
      <w:start w:val="1"/>
      <w:numFmt w:val="decimal"/>
      <w:lvlText w:val="%2."/>
      <w:lvlJc w:val="left"/>
      <w:pPr>
        <w:tabs>
          <w:tab w:val="num" w:pos="2520"/>
        </w:tabs>
        <w:ind w:left="2520" w:hanging="360"/>
      </w:pPr>
      <w:rPr>
        <w:rFonts w:ascii="Tahoma" w:hAnsi="Tahoma" w:cs="Tahoma" w:hint="default"/>
        <w:sz w:val="20"/>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3" w15:restartNumberingAfterBreak="0">
    <w:nsid w:val="0000002B"/>
    <w:multiLevelType w:val="multilevel"/>
    <w:tmpl w:val="0000002B"/>
    <w:name w:val="WW8Num48"/>
    <w:lvl w:ilvl="0">
      <w:start w:val="1"/>
      <w:numFmt w:val="decimal"/>
      <w:lvlText w:val="%1."/>
      <w:lvlJc w:val="left"/>
      <w:pPr>
        <w:tabs>
          <w:tab w:val="num" w:pos="0"/>
        </w:tabs>
        <w:ind w:left="720" w:hanging="360"/>
      </w:pPr>
      <w:rPr>
        <w:rFonts w:ascii="Tahoma" w:hAnsi="Tahoma" w:cs="Tahoma"/>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C"/>
    <w:multiLevelType w:val="multilevel"/>
    <w:tmpl w:val="EA1490BA"/>
    <w:name w:val="WW8Num49"/>
    <w:lvl w:ilvl="0">
      <w:start w:val="1"/>
      <w:numFmt w:val="decimal"/>
      <w:lvlText w:val="%1."/>
      <w:lvlJc w:val="left"/>
      <w:pPr>
        <w:tabs>
          <w:tab w:val="num" w:pos="720"/>
        </w:tabs>
        <w:ind w:left="720" w:hanging="360"/>
      </w:pPr>
      <w:rPr>
        <w:rFonts w:ascii="Tahoma" w:eastAsia="Times New Roman" w:hAnsi="Tahoma" w:cs="Tahoma"/>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D"/>
    <w:multiLevelType w:val="singleLevel"/>
    <w:tmpl w:val="0000002D"/>
    <w:name w:val="WW8Num50"/>
    <w:lvl w:ilvl="0">
      <w:start w:val="1"/>
      <w:numFmt w:val="bullet"/>
      <w:lvlText w:val=""/>
      <w:lvlJc w:val="left"/>
      <w:pPr>
        <w:tabs>
          <w:tab w:val="num" w:pos="0"/>
        </w:tabs>
        <w:ind w:left="1287" w:hanging="360"/>
      </w:pPr>
      <w:rPr>
        <w:rFonts w:ascii="Symbol" w:hAnsi="Symbol" w:cs="Symbol" w:hint="default"/>
        <w:sz w:val="20"/>
        <w:szCs w:val="20"/>
      </w:rPr>
    </w:lvl>
  </w:abstractNum>
  <w:abstractNum w:abstractNumId="36" w15:restartNumberingAfterBreak="0">
    <w:nsid w:val="0000002E"/>
    <w:multiLevelType w:val="multilevel"/>
    <w:tmpl w:val="8EF0F90A"/>
    <w:name w:val="WW8Num51"/>
    <w:lvl w:ilvl="0">
      <w:start w:val="1"/>
      <w:numFmt w:val="decimal"/>
      <w:lvlText w:val="%1."/>
      <w:lvlJc w:val="left"/>
      <w:pPr>
        <w:tabs>
          <w:tab w:val="num" w:pos="454"/>
        </w:tabs>
        <w:ind w:left="454" w:hanging="454"/>
      </w:pPr>
      <w:rPr>
        <w:rFonts w:cs="Times New Roman" w:hint="default"/>
        <w:b w:val="0"/>
        <w:i w:val="0"/>
      </w:rPr>
    </w:lvl>
    <w:lvl w:ilvl="1">
      <w:start w:val="1"/>
      <w:numFmt w:val="lowerLetter"/>
      <w:lvlText w:val="%2."/>
      <w:lvlJc w:val="left"/>
      <w:pPr>
        <w:tabs>
          <w:tab w:val="num" w:pos="1440"/>
        </w:tabs>
        <w:ind w:left="1440" w:hanging="360"/>
      </w:pPr>
      <w:rPr>
        <w:rFonts w:ascii="Tahoma" w:hAnsi="Tahoma" w:cs="Times New Roman" w:hint="default"/>
        <w:sz w:val="20"/>
      </w:rPr>
    </w:lvl>
    <w:lvl w:ilvl="2">
      <w:start w:val="1"/>
      <w:numFmt w:val="lowerRoman"/>
      <w:lvlText w:val="%3."/>
      <w:lvlJc w:val="right"/>
      <w:pPr>
        <w:tabs>
          <w:tab w:val="num" w:pos="2160"/>
        </w:tabs>
        <w:ind w:left="2160" w:hanging="180"/>
      </w:pPr>
      <w:rPr>
        <w:rFonts w:ascii="Tahoma" w:hAnsi="Tahoma" w:cs="Times New Roman" w:hint="default"/>
        <w:sz w:val="20"/>
      </w:rPr>
    </w:lvl>
    <w:lvl w:ilvl="3">
      <w:start w:val="1"/>
      <w:numFmt w:val="decimal"/>
      <w:lvlText w:val="%4."/>
      <w:lvlJc w:val="left"/>
      <w:pPr>
        <w:tabs>
          <w:tab w:val="num" w:pos="360"/>
        </w:tabs>
        <w:ind w:left="360" w:hanging="360"/>
      </w:pPr>
      <w:rPr>
        <w:rFonts w:ascii="Tahoma" w:hAnsi="Tahoma" w:cs="Times New Roman" w:hint="default"/>
        <w:sz w:val="18"/>
        <w:szCs w:val="18"/>
      </w:rPr>
    </w:lvl>
    <w:lvl w:ilvl="4">
      <w:start w:val="1"/>
      <w:numFmt w:val="lowerLetter"/>
      <w:lvlText w:val="%5."/>
      <w:lvlJc w:val="left"/>
      <w:pPr>
        <w:tabs>
          <w:tab w:val="num" w:pos="3600"/>
        </w:tabs>
        <w:ind w:left="3600" w:hanging="360"/>
      </w:pPr>
      <w:rPr>
        <w:rFonts w:ascii="Tahoma" w:hAnsi="Tahoma" w:cs="Times New Roman" w:hint="default"/>
        <w:sz w:val="20"/>
      </w:rPr>
    </w:lvl>
    <w:lvl w:ilvl="5">
      <w:start w:val="1"/>
      <w:numFmt w:val="lowerRoman"/>
      <w:lvlText w:val="%6."/>
      <w:lvlJc w:val="right"/>
      <w:pPr>
        <w:tabs>
          <w:tab w:val="num" w:pos="4320"/>
        </w:tabs>
        <w:ind w:left="4320" w:hanging="180"/>
      </w:pPr>
      <w:rPr>
        <w:rFonts w:ascii="Tahoma" w:hAnsi="Tahoma" w:cs="Times New Roman" w:hint="default"/>
        <w:sz w:val="20"/>
      </w:rPr>
    </w:lvl>
    <w:lvl w:ilvl="6">
      <w:start w:val="1"/>
      <w:numFmt w:val="decimal"/>
      <w:lvlText w:val="%7."/>
      <w:lvlJc w:val="left"/>
      <w:pPr>
        <w:tabs>
          <w:tab w:val="num" w:pos="5040"/>
        </w:tabs>
        <w:ind w:left="5040" w:hanging="360"/>
      </w:pPr>
      <w:rPr>
        <w:rFonts w:ascii="Tahoma" w:hAnsi="Tahoma" w:cs="Times New Roman" w:hint="default"/>
        <w:sz w:val="20"/>
      </w:rPr>
    </w:lvl>
    <w:lvl w:ilvl="7">
      <w:start w:val="1"/>
      <w:numFmt w:val="lowerLetter"/>
      <w:lvlText w:val="%8."/>
      <w:lvlJc w:val="left"/>
      <w:pPr>
        <w:tabs>
          <w:tab w:val="num" w:pos="5760"/>
        </w:tabs>
        <w:ind w:left="5760" w:hanging="360"/>
      </w:pPr>
      <w:rPr>
        <w:rFonts w:ascii="Tahoma" w:hAnsi="Tahoma" w:cs="Times New Roman" w:hint="default"/>
        <w:sz w:val="20"/>
      </w:rPr>
    </w:lvl>
    <w:lvl w:ilvl="8">
      <w:start w:val="1"/>
      <w:numFmt w:val="lowerRoman"/>
      <w:lvlText w:val="%9."/>
      <w:lvlJc w:val="right"/>
      <w:pPr>
        <w:tabs>
          <w:tab w:val="num" w:pos="6480"/>
        </w:tabs>
        <w:ind w:left="6480" w:hanging="180"/>
      </w:pPr>
      <w:rPr>
        <w:rFonts w:ascii="Tahoma" w:hAnsi="Tahoma" w:cs="Times New Roman" w:hint="default"/>
        <w:sz w:val="20"/>
      </w:rPr>
    </w:lvl>
  </w:abstractNum>
  <w:abstractNum w:abstractNumId="37" w15:restartNumberingAfterBreak="0">
    <w:nsid w:val="00000030"/>
    <w:multiLevelType w:val="singleLevel"/>
    <w:tmpl w:val="00000030"/>
    <w:name w:val="WW8Num53"/>
    <w:lvl w:ilvl="0">
      <w:start w:val="1"/>
      <w:numFmt w:val="lowerLetter"/>
      <w:lvlText w:val="%1."/>
      <w:lvlJc w:val="left"/>
      <w:pPr>
        <w:tabs>
          <w:tab w:val="num" w:pos="720"/>
        </w:tabs>
        <w:ind w:left="720" w:hanging="360"/>
      </w:pPr>
      <w:rPr>
        <w:rFonts w:hint="default"/>
      </w:rPr>
    </w:lvl>
  </w:abstractNum>
  <w:abstractNum w:abstractNumId="38" w15:restartNumberingAfterBreak="0">
    <w:nsid w:val="00000031"/>
    <w:multiLevelType w:val="singleLevel"/>
    <w:tmpl w:val="00000031"/>
    <w:name w:val="WW8Num54"/>
    <w:lvl w:ilvl="0">
      <w:start w:val="1"/>
      <w:numFmt w:val="bullet"/>
      <w:lvlText w:val=""/>
      <w:lvlJc w:val="left"/>
      <w:pPr>
        <w:tabs>
          <w:tab w:val="num" w:pos="0"/>
        </w:tabs>
        <w:ind w:left="3960" w:hanging="360"/>
      </w:pPr>
      <w:rPr>
        <w:rFonts w:ascii="Symbol" w:hAnsi="Symbol" w:cs="Symbol" w:hint="default"/>
        <w:sz w:val="20"/>
        <w:szCs w:val="20"/>
      </w:rPr>
    </w:lvl>
  </w:abstractNum>
  <w:abstractNum w:abstractNumId="39" w15:restartNumberingAfterBreak="0">
    <w:nsid w:val="00000032"/>
    <w:multiLevelType w:val="singleLevel"/>
    <w:tmpl w:val="00000032"/>
    <w:name w:val="WW8Num55"/>
    <w:lvl w:ilvl="0">
      <w:start w:val="1"/>
      <w:numFmt w:val="decimal"/>
      <w:lvlText w:val="%1."/>
      <w:lvlJc w:val="left"/>
      <w:pPr>
        <w:tabs>
          <w:tab w:val="num" w:pos="0"/>
        </w:tabs>
        <w:ind w:left="795" w:hanging="360"/>
      </w:pPr>
      <w:rPr>
        <w:rFonts w:ascii="Tahoma" w:hAnsi="Tahoma" w:cs="Tahoma"/>
        <w:color w:val="000000"/>
        <w:sz w:val="20"/>
      </w:rPr>
    </w:lvl>
  </w:abstractNum>
  <w:abstractNum w:abstractNumId="40" w15:restartNumberingAfterBreak="0">
    <w:nsid w:val="00000033"/>
    <w:multiLevelType w:val="multilevel"/>
    <w:tmpl w:val="C0425588"/>
    <w:name w:val="WW8Num5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1778" w:hanging="360"/>
      </w:pPr>
      <w:rPr>
        <w:rFonts w:ascii="Tahoma" w:hAnsi="Tahoma" w:cs="Tahoma"/>
        <w:b w:val="0"/>
        <w:bCs/>
        <w:color w:val="auto"/>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00000034"/>
    <w:multiLevelType w:val="multilevel"/>
    <w:tmpl w:val="E3D61B64"/>
    <w:name w:val="WW8Num58"/>
    <w:lvl w:ilvl="0">
      <w:start w:val="1"/>
      <w:numFmt w:val="decimal"/>
      <w:lvlText w:val="%1."/>
      <w:lvlJc w:val="left"/>
      <w:pPr>
        <w:tabs>
          <w:tab w:val="num" w:pos="0"/>
        </w:tabs>
        <w:ind w:left="720" w:hanging="360"/>
      </w:pPr>
      <w:rPr>
        <w:rFonts w:ascii="Tahoma" w:hAnsi="Tahoma" w:cs="Tahoma"/>
        <w:b/>
        <w:sz w:val="2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2" w15:restartNumberingAfterBreak="0">
    <w:nsid w:val="00000035"/>
    <w:multiLevelType w:val="singleLevel"/>
    <w:tmpl w:val="00000035"/>
    <w:name w:val="WW8Num59"/>
    <w:lvl w:ilvl="0">
      <w:start w:val="1"/>
      <w:numFmt w:val="bullet"/>
      <w:lvlText w:val=""/>
      <w:lvlJc w:val="left"/>
      <w:pPr>
        <w:tabs>
          <w:tab w:val="num" w:pos="0"/>
        </w:tabs>
        <w:ind w:left="1429" w:hanging="360"/>
      </w:pPr>
      <w:rPr>
        <w:rFonts w:ascii="Symbol" w:hAnsi="Symbol" w:cs="Symbol" w:hint="default"/>
        <w:sz w:val="20"/>
      </w:rPr>
    </w:lvl>
  </w:abstractNum>
  <w:abstractNum w:abstractNumId="43" w15:restartNumberingAfterBreak="0">
    <w:nsid w:val="00000036"/>
    <w:multiLevelType w:val="singleLevel"/>
    <w:tmpl w:val="29421BE0"/>
    <w:name w:val="WW8Num60"/>
    <w:lvl w:ilvl="0">
      <w:start w:val="1"/>
      <w:numFmt w:val="decimal"/>
      <w:lvlText w:val="%1."/>
      <w:lvlJc w:val="left"/>
      <w:pPr>
        <w:tabs>
          <w:tab w:val="num" w:pos="2157"/>
        </w:tabs>
        <w:ind w:left="2157" w:hanging="360"/>
      </w:pPr>
      <w:rPr>
        <w:rFonts w:cs="Tahoma" w:hint="default"/>
        <w:b w:val="0"/>
      </w:rPr>
    </w:lvl>
  </w:abstractNum>
  <w:abstractNum w:abstractNumId="44" w15:restartNumberingAfterBreak="0">
    <w:nsid w:val="00000037"/>
    <w:multiLevelType w:val="multilevel"/>
    <w:tmpl w:val="5D782024"/>
    <w:name w:val="WW8Num61"/>
    <w:lvl w:ilvl="0">
      <w:start w:val="1"/>
      <w:numFmt w:val="lowerLetter"/>
      <w:lvlText w:val="%1."/>
      <w:lvlJc w:val="left"/>
      <w:pPr>
        <w:tabs>
          <w:tab w:val="num" w:pos="1800"/>
        </w:tabs>
        <w:ind w:left="1800" w:hanging="360"/>
      </w:pPr>
      <w:rPr>
        <w:rFonts w:ascii="Tahoma" w:hAnsi="Tahoma" w:cs="Tahoma" w:hint="default"/>
        <w:sz w:val="20"/>
      </w:rPr>
    </w:lvl>
    <w:lvl w:ilvl="1">
      <w:start w:val="2"/>
      <w:numFmt w:val="decimal"/>
      <w:lvlText w:val="%2."/>
      <w:lvlJc w:val="left"/>
      <w:pPr>
        <w:tabs>
          <w:tab w:val="num" w:pos="1440"/>
        </w:tabs>
        <w:ind w:left="1440" w:hanging="360"/>
      </w:pPr>
      <w:rPr>
        <w:rFonts w:ascii="Tahoma" w:hAnsi="Tahoma" w:cs="Tahoma"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39"/>
    <w:multiLevelType w:val="singleLevel"/>
    <w:tmpl w:val="00000039"/>
    <w:name w:val="WW8Num63"/>
    <w:lvl w:ilvl="0">
      <w:start w:val="1"/>
      <w:numFmt w:val="decimal"/>
      <w:lvlText w:val="%1)"/>
      <w:lvlJc w:val="left"/>
      <w:pPr>
        <w:tabs>
          <w:tab w:val="num" w:pos="0"/>
        </w:tabs>
        <w:ind w:left="1077" w:hanging="360"/>
      </w:pPr>
      <w:rPr>
        <w:rFonts w:ascii="Tahoma" w:hAnsi="Tahoma" w:cs="Tahoma"/>
        <w:sz w:val="20"/>
      </w:rPr>
    </w:lvl>
  </w:abstractNum>
  <w:abstractNum w:abstractNumId="46" w15:restartNumberingAfterBreak="0">
    <w:nsid w:val="0000003B"/>
    <w:multiLevelType w:val="singleLevel"/>
    <w:tmpl w:val="5FDACAF6"/>
    <w:name w:val="WW8Num65"/>
    <w:lvl w:ilvl="0">
      <w:start w:val="1"/>
      <w:numFmt w:val="decimal"/>
      <w:lvlText w:val="%1."/>
      <w:lvlJc w:val="left"/>
      <w:pPr>
        <w:tabs>
          <w:tab w:val="num" w:pos="720"/>
        </w:tabs>
        <w:ind w:left="720" w:hanging="360"/>
      </w:pPr>
      <w:rPr>
        <w:rFonts w:ascii="Tahoma" w:hAnsi="Tahoma" w:cs="Tahoma"/>
        <w:color w:val="auto"/>
        <w:sz w:val="18"/>
        <w:szCs w:val="18"/>
      </w:rPr>
    </w:lvl>
  </w:abstractNum>
  <w:abstractNum w:abstractNumId="47" w15:restartNumberingAfterBreak="0">
    <w:nsid w:val="0000003E"/>
    <w:multiLevelType w:val="singleLevel"/>
    <w:tmpl w:val="0000003E"/>
    <w:name w:val="WW8Num68"/>
    <w:lvl w:ilvl="0">
      <w:start w:val="1"/>
      <w:numFmt w:val="decimal"/>
      <w:lvlText w:val="%1."/>
      <w:lvlJc w:val="left"/>
      <w:pPr>
        <w:tabs>
          <w:tab w:val="num" w:pos="0"/>
        </w:tabs>
        <w:ind w:left="1004" w:hanging="360"/>
      </w:pPr>
      <w:rPr>
        <w:rFonts w:ascii="Tahoma" w:hAnsi="Tahoma" w:cs="Tahoma"/>
        <w:sz w:val="20"/>
      </w:rPr>
    </w:lvl>
  </w:abstractNum>
  <w:abstractNum w:abstractNumId="48" w15:restartNumberingAfterBreak="0">
    <w:nsid w:val="0000003F"/>
    <w:multiLevelType w:val="singleLevel"/>
    <w:tmpl w:val="0000003F"/>
    <w:name w:val="WW8Num69"/>
    <w:lvl w:ilvl="0">
      <w:start w:val="1"/>
      <w:numFmt w:val="lowerLetter"/>
      <w:lvlText w:val="%1)"/>
      <w:lvlJc w:val="left"/>
      <w:pPr>
        <w:tabs>
          <w:tab w:val="num" w:pos="0"/>
        </w:tabs>
        <w:ind w:left="720" w:hanging="360"/>
      </w:pPr>
      <w:rPr>
        <w:rFonts w:ascii="Tahoma" w:hAnsi="Tahoma" w:cs="Tahoma"/>
        <w:sz w:val="20"/>
      </w:rPr>
    </w:lvl>
  </w:abstractNum>
  <w:abstractNum w:abstractNumId="49" w15:restartNumberingAfterBreak="0">
    <w:nsid w:val="04240BBC"/>
    <w:multiLevelType w:val="multilevel"/>
    <w:tmpl w:val="8856E116"/>
    <w:name w:val="WW8Num582"/>
    <w:lvl w:ilvl="0">
      <w:start w:val="17"/>
      <w:numFmt w:val="decimal"/>
      <w:lvlText w:val="%1."/>
      <w:lvlJc w:val="left"/>
      <w:pPr>
        <w:tabs>
          <w:tab w:val="num" w:pos="0"/>
        </w:tabs>
        <w:ind w:left="720" w:hanging="360"/>
      </w:pPr>
      <w:rPr>
        <w:rFonts w:ascii="Tahoma" w:hAnsi="Tahoma" w:cs="Tahoma" w:hint="default"/>
        <w:b w:val="0"/>
        <w:sz w:val="20"/>
        <w:szCs w:val="24"/>
      </w:rPr>
    </w:lvl>
    <w:lvl w:ilvl="1">
      <w:start w:val="2"/>
      <w:numFmt w:val="decimal"/>
      <w:lvlText w:val="%2)"/>
      <w:lvlJc w:val="left"/>
      <w:pPr>
        <w:tabs>
          <w:tab w:val="num" w:pos="1211"/>
        </w:tabs>
        <w:ind w:left="1211" w:hanging="360"/>
      </w:pPr>
      <w:rPr>
        <w:rFonts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50" w15:restartNumberingAfterBreak="0">
    <w:nsid w:val="06A2252C"/>
    <w:multiLevelType w:val="hybridMultilevel"/>
    <w:tmpl w:val="7E12D6CC"/>
    <w:lvl w:ilvl="0" w:tplc="4AC60346">
      <w:start w:val="5"/>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9621B36"/>
    <w:multiLevelType w:val="hybridMultilevel"/>
    <w:tmpl w:val="3D24F19E"/>
    <w:lvl w:ilvl="0" w:tplc="00000003">
      <w:start w:val="1"/>
      <w:numFmt w:val="bullet"/>
      <w:lvlText w:val=""/>
      <w:lvlJc w:val="left"/>
      <w:pPr>
        <w:ind w:left="1083" w:hanging="360"/>
      </w:pPr>
      <w:rPr>
        <w:rFonts w:ascii="Symbol" w:hAnsi="Symbol" w:cs="Symbol" w:hint="default"/>
        <w:sz w:val="20"/>
        <w:szCs w:val="20"/>
      </w:rPr>
    </w:lvl>
    <w:lvl w:ilvl="1" w:tplc="04150003">
      <w:start w:val="1"/>
      <w:numFmt w:val="bullet"/>
      <w:lvlText w:val="o"/>
      <w:lvlJc w:val="left"/>
      <w:pPr>
        <w:ind w:left="1803" w:hanging="360"/>
      </w:pPr>
      <w:rPr>
        <w:rFonts w:ascii="Courier New" w:hAnsi="Courier New" w:cs="Courier New" w:hint="default"/>
      </w:rPr>
    </w:lvl>
    <w:lvl w:ilvl="2" w:tplc="04150005">
      <w:start w:val="1"/>
      <w:numFmt w:val="bullet"/>
      <w:lvlText w:val=""/>
      <w:lvlJc w:val="left"/>
      <w:pPr>
        <w:ind w:left="2523" w:hanging="360"/>
      </w:pPr>
      <w:rPr>
        <w:rFonts w:ascii="Wingdings" w:hAnsi="Wingdings" w:hint="default"/>
      </w:rPr>
    </w:lvl>
    <w:lvl w:ilvl="3" w:tplc="04150001">
      <w:start w:val="1"/>
      <w:numFmt w:val="bullet"/>
      <w:lvlText w:val=""/>
      <w:lvlJc w:val="left"/>
      <w:pPr>
        <w:ind w:left="3243" w:hanging="360"/>
      </w:pPr>
      <w:rPr>
        <w:rFonts w:ascii="Symbol" w:hAnsi="Symbol" w:hint="default"/>
      </w:rPr>
    </w:lvl>
    <w:lvl w:ilvl="4" w:tplc="04150003">
      <w:start w:val="1"/>
      <w:numFmt w:val="bullet"/>
      <w:lvlText w:val="o"/>
      <w:lvlJc w:val="left"/>
      <w:pPr>
        <w:ind w:left="3963" w:hanging="360"/>
      </w:pPr>
      <w:rPr>
        <w:rFonts w:ascii="Courier New" w:hAnsi="Courier New" w:cs="Courier New" w:hint="default"/>
      </w:rPr>
    </w:lvl>
    <w:lvl w:ilvl="5" w:tplc="04150005">
      <w:start w:val="1"/>
      <w:numFmt w:val="bullet"/>
      <w:lvlText w:val=""/>
      <w:lvlJc w:val="left"/>
      <w:pPr>
        <w:ind w:left="4683" w:hanging="360"/>
      </w:pPr>
      <w:rPr>
        <w:rFonts w:ascii="Wingdings" w:hAnsi="Wingdings" w:hint="default"/>
      </w:rPr>
    </w:lvl>
    <w:lvl w:ilvl="6" w:tplc="04150001">
      <w:start w:val="1"/>
      <w:numFmt w:val="bullet"/>
      <w:lvlText w:val=""/>
      <w:lvlJc w:val="left"/>
      <w:pPr>
        <w:ind w:left="5403" w:hanging="360"/>
      </w:pPr>
      <w:rPr>
        <w:rFonts w:ascii="Symbol" w:hAnsi="Symbol" w:hint="default"/>
      </w:rPr>
    </w:lvl>
    <w:lvl w:ilvl="7" w:tplc="04150003">
      <w:start w:val="1"/>
      <w:numFmt w:val="bullet"/>
      <w:lvlText w:val="o"/>
      <w:lvlJc w:val="left"/>
      <w:pPr>
        <w:ind w:left="6123" w:hanging="360"/>
      </w:pPr>
      <w:rPr>
        <w:rFonts w:ascii="Courier New" w:hAnsi="Courier New" w:cs="Courier New" w:hint="default"/>
      </w:rPr>
    </w:lvl>
    <w:lvl w:ilvl="8" w:tplc="04150005">
      <w:start w:val="1"/>
      <w:numFmt w:val="bullet"/>
      <w:lvlText w:val=""/>
      <w:lvlJc w:val="left"/>
      <w:pPr>
        <w:ind w:left="6843" w:hanging="360"/>
      </w:pPr>
      <w:rPr>
        <w:rFonts w:ascii="Wingdings" w:hAnsi="Wingdings" w:hint="default"/>
      </w:rPr>
    </w:lvl>
  </w:abstractNum>
  <w:abstractNum w:abstractNumId="52" w15:restartNumberingAfterBreak="0">
    <w:nsid w:val="0FB430E7"/>
    <w:multiLevelType w:val="hybridMultilevel"/>
    <w:tmpl w:val="77C2E720"/>
    <w:lvl w:ilvl="0" w:tplc="541E7EBA">
      <w:start w:val="6"/>
      <w:numFmt w:val="decimal"/>
      <w:lvlText w:val="%1."/>
      <w:lvlJc w:val="left"/>
      <w:pPr>
        <w:ind w:left="2430" w:hanging="360"/>
      </w:pPr>
      <w:rPr>
        <w:rFonts w:hint="default"/>
      </w:r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53" w15:restartNumberingAfterBreak="0">
    <w:nsid w:val="11D133A3"/>
    <w:multiLevelType w:val="multilevel"/>
    <w:tmpl w:val="777AF6B0"/>
    <w:lvl w:ilvl="0">
      <w:start w:val="1"/>
      <w:numFmt w:val="bullet"/>
      <w:lvlText w:val=""/>
      <w:lvlJc w:val="left"/>
      <w:pPr>
        <w:tabs>
          <w:tab w:val="num" w:pos="786"/>
        </w:tabs>
        <w:ind w:left="786" w:hanging="360"/>
      </w:pPr>
      <w:rPr>
        <w:rFonts w:ascii="Symbol" w:hAnsi="Symbol" w:hint="default"/>
        <w:b w:val="0"/>
        <w:bCs/>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rPr>
        <w:rFonts w:ascii="Tahoma" w:eastAsia="Times New Roman" w:hAnsi="Tahoma" w:cs="Tahom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15482583"/>
    <w:multiLevelType w:val="hybridMultilevel"/>
    <w:tmpl w:val="8638B37E"/>
    <w:name w:val="WW8Num512"/>
    <w:lvl w:ilvl="0" w:tplc="F38611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D661A75"/>
    <w:multiLevelType w:val="hybridMultilevel"/>
    <w:tmpl w:val="7F16E25C"/>
    <w:lvl w:ilvl="0" w:tplc="7A629944">
      <w:start w:val="1"/>
      <w:numFmt w:val="bullet"/>
      <w:lvlText w:val=""/>
      <w:lvlJc w:val="left"/>
      <w:pPr>
        <w:ind w:left="1014" w:hanging="360"/>
      </w:pPr>
      <w:rPr>
        <w:rFonts w:ascii="Symbol" w:hAnsi="Symbol" w:hint="default"/>
      </w:rPr>
    </w:lvl>
    <w:lvl w:ilvl="1" w:tplc="04150003" w:tentative="1">
      <w:start w:val="1"/>
      <w:numFmt w:val="bullet"/>
      <w:lvlText w:val="o"/>
      <w:lvlJc w:val="left"/>
      <w:pPr>
        <w:ind w:left="1734" w:hanging="360"/>
      </w:pPr>
      <w:rPr>
        <w:rFonts w:ascii="Courier New" w:hAnsi="Courier New" w:cs="Courier New" w:hint="default"/>
      </w:rPr>
    </w:lvl>
    <w:lvl w:ilvl="2" w:tplc="04150005" w:tentative="1">
      <w:start w:val="1"/>
      <w:numFmt w:val="bullet"/>
      <w:lvlText w:val=""/>
      <w:lvlJc w:val="left"/>
      <w:pPr>
        <w:ind w:left="2454" w:hanging="360"/>
      </w:pPr>
      <w:rPr>
        <w:rFonts w:ascii="Wingdings" w:hAnsi="Wingdings" w:hint="default"/>
      </w:rPr>
    </w:lvl>
    <w:lvl w:ilvl="3" w:tplc="04150001" w:tentative="1">
      <w:start w:val="1"/>
      <w:numFmt w:val="bullet"/>
      <w:lvlText w:val=""/>
      <w:lvlJc w:val="left"/>
      <w:pPr>
        <w:ind w:left="3174" w:hanging="360"/>
      </w:pPr>
      <w:rPr>
        <w:rFonts w:ascii="Symbol" w:hAnsi="Symbol" w:hint="default"/>
      </w:rPr>
    </w:lvl>
    <w:lvl w:ilvl="4" w:tplc="04150003" w:tentative="1">
      <w:start w:val="1"/>
      <w:numFmt w:val="bullet"/>
      <w:lvlText w:val="o"/>
      <w:lvlJc w:val="left"/>
      <w:pPr>
        <w:ind w:left="3894" w:hanging="360"/>
      </w:pPr>
      <w:rPr>
        <w:rFonts w:ascii="Courier New" w:hAnsi="Courier New" w:cs="Courier New" w:hint="default"/>
      </w:rPr>
    </w:lvl>
    <w:lvl w:ilvl="5" w:tplc="04150005" w:tentative="1">
      <w:start w:val="1"/>
      <w:numFmt w:val="bullet"/>
      <w:lvlText w:val=""/>
      <w:lvlJc w:val="left"/>
      <w:pPr>
        <w:ind w:left="4614" w:hanging="360"/>
      </w:pPr>
      <w:rPr>
        <w:rFonts w:ascii="Wingdings" w:hAnsi="Wingdings" w:hint="default"/>
      </w:rPr>
    </w:lvl>
    <w:lvl w:ilvl="6" w:tplc="04150001" w:tentative="1">
      <w:start w:val="1"/>
      <w:numFmt w:val="bullet"/>
      <w:lvlText w:val=""/>
      <w:lvlJc w:val="left"/>
      <w:pPr>
        <w:ind w:left="5334" w:hanging="360"/>
      </w:pPr>
      <w:rPr>
        <w:rFonts w:ascii="Symbol" w:hAnsi="Symbol" w:hint="default"/>
      </w:rPr>
    </w:lvl>
    <w:lvl w:ilvl="7" w:tplc="04150003" w:tentative="1">
      <w:start w:val="1"/>
      <w:numFmt w:val="bullet"/>
      <w:lvlText w:val="o"/>
      <w:lvlJc w:val="left"/>
      <w:pPr>
        <w:ind w:left="6054" w:hanging="360"/>
      </w:pPr>
      <w:rPr>
        <w:rFonts w:ascii="Courier New" w:hAnsi="Courier New" w:cs="Courier New" w:hint="default"/>
      </w:rPr>
    </w:lvl>
    <w:lvl w:ilvl="8" w:tplc="04150005" w:tentative="1">
      <w:start w:val="1"/>
      <w:numFmt w:val="bullet"/>
      <w:lvlText w:val=""/>
      <w:lvlJc w:val="left"/>
      <w:pPr>
        <w:ind w:left="6774" w:hanging="360"/>
      </w:pPr>
      <w:rPr>
        <w:rFonts w:ascii="Wingdings" w:hAnsi="Wingdings" w:hint="default"/>
      </w:rPr>
    </w:lvl>
  </w:abstractNum>
  <w:abstractNum w:abstractNumId="56" w15:restartNumberingAfterBreak="0">
    <w:nsid w:val="23D01305"/>
    <w:multiLevelType w:val="hybridMultilevel"/>
    <w:tmpl w:val="DADA91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74F2EB8"/>
    <w:multiLevelType w:val="hybridMultilevel"/>
    <w:tmpl w:val="18BAEDD8"/>
    <w:lvl w:ilvl="0" w:tplc="BAEC73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2A78722B"/>
    <w:multiLevelType w:val="hybridMultilevel"/>
    <w:tmpl w:val="5D3ACFB8"/>
    <w:name w:val="WW8Num412"/>
    <w:lvl w:ilvl="0" w:tplc="0000000E">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15:restartNumberingAfterBreak="0">
    <w:nsid w:val="2F4E0A0D"/>
    <w:multiLevelType w:val="hybridMultilevel"/>
    <w:tmpl w:val="979CE8C0"/>
    <w:lvl w:ilvl="0" w:tplc="0415000F">
      <w:start w:val="1"/>
      <w:numFmt w:val="decimal"/>
      <w:lvlText w:val="%1."/>
      <w:lvlJc w:val="left"/>
      <w:pPr>
        <w:ind w:left="3479" w:hanging="360"/>
      </w:pPr>
    </w:lvl>
    <w:lvl w:ilvl="1" w:tplc="04150019" w:tentative="1">
      <w:start w:val="1"/>
      <w:numFmt w:val="lowerLetter"/>
      <w:lvlText w:val="%2."/>
      <w:lvlJc w:val="left"/>
      <w:pPr>
        <w:ind w:left="1496" w:hanging="360"/>
      </w:pPr>
    </w:lvl>
    <w:lvl w:ilvl="2" w:tplc="0415001B">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60" w15:restartNumberingAfterBreak="0">
    <w:nsid w:val="30D807EC"/>
    <w:multiLevelType w:val="multilevel"/>
    <w:tmpl w:val="4C82A4D0"/>
    <w:lvl w:ilvl="0">
      <w:start w:val="2"/>
      <w:numFmt w:val="decimal"/>
      <w:lvlText w:val="%1."/>
      <w:lvlJc w:val="left"/>
      <w:pPr>
        <w:ind w:left="1440" w:hanging="360"/>
      </w:pPr>
      <w:rPr>
        <w:rFonts w:hint="default"/>
      </w:rPr>
    </w:lvl>
    <w:lvl w:ilvl="1">
      <w:start w:val="1"/>
      <w:numFmt w:val="decimal"/>
      <w:lvlText w:val="%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61" w15:restartNumberingAfterBreak="0">
    <w:nsid w:val="323856D1"/>
    <w:multiLevelType w:val="hybridMultilevel"/>
    <w:tmpl w:val="A75886B2"/>
    <w:lvl w:ilvl="0" w:tplc="00000003">
      <w:start w:val="1"/>
      <w:numFmt w:val="bullet"/>
      <w:lvlText w:val=""/>
      <w:lvlJc w:val="left"/>
      <w:pPr>
        <w:ind w:left="720" w:hanging="360"/>
      </w:pPr>
      <w:rPr>
        <w:rFonts w:ascii="Symbol" w:hAnsi="Symbol" w:cs="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6F171B7"/>
    <w:multiLevelType w:val="hybridMultilevel"/>
    <w:tmpl w:val="2E2EFA3E"/>
    <w:lvl w:ilvl="0" w:tplc="CC4AB95C">
      <w:start w:val="2"/>
      <w:numFmt w:val="decimal"/>
      <w:lvlText w:val="%1)"/>
      <w:lvlJc w:val="left"/>
      <w:pPr>
        <w:tabs>
          <w:tab w:val="num" w:pos="720"/>
        </w:tabs>
        <w:ind w:left="720" w:hanging="360"/>
      </w:pPr>
      <w:rPr>
        <w:rFonts w:ascii="Tahoma" w:eastAsia="Calibri Light" w:hAnsi="Tahoma" w:cs="Tahoma" w:hint="default"/>
        <w:b w:val="0"/>
        <w:bCs/>
        <w:color w:val="auto"/>
        <w:sz w:val="18"/>
        <w:szCs w:val="18"/>
      </w:rPr>
    </w:lvl>
    <w:lvl w:ilvl="1" w:tplc="04150019">
      <w:start w:val="1"/>
      <w:numFmt w:val="lowerLetter"/>
      <w:lvlText w:val="%2."/>
      <w:lvlJc w:val="left"/>
      <w:pPr>
        <w:tabs>
          <w:tab w:val="num" w:pos="927"/>
        </w:tabs>
        <w:ind w:left="927"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3" w15:restartNumberingAfterBreak="0">
    <w:nsid w:val="386B1733"/>
    <w:multiLevelType w:val="hybridMultilevel"/>
    <w:tmpl w:val="5C36F4B8"/>
    <w:lvl w:ilvl="0" w:tplc="9D3C9700">
      <w:start w:val="3"/>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4" w15:restartNumberingAfterBreak="0">
    <w:nsid w:val="3928008C"/>
    <w:multiLevelType w:val="multilevel"/>
    <w:tmpl w:val="272ABF0A"/>
    <w:name w:val="WW8Num52"/>
    <w:lvl w:ilvl="0">
      <w:start w:val="1"/>
      <w:numFmt w:val="decimal"/>
      <w:lvlText w:val="%1."/>
      <w:lvlJc w:val="left"/>
      <w:pPr>
        <w:tabs>
          <w:tab w:val="num" w:pos="0"/>
        </w:tabs>
        <w:ind w:left="720" w:hanging="360"/>
      </w:pPr>
      <w:rPr>
        <w:rFonts w:ascii="Tahoma" w:eastAsia="Calibri Light" w:hAnsi="Tahoma" w:cs="Tahoma" w:hint="default"/>
        <w:b w:val="0"/>
        <w:bCs/>
        <w:sz w:val="18"/>
        <w:szCs w:val="18"/>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5" w15:restartNumberingAfterBreak="0">
    <w:nsid w:val="3D412B6B"/>
    <w:multiLevelType w:val="hybridMultilevel"/>
    <w:tmpl w:val="D48449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ECA0F9C"/>
    <w:multiLevelType w:val="hybridMultilevel"/>
    <w:tmpl w:val="FA52D7E0"/>
    <w:lvl w:ilvl="0" w:tplc="7A62994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42975820"/>
    <w:multiLevelType w:val="hybridMultilevel"/>
    <w:tmpl w:val="08E23180"/>
    <w:lvl w:ilvl="0" w:tplc="00000003">
      <w:start w:val="1"/>
      <w:numFmt w:val="bullet"/>
      <w:lvlText w:val=""/>
      <w:lvlJc w:val="left"/>
      <w:pPr>
        <w:ind w:left="720" w:hanging="360"/>
      </w:pPr>
      <w:rPr>
        <w:rFonts w:ascii="Symbol" w:hAnsi="Symbol" w:cs="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31F4C8B"/>
    <w:multiLevelType w:val="multilevel"/>
    <w:tmpl w:val="60F2BC0A"/>
    <w:lvl w:ilvl="0">
      <w:start w:val="4"/>
      <w:numFmt w:val="decimal"/>
      <w:lvlText w:val="%1."/>
      <w:lvlJc w:val="left"/>
      <w:pPr>
        <w:tabs>
          <w:tab w:val="num" w:pos="786"/>
        </w:tabs>
        <w:ind w:left="786" w:hanging="360"/>
      </w:pPr>
      <w:rPr>
        <w:rFonts w:hint="default"/>
        <w:b w:val="0"/>
        <w:bCs/>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ascii="Tahoma" w:eastAsia="Times New Roman" w:hAnsi="Tahoma" w:cs="Tahoma"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9" w15:restartNumberingAfterBreak="0">
    <w:nsid w:val="53E54862"/>
    <w:multiLevelType w:val="hybridMultilevel"/>
    <w:tmpl w:val="260E541C"/>
    <w:lvl w:ilvl="0" w:tplc="D8B2D936">
      <w:start w:val="3"/>
      <w:numFmt w:val="decimal"/>
      <w:lvlText w:val="%1."/>
      <w:lvlJc w:val="left"/>
      <w:pPr>
        <w:tabs>
          <w:tab w:val="num" w:pos="2340"/>
        </w:tabs>
        <w:ind w:left="232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58571B"/>
    <w:multiLevelType w:val="hybridMultilevel"/>
    <w:tmpl w:val="0BAABAE6"/>
    <w:lvl w:ilvl="0" w:tplc="994EEB9E">
      <w:start w:val="1"/>
      <w:numFmt w:val="bullet"/>
      <w:lvlText w:val=""/>
      <w:lvlJc w:val="left"/>
      <w:pPr>
        <w:ind w:left="720" w:hanging="360"/>
      </w:pPr>
      <w:rPr>
        <w:rFonts w:ascii="Symbol" w:hAnsi="Symbol" w:cs="Symbol" w:hint="default"/>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83645DE"/>
    <w:multiLevelType w:val="hybridMultilevel"/>
    <w:tmpl w:val="058E9B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9531D79"/>
    <w:multiLevelType w:val="hybridMultilevel"/>
    <w:tmpl w:val="630E9E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AA945A9"/>
    <w:multiLevelType w:val="hybridMultilevel"/>
    <w:tmpl w:val="4D7640C6"/>
    <w:lvl w:ilvl="0" w:tplc="7A6299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770514"/>
    <w:multiLevelType w:val="hybridMultilevel"/>
    <w:tmpl w:val="7D36DFEA"/>
    <w:lvl w:ilvl="0" w:tplc="D6E233D8">
      <w:start w:val="1"/>
      <w:numFmt w:val="decimal"/>
      <w:lvlText w:val="%1)"/>
      <w:lvlJc w:val="left"/>
      <w:pPr>
        <w:ind w:left="5747" w:hanging="360"/>
      </w:pPr>
      <w:rPr>
        <w:rFonts w:hint="default"/>
        <w:b w:val="0"/>
      </w:rPr>
    </w:lvl>
    <w:lvl w:ilvl="1" w:tplc="04150019" w:tentative="1">
      <w:start w:val="1"/>
      <w:numFmt w:val="lowerLetter"/>
      <w:lvlText w:val="%2."/>
      <w:lvlJc w:val="left"/>
      <w:pPr>
        <w:ind w:left="6467" w:hanging="360"/>
      </w:pPr>
    </w:lvl>
    <w:lvl w:ilvl="2" w:tplc="0415001B" w:tentative="1">
      <w:start w:val="1"/>
      <w:numFmt w:val="lowerRoman"/>
      <w:lvlText w:val="%3."/>
      <w:lvlJc w:val="right"/>
      <w:pPr>
        <w:ind w:left="7187" w:hanging="180"/>
      </w:pPr>
    </w:lvl>
    <w:lvl w:ilvl="3" w:tplc="0415000F" w:tentative="1">
      <w:start w:val="1"/>
      <w:numFmt w:val="decimal"/>
      <w:lvlText w:val="%4."/>
      <w:lvlJc w:val="left"/>
      <w:pPr>
        <w:ind w:left="7907" w:hanging="360"/>
      </w:pPr>
    </w:lvl>
    <w:lvl w:ilvl="4" w:tplc="04150019" w:tentative="1">
      <w:start w:val="1"/>
      <w:numFmt w:val="lowerLetter"/>
      <w:lvlText w:val="%5."/>
      <w:lvlJc w:val="left"/>
      <w:pPr>
        <w:ind w:left="8627" w:hanging="360"/>
      </w:pPr>
    </w:lvl>
    <w:lvl w:ilvl="5" w:tplc="0415001B" w:tentative="1">
      <w:start w:val="1"/>
      <w:numFmt w:val="lowerRoman"/>
      <w:lvlText w:val="%6."/>
      <w:lvlJc w:val="right"/>
      <w:pPr>
        <w:ind w:left="9347" w:hanging="180"/>
      </w:pPr>
    </w:lvl>
    <w:lvl w:ilvl="6" w:tplc="0415000F" w:tentative="1">
      <w:start w:val="1"/>
      <w:numFmt w:val="decimal"/>
      <w:lvlText w:val="%7."/>
      <w:lvlJc w:val="left"/>
      <w:pPr>
        <w:ind w:left="10067" w:hanging="360"/>
      </w:pPr>
    </w:lvl>
    <w:lvl w:ilvl="7" w:tplc="04150019" w:tentative="1">
      <w:start w:val="1"/>
      <w:numFmt w:val="lowerLetter"/>
      <w:lvlText w:val="%8."/>
      <w:lvlJc w:val="left"/>
      <w:pPr>
        <w:ind w:left="10787" w:hanging="360"/>
      </w:pPr>
    </w:lvl>
    <w:lvl w:ilvl="8" w:tplc="0415001B" w:tentative="1">
      <w:start w:val="1"/>
      <w:numFmt w:val="lowerRoman"/>
      <w:lvlText w:val="%9."/>
      <w:lvlJc w:val="right"/>
      <w:pPr>
        <w:ind w:left="11507" w:hanging="180"/>
      </w:pPr>
    </w:lvl>
  </w:abstractNum>
  <w:abstractNum w:abstractNumId="75" w15:restartNumberingAfterBreak="0">
    <w:nsid w:val="6347550B"/>
    <w:multiLevelType w:val="multilevel"/>
    <w:tmpl w:val="C7626DA8"/>
    <w:lvl w:ilvl="0">
      <w:start w:val="1"/>
      <w:numFmt w:val="decimal"/>
      <w:lvlText w:val="%1."/>
      <w:lvlJc w:val="left"/>
      <w:pPr>
        <w:ind w:left="1440" w:hanging="360"/>
      </w:pPr>
      <w:rPr>
        <w:rFonts w:ascii="Tahoma" w:eastAsia="Times New Roman" w:hAnsi="Tahoma" w:cs="Tahoma"/>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76" w15:restartNumberingAfterBreak="0">
    <w:nsid w:val="6AC713B1"/>
    <w:multiLevelType w:val="hybridMultilevel"/>
    <w:tmpl w:val="0E8A488C"/>
    <w:lvl w:ilvl="0" w:tplc="959AD444">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7" w15:restartNumberingAfterBreak="0">
    <w:nsid w:val="6CE600BD"/>
    <w:multiLevelType w:val="hybridMultilevel"/>
    <w:tmpl w:val="F8EAD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D453993"/>
    <w:multiLevelType w:val="hybridMultilevel"/>
    <w:tmpl w:val="9D9863E4"/>
    <w:lvl w:ilvl="0" w:tplc="04150017">
      <w:start w:val="1"/>
      <w:numFmt w:val="lowerLetter"/>
      <w:lvlText w:val="%1)"/>
      <w:lvlJc w:val="left"/>
      <w:pPr>
        <w:ind w:left="2880" w:hanging="360"/>
      </w:pPr>
    </w:lvl>
    <w:lvl w:ilvl="1" w:tplc="00000026">
      <w:start w:val="1"/>
      <w:numFmt w:val="decimal"/>
      <w:lvlText w:val="%2)"/>
      <w:lvlJc w:val="left"/>
      <w:pPr>
        <w:ind w:left="3600" w:hanging="360"/>
      </w:pPr>
      <w:rPr>
        <w:rFonts w:ascii="Calibri" w:hAnsi="Calibri" w:cs="Calibri" w:hint="default"/>
        <w:sz w:val="22"/>
        <w:szCs w:val="22"/>
      </w:r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9" w15:restartNumberingAfterBreak="0">
    <w:nsid w:val="736B12F1"/>
    <w:multiLevelType w:val="hybridMultilevel"/>
    <w:tmpl w:val="065411DA"/>
    <w:lvl w:ilvl="0" w:tplc="E6668C38">
      <w:start w:val="2"/>
      <w:numFmt w:val="decimal"/>
      <w:lvlText w:val="%1)"/>
      <w:lvlJc w:val="left"/>
      <w:pPr>
        <w:tabs>
          <w:tab w:val="num" w:pos="720"/>
        </w:tabs>
        <w:ind w:left="720" w:hanging="360"/>
      </w:pPr>
      <w:rPr>
        <w:rFonts w:ascii="Tahoma" w:eastAsia="Calibri Light" w:hAnsi="Tahoma" w:cs="Tahoma" w:hint="default"/>
        <w:b/>
        <w:bCs/>
        <w:color w:val="auto"/>
        <w:sz w:val="20"/>
      </w:rPr>
    </w:lvl>
    <w:lvl w:ilvl="1" w:tplc="3D405224">
      <w:start w:val="1"/>
      <w:numFmt w:val="lowerLetter"/>
      <w:lvlText w:val="%2)"/>
      <w:lvlJc w:val="left"/>
      <w:pPr>
        <w:tabs>
          <w:tab w:val="num" w:pos="927"/>
        </w:tabs>
        <w:ind w:left="927" w:hanging="360"/>
      </w:pPr>
      <w:rPr>
        <w:b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0" w15:restartNumberingAfterBreak="0">
    <w:nsid w:val="740B1082"/>
    <w:multiLevelType w:val="multilevel"/>
    <w:tmpl w:val="EB047A08"/>
    <w:name w:val="WW8Num492"/>
    <w:lvl w:ilvl="0">
      <w:start w:val="1"/>
      <w:numFmt w:val="decimal"/>
      <w:lvlText w:val="%1."/>
      <w:lvlJc w:val="left"/>
      <w:pPr>
        <w:tabs>
          <w:tab w:val="num" w:pos="720"/>
        </w:tabs>
        <w:ind w:left="720" w:hanging="360"/>
      </w:pPr>
      <w:rPr>
        <w:rFonts w:ascii="Tahoma" w:eastAsia="Times New Roman" w:hAnsi="Tahoma" w:cs="Tahoma" w:hint="default"/>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1" w15:restartNumberingAfterBreak="0">
    <w:nsid w:val="78923BF2"/>
    <w:multiLevelType w:val="hybridMultilevel"/>
    <w:tmpl w:val="EBB29736"/>
    <w:lvl w:ilvl="0" w:tplc="00000003">
      <w:start w:val="1"/>
      <w:numFmt w:val="bullet"/>
      <w:lvlText w:val=""/>
      <w:lvlJc w:val="left"/>
      <w:pPr>
        <w:ind w:left="1140" w:hanging="360"/>
      </w:pPr>
      <w:rPr>
        <w:rFonts w:ascii="Symbol" w:hAnsi="Symbol" w:cs="Symbol" w:hint="default"/>
        <w:sz w:val="20"/>
        <w:szCs w:val="20"/>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82" w15:restartNumberingAfterBreak="0">
    <w:nsid w:val="7D7C47F4"/>
    <w:multiLevelType w:val="hybridMultilevel"/>
    <w:tmpl w:val="20B400F6"/>
    <w:lvl w:ilvl="0" w:tplc="117637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6"/>
  </w:num>
  <w:num w:numId="5">
    <w:abstractNumId w:val="7"/>
  </w:num>
  <w:num w:numId="6">
    <w:abstractNumId w:val="14"/>
  </w:num>
  <w:num w:numId="7">
    <w:abstractNumId w:val="15"/>
  </w:num>
  <w:num w:numId="8">
    <w:abstractNumId w:val="19"/>
  </w:num>
  <w:num w:numId="9">
    <w:abstractNumId w:val="21"/>
  </w:num>
  <w:num w:numId="10">
    <w:abstractNumId w:val="22"/>
  </w:num>
  <w:num w:numId="11">
    <w:abstractNumId w:val="23"/>
  </w:num>
  <w:num w:numId="12">
    <w:abstractNumId w:val="25"/>
  </w:num>
  <w:num w:numId="13">
    <w:abstractNumId w:val="30"/>
  </w:num>
  <w:num w:numId="14">
    <w:abstractNumId w:val="32"/>
  </w:num>
  <w:num w:numId="15">
    <w:abstractNumId w:val="33"/>
  </w:num>
  <w:num w:numId="16">
    <w:abstractNumId w:val="36"/>
  </w:num>
  <w:num w:numId="17">
    <w:abstractNumId w:val="39"/>
  </w:num>
  <w:num w:numId="18">
    <w:abstractNumId w:val="43"/>
  </w:num>
  <w:num w:numId="19">
    <w:abstractNumId w:val="44"/>
  </w:num>
  <w:num w:numId="20">
    <w:abstractNumId w:val="46"/>
  </w:num>
  <w:num w:numId="21">
    <w:abstractNumId w:val="47"/>
  </w:num>
  <w:num w:numId="22">
    <w:abstractNumId w:val="74"/>
  </w:num>
  <w:num w:numId="23">
    <w:abstractNumId w:val="3"/>
  </w:num>
  <w:num w:numId="24">
    <w:abstractNumId w:val="59"/>
  </w:num>
  <w:num w:numId="25">
    <w:abstractNumId w:val="11"/>
  </w:num>
  <w:num w:numId="26">
    <w:abstractNumId w:val="12"/>
  </w:num>
  <w:num w:numId="27">
    <w:abstractNumId w:val="55"/>
  </w:num>
  <w:num w:numId="28">
    <w:abstractNumId w:val="67"/>
  </w:num>
  <w:num w:numId="29">
    <w:abstractNumId w:val="81"/>
  </w:num>
  <w:num w:numId="30">
    <w:abstractNumId w:val="61"/>
  </w:num>
  <w:num w:numId="31">
    <w:abstractNumId w:val="70"/>
  </w:num>
  <w:num w:numId="32">
    <w:abstractNumId w:val="72"/>
  </w:num>
  <w:num w:numId="33">
    <w:abstractNumId w:val="78"/>
  </w:num>
  <w:num w:numId="34">
    <w:abstractNumId w:val="76"/>
  </w:num>
  <w:num w:numId="35">
    <w:abstractNumId w:val="63"/>
  </w:num>
  <w:num w:numId="36">
    <w:abstractNumId w:val="58"/>
  </w:num>
  <w:num w:numId="37">
    <w:abstractNumId w:val="49"/>
  </w:num>
  <w:num w:numId="38">
    <w:abstractNumId w:val="53"/>
  </w:num>
  <w:num w:numId="39">
    <w:abstractNumId w:val="73"/>
  </w:num>
  <w:num w:numId="40">
    <w:abstractNumId w:val="50"/>
  </w:num>
  <w:num w:numId="41">
    <w:abstractNumId w:val="62"/>
  </w:num>
  <w:num w:numId="42">
    <w:abstractNumId w:val="66"/>
  </w:num>
  <w:num w:numId="43">
    <w:abstractNumId w:val="51"/>
  </w:num>
  <w:num w:numId="44">
    <w:abstractNumId w:val="57"/>
  </w:num>
  <w:num w:numId="45">
    <w:abstractNumId w:val="64"/>
  </w:num>
  <w:num w:numId="46">
    <w:abstractNumId w:val="68"/>
  </w:num>
  <w:num w:numId="47">
    <w:abstractNumId w:val="82"/>
  </w:num>
  <w:num w:numId="48">
    <w:abstractNumId w:val="54"/>
  </w:num>
  <w:num w:numId="49">
    <w:abstractNumId w:val="69"/>
  </w:num>
  <w:num w:numId="50">
    <w:abstractNumId w:val="71"/>
  </w:num>
  <w:num w:numId="51">
    <w:abstractNumId w:val="79"/>
  </w:num>
  <w:num w:numId="52">
    <w:abstractNumId w:val="75"/>
  </w:num>
  <w:num w:numId="53">
    <w:abstractNumId w:val="60"/>
  </w:num>
  <w:num w:numId="54">
    <w:abstractNumId w:val="52"/>
  </w:num>
  <w:num w:numId="55">
    <w:abstractNumId w:val="77"/>
  </w:num>
  <w:num w:numId="56">
    <w:abstractNumId w:val="56"/>
  </w:num>
  <w:num w:numId="57">
    <w:abstractNumId w:val="2"/>
  </w:num>
  <w:num w:numId="58">
    <w:abstractNumId w:val="6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14340"/>
    <o:shapelayout v:ext="edit">
      <o:rules v:ext="edit">
        <o:r id="V:Rule1" type="connector" idref="#AutoShape 17"/>
        <o:r id="V:Rule2" type="connector" idref="#AutoShape 16"/>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D8F"/>
    <w:rsid w:val="000043EF"/>
    <w:rsid w:val="00004540"/>
    <w:rsid w:val="000116AB"/>
    <w:rsid w:val="00022168"/>
    <w:rsid w:val="00031E65"/>
    <w:rsid w:val="0003542D"/>
    <w:rsid w:val="000370AE"/>
    <w:rsid w:val="0004069E"/>
    <w:rsid w:val="000622D3"/>
    <w:rsid w:val="00064D6E"/>
    <w:rsid w:val="000669F4"/>
    <w:rsid w:val="00074D1D"/>
    <w:rsid w:val="000909FB"/>
    <w:rsid w:val="000A11A1"/>
    <w:rsid w:val="000A233C"/>
    <w:rsid w:val="000A7910"/>
    <w:rsid w:val="000B568D"/>
    <w:rsid w:val="000B5ED2"/>
    <w:rsid w:val="000C06ED"/>
    <w:rsid w:val="000C556A"/>
    <w:rsid w:val="000E289F"/>
    <w:rsid w:val="000E4AED"/>
    <w:rsid w:val="000E6F90"/>
    <w:rsid w:val="00111930"/>
    <w:rsid w:val="001150D8"/>
    <w:rsid w:val="00124103"/>
    <w:rsid w:val="00127A71"/>
    <w:rsid w:val="00132FE3"/>
    <w:rsid w:val="0014108E"/>
    <w:rsid w:val="0014421C"/>
    <w:rsid w:val="00145E85"/>
    <w:rsid w:val="00147425"/>
    <w:rsid w:val="00153034"/>
    <w:rsid w:val="00161D7F"/>
    <w:rsid w:val="00161F35"/>
    <w:rsid w:val="00163F29"/>
    <w:rsid w:val="0017681D"/>
    <w:rsid w:val="001913C4"/>
    <w:rsid w:val="001922C8"/>
    <w:rsid w:val="00196ED2"/>
    <w:rsid w:val="001A1532"/>
    <w:rsid w:val="001A3DA1"/>
    <w:rsid w:val="001C5FBD"/>
    <w:rsid w:val="001F224F"/>
    <w:rsid w:val="001F6505"/>
    <w:rsid w:val="002037E8"/>
    <w:rsid w:val="002058D2"/>
    <w:rsid w:val="00206220"/>
    <w:rsid w:val="00213E4F"/>
    <w:rsid w:val="00215092"/>
    <w:rsid w:val="00254186"/>
    <w:rsid w:val="00256826"/>
    <w:rsid w:val="002709F9"/>
    <w:rsid w:val="00287D38"/>
    <w:rsid w:val="00291F4A"/>
    <w:rsid w:val="002A55FF"/>
    <w:rsid w:val="002A5824"/>
    <w:rsid w:val="002B10E4"/>
    <w:rsid w:val="002B347D"/>
    <w:rsid w:val="002B4D25"/>
    <w:rsid w:val="002C1CAE"/>
    <w:rsid w:val="002C275A"/>
    <w:rsid w:val="002C3007"/>
    <w:rsid w:val="002C3930"/>
    <w:rsid w:val="002C479A"/>
    <w:rsid w:val="002E15B8"/>
    <w:rsid w:val="002F4921"/>
    <w:rsid w:val="003011EF"/>
    <w:rsid w:val="00314532"/>
    <w:rsid w:val="00330793"/>
    <w:rsid w:val="00346723"/>
    <w:rsid w:val="0035205F"/>
    <w:rsid w:val="00384597"/>
    <w:rsid w:val="00397BFB"/>
    <w:rsid w:val="003B0F7A"/>
    <w:rsid w:val="003B185F"/>
    <w:rsid w:val="003B1D0F"/>
    <w:rsid w:val="003B31C4"/>
    <w:rsid w:val="003B4ED6"/>
    <w:rsid w:val="003E06B8"/>
    <w:rsid w:val="0040082C"/>
    <w:rsid w:val="00403EBE"/>
    <w:rsid w:val="00426F43"/>
    <w:rsid w:val="00434995"/>
    <w:rsid w:val="00436EC0"/>
    <w:rsid w:val="00440ABF"/>
    <w:rsid w:val="004441CA"/>
    <w:rsid w:val="00453AF6"/>
    <w:rsid w:val="0045520F"/>
    <w:rsid w:val="00461858"/>
    <w:rsid w:val="0047329F"/>
    <w:rsid w:val="00476526"/>
    <w:rsid w:val="00476F7F"/>
    <w:rsid w:val="004827A6"/>
    <w:rsid w:val="004900E4"/>
    <w:rsid w:val="00492458"/>
    <w:rsid w:val="0049539F"/>
    <w:rsid w:val="004A1BD4"/>
    <w:rsid w:val="004B64C0"/>
    <w:rsid w:val="004E4DA2"/>
    <w:rsid w:val="00507EDE"/>
    <w:rsid w:val="00510137"/>
    <w:rsid w:val="00512178"/>
    <w:rsid w:val="00512678"/>
    <w:rsid w:val="0052697E"/>
    <w:rsid w:val="00551918"/>
    <w:rsid w:val="005529A3"/>
    <w:rsid w:val="005555D2"/>
    <w:rsid w:val="0056698E"/>
    <w:rsid w:val="00573325"/>
    <w:rsid w:val="00583537"/>
    <w:rsid w:val="005964F6"/>
    <w:rsid w:val="00597DC3"/>
    <w:rsid w:val="005A4BE8"/>
    <w:rsid w:val="005B65F3"/>
    <w:rsid w:val="005C77CD"/>
    <w:rsid w:val="005D0833"/>
    <w:rsid w:val="005D4376"/>
    <w:rsid w:val="005D658B"/>
    <w:rsid w:val="005E06C4"/>
    <w:rsid w:val="005F65B1"/>
    <w:rsid w:val="00604744"/>
    <w:rsid w:val="006102C3"/>
    <w:rsid w:val="00620295"/>
    <w:rsid w:val="00620D61"/>
    <w:rsid w:val="006426E9"/>
    <w:rsid w:val="006601A8"/>
    <w:rsid w:val="0066280E"/>
    <w:rsid w:val="00666D04"/>
    <w:rsid w:val="00682696"/>
    <w:rsid w:val="00697E0A"/>
    <w:rsid w:val="006A4065"/>
    <w:rsid w:val="006B0F18"/>
    <w:rsid w:val="006B1B01"/>
    <w:rsid w:val="006B34EC"/>
    <w:rsid w:val="006B70E6"/>
    <w:rsid w:val="006C4A69"/>
    <w:rsid w:val="006E107F"/>
    <w:rsid w:val="006F1D8F"/>
    <w:rsid w:val="007005C2"/>
    <w:rsid w:val="007031EA"/>
    <w:rsid w:val="00712D90"/>
    <w:rsid w:val="007131C7"/>
    <w:rsid w:val="00726408"/>
    <w:rsid w:val="0074378F"/>
    <w:rsid w:val="00756BD4"/>
    <w:rsid w:val="00764249"/>
    <w:rsid w:val="00775BA8"/>
    <w:rsid w:val="007811BD"/>
    <w:rsid w:val="007917B0"/>
    <w:rsid w:val="0079588D"/>
    <w:rsid w:val="007A70B5"/>
    <w:rsid w:val="007C3F85"/>
    <w:rsid w:val="007C3FF0"/>
    <w:rsid w:val="007D1164"/>
    <w:rsid w:val="007E02F1"/>
    <w:rsid w:val="007E2E92"/>
    <w:rsid w:val="007F7F3E"/>
    <w:rsid w:val="007F7F87"/>
    <w:rsid w:val="008072A1"/>
    <w:rsid w:val="008107B8"/>
    <w:rsid w:val="00811FAF"/>
    <w:rsid w:val="00812CB2"/>
    <w:rsid w:val="008151F2"/>
    <w:rsid w:val="008216F0"/>
    <w:rsid w:val="00822412"/>
    <w:rsid w:val="0082531E"/>
    <w:rsid w:val="00827698"/>
    <w:rsid w:val="008337A3"/>
    <w:rsid w:val="008377AA"/>
    <w:rsid w:val="008445B0"/>
    <w:rsid w:val="00847B32"/>
    <w:rsid w:val="00851642"/>
    <w:rsid w:val="0087111A"/>
    <w:rsid w:val="00873FE7"/>
    <w:rsid w:val="0087554A"/>
    <w:rsid w:val="0087763C"/>
    <w:rsid w:val="00890EA6"/>
    <w:rsid w:val="008924C0"/>
    <w:rsid w:val="00895045"/>
    <w:rsid w:val="00895E4A"/>
    <w:rsid w:val="008971BC"/>
    <w:rsid w:val="008A0703"/>
    <w:rsid w:val="008A0ED7"/>
    <w:rsid w:val="008B414F"/>
    <w:rsid w:val="008E412F"/>
    <w:rsid w:val="008E72C1"/>
    <w:rsid w:val="00903244"/>
    <w:rsid w:val="00903C86"/>
    <w:rsid w:val="009059B0"/>
    <w:rsid w:val="00913920"/>
    <w:rsid w:val="0091777F"/>
    <w:rsid w:val="009259BA"/>
    <w:rsid w:val="0093362C"/>
    <w:rsid w:val="009342E2"/>
    <w:rsid w:val="00937375"/>
    <w:rsid w:val="009471B1"/>
    <w:rsid w:val="00947200"/>
    <w:rsid w:val="009501CA"/>
    <w:rsid w:val="009727DA"/>
    <w:rsid w:val="00974DD6"/>
    <w:rsid w:val="009808D7"/>
    <w:rsid w:val="0098445A"/>
    <w:rsid w:val="00996602"/>
    <w:rsid w:val="009A092A"/>
    <w:rsid w:val="009A316C"/>
    <w:rsid w:val="009B2B56"/>
    <w:rsid w:val="009C28A7"/>
    <w:rsid w:val="009D169B"/>
    <w:rsid w:val="00A10D20"/>
    <w:rsid w:val="00A12A50"/>
    <w:rsid w:val="00A1454F"/>
    <w:rsid w:val="00A22E5B"/>
    <w:rsid w:val="00A348BA"/>
    <w:rsid w:val="00A50441"/>
    <w:rsid w:val="00A50580"/>
    <w:rsid w:val="00A545A3"/>
    <w:rsid w:val="00A60C52"/>
    <w:rsid w:val="00A618B1"/>
    <w:rsid w:val="00A655FD"/>
    <w:rsid w:val="00A769DB"/>
    <w:rsid w:val="00A77115"/>
    <w:rsid w:val="00A82E2F"/>
    <w:rsid w:val="00A8372A"/>
    <w:rsid w:val="00A84D02"/>
    <w:rsid w:val="00A970EE"/>
    <w:rsid w:val="00AA206C"/>
    <w:rsid w:val="00AA2671"/>
    <w:rsid w:val="00AB08AE"/>
    <w:rsid w:val="00AB0ADD"/>
    <w:rsid w:val="00AE431E"/>
    <w:rsid w:val="00AE5AE6"/>
    <w:rsid w:val="00AF3550"/>
    <w:rsid w:val="00AF4828"/>
    <w:rsid w:val="00B07711"/>
    <w:rsid w:val="00B100D5"/>
    <w:rsid w:val="00B1058F"/>
    <w:rsid w:val="00B17996"/>
    <w:rsid w:val="00B24C74"/>
    <w:rsid w:val="00B50496"/>
    <w:rsid w:val="00B51359"/>
    <w:rsid w:val="00B54458"/>
    <w:rsid w:val="00B544EF"/>
    <w:rsid w:val="00B5782D"/>
    <w:rsid w:val="00B74B2E"/>
    <w:rsid w:val="00B816DD"/>
    <w:rsid w:val="00B817C6"/>
    <w:rsid w:val="00B83C08"/>
    <w:rsid w:val="00B925E3"/>
    <w:rsid w:val="00B97B5F"/>
    <w:rsid w:val="00BB1B75"/>
    <w:rsid w:val="00BB5792"/>
    <w:rsid w:val="00BC121E"/>
    <w:rsid w:val="00BE1F39"/>
    <w:rsid w:val="00BE3085"/>
    <w:rsid w:val="00BE627E"/>
    <w:rsid w:val="00BF28E8"/>
    <w:rsid w:val="00BF4FA7"/>
    <w:rsid w:val="00C014A1"/>
    <w:rsid w:val="00C1006B"/>
    <w:rsid w:val="00C139F3"/>
    <w:rsid w:val="00C21B50"/>
    <w:rsid w:val="00C234BC"/>
    <w:rsid w:val="00C25551"/>
    <w:rsid w:val="00C35353"/>
    <w:rsid w:val="00C5291F"/>
    <w:rsid w:val="00C574F5"/>
    <w:rsid w:val="00C6121B"/>
    <w:rsid w:val="00C6552B"/>
    <w:rsid w:val="00C67C2C"/>
    <w:rsid w:val="00C77637"/>
    <w:rsid w:val="00C82A6A"/>
    <w:rsid w:val="00C848E2"/>
    <w:rsid w:val="00C97DAA"/>
    <w:rsid w:val="00CB1F59"/>
    <w:rsid w:val="00CC18B0"/>
    <w:rsid w:val="00CD78A4"/>
    <w:rsid w:val="00D00F72"/>
    <w:rsid w:val="00D12557"/>
    <w:rsid w:val="00D249E5"/>
    <w:rsid w:val="00D3070E"/>
    <w:rsid w:val="00D31053"/>
    <w:rsid w:val="00D32031"/>
    <w:rsid w:val="00D358D1"/>
    <w:rsid w:val="00D3771D"/>
    <w:rsid w:val="00D4066A"/>
    <w:rsid w:val="00D4483F"/>
    <w:rsid w:val="00D465F7"/>
    <w:rsid w:val="00D56B6C"/>
    <w:rsid w:val="00D6210B"/>
    <w:rsid w:val="00D635EB"/>
    <w:rsid w:val="00D64C5B"/>
    <w:rsid w:val="00D70096"/>
    <w:rsid w:val="00D74230"/>
    <w:rsid w:val="00D907AD"/>
    <w:rsid w:val="00D917C7"/>
    <w:rsid w:val="00D92321"/>
    <w:rsid w:val="00D94590"/>
    <w:rsid w:val="00DA4BB7"/>
    <w:rsid w:val="00DA7A5C"/>
    <w:rsid w:val="00DB0371"/>
    <w:rsid w:val="00DB24FD"/>
    <w:rsid w:val="00DB6A50"/>
    <w:rsid w:val="00DB7BF3"/>
    <w:rsid w:val="00DF4AB2"/>
    <w:rsid w:val="00DF4D1D"/>
    <w:rsid w:val="00E0318A"/>
    <w:rsid w:val="00E045B9"/>
    <w:rsid w:val="00E05650"/>
    <w:rsid w:val="00E068A6"/>
    <w:rsid w:val="00E1066B"/>
    <w:rsid w:val="00E1294F"/>
    <w:rsid w:val="00E23489"/>
    <w:rsid w:val="00E30799"/>
    <w:rsid w:val="00E4592C"/>
    <w:rsid w:val="00E526B5"/>
    <w:rsid w:val="00E56BF9"/>
    <w:rsid w:val="00E56DCD"/>
    <w:rsid w:val="00E57548"/>
    <w:rsid w:val="00E7345A"/>
    <w:rsid w:val="00E74FC0"/>
    <w:rsid w:val="00E81077"/>
    <w:rsid w:val="00E91D39"/>
    <w:rsid w:val="00E95FCA"/>
    <w:rsid w:val="00EA01EA"/>
    <w:rsid w:val="00EA73A0"/>
    <w:rsid w:val="00EB7129"/>
    <w:rsid w:val="00EC5F9E"/>
    <w:rsid w:val="00EC66F7"/>
    <w:rsid w:val="00ED47C5"/>
    <w:rsid w:val="00EE0684"/>
    <w:rsid w:val="00EE2395"/>
    <w:rsid w:val="00EE7C40"/>
    <w:rsid w:val="00EF1D0B"/>
    <w:rsid w:val="00EF2764"/>
    <w:rsid w:val="00EF2A0B"/>
    <w:rsid w:val="00EF758C"/>
    <w:rsid w:val="00F10993"/>
    <w:rsid w:val="00F171BC"/>
    <w:rsid w:val="00F35048"/>
    <w:rsid w:val="00F45AB5"/>
    <w:rsid w:val="00F4787E"/>
    <w:rsid w:val="00F5123A"/>
    <w:rsid w:val="00F55EB2"/>
    <w:rsid w:val="00F560BE"/>
    <w:rsid w:val="00F732DF"/>
    <w:rsid w:val="00F7356B"/>
    <w:rsid w:val="00F77FB4"/>
    <w:rsid w:val="00F821EF"/>
    <w:rsid w:val="00FA38D9"/>
    <w:rsid w:val="00FA7ED6"/>
    <w:rsid w:val="00FC5B7A"/>
    <w:rsid w:val="00FE212E"/>
    <w:rsid w:val="00FE3812"/>
    <w:rsid w:val="00FE3C5F"/>
    <w:rsid w:val="00FE55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40"/>
    <o:shapelayout v:ext="edit">
      <o:idmap v:ext="edit" data="1"/>
    </o:shapelayout>
  </w:shapeDefaults>
  <w:decimalSymbol w:val=","/>
  <w:listSeparator w:val=";"/>
  <w14:docId w14:val="266E6BD4"/>
  <w15:docId w15:val="{67E812AB-DEA0-4F36-85E9-3F680E29D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08AE"/>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w:basedOn w:val="Normalny"/>
    <w:link w:val="TekstpodstawowyZnak"/>
    <w:rsid w:val="006F1D8F"/>
    <w:pPr>
      <w:tabs>
        <w:tab w:val="left" w:pos="0"/>
      </w:tabs>
    </w:pPr>
    <w:rPr>
      <w:b/>
    </w:rPr>
  </w:style>
  <w:style w:type="character" w:customStyle="1" w:styleId="TekstpodstawowyZnak">
    <w:name w:val="Tekst podstawowy Znak"/>
    <w:aliases w:val="Tekst podstawowy Znak Znak Znak"/>
    <w:basedOn w:val="Domylnaczcionkaakapitu"/>
    <w:link w:val="Tekstpodstawowy"/>
    <w:rsid w:val="006F1D8F"/>
    <w:rPr>
      <w:rFonts w:ascii="Times New Roman" w:eastAsia="Times New Roman" w:hAnsi="Times New Roman" w:cs="Times New Roman"/>
      <w:b/>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6F1D8F"/>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6F1D8F"/>
    <w:rPr>
      <w:rFonts w:ascii="Times New Roman" w:eastAsia="Times New Roman" w:hAnsi="Times New Roman" w:cs="Times New Roman"/>
      <w:sz w:val="20"/>
      <w:szCs w:val="20"/>
    </w:rPr>
  </w:style>
  <w:style w:type="character" w:styleId="Hipercze">
    <w:name w:val="Hyperlink"/>
    <w:rsid w:val="006F1D8F"/>
    <w:rPr>
      <w:color w:val="0000FF"/>
      <w:u w:val="single"/>
    </w:rPr>
  </w:style>
  <w:style w:type="character" w:styleId="Odwoaniedokomentarza">
    <w:name w:val="annotation reference"/>
    <w:rsid w:val="006F1D8F"/>
    <w:rPr>
      <w:sz w:val="16"/>
      <w:szCs w:val="16"/>
    </w:rPr>
  </w:style>
  <w:style w:type="paragraph" w:customStyle="1" w:styleId="Tekstkomentarza1">
    <w:name w:val="Tekst komentarza1"/>
    <w:basedOn w:val="Normalny"/>
    <w:rsid w:val="006F1D8F"/>
    <w:pPr>
      <w:suppressAutoHyphens/>
    </w:pPr>
    <w:rPr>
      <w:lang w:eastAsia="ar-SA"/>
    </w:rPr>
  </w:style>
  <w:style w:type="paragraph" w:customStyle="1" w:styleId="Tekstkomentarza2">
    <w:name w:val="Tekst komentarza2"/>
    <w:basedOn w:val="Normalny"/>
    <w:rsid w:val="006F1D8F"/>
    <w:pPr>
      <w:suppressAutoHyphens/>
    </w:pPr>
    <w:rPr>
      <w:lang w:eastAsia="ar-SA"/>
    </w:rPr>
  </w:style>
  <w:style w:type="paragraph" w:customStyle="1" w:styleId="Tekstpodstawowy21">
    <w:name w:val="Tekst podstawowy 21"/>
    <w:basedOn w:val="Normalny"/>
    <w:rsid w:val="006F1D8F"/>
    <w:pPr>
      <w:ind w:left="284" w:hanging="284"/>
    </w:pPr>
    <w:rPr>
      <w:rFonts w:ascii="Arial" w:hAnsi="Arial"/>
    </w:rPr>
  </w:style>
  <w:style w:type="paragraph" w:customStyle="1" w:styleId="Style29">
    <w:name w:val="Style29"/>
    <w:basedOn w:val="Normalny"/>
    <w:uiPriority w:val="99"/>
    <w:rsid w:val="006F1D8F"/>
    <w:pPr>
      <w:widowControl w:val="0"/>
      <w:autoSpaceDE w:val="0"/>
      <w:autoSpaceDN w:val="0"/>
      <w:adjustRightInd w:val="0"/>
      <w:spacing w:line="230" w:lineRule="exact"/>
      <w:ind w:hanging="518"/>
      <w:jc w:val="both"/>
    </w:pPr>
    <w:rPr>
      <w:rFonts w:ascii="Arial" w:hAnsi="Arial" w:cs="Arial"/>
      <w:sz w:val="24"/>
      <w:szCs w:val="24"/>
    </w:rPr>
  </w:style>
  <w:style w:type="character" w:customStyle="1" w:styleId="FontStyle82">
    <w:name w:val="Font Style82"/>
    <w:uiPriority w:val="99"/>
    <w:rsid w:val="006F1D8F"/>
    <w:rPr>
      <w:rFonts w:ascii="Arial" w:hAnsi="Arial" w:cs="Arial"/>
      <w:b/>
      <w:bCs/>
      <w:color w:val="000000"/>
      <w:sz w:val="18"/>
      <w:szCs w:val="18"/>
    </w:rPr>
  </w:style>
  <w:style w:type="paragraph" w:styleId="Akapitzlist">
    <w:name w:val="List Paragraph"/>
    <w:aliases w:val="normalny tekst,Akapit z listą BS,Numerowanie,List Paragraph,Akapit z listą 1,Chorzów - Akapit z listą,Tekst punktowanie,Asia 2  Akapit z listą,tekst normalny,1. Punkt głónu"/>
    <w:basedOn w:val="Normalny"/>
    <w:link w:val="AkapitzlistZnak"/>
    <w:uiPriority w:val="99"/>
    <w:qFormat/>
    <w:rsid w:val="006F1D8F"/>
    <w:pPr>
      <w:ind w:left="708"/>
    </w:pPr>
  </w:style>
  <w:style w:type="character" w:customStyle="1" w:styleId="txt-new">
    <w:name w:val="txt-new"/>
    <w:rsid w:val="006F1D8F"/>
  </w:style>
  <w:style w:type="character" w:customStyle="1" w:styleId="luchili">
    <w:name w:val="luc_hili"/>
    <w:rsid w:val="006F1D8F"/>
  </w:style>
  <w:style w:type="paragraph" w:customStyle="1" w:styleId="Tekstpodstawowy22">
    <w:name w:val="Tekst podstawowy 22"/>
    <w:basedOn w:val="Normalny"/>
    <w:rsid w:val="006F1D8F"/>
    <w:pPr>
      <w:suppressAutoHyphens/>
      <w:overflowPunct w:val="0"/>
      <w:autoSpaceDE w:val="0"/>
      <w:spacing w:after="120" w:line="480" w:lineRule="auto"/>
      <w:textAlignment w:val="baseline"/>
    </w:pPr>
    <w:rPr>
      <w:sz w:val="24"/>
      <w:lang w:eastAsia="ar-SA"/>
    </w:rPr>
  </w:style>
  <w:style w:type="paragraph" w:styleId="Tekstdymka">
    <w:name w:val="Balloon Text"/>
    <w:basedOn w:val="Normalny"/>
    <w:link w:val="TekstdymkaZnak"/>
    <w:uiPriority w:val="99"/>
    <w:semiHidden/>
    <w:unhideWhenUsed/>
    <w:rsid w:val="006F1D8F"/>
    <w:rPr>
      <w:rFonts w:ascii="Tahoma" w:hAnsi="Tahoma" w:cs="Tahoma"/>
      <w:sz w:val="16"/>
      <w:szCs w:val="16"/>
    </w:rPr>
  </w:style>
  <w:style w:type="character" w:customStyle="1" w:styleId="TekstdymkaZnak">
    <w:name w:val="Tekst dymka Znak"/>
    <w:basedOn w:val="Domylnaczcionkaakapitu"/>
    <w:link w:val="Tekstdymka"/>
    <w:uiPriority w:val="99"/>
    <w:semiHidden/>
    <w:rsid w:val="006F1D8F"/>
    <w:rPr>
      <w:rFonts w:ascii="Tahoma" w:eastAsia="Times New Roman" w:hAnsi="Tahoma" w:cs="Tahoma"/>
      <w:sz w:val="16"/>
      <w:szCs w:val="16"/>
      <w:lang w:eastAsia="pl-PL"/>
    </w:rPr>
  </w:style>
  <w:style w:type="paragraph" w:styleId="Nagwek">
    <w:name w:val="header"/>
    <w:basedOn w:val="Normalny"/>
    <w:link w:val="NagwekZnak"/>
    <w:uiPriority w:val="99"/>
    <w:unhideWhenUsed/>
    <w:rsid w:val="001A3DA1"/>
    <w:pPr>
      <w:tabs>
        <w:tab w:val="center" w:pos="4536"/>
        <w:tab w:val="right" w:pos="9072"/>
      </w:tabs>
    </w:pPr>
  </w:style>
  <w:style w:type="character" w:customStyle="1" w:styleId="NagwekZnak">
    <w:name w:val="Nagłówek Znak"/>
    <w:basedOn w:val="Domylnaczcionkaakapitu"/>
    <w:link w:val="Nagwek"/>
    <w:uiPriority w:val="99"/>
    <w:rsid w:val="001A3DA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A3DA1"/>
    <w:pPr>
      <w:tabs>
        <w:tab w:val="center" w:pos="4536"/>
        <w:tab w:val="right" w:pos="9072"/>
      </w:tabs>
    </w:pPr>
  </w:style>
  <w:style w:type="character" w:customStyle="1" w:styleId="StopkaZnak">
    <w:name w:val="Stopka Znak"/>
    <w:basedOn w:val="Domylnaczcionkaakapitu"/>
    <w:link w:val="Stopka"/>
    <w:uiPriority w:val="99"/>
    <w:rsid w:val="001A3DA1"/>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Akapit z listą BS Znak,Numerowanie Znak,List Paragraph Znak,Akapit z listą 1 Znak,Chorzów - Akapit z listą Znak,Tekst punktowanie Znak,Asia 2  Akapit z listą Znak,tekst normalny Znak,1. Punkt głónu Znak"/>
    <w:link w:val="Akapitzlist"/>
    <w:qFormat/>
    <w:locked/>
    <w:rsid w:val="000A11A1"/>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rsid w:val="000E289F"/>
    <w:pPr>
      <w:suppressAutoHyphens/>
    </w:pPr>
    <w:rPr>
      <w:lang w:eastAsia="zh-CN"/>
    </w:rPr>
  </w:style>
  <w:style w:type="character" w:customStyle="1" w:styleId="TekstprzypisudolnegoZnak">
    <w:name w:val="Tekst przypisu dolnego Znak"/>
    <w:basedOn w:val="Domylnaczcionkaakapitu"/>
    <w:link w:val="Tekstprzypisudolnego"/>
    <w:rsid w:val="000E289F"/>
    <w:rPr>
      <w:rFonts w:ascii="Times New Roman" w:eastAsia="Times New Roman" w:hAnsi="Times New Roman" w:cs="Times New Roman"/>
      <w:sz w:val="20"/>
      <w:szCs w:val="20"/>
      <w:lang w:eastAsia="zh-CN"/>
    </w:rPr>
  </w:style>
  <w:style w:type="character" w:styleId="Odwoanieprzypisudolnego">
    <w:name w:val="footnote reference"/>
    <w:rsid w:val="000E289F"/>
    <w:rPr>
      <w:vertAlign w:val="superscript"/>
    </w:rPr>
  </w:style>
  <w:style w:type="paragraph" w:customStyle="1" w:styleId="Default">
    <w:name w:val="Default"/>
    <w:rsid w:val="003E06B8"/>
    <w:pPr>
      <w:suppressAutoHyphens/>
      <w:autoSpaceDE w:val="0"/>
      <w:spacing w:after="0" w:line="240" w:lineRule="auto"/>
    </w:pPr>
    <w:rPr>
      <w:rFonts w:ascii="Arial" w:eastAsia="Times New Roman" w:hAnsi="Arial" w:cs="Arial"/>
      <w:color w:val="000000"/>
      <w:sz w:val="24"/>
      <w:szCs w:val="24"/>
      <w:lang w:eastAsia="zh-CN"/>
    </w:rPr>
  </w:style>
  <w:style w:type="paragraph" w:styleId="Poprawka">
    <w:name w:val="Revision"/>
    <w:hidden/>
    <w:uiPriority w:val="99"/>
    <w:semiHidden/>
    <w:rsid w:val="00756BD4"/>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79588D"/>
  </w:style>
  <w:style w:type="character" w:customStyle="1" w:styleId="TekstprzypisukocowegoZnak">
    <w:name w:val="Tekst przypisu końcowego Znak"/>
    <w:basedOn w:val="Domylnaczcionkaakapitu"/>
    <w:link w:val="Tekstprzypisukocowego"/>
    <w:uiPriority w:val="99"/>
    <w:semiHidden/>
    <w:rsid w:val="0079588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9588D"/>
    <w:rPr>
      <w:vertAlign w:val="superscript"/>
    </w:rPr>
  </w:style>
  <w:style w:type="paragraph" w:styleId="Tematkomentarza">
    <w:name w:val="annotation subject"/>
    <w:basedOn w:val="Tekstkomentarza"/>
    <w:next w:val="Tekstkomentarza"/>
    <w:link w:val="TematkomentarzaZnak"/>
    <w:uiPriority w:val="99"/>
    <w:semiHidden/>
    <w:unhideWhenUsed/>
    <w:rsid w:val="00C014A1"/>
    <w:rPr>
      <w:b/>
      <w:bCs/>
    </w:rPr>
  </w:style>
  <w:style w:type="character" w:customStyle="1" w:styleId="TematkomentarzaZnak">
    <w:name w:val="Temat komentarza Znak"/>
    <w:basedOn w:val="TekstkomentarzaZnak"/>
    <w:link w:val="Tematkomentarza"/>
    <w:uiPriority w:val="99"/>
    <w:semiHidden/>
    <w:rsid w:val="00C014A1"/>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F17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
    <w:name w:val="Nagłówek1"/>
    <w:basedOn w:val="Normalny"/>
    <w:next w:val="Podtytu"/>
    <w:rsid w:val="00A84D02"/>
    <w:pPr>
      <w:suppressAutoHyphens/>
      <w:jc w:val="center"/>
    </w:pPr>
    <w:rPr>
      <w:rFonts w:ascii="Arial" w:eastAsia="MS Mincho" w:hAnsi="Arial" w:cs="Arial"/>
      <w:b/>
      <w:bCs/>
      <w:sz w:val="24"/>
      <w:szCs w:val="24"/>
      <w:lang w:val="x-none" w:eastAsia="zh-CN"/>
    </w:rPr>
  </w:style>
  <w:style w:type="paragraph" w:styleId="Podtytu">
    <w:name w:val="Subtitle"/>
    <w:basedOn w:val="Normalny"/>
    <w:next w:val="Normalny"/>
    <w:link w:val="PodtytuZnak"/>
    <w:uiPriority w:val="11"/>
    <w:qFormat/>
    <w:rsid w:val="00A84D0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A84D02"/>
    <w:rPr>
      <w:rFonts w:eastAsiaTheme="minorEastAsia"/>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hyperlink" Target="http://www.szpitalmiejski.elblag.pl/" TargetMode="External"/><Relationship Id="rId2" Type="http://schemas.openxmlformats.org/officeDocument/2006/relationships/hyperlink" Target="https://platformazakupowa.pl/szpitalmiejski_elblag" TargetMode="External"/><Relationship Id="rId1" Type="http://schemas.openxmlformats.org/officeDocument/2006/relationships/image" Target="media/image7.jpeg"/><Relationship Id="rId4" Type="http://schemas.openxmlformats.org/officeDocument/2006/relationships/hyperlink" Target="mailto:zamowienia@szpitalmiejski.elbla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340E9-4E47-4471-97D8-C8C60C58D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16</Pages>
  <Words>10136</Words>
  <Characters>60818</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elgie</dc:creator>
  <cp:keywords/>
  <dc:description/>
  <cp:lastModifiedBy>Andrzej Żuk</cp:lastModifiedBy>
  <cp:revision>6</cp:revision>
  <cp:lastPrinted>2024-03-06T11:15:00Z</cp:lastPrinted>
  <dcterms:created xsi:type="dcterms:W3CDTF">2024-03-06T10:01:00Z</dcterms:created>
  <dcterms:modified xsi:type="dcterms:W3CDTF">2024-03-06T11:16:00Z</dcterms:modified>
</cp:coreProperties>
</file>