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9828E" w14:textId="0054E46A" w:rsidR="00002024" w:rsidRDefault="00244434" w:rsidP="005D6B8E">
      <w:pPr>
        <w:pStyle w:val="Tekstpodstawowy"/>
        <w:ind w:right="6"/>
        <w:jc w:val="center"/>
        <w:rPr>
          <w:rFonts w:ascii="Times New Roman" w:hAnsi="Times New Roman"/>
          <w:b/>
          <w:sz w:val="22"/>
          <w:szCs w:val="22"/>
        </w:rPr>
      </w:pPr>
      <w:r>
        <w:rPr>
          <w:rFonts w:ascii="Times New Roman" w:hAnsi="Times New Roman"/>
          <w:b/>
          <w:sz w:val="22"/>
          <w:szCs w:val="22"/>
        </w:rPr>
        <w:t>OPIS POTRZEB I WYMAGAŃ</w:t>
      </w:r>
    </w:p>
    <w:p w14:paraId="46012CF0" w14:textId="77777777" w:rsidR="003E70B8" w:rsidRPr="00F16A42" w:rsidRDefault="003E70B8" w:rsidP="00AD0FAB">
      <w:pPr>
        <w:pStyle w:val="Tekstpodstawowy"/>
        <w:ind w:right="3"/>
        <w:rPr>
          <w:rFonts w:ascii="Times New Roman" w:hAnsi="Times New Roman"/>
          <w:sz w:val="22"/>
          <w:szCs w:val="22"/>
        </w:rPr>
      </w:pPr>
    </w:p>
    <w:p w14:paraId="3625D006" w14:textId="28181997" w:rsidR="00752981" w:rsidRPr="00F16A42" w:rsidRDefault="00752981" w:rsidP="00F16A42">
      <w:pPr>
        <w:pStyle w:val="Tekstpodstawowy"/>
        <w:ind w:right="3"/>
        <w:jc w:val="center"/>
        <w:rPr>
          <w:rFonts w:ascii="Times New Roman" w:hAnsi="Times New Roman"/>
          <w:sz w:val="22"/>
          <w:szCs w:val="22"/>
        </w:rPr>
      </w:pPr>
      <w:r w:rsidRPr="00F16A42">
        <w:rPr>
          <w:rFonts w:ascii="Times New Roman" w:hAnsi="Times New Roman"/>
          <w:sz w:val="22"/>
          <w:szCs w:val="22"/>
        </w:rPr>
        <w:t>w postępowaniu o udzielenie zamówienia publicznego</w:t>
      </w:r>
      <w:r w:rsidR="006A04A2" w:rsidRPr="00F16A42">
        <w:rPr>
          <w:rFonts w:ascii="Times New Roman" w:hAnsi="Times New Roman"/>
          <w:sz w:val="22"/>
          <w:szCs w:val="22"/>
        </w:rPr>
        <w:t xml:space="preserve"> na roboty budowlane</w:t>
      </w:r>
      <w:r w:rsidR="00244434">
        <w:rPr>
          <w:rFonts w:ascii="Times New Roman" w:hAnsi="Times New Roman"/>
          <w:sz w:val="22"/>
          <w:szCs w:val="22"/>
        </w:rPr>
        <w:t xml:space="preserve"> i usługi towarzyszące</w:t>
      </w:r>
    </w:p>
    <w:p w14:paraId="768B03D1" w14:textId="77777777" w:rsidR="00244434" w:rsidRDefault="00752981" w:rsidP="00F16A42">
      <w:pPr>
        <w:pStyle w:val="Tekstpodstawowy"/>
        <w:ind w:right="6"/>
        <w:jc w:val="center"/>
        <w:rPr>
          <w:rFonts w:ascii="Times New Roman" w:hAnsi="Times New Roman"/>
          <w:sz w:val="22"/>
          <w:szCs w:val="22"/>
        </w:rPr>
      </w:pPr>
      <w:r w:rsidRPr="00F16A42">
        <w:rPr>
          <w:rFonts w:ascii="Times New Roman" w:hAnsi="Times New Roman"/>
          <w:sz w:val="22"/>
          <w:szCs w:val="22"/>
        </w:rPr>
        <w:t xml:space="preserve">prowadzonym w trybie </w:t>
      </w:r>
      <w:r w:rsidR="003E70B8" w:rsidRPr="00F16A42">
        <w:rPr>
          <w:rFonts w:ascii="Times New Roman" w:hAnsi="Times New Roman"/>
          <w:sz w:val="22"/>
          <w:szCs w:val="22"/>
        </w:rPr>
        <w:t xml:space="preserve">podstawowym </w:t>
      </w:r>
      <w:r w:rsidR="005229A9">
        <w:rPr>
          <w:rFonts w:ascii="Times New Roman" w:hAnsi="Times New Roman"/>
          <w:sz w:val="22"/>
          <w:szCs w:val="22"/>
        </w:rPr>
        <w:t xml:space="preserve">z </w:t>
      </w:r>
      <w:r w:rsidR="00244434">
        <w:rPr>
          <w:rFonts w:ascii="Times New Roman" w:hAnsi="Times New Roman"/>
          <w:sz w:val="22"/>
          <w:szCs w:val="22"/>
        </w:rPr>
        <w:t>przeprowadzeniem</w:t>
      </w:r>
      <w:r w:rsidR="003E70B8" w:rsidRPr="00F16A42">
        <w:rPr>
          <w:rFonts w:ascii="Times New Roman" w:hAnsi="Times New Roman"/>
          <w:sz w:val="22"/>
          <w:szCs w:val="22"/>
        </w:rPr>
        <w:t xml:space="preserve"> negocjacji</w:t>
      </w:r>
    </w:p>
    <w:p w14:paraId="63AA520A" w14:textId="2CE20949" w:rsidR="00912616" w:rsidRPr="00F16A42" w:rsidRDefault="00244434" w:rsidP="00F16A42">
      <w:pPr>
        <w:pStyle w:val="Tekstpodstawowy"/>
        <w:ind w:right="6"/>
        <w:jc w:val="center"/>
        <w:rPr>
          <w:rFonts w:ascii="Times New Roman" w:hAnsi="Times New Roman"/>
          <w:sz w:val="22"/>
          <w:szCs w:val="22"/>
        </w:rPr>
      </w:pPr>
      <w:r>
        <w:rPr>
          <w:rFonts w:ascii="Times New Roman" w:hAnsi="Times New Roman"/>
          <w:sz w:val="22"/>
          <w:szCs w:val="22"/>
        </w:rPr>
        <w:t xml:space="preserve">(art. 275 ust. 3 ustawy </w:t>
      </w:r>
      <w:proofErr w:type="spellStart"/>
      <w:r>
        <w:rPr>
          <w:rFonts w:ascii="Times New Roman" w:hAnsi="Times New Roman"/>
          <w:sz w:val="22"/>
          <w:szCs w:val="22"/>
        </w:rPr>
        <w:t>Pzp</w:t>
      </w:r>
      <w:proofErr w:type="spellEnd"/>
      <w:r>
        <w:rPr>
          <w:rFonts w:ascii="Times New Roman" w:hAnsi="Times New Roman"/>
          <w:sz w:val="22"/>
          <w:szCs w:val="22"/>
        </w:rPr>
        <w:t>)</w:t>
      </w:r>
    </w:p>
    <w:p w14:paraId="181A3E00" w14:textId="77777777" w:rsidR="003E70B8" w:rsidRPr="00F16A42" w:rsidRDefault="003E70B8" w:rsidP="00F16A42">
      <w:pPr>
        <w:pStyle w:val="Tekstpodstawowy"/>
        <w:ind w:right="6"/>
        <w:jc w:val="center"/>
        <w:rPr>
          <w:rFonts w:ascii="Times New Roman" w:hAnsi="Times New Roman"/>
          <w:sz w:val="22"/>
          <w:szCs w:val="22"/>
        </w:rPr>
      </w:pPr>
    </w:p>
    <w:p w14:paraId="41C93CD9" w14:textId="77777777" w:rsidR="00912616" w:rsidRPr="00F16A42" w:rsidRDefault="009F4CC1" w:rsidP="00F16A42">
      <w:pPr>
        <w:pStyle w:val="Tekstpodstawowy"/>
        <w:ind w:right="6"/>
        <w:jc w:val="center"/>
        <w:rPr>
          <w:rFonts w:ascii="Times New Roman" w:hAnsi="Times New Roman"/>
          <w:sz w:val="22"/>
          <w:szCs w:val="22"/>
        </w:rPr>
      </w:pPr>
      <w:r w:rsidRPr="00F16A42">
        <w:rPr>
          <w:rFonts w:ascii="Times New Roman" w:hAnsi="Times New Roman"/>
          <w:sz w:val="22"/>
          <w:szCs w:val="22"/>
        </w:rPr>
        <w:t>na</w:t>
      </w:r>
    </w:p>
    <w:p w14:paraId="32A85CBE" w14:textId="77777777" w:rsidR="003E70B8" w:rsidRPr="00F16A42" w:rsidRDefault="003E70B8" w:rsidP="00F16A42">
      <w:pPr>
        <w:pStyle w:val="Tekstpodstawowy"/>
        <w:ind w:right="6"/>
        <w:jc w:val="center"/>
        <w:rPr>
          <w:rFonts w:ascii="Times New Roman" w:hAnsi="Times New Roman"/>
          <w:b/>
          <w:sz w:val="22"/>
          <w:szCs w:val="22"/>
        </w:rPr>
      </w:pPr>
    </w:p>
    <w:p w14:paraId="31F66A7D" w14:textId="4D79F213" w:rsidR="00244434" w:rsidRPr="00F16A42" w:rsidRDefault="0075207B" w:rsidP="00244434">
      <w:pPr>
        <w:pStyle w:val="Tekstpodstawowy"/>
        <w:ind w:right="6"/>
        <w:jc w:val="center"/>
        <w:rPr>
          <w:rFonts w:ascii="Times New Roman" w:hAnsi="Times New Roman"/>
          <w:b/>
          <w:sz w:val="22"/>
          <w:szCs w:val="22"/>
        </w:rPr>
      </w:pPr>
      <w:bookmarkStart w:id="0" w:name="_Hlk136591374"/>
      <w:r w:rsidRPr="0075207B">
        <w:rPr>
          <w:rFonts w:ascii="Times New Roman" w:hAnsi="Times New Roman"/>
          <w:b/>
          <w:sz w:val="22"/>
          <w:szCs w:val="22"/>
        </w:rPr>
        <w:t>Wykonywanie robót remontowo-budowlanych w zakresie bieżącej konserwacji oraz usług w</w:t>
      </w:r>
      <w:r w:rsidR="00A416F8">
        <w:rPr>
          <w:rFonts w:ascii="Times New Roman" w:hAnsi="Times New Roman"/>
          <w:b/>
          <w:sz w:val="22"/>
          <w:szCs w:val="22"/>
        </w:rPr>
        <w:t> </w:t>
      </w:r>
      <w:r w:rsidRPr="0075207B">
        <w:rPr>
          <w:rFonts w:ascii="Times New Roman" w:hAnsi="Times New Roman"/>
          <w:b/>
          <w:sz w:val="22"/>
          <w:szCs w:val="22"/>
        </w:rPr>
        <w:t>zakresie utrzymania w sprawności technicznej budynków Wydziałów Chemicznego, Transportu i Elektrycznego Politechniki Warszawskiej</w:t>
      </w:r>
    </w:p>
    <w:bookmarkEnd w:id="0"/>
    <w:p w14:paraId="7FFAC41B" w14:textId="6D15C7B8" w:rsidR="005D639F" w:rsidRPr="00F16A42" w:rsidRDefault="005D639F" w:rsidP="00F16A42">
      <w:pPr>
        <w:pStyle w:val="Tekstpodstawowy"/>
        <w:ind w:right="6"/>
        <w:jc w:val="center"/>
        <w:rPr>
          <w:rFonts w:ascii="Times New Roman" w:hAnsi="Times New Roman"/>
          <w:b/>
          <w:sz w:val="22"/>
          <w:szCs w:val="22"/>
        </w:rPr>
      </w:pPr>
    </w:p>
    <w:p w14:paraId="4ACC2A00" w14:textId="157425BC" w:rsidR="00334B6B" w:rsidRPr="00F16A42" w:rsidRDefault="00334B6B" w:rsidP="00F16A42">
      <w:pPr>
        <w:pStyle w:val="Tekstpodstawowy"/>
        <w:ind w:right="6"/>
        <w:jc w:val="center"/>
        <w:rPr>
          <w:rFonts w:ascii="Times New Roman" w:hAnsi="Times New Roman"/>
          <w:b/>
          <w:sz w:val="22"/>
          <w:szCs w:val="22"/>
        </w:rPr>
      </w:pPr>
    </w:p>
    <w:p w14:paraId="52422CE7" w14:textId="77777777" w:rsidR="003E70B8" w:rsidRPr="00F16A42" w:rsidRDefault="003E70B8" w:rsidP="00F16A42">
      <w:pPr>
        <w:ind w:right="6"/>
        <w:rPr>
          <w:rStyle w:val="Pogrubienie"/>
          <w:b w:val="0"/>
          <w:sz w:val="22"/>
          <w:szCs w:val="22"/>
        </w:rPr>
      </w:pPr>
    </w:p>
    <w:p w14:paraId="4FC185BD" w14:textId="5AEEA393" w:rsidR="005D639F" w:rsidRPr="00F16A42" w:rsidRDefault="001F6819" w:rsidP="00F16A42">
      <w:pPr>
        <w:ind w:right="6"/>
        <w:jc w:val="center"/>
        <w:rPr>
          <w:rStyle w:val="Pogrubienie"/>
          <w:sz w:val="22"/>
          <w:szCs w:val="22"/>
        </w:rPr>
      </w:pPr>
      <w:r w:rsidRPr="00F16A42">
        <w:rPr>
          <w:rStyle w:val="Pogrubienie"/>
          <w:b w:val="0"/>
          <w:sz w:val="22"/>
          <w:szCs w:val="22"/>
        </w:rPr>
        <w:t xml:space="preserve">Nr </w:t>
      </w:r>
      <w:r w:rsidRPr="00244434">
        <w:rPr>
          <w:rStyle w:val="Pogrubienie"/>
          <w:b w:val="0"/>
          <w:sz w:val="22"/>
          <w:szCs w:val="22"/>
        </w:rPr>
        <w:t>postępowani</w:t>
      </w:r>
      <w:r w:rsidR="00233A38" w:rsidRPr="00244434">
        <w:rPr>
          <w:rStyle w:val="Pogrubienie"/>
          <w:b w:val="0"/>
          <w:sz w:val="22"/>
          <w:szCs w:val="22"/>
        </w:rPr>
        <w:t xml:space="preserve">a </w:t>
      </w:r>
      <w:r w:rsidR="00233A38" w:rsidRPr="00244434">
        <w:rPr>
          <w:rStyle w:val="Pogrubienie"/>
          <w:sz w:val="22"/>
          <w:szCs w:val="22"/>
        </w:rPr>
        <w:t>WCh</w:t>
      </w:r>
      <w:r w:rsidR="00455823" w:rsidRPr="00244434">
        <w:rPr>
          <w:rStyle w:val="Pogrubienie"/>
          <w:sz w:val="22"/>
          <w:szCs w:val="22"/>
        </w:rPr>
        <w:t>.26</w:t>
      </w:r>
      <w:r w:rsidR="00E9409C" w:rsidRPr="00244434">
        <w:rPr>
          <w:rStyle w:val="Pogrubienie"/>
          <w:sz w:val="22"/>
          <w:szCs w:val="22"/>
        </w:rPr>
        <w:t>1.</w:t>
      </w:r>
      <w:r w:rsidR="0036773E" w:rsidRPr="00244434">
        <w:rPr>
          <w:rStyle w:val="Pogrubienie"/>
          <w:sz w:val="22"/>
          <w:szCs w:val="22"/>
        </w:rPr>
        <w:t>0</w:t>
      </w:r>
      <w:r w:rsidR="00462119">
        <w:rPr>
          <w:rStyle w:val="Pogrubienie"/>
          <w:sz w:val="22"/>
          <w:szCs w:val="22"/>
        </w:rPr>
        <w:t>4</w:t>
      </w:r>
      <w:r w:rsidR="00E9409C" w:rsidRPr="00244434">
        <w:rPr>
          <w:rStyle w:val="Pogrubienie"/>
          <w:sz w:val="22"/>
          <w:szCs w:val="22"/>
        </w:rPr>
        <w:t>.202</w:t>
      </w:r>
      <w:r w:rsidR="00A416F8">
        <w:rPr>
          <w:rStyle w:val="Pogrubienie"/>
          <w:sz w:val="22"/>
          <w:szCs w:val="22"/>
        </w:rPr>
        <w:t>4</w:t>
      </w:r>
    </w:p>
    <w:p w14:paraId="4E348C1C" w14:textId="77777777" w:rsidR="003E70B8" w:rsidRPr="00F16A42" w:rsidRDefault="003E70B8" w:rsidP="00F16A42">
      <w:pPr>
        <w:ind w:right="6"/>
        <w:jc w:val="center"/>
        <w:rPr>
          <w:rStyle w:val="Pogrubienie"/>
          <w:sz w:val="22"/>
          <w:szCs w:val="22"/>
        </w:rPr>
      </w:pPr>
    </w:p>
    <w:p w14:paraId="52E0C6A4" w14:textId="77777777" w:rsidR="003E70B8" w:rsidRPr="00F16A42" w:rsidRDefault="003E70B8" w:rsidP="00F16A42">
      <w:pPr>
        <w:pStyle w:val="Tekstpodstawowy"/>
        <w:ind w:right="6"/>
        <w:rPr>
          <w:rFonts w:ascii="Times New Roman" w:hAnsi="Times New Roman"/>
          <w:b/>
          <w:sz w:val="22"/>
          <w:szCs w:val="22"/>
        </w:rPr>
      </w:pPr>
    </w:p>
    <w:p w14:paraId="14315128" w14:textId="77777777" w:rsidR="003E70B8" w:rsidRPr="00F16A42" w:rsidRDefault="003E70B8" w:rsidP="00F16A42">
      <w:pPr>
        <w:pStyle w:val="Tekstpodstawowy"/>
        <w:ind w:right="6"/>
        <w:rPr>
          <w:rFonts w:ascii="Times New Roman" w:hAnsi="Times New Roman"/>
          <w:b/>
          <w:sz w:val="22"/>
          <w:szCs w:val="22"/>
        </w:rPr>
      </w:pPr>
    </w:p>
    <w:p w14:paraId="43031B43" w14:textId="4C439B53" w:rsidR="007312FF" w:rsidRPr="00F16A42" w:rsidRDefault="00E279E9" w:rsidP="00F16A42">
      <w:pPr>
        <w:pStyle w:val="Tekstpodstawowy"/>
        <w:ind w:right="6"/>
        <w:rPr>
          <w:rFonts w:ascii="Times New Roman" w:hAnsi="Times New Roman"/>
          <w:b/>
          <w:sz w:val="22"/>
          <w:szCs w:val="22"/>
        </w:rPr>
      </w:pPr>
      <w:r w:rsidRPr="00F16A42">
        <w:rPr>
          <w:rFonts w:ascii="Times New Roman" w:hAnsi="Times New Roman"/>
          <w:b/>
          <w:sz w:val="22"/>
          <w:szCs w:val="22"/>
        </w:rPr>
        <w:t>Integralną częścią</w:t>
      </w:r>
      <w:r w:rsidR="00BD73E6" w:rsidRPr="00F16A42">
        <w:rPr>
          <w:rFonts w:ascii="Times New Roman" w:hAnsi="Times New Roman"/>
          <w:b/>
          <w:sz w:val="22"/>
          <w:szCs w:val="22"/>
        </w:rPr>
        <w:t xml:space="preserve"> niniejsze</w:t>
      </w:r>
      <w:r w:rsidR="00002024">
        <w:rPr>
          <w:rFonts w:ascii="Times New Roman" w:hAnsi="Times New Roman"/>
          <w:b/>
          <w:sz w:val="22"/>
          <w:szCs w:val="22"/>
        </w:rPr>
        <w:t xml:space="preserve">go </w:t>
      </w:r>
      <w:r w:rsidR="00E35317">
        <w:rPr>
          <w:rFonts w:ascii="Times New Roman" w:hAnsi="Times New Roman"/>
          <w:b/>
          <w:sz w:val="22"/>
          <w:szCs w:val="22"/>
        </w:rPr>
        <w:t>Opisu potrzeb i wymagań</w:t>
      </w:r>
      <w:r w:rsidR="00002024">
        <w:rPr>
          <w:rFonts w:ascii="Times New Roman" w:hAnsi="Times New Roman"/>
          <w:b/>
          <w:sz w:val="22"/>
          <w:szCs w:val="22"/>
        </w:rPr>
        <w:t xml:space="preserve"> są</w:t>
      </w:r>
      <w:r w:rsidR="00912616" w:rsidRPr="00F16A42">
        <w:rPr>
          <w:rFonts w:ascii="Times New Roman" w:hAnsi="Times New Roman"/>
          <w:b/>
          <w:sz w:val="22"/>
          <w:szCs w:val="22"/>
        </w:rPr>
        <w:t>:</w:t>
      </w:r>
    </w:p>
    <w:p w14:paraId="63E9B0E9" w14:textId="1674BC27" w:rsidR="007312FF" w:rsidRPr="00F16A42" w:rsidRDefault="00BD73E6" w:rsidP="00F3506B">
      <w:pPr>
        <w:tabs>
          <w:tab w:val="left" w:pos="1560"/>
        </w:tabs>
        <w:ind w:right="3"/>
        <w:rPr>
          <w:bCs/>
          <w:sz w:val="22"/>
          <w:szCs w:val="22"/>
        </w:rPr>
      </w:pPr>
      <w:r w:rsidRPr="00F16A42">
        <w:rPr>
          <w:sz w:val="22"/>
          <w:szCs w:val="22"/>
        </w:rPr>
        <w:t xml:space="preserve">Załącznik nr </w:t>
      </w:r>
      <w:r w:rsidR="00B01DA0" w:rsidRPr="00F16A42">
        <w:rPr>
          <w:bCs/>
          <w:sz w:val="22"/>
          <w:szCs w:val="22"/>
        </w:rPr>
        <w:t>1</w:t>
      </w:r>
      <w:r w:rsidR="007312FF" w:rsidRPr="00F16A42">
        <w:rPr>
          <w:bCs/>
          <w:sz w:val="22"/>
          <w:szCs w:val="22"/>
        </w:rPr>
        <w:t>:</w:t>
      </w:r>
      <w:r w:rsidR="00002024">
        <w:rPr>
          <w:bCs/>
          <w:sz w:val="22"/>
          <w:szCs w:val="22"/>
        </w:rPr>
        <w:tab/>
      </w:r>
      <w:r w:rsidR="00002024">
        <w:rPr>
          <w:bCs/>
          <w:sz w:val="22"/>
          <w:szCs w:val="22"/>
        </w:rPr>
        <w:tab/>
      </w:r>
      <w:r w:rsidR="007312FF" w:rsidRPr="00F16A42">
        <w:rPr>
          <w:bCs/>
          <w:sz w:val="22"/>
          <w:szCs w:val="22"/>
        </w:rPr>
        <w:t>Form</w:t>
      </w:r>
      <w:r w:rsidR="004350B0" w:rsidRPr="00F16A42">
        <w:rPr>
          <w:bCs/>
          <w:sz w:val="22"/>
          <w:szCs w:val="22"/>
        </w:rPr>
        <w:t xml:space="preserve">ularz </w:t>
      </w:r>
      <w:r w:rsidR="006D10EA">
        <w:rPr>
          <w:bCs/>
          <w:sz w:val="22"/>
          <w:szCs w:val="22"/>
        </w:rPr>
        <w:t xml:space="preserve">oferty </w:t>
      </w:r>
      <w:r w:rsidR="00683C25">
        <w:rPr>
          <w:bCs/>
          <w:sz w:val="22"/>
          <w:szCs w:val="22"/>
        </w:rPr>
        <w:t>wstępnej</w:t>
      </w:r>
      <w:r w:rsidR="000B17A5" w:rsidRPr="00F16A42">
        <w:rPr>
          <w:bCs/>
          <w:sz w:val="22"/>
          <w:szCs w:val="22"/>
        </w:rPr>
        <w:t>;</w:t>
      </w:r>
    </w:p>
    <w:p w14:paraId="09498664" w14:textId="1F80FDE1" w:rsidR="00A86F03" w:rsidRPr="00F16A42" w:rsidRDefault="007F1797" w:rsidP="00F3506B">
      <w:pPr>
        <w:tabs>
          <w:tab w:val="left" w:pos="1560"/>
        </w:tabs>
        <w:ind w:right="3"/>
        <w:rPr>
          <w:sz w:val="22"/>
          <w:szCs w:val="22"/>
        </w:rPr>
      </w:pPr>
      <w:r w:rsidRPr="00F16A42">
        <w:rPr>
          <w:sz w:val="22"/>
          <w:szCs w:val="22"/>
        </w:rPr>
        <w:t xml:space="preserve">Załącznik nr </w:t>
      </w:r>
      <w:r w:rsidR="00B01DA0" w:rsidRPr="00F16A42">
        <w:rPr>
          <w:sz w:val="22"/>
          <w:szCs w:val="22"/>
        </w:rPr>
        <w:t>2</w:t>
      </w:r>
      <w:r w:rsidR="009A716A" w:rsidRPr="00F16A42">
        <w:rPr>
          <w:sz w:val="22"/>
          <w:szCs w:val="22"/>
        </w:rPr>
        <w:t>:</w:t>
      </w:r>
      <w:r w:rsidR="00002024">
        <w:rPr>
          <w:sz w:val="22"/>
          <w:szCs w:val="22"/>
        </w:rPr>
        <w:tab/>
      </w:r>
      <w:r w:rsidR="00002024">
        <w:rPr>
          <w:sz w:val="22"/>
          <w:szCs w:val="22"/>
        </w:rPr>
        <w:tab/>
      </w:r>
      <w:r w:rsidR="00FC4490" w:rsidRPr="00F16A42">
        <w:rPr>
          <w:sz w:val="22"/>
          <w:szCs w:val="22"/>
        </w:rPr>
        <w:t>O</w:t>
      </w:r>
      <w:r w:rsidR="00E8214F" w:rsidRPr="00F16A42">
        <w:rPr>
          <w:sz w:val="22"/>
          <w:szCs w:val="22"/>
        </w:rPr>
        <w:t>świadcze</w:t>
      </w:r>
      <w:r w:rsidR="0016647E" w:rsidRPr="00F16A42">
        <w:rPr>
          <w:sz w:val="22"/>
          <w:szCs w:val="22"/>
        </w:rPr>
        <w:t>ni</w:t>
      </w:r>
      <w:r w:rsidR="00FC4490" w:rsidRPr="00F16A42">
        <w:rPr>
          <w:sz w:val="22"/>
          <w:szCs w:val="22"/>
        </w:rPr>
        <w:t>e</w:t>
      </w:r>
      <w:r w:rsidR="0016647E" w:rsidRPr="00F16A42">
        <w:rPr>
          <w:sz w:val="22"/>
          <w:szCs w:val="22"/>
        </w:rPr>
        <w:t xml:space="preserve"> o </w:t>
      </w:r>
      <w:r w:rsidR="000B17A5" w:rsidRPr="00F16A42">
        <w:rPr>
          <w:sz w:val="22"/>
          <w:szCs w:val="22"/>
        </w:rPr>
        <w:t>niepodleganiu wykluczeniu</w:t>
      </w:r>
      <w:r w:rsidR="00A86F03" w:rsidRPr="00F16A42">
        <w:rPr>
          <w:sz w:val="22"/>
          <w:szCs w:val="22"/>
        </w:rPr>
        <w:t>;</w:t>
      </w:r>
    </w:p>
    <w:p w14:paraId="1734BC81" w14:textId="182FBCE8" w:rsidR="007312FF" w:rsidRPr="00F16A42" w:rsidRDefault="00A86F03" w:rsidP="00F3506B">
      <w:pPr>
        <w:tabs>
          <w:tab w:val="left" w:pos="1560"/>
        </w:tabs>
        <w:ind w:right="3"/>
        <w:rPr>
          <w:sz w:val="22"/>
          <w:szCs w:val="22"/>
        </w:rPr>
      </w:pPr>
      <w:r w:rsidRPr="00F16A42">
        <w:rPr>
          <w:sz w:val="22"/>
          <w:szCs w:val="22"/>
        </w:rPr>
        <w:t>Załącznik nr 3:</w:t>
      </w:r>
      <w:r w:rsidR="00002024">
        <w:rPr>
          <w:sz w:val="22"/>
          <w:szCs w:val="22"/>
        </w:rPr>
        <w:tab/>
      </w:r>
      <w:r w:rsidR="00002024">
        <w:rPr>
          <w:sz w:val="22"/>
          <w:szCs w:val="22"/>
        </w:rPr>
        <w:tab/>
      </w:r>
      <w:r w:rsidR="00FC4490" w:rsidRPr="00F16A42">
        <w:rPr>
          <w:sz w:val="22"/>
          <w:szCs w:val="22"/>
        </w:rPr>
        <w:t>O</w:t>
      </w:r>
      <w:r w:rsidRPr="00F16A42">
        <w:rPr>
          <w:sz w:val="22"/>
          <w:szCs w:val="22"/>
        </w:rPr>
        <w:t>świadczenia</w:t>
      </w:r>
      <w:r w:rsidR="000B17A5" w:rsidRPr="00F16A42">
        <w:rPr>
          <w:sz w:val="22"/>
          <w:szCs w:val="22"/>
        </w:rPr>
        <w:t xml:space="preserve"> </w:t>
      </w:r>
      <w:r w:rsidR="00251924">
        <w:rPr>
          <w:sz w:val="22"/>
          <w:szCs w:val="22"/>
        </w:rPr>
        <w:t xml:space="preserve">o </w:t>
      </w:r>
      <w:r w:rsidR="000B17A5" w:rsidRPr="00F16A42">
        <w:rPr>
          <w:sz w:val="22"/>
          <w:szCs w:val="22"/>
        </w:rPr>
        <w:t>spełnianiu warunków udziału w postepowaniu</w:t>
      </w:r>
      <w:r w:rsidR="003B60FC" w:rsidRPr="00F16A42">
        <w:rPr>
          <w:sz w:val="22"/>
          <w:szCs w:val="22"/>
        </w:rPr>
        <w:t>;</w:t>
      </w:r>
    </w:p>
    <w:p w14:paraId="1EB9D32B" w14:textId="670A74D5" w:rsidR="00A86F03" w:rsidRPr="00F16A42" w:rsidRDefault="00A86F03" w:rsidP="00F3506B">
      <w:pPr>
        <w:tabs>
          <w:tab w:val="left" w:pos="1560"/>
        </w:tabs>
        <w:ind w:right="3"/>
        <w:rPr>
          <w:sz w:val="22"/>
          <w:szCs w:val="22"/>
        </w:rPr>
      </w:pPr>
      <w:r w:rsidRPr="00F16A42">
        <w:rPr>
          <w:sz w:val="22"/>
          <w:szCs w:val="22"/>
        </w:rPr>
        <w:t>Załącznik nr 4:</w:t>
      </w:r>
      <w:r w:rsidR="00002024">
        <w:rPr>
          <w:sz w:val="22"/>
          <w:szCs w:val="22"/>
        </w:rPr>
        <w:tab/>
      </w:r>
      <w:r w:rsidR="00002024">
        <w:rPr>
          <w:sz w:val="22"/>
          <w:szCs w:val="22"/>
        </w:rPr>
        <w:tab/>
      </w:r>
      <w:r w:rsidR="00FC4490" w:rsidRPr="00F16A42">
        <w:rPr>
          <w:sz w:val="22"/>
          <w:szCs w:val="22"/>
        </w:rPr>
        <w:t>O</w:t>
      </w:r>
      <w:r w:rsidR="00B63E73" w:rsidRPr="00F16A42">
        <w:rPr>
          <w:sz w:val="22"/>
          <w:szCs w:val="22"/>
        </w:rPr>
        <w:t>świadczenia o z</w:t>
      </w:r>
      <w:r w:rsidRPr="00F16A42">
        <w:rPr>
          <w:sz w:val="22"/>
          <w:szCs w:val="22"/>
        </w:rPr>
        <w:t>obowiązani</w:t>
      </w:r>
      <w:r w:rsidR="00B63E73" w:rsidRPr="00F16A42">
        <w:rPr>
          <w:sz w:val="22"/>
          <w:szCs w:val="22"/>
        </w:rPr>
        <w:t>u</w:t>
      </w:r>
      <w:r w:rsidRPr="00F16A42">
        <w:rPr>
          <w:sz w:val="22"/>
          <w:szCs w:val="22"/>
        </w:rPr>
        <w:t xml:space="preserve">  podmiotu o oddaniu Wykonawcy swoich zasobów</w:t>
      </w:r>
      <w:r w:rsidR="00B63E73" w:rsidRPr="00F16A42">
        <w:rPr>
          <w:sz w:val="22"/>
          <w:szCs w:val="22"/>
        </w:rPr>
        <w:t xml:space="preserve">; </w:t>
      </w:r>
    </w:p>
    <w:p w14:paraId="52B2595B" w14:textId="182D44B5" w:rsidR="00052F8D" w:rsidRDefault="00BD73E6" w:rsidP="00F3506B">
      <w:pPr>
        <w:tabs>
          <w:tab w:val="left" w:pos="1560"/>
        </w:tabs>
        <w:ind w:right="3"/>
        <w:rPr>
          <w:bCs/>
          <w:sz w:val="22"/>
          <w:szCs w:val="22"/>
        </w:rPr>
      </w:pPr>
      <w:r w:rsidRPr="00F16A42">
        <w:rPr>
          <w:sz w:val="22"/>
          <w:szCs w:val="22"/>
        </w:rPr>
        <w:t xml:space="preserve">Załącznik nr </w:t>
      </w:r>
      <w:r w:rsidR="00683C25">
        <w:rPr>
          <w:bCs/>
          <w:sz w:val="22"/>
          <w:szCs w:val="22"/>
        </w:rPr>
        <w:t>5</w:t>
      </w:r>
      <w:r w:rsidR="007312FF" w:rsidRPr="00F16A42">
        <w:rPr>
          <w:bCs/>
          <w:sz w:val="22"/>
          <w:szCs w:val="22"/>
        </w:rPr>
        <w:t>:</w:t>
      </w:r>
      <w:r w:rsidR="00E60604">
        <w:rPr>
          <w:bCs/>
          <w:sz w:val="22"/>
          <w:szCs w:val="22"/>
        </w:rPr>
        <w:tab/>
      </w:r>
      <w:r w:rsidR="00E60604">
        <w:rPr>
          <w:bCs/>
          <w:sz w:val="22"/>
          <w:szCs w:val="22"/>
        </w:rPr>
        <w:tab/>
      </w:r>
      <w:r w:rsidR="00052F8D" w:rsidRPr="00232720">
        <w:rPr>
          <w:bCs/>
          <w:sz w:val="22"/>
          <w:szCs w:val="22"/>
        </w:rPr>
        <w:t>Oświadczenie</w:t>
      </w:r>
      <w:r w:rsidR="00D9675D" w:rsidRPr="00232720">
        <w:rPr>
          <w:bCs/>
          <w:sz w:val="22"/>
          <w:szCs w:val="22"/>
        </w:rPr>
        <w:t xml:space="preserve"> z art. 117 ust. 4 ustawy </w:t>
      </w:r>
      <w:proofErr w:type="spellStart"/>
      <w:r w:rsidR="00D9675D" w:rsidRPr="00232720">
        <w:rPr>
          <w:bCs/>
          <w:sz w:val="22"/>
          <w:szCs w:val="22"/>
        </w:rPr>
        <w:t>Pzp</w:t>
      </w:r>
      <w:proofErr w:type="spellEnd"/>
      <w:r w:rsidR="00D9675D" w:rsidRPr="00232720">
        <w:rPr>
          <w:bCs/>
          <w:sz w:val="22"/>
          <w:szCs w:val="22"/>
        </w:rPr>
        <w:t>;</w:t>
      </w:r>
    </w:p>
    <w:p w14:paraId="1BB199AA" w14:textId="2BF8B3D8" w:rsidR="00363A5E" w:rsidRPr="00232720" w:rsidRDefault="00363A5E" w:rsidP="00F3506B">
      <w:pPr>
        <w:tabs>
          <w:tab w:val="left" w:pos="1560"/>
        </w:tabs>
        <w:ind w:right="3"/>
        <w:rPr>
          <w:bCs/>
          <w:sz w:val="22"/>
          <w:szCs w:val="22"/>
        </w:rPr>
      </w:pPr>
      <w:r>
        <w:rPr>
          <w:bCs/>
          <w:sz w:val="22"/>
          <w:szCs w:val="22"/>
        </w:rPr>
        <w:t>Załącznik nr 6:</w:t>
      </w:r>
      <w:r>
        <w:rPr>
          <w:bCs/>
          <w:sz w:val="22"/>
          <w:szCs w:val="22"/>
        </w:rPr>
        <w:tab/>
      </w:r>
      <w:r>
        <w:rPr>
          <w:bCs/>
          <w:sz w:val="22"/>
          <w:szCs w:val="22"/>
        </w:rPr>
        <w:tab/>
        <w:t>Oświadczenie o aktualności informacji danych zawartych Załączniku nr 2</w:t>
      </w:r>
    </w:p>
    <w:p w14:paraId="48B5B8F5" w14:textId="77777777" w:rsidR="00450C9C" w:rsidRPr="00F16A42" w:rsidRDefault="00450C9C" w:rsidP="00F16A42">
      <w:pPr>
        <w:pStyle w:val="Tekstpodstawowywcity"/>
        <w:ind w:left="0" w:right="3"/>
        <w:rPr>
          <w:sz w:val="22"/>
          <w:szCs w:val="22"/>
        </w:rPr>
      </w:pPr>
    </w:p>
    <w:p w14:paraId="4B08E0C1" w14:textId="2EA32BA6" w:rsidR="00F12EC8" w:rsidRDefault="00F12EC8" w:rsidP="00630F5E">
      <w:pPr>
        <w:pStyle w:val="Tekstpodstawowywcity"/>
        <w:ind w:left="0" w:right="3"/>
        <w:rPr>
          <w:sz w:val="22"/>
          <w:szCs w:val="22"/>
        </w:rPr>
      </w:pPr>
    </w:p>
    <w:p w14:paraId="44CE497C" w14:textId="77777777" w:rsidR="00F12EC8" w:rsidRDefault="00F12EC8" w:rsidP="00F16A42">
      <w:pPr>
        <w:pStyle w:val="Tekstpodstawowywcity"/>
        <w:ind w:left="5529" w:right="3" w:firstLine="850"/>
        <w:rPr>
          <w:sz w:val="22"/>
          <w:szCs w:val="22"/>
        </w:rPr>
      </w:pPr>
    </w:p>
    <w:p w14:paraId="1D7D9A53" w14:textId="77777777" w:rsidR="0015374A" w:rsidRDefault="0015374A" w:rsidP="00F16A42">
      <w:pPr>
        <w:pStyle w:val="Tekstpodstawowywcity"/>
        <w:ind w:left="5529" w:right="3" w:firstLine="850"/>
        <w:rPr>
          <w:sz w:val="22"/>
          <w:szCs w:val="22"/>
        </w:rPr>
      </w:pPr>
    </w:p>
    <w:p w14:paraId="764738FA" w14:textId="77777777" w:rsidR="0015374A" w:rsidRPr="00F12EC8" w:rsidRDefault="0015374A" w:rsidP="00F16A42">
      <w:pPr>
        <w:pStyle w:val="Tekstpodstawowywcity"/>
        <w:ind w:left="5529" w:right="3" w:firstLine="850"/>
        <w:rPr>
          <w:sz w:val="22"/>
          <w:szCs w:val="22"/>
        </w:rPr>
      </w:pPr>
    </w:p>
    <w:p w14:paraId="5EB23C89" w14:textId="10BDB70A" w:rsidR="005D639F" w:rsidRPr="00F12EC8" w:rsidRDefault="00BC4F21" w:rsidP="00F16A42">
      <w:pPr>
        <w:tabs>
          <w:tab w:val="center" w:pos="7088"/>
        </w:tabs>
        <w:jc w:val="both"/>
        <w:rPr>
          <w:sz w:val="22"/>
          <w:szCs w:val="22"/>
        </w:rPr>
      </w:pPr>
      <w:r w:rsidRPr="00F12EC8">
        <w:rPr>
          <w:sz w:val="22"/>
          <w:szCs w:val="22"/>
        </w:rPr>
        <w:tab/>
      </w:r>
      <w:r w:rsidR="006A04A2" w:rsidRPr="00F12EC8">
        <w:rPr>
          <w:sz w:val="22"/>
          <w:szCs w:val="22"/>
        </w:rPr>
        <w:t>Zatwierdzam</w:t>
      </w:r>
    </w:p>
    <w:p w14:paraId="670993BA" w14:textId="226453C3" w:rsidR="00BC4F21" w:rsidRPr="00F12EC8" w:rsidRDefault="00FE579C" w:rsidP="00F16A42">
      <w:pPr>
        <w:tabs>
          <w:tab w:val="center" w:pos="7371"/>
        </w:tabs>
        <w:jc w:val="both"/>
        <w:rPr>
          <w:sz w:val="22"/>
          <w:szCs w:val="22"/>
        </w:rPr>
      </w:pPr>
      <w:r w:rsidRPr="00F12EC8">
        <w:rPr>
          <w:sz w:val="22"/>
          <w:szCs w:val="22"/>
        </w:rPr>
        <w:tab/>
      </w:r>
    </w:p>
    <w:p w14:paraId="215B203C" w14:textId="77777777" w:rsidR="00D9675D" w:rsidRDefault="00D9675D" w:rsidP="00F16A42">
      <w:pPr>
        <w:tabs>
          <w:tab w:val="center" w:pos="7088"/>
        </w:tabs>
        <w:jc w:val="both"/>
        <w:rPr>
          <w:sz w:val="22"/>
          <w:szCs w:val="22"/>
        </w:rPr>
      </w:pPr>
    </w:p>
    <w:p w14:paraId="6963A23A" w14:textId="77777777" w:rsidR="00166C47" w:rsidRPr="00166C47" w:rsidRDefault="00166C47" w:rsidP="00166C47">
      <w:pPr>
        <w:tabs>
          <w:tab w:val="center" w:pos="7088"/>
        </w:tabs>
        <w:jc w:val="both"/>
        <w:rPr>
          <w:sz w:val="22"/>
          <w:szCs w:val="22"/>
          <w:lang w:eastAsia="en-US"/>
        </w:rPr>
      </w:pPr>
      <w:r w:rsidRPr="00166C47">
        <w:rPr>
          <w:sz w:val="22"/>
          <w:szCs w:val="22"/>
          <w:lang w:eastAsia="en-US"/>
        </w:rPr>
        <w:tab/>
        <w:t>Podpis w oryginale</w:t>
      </w:r>
    </w:p>
    <w:p w14:paraId="2E537851" w14:textId="21B11F20" w:rsidR="00166C47" w:rsidRPr="00166C47" w:rsidRDefault="00166C47" w:rsidP="00166C47">
      <w:pPr>
        <w:tabs>
          <w:tab w:val="center" w:pos="7088"/>
        </w:tabs>
        <w:jc w:val="both"/>
        <w:rPr>
          <w:sz w:val="22"/>
          <w:szCs w:val="22"/>
          <w:lang w:eastAsia="en-US"/>
        </w:rPr>
      </w:pPr>
      <w:r w:rsidRPr="00166C47">
        <w:rPr>
          <w:sz w:val="22"/>
          <w:szCs w:val="22"/>
          <w:lang w:eastAsia="en-US"/>
        </w:rPr>
        <w:t xml:space="preserve">                                                                                       </w:t>
      </w:r>
      <w:r>
        <w:rPr>
          <w:sz w:val="22"/>
          <w:szCs w:val="22"/>
          <w:lang w:eastAsia="en-US"/>
        </w:rPr>
        <w:tab/>
      </w:r>
      <w:r w:rsidRPr="00166C47">
        <w:rPr>
          <w:sz w:val="22"/>
          <w:szCs w:val="22"/>
          <w:lang w:eastAsia="en-US"/>
        </w:rPr>
        <w:t xml:space="preserve">Dziekan </w:t>
      </w:r>
    </w:p>
    <w:p w14:paraId="533B8ED2" w14:textId="2303D669" w:rsidR="00166C47" w:rsidRPr="00166C47" w:rsidRDefault="00166C47" w:rsidP="00166C47">
      <w:pPr>
        <w:tabs>
          <w:tab w:val="center" w:pos="7088"/>
        </w:tabs>
        <w:jc w:val="both"/>
        <w:rPr>
          <w:sz w:val="22"/>
          <w:szCs w:val="22"/>
          <w:lang w:eastAsia="en-US"/>
        </w:rPr>
      </w:pPr>
      <w:r>
        <w:rPr>
          <w:sz w:val="22"/>
          <w:szCs w:val="22"/>
          <w:lang w:eastAsia="en-US"/>
        </w:rPr>
        <w:tab/>
      </w:r>
      <w:r w:rsidRPr="00166C47">
        <w:rPr>
          <w:sz w:val="22"/>
          <w:szCs w:val="22"/>
          <w:lang w:eastAsia="en-US"/>
        </w:rPr>
        <w:t>Wydziału Chemicznego</w:t>
      </w:r>
    </w:p>
    <w:p w14:paraId="2EE2EE80" w14:textId="65452E11" w:rsidR="00166C47" w:rsidRPr="00166C47" w:rsidRDefault="00166C47" w:rsidP="00166C47">
      <w:pPr>
        <w:tabs>
          <w:tab w:val="center" w:pos="7088"/>
        </w:tabs>
        <w:jc w:val="both"/>
        <w:rPr>
          <w:sz w:val="22"/>
          <w:szCs w:val="22"/>
          <w:lang w:eastAsia="en-US"/>
        </w:rPr>
      </w:pPr>
      <w:r>
        <w:rPr>
          <w:sz w:val="22"/>
          <w:szCs w:val="22"/>
          <w:lang w:eastAsia="en-US"/>
        </w:rPr>
        <w:tab/>
      </w:r>
      <w:r w:rsidRPr="00166C47">
        <w:rPr>
          <w:sz w:val="22"/>
          <w:szCs w:val="22"/>
          <w:lang w:eastAsia="en-US"/>
        </w:rPr>
        <w:t>(-) prof. dr hab. inż. Władysław Wieczorek</w:t>
      </w:r>
    </w:p>
    <w:p w14:paraId="6FB5F16A" w14:textId="77777777" w:rsidR="00706E5F" w:rsidRDefault="00706E5F" w:rsidP="00F16A42">
      <w:pPr>
        <w:tabs>
          <w:tab w:val="center" w:pos="7088"/>
        </w:tabs>
        <w:jc w:val="both"/>
        <w:rPr>
          <w:sz w:val="22"/>
          <w:szCs w:val="22"/>
          <w:lang w:eastAsia="en-US"/>
        </w:rPr>
      </w:pPr>
    </w:p>
    <w:p w14:paraId="43662F6D" w14:textId="77777777" w:rsidR="00321CE4" w:rsidRDefault="00321CE4" w:rsidP="00F16A42">
      <w:pPr>
        <w:tabs>
          <w:tab w:val="center" w:pos="7088"/>
        </w:tabs>
        <w:jc w:val="both"/>
        <w:rPr>
          <w:sz w:val="22"/>
          <w:szCs w:val="22"/>
          <w:lang w:eastAsia="en-US"/>
        </w:rPr>
      </w:pPr>
    </w:p>
    <w:p w14:paraId="3843417B" w14:textId="77777777" w:rsidR="00321CE4" w:rsidRDefault="00321CE4" w:rsidP="00F16A42">
      <w:pPr>
        <w:tabs>
          <w:tab w:val="center" w:pos="7088"/>
        </w:tabs>
        <w:jc w:val="both"/>
        <w:rPr>
          <w:sz w:val="22"/>
          <w:szCs w:val="22"/>
        </w:rPr>
      </w:pPr>
    </w:p>
    <w:p w14:paraId="3F06AC45" w14:textId="77777777" w:rsidR="00F12EC8" w:rsidRDefault="00F12EC8" w:rsidP="00F16A42">
      <w:pPr>
        <w:pStyle w:val="Tekstpodstawowy"/>
        <w:ind w:right="3"/>
        <w:rPr>
          <w:rFonts w:ascii="Times New Roman" w:hAnsi="Times New Roman"/>
          <w:color w:val="000000"/>
          <w:sz w:val="22"/>
          <w:szCs w:val="22"/>
        </w:rPr>
      </w:pPr>
    </w:p>
    <w:p w14:paraId="334D3691" w14:textId="77777777" w:rsidR="0015374A" w:rsidRDefault="0015374A" w:rsidP="00F16A42">
      <w:pPr>
        <w:pStyle w:val="Tekstpodstawowy"/>
        <w:ind w:right="3"/>
        <w:rPr>
          <w:rFonts w:ascii="Times New Roman" w:hAnsi="Times New Roman"/>
          <w:color w:val="000000"/>
          <w:sz w:val="22"/>
          <w:szCs w:val="22"/>
        </w:rPr>
      </w:pPr>
    </w:p>
    <w:p w14:paraId="4713708E" w14:textId="77777777" w:rsidR="00C63AFE" w:rsidRDefault="00C63AFE" w:rsidP="00F16A42">
      <w:pPr>
        <w:pStyle w:val="Tekstpodstawowy"/>
        <w:ind w:right="3"/>
        <w:rPr>
          <w:rFonts w:ascii="Times New Roman" w:hAnsi="Times New Roman"/>
          <w:color w:val="000000"/>
          <w:sz w:val="22"/>
          <w:szCs w:val="22"/>
        </w:rPr>
      </w:pPr>
    </w:p>
    <w:p w14:paraId="40758973" w14:textId="77777777" w:rsidR="00C63AFE" w:rsidRPr="00F12EC8" w:rsidRDefault="00C63AFE" w:rsidP="00F16A42">
      <w:pPr>
        <w:pStyle w:val="Tekstpodstawowy"/>
        <w:ind w:right="3"/>
        <w:rPr>
          <w:rFonts w:ascii="Times New Roman" w:hAnsi="Times New Roman"/>
          <w:color w:val="000000"/>
          <w:sz w:val="22"/>
          <w:szCs w:val="22"/>
        </w:rPr>
      </w:pPr>
    </w:p>
    <w:p w14:paraId="063481C6" w14:textId="4D9554FB" w:rsidR="00C63AFE" w:rsidRDefault="00CB2348" w:rsidP="00C63AFE">
      <w:pPr>
        <w:ind w:right="3"/>
        <w:jc w:val="center"/>
        <w:rPr>
          <w:sz w:val="22"/>
          <w:szCs w:val="22"/>
        </w:rPr>
      </w:pPr>
      <w:r w:rsidRPr="00706E5F">
        <w:rPr>
          <w:sz w:val="22"/>
          <w:szCs w:val="22"/>
        </w:rPr>
        <w:t>Warszawa, dnia</w:t>
      </w:r>
      <w:r w:rsidR="00B9550D" w:rsidRPr="00706E5F">
        <w:rPr>
          <w:sz w:val="22"/>
          <w:szCs w:val="22"/>
        </w:rPr>
        <w:t xml:space="preserve"> </w:t>
      </w:r>
      <w:r w:rsidR="00A12963">
        <w:rPr>
          <w:sz w:val="22"/>
          <w:szCs w:val="22"/>
        </w:rPr>
        <w:t>14.05.</w:t>
      </w:r>
      <w:r w:rsidR="00883A11">
        <w:rPr>
          <w:sz w:val="22"/>
          <w:szCs w:val="22"/>
        </w:rPr>
        <w:t>202</w:t>
      </w:r>
      <w:r w:rsidR="0015374A">
        <w:rPr>
          <w:sz w:val="22"/>
          <w:szCs w:val="22"/>
        </w:rPr>
        <w:t>4</w:t>
      </w:r>
      <w:r w:rsidR="00C63AFE">
        <w:rPr>
          <w:sz w:val="22"/>
          <w:szCs w:val="22"/>
        </w:rPr>
        <w:t xml:space="preserve"> r.</w:t>
      </w:r>
    </w:p>
    <w:p w14:paraId="27C3146B" w14:textId="77777777" w:rsidR="00C63AFE" w:rsidRPr="00F12EC8" w:rsidRDefault="00C63AFE" w:rsidP="00F16A42">
      <w:pPr>
        <w:pStyle w:val="Tekstpodstawowy"/>
        <w:ind w:right="3"/>
        <w:jc w:val="both"/>
        <w:rPr>
          <w:rFonts w:ascii="Times New Roman" w:hAnsi="Times New Roman"/>
          <w:sz w:val="22"/>
          <w:szCs w:val="22"/>
        </w:rPr>
      </w:pPr>
    </w:p>
    <w:p w14:paraId="777E32C0" w14:textId="2BA7765A" w:rsidR="00083E04" w:rsidRPr="00F12EC8" w:rsidRDefault="006A04A2" w:rsidP="00F16A42">
      <w:pPr>
        <w:pStyle w:val="Tekstpodstawowy"/>
        <w:ind w:right="6"/>
        <w:jc w:val="both"/>
        <w:rPr>
          <w:rFonts w:ascii="Times New Roman" w:hAnsi="Times New Roman"/>
          <w:sz w:val="22"/>
          <w:szCs w:val="22"/>
        </w:rPr>
      </w:pPr>
      <w:r w:rsidRPr="00F12EC8">
        <w:rPr>
          <w:rFonts w:ascii="Times New Roman" w:hAnsi="Times New Roman"/>
          <w:sz w:val="22"/>
          <w:szCs w:val="22"/>
        </w:rPr>
        <w:t>Niniejsz</w:t>
      </w:r>
      <w:r w:rsidR="00AD0FAB">
        <w:rPr>
          <w:rFonts w:ascii="Times New Roman" w:hAnsi="Times New Roman"/>
          <w:sz w:val="22"/>
          <w:szCs w:val="22"/>
        </w:rPr>
        <w:t xml:space="preserve">y Opis </w:t>
      </w:r>
      <w:r w:rsidR="00F57421">
        <w:rPr>
          <w:rFonts w:ascii="Times New Roman" w:hAnsi="Times New Roman"/>
          <w:sz w:val="22"/>
          <w:szCs w:val="22"/>
        </w:rPr>
        <w:t>P</w:t>
      </w:r>
      <w:r w:rsidR="00AD0FAB">
        <w:rPr>
          <w:rFonts w:ascii="Times New Roman" w:hAnsi="Times New Roman"/>
          <w:sz w:val="22"/>
          <w:szCs w:val="22"/>
        </w:rPr>
        <w:t xml:space="preserve">otrzeb i </w:t>
      </w:r>
      <w:r w:rsidR="00F57421">
        <w:rPr>
          <w:rFonts w:ascii="Times New Roman" w:hAnsi="Times New Roman"/>
          <w:sz w:val="22"/>
          <w:szCs w:val="22"/>
        </w:rPr>
        <w:t>W</w:t>
      </w:r>
      <w:r w:rsidR="00AD0FAB">
        <w:rPr>
          <w:rFonts w:ascii="Times New Roman" w:hAnsi="Times New Roman"/>
          <w:sz w:val="22"/>
          <w:szCs w:val="22"/>
        </w:rPr>
        <w:t xml:space="preserve">ymagań </w:t>
      </w:r>
      <w:r w:rsidRPr="00F12EC8">
        <w:rPr>
          <w:rFonts w:ascii="Times New Roman" w:hAnsi="Times New Roman"/>
          <w:sz w:val="22"/>
          <w:szCs w:val="22"/>
        </w:rPr>
        <w:t>zwan</w:t>
      </w:r>
      <w:r w:rsidR="00AD0FAB">
        <w:rPr>
          <w:rFonts w:ascii="Times New Roman" w:hAnsi="Times New Roman"/>
          <w:sz w:val="22"/>
          <w:szCs w:val="22"/>
        </w:rPr>
        <w:t>y</w:t>
      </w:r>
      <w:r w:rsidRPr="00F12EC8">
        <w:rPr>
          <w:rFonts w:ascii="Times New Roman" w:hAnsi="Times New Roman"/>
          <w:sz w:val="22"/>
          <w:szCs w:val="22"/>
        </w:rPr>
        <w:t xml:space="preserve"> jest w dalszej treści</w:t>
      </w:r>
      <w:r w:rsidR="00AD0FAB">
        <w:rPr>
          <w:rFonts w:ascii="Times New Roman" w:hAnsi="Times New Roman"/>
          <w:sz w:val="22"/>
          <w:szCs w:val="22"/>
        </w:rPr>
        <w:t xml:space="preserve"> </w:t>
      </w:r>
      <w:r w:rsidRPr="00F12EC8">
        <w:rPr>
          <w:rFonts w:ascii="Times New Roman" w:hAnsi="Times New Roman"/>
          <w:sz w:val="22"/>
          <w:szCs w:val="22"/>
        </w:rPr>
        <w:t>„</w:t>
      </w:r>
      <w:proofErr w:type="spellStart"/>
      <w:r w:rsidR="00AD0FAB">
        <w:rPr>
          <w:rFonts w:ascii="Times New Roman" w:hAnsi="Times New Roman"/>
          <w:sz w:val="22"/>
          <w:szCs w:val="22"/>
        </w:rPr>
        <w:t>OPiW</w:t>
      </w:r>
      <w:proofErr w:type="spellEnd"/>
      <w:r w:rsidRPr="00F12EC8">
        <w:rPr>
          <w:rFonts w:ascii="Times New Roman" w:hAnsi="Times New Roman"/>
          <w:sz w:val="22"/>
          <w:szCs w:val="22"/>
        </w:rPr>
        <w:t>”.</w:t>
      </w:r>
      <w:r w:rsidR="00F34CD5" w:rsidRPr="00F12EC8">
        <w:rPr>
          <w:rFonts w:ascii="Times New Roman" w:hAnsi="Times New Roman"/>
          <w:sz w:val="22"/>
          <w:szCs w:val="22"/>
        </w:rPr>
        <w:t xml:space="preserve"> </w:t>
      </w:r>
    </w:p>
    <w:p w14:paraId="786D0BDE" w14:textId="56FB21AC" w:rsidR="00BD73E6" w:rsidRPr="00F16A42" w:rsidRDefault="006A04A2" w:rsidP="00F16A42">
      <w:pPr>
        <w:pStyle w:val="Tekstpodstawowy"/>
        <w:ind w:right="6"/>
        <w:jc w:val="both"/>
        <w:rPr>
          <w:rFonts w:ascii="Times New Roman" w:hAnsi="Times New Roman"/>
          <w:sz w:val="22"/>
          <w:szCs w:val="22"/>
        </w:rPr>
        <w:sectPr w:rsidR="00BD73E6" w:rsidRPr="00F16A42" w:rsidSect="001C62A3">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r w:rsidRPr="00F12EC8">
        <w:rPr>
          <w:rFonts w:ascii="Times New Roman" w:hAnsi="Times New Roman"/>
          <w:sz w:val="22"/>
          <w:szCs w:val="22"/>
        </w:rPr>
        <w:t>Zamawiający oczekuje, że przed przystąpienie</w:t>
      </w:r>
      <w:r w:rsidR="00167C4B" w:rsidRPr="00F12EC8">
        <w:rPr>
          <w:rFonts w:ascii="Times New Roman" w:hAnsi="Times New Roman"/>
          <w:sz w:val="22"/>
          <w:szCs w:val="22"/>
        </w:rPr>
        <w:t xml:space="preserve">m do </w:t>
      </w:r>
      <w:r w:rsidR="00AD0FAB">
        <w:rPr>
          <w:rFonts w:ascii="Times New Roman" w:hAnsi="Times New Roman"/>
          <w:sz w:val="22"/>
          <w:szCs w:val="22"/>
        </w:rPr>
        <w:t>negocjacji</w:t>
      </w:r>
      <w:r w:rsidR="00167C4B" w:rsidRPr="00F12EC8">
        <w:rPr>
          <w:rFonts w:ascii="Times New Roman" w:hAnsi="Times New Roman"/>
          <w:sz w:val="22"/>
          <w:szCs w:val="22"/>
        </w:rPr>
        <w:t xml:space="preserve"> każdy</w:t>
      </w:r>
      <w:r w:rsidR="00AD0FAB">
        <w:rPr>
          <w:rFonts w:ascii="Times New Roman" w:hAnsi="Times New Roman"/>
          <w:sz w:val="22"/>
          <w:szCs w:val="22"/>
        </w:rPr>
        <w:t xml:space="preserve"> </w:t>
      </w:r>
      <w:r w:rsidR="00167C4B" w:rsidRPr="00F12EC8">
        <w:rPr>
          <w:rFonts w:ascii="Times New Roman" w:hAnsi="Times New Roman"/>
          <w:sz w:val="22"/>
          <w:szCs w:val="22"/>
        </w:rPr>
        <w:t xml:space="preserve">z </w:t>
      </w:r>
      <w:r w:rsidR="00713B5D" w:rsidRPr="00F12EC8">
        <w:rPr>
          <w:rFonts w:ascii="Times New Roman" w:hAnsi="Times New Roman"/>
          <w:sz w:val="22"/>
          <w:szCs w:val="22"/>
        </w:rPr>
        <w:t>W</w:t>
      </w:r>
      <w:r w:rsidRPr="00F12EC8">
        <w:rPr>
          <w:rFonts w:ascii="Times New Roman" w:hAnsi="Times New Roman"/>
          <w:sz w:val="22"/>
          <w:szCs w:val="22"/>
        </w:rPr>
        <w:t>ykonawców dokładnie zapozna się z niniejsz</w:t>
      </w:r>
      <w:r w:rsidR="00AD0FAB">
        <w:rPr>
          <w:rFonts w:ascii="Times New Roman" w:hAnsi="Times New Roman"/>
          <w:sz w:val="22"/>
          <w:szCs w:val="22"/>
        </w:rPr>
        <w:t xml:space="preserve">ym </w:t>
      </w:r>
      <w:proofErr w:type="spellStart"/>
      <w:r w:rsidR="00AD0FAB">
        <w:rPr>
          <w:rFonts w:ascii="Times New Roman" w:hAnsi="Times New Roman"/>
          <w:sz w:val="22"/>
          <w:szCs w:val="22"/>
        </w:rPr>
        <w:t>O</w:t>
      </w:r>
      <w:r w:rsidR="00C63AFE">
        <w:rPr>
          <w:rFonts w:ascii="Times New Roman" w:hAnsi="Times New Roman"/>
          <w:sz w:val="22"/>
          <w:szCs w:val="22"/>
        </w:rPr>
        <w:t>PiW</w:t>
      </w:r>
      <w:proofErr w:type="spellEnd"/>
      <w:r w:rsidRPr="00F12EC8">
        <w:rPr>
          <w:rFonts w:ascii="Times New Roman" w:hAnsi="Times New Roman"/>
          <w:sz w:val="22"/>
          <w:szCs w:val="22"/>
        </w:rPr>
        <w:t xml:space="preserve"> oraz kompletem materiałów przekazanych </w:t>
      </w:r>
      <w:r w:rsidR="00AD0FAB">
        <w:rPr>
          <w:rFonts w:ascii="Times New Roman" w:hAnsi="Times New Roman"/>
          <w:sz w:val="22"/>
          <w:szCs w:val="22"/>
        </w:rPr>
        <w:t>w celu podjęcia negocjacji i  opracowania oferty</w:t>
      </w:r>
      <w:r w:rsidR="00C63AFE">
        <w:rPr>
          <w:rFonts w:ascii="Times New Roman" w:hAnsi="Times New Roman"/>
          <w:sz w:val="22"/>
          <w:szCs w:val="22"/>
        </w:rPr>
        <w:t xml:space="preserve"> wstępnej.</w:t>
      </w:r>
    </w:p>
    <w:p w14:paraId="0A6D4979" w14:textId="77777777" w:rsidR="009B7CA7" w:rsidRPr="00F16A42" w:rsidRDefault="00450C9C" w:rsidP="00F16A42">
      <w:pPr>
        <w:numPr>
          <w:ilvl w:val="0"/>
          <w:numId w:val="6"/>
        </w:numPr>
        <w:ind w:left="426" w:hanging="426"/>
        <w:jc w:val="both"/>
        <w:rPr>
          <w:b/>
          <w:sz w:val="22"/>
          <w:szCs w:val="22"/>
        </w:rPr>
      </w:pPr>
      <w:bookmarkStart w:id="1" w:name="_Ref95725588"/>
      <w:r w:rsidRPr="00F16A42">
        <w:rPr>
          <w:b/>
          <w:sz w:val="22"/>
          <w:szCs w:val="22"/>
        </w:rPr>
        <w:lastRenderedPageBreak/>
        <w:t xml:space="preserve">Nazwa i dane </w:t>
      </w:r>
      <w:r w:rsidR="006A04A2" w:rsidRPr="00F16A42">
        <w:rPr>
          <w:b/>
          <w:sz w:val="22"/>
          <w:szCs w:val="22"/>
        </w:rPr>
        <w:t>Zamawiając</w:t>
      </w:r>
      <w:r w:rsidRPr="00F16A42">
        <w:rPr>
          <w:b/>
          <w:sz w:val="22"/>
          <w:szCs w:val="22"/>
        </w:rPr>
        <w:t>ego</w:t>
      </w:r>
      <w:r w:rsidR="004528C6" w:rsidRPr="00F16A42">
        <w:rPr>
          <w:b/>
          <w:sz w:val="22"/>
          <w:szCs w:val="22"/>
        </w:rPr>
        <w:t>:</w:t>
      </w:r>
      <w:bookmarkEnd w:id="1"/>
    </w:p>
    <w:p w14:paraId="1DA86A52" w14:textId="66F4EA1E" w:rsidR="009B7CA7" w:rsidRPr="00541F65" w:rsidRDefault="005D639F" w:rsidP="00F16A42">
      <w:pPr>
        <w:ind w:left="426"/>
        <w:jc w:val="both"/>
        <w:rPr>
          <w:bCs/>
          <w:sz w:val="22"/>
          <w:szCs w:val="22"/>
        </w:rPr>
      </w:pPr>
      <w:r w:rsidRPr="00541F65">
        <w:rPr>
          <w:bCs/>
          <w:sz w:val="22"/>
          <w:szCs w:val="22"/>
        </w:rPr>
        <w:t>Politechnik</w:t>
      </w:r>
      <w:r w:rsidR="006A04A2" w:rsidRPr="00541F65">
        <w:rPr>
          <w:bCs/>
          <w:sz w:val="22"/>
          <w:szCs w:val="22"/>
        </w:rPr>
        <w:t>a Warszawska</w:t>
      </w:r>
    </w:p>
    <w:p w14:paraId="61038A94" w14:textId="55831931" w:rsidR="009B7CA7" w:rsidRPr="00F16A42" w:rsidRDefault="002F5AE6" w:rsidP="00F16A42">
      <w:pPr>
        <w:ind w:left="426"/>
        <w:jc w:val="both"/>
        <w:rPr>
          <w:sz w:val="22"/>
          <w:szCs w:val="22"/>
        </w:rPr>
      </w:pPr>
      <w:r w:rsidRPr="00F16A42">
        <w:rPr>
          <w:sz w:val="22"/>
          <w:szCs w:val="22"/>
        </w:rPr>
        <w:t xml:space="preserve">adres: </w:t>
      </w:r>
      <w:r w:rsidR="005D639F" w:rsidRPr="00F16A42">
        <w:rPr>
          <w:sz w:val="22"/>
          <w:szCs w:val="22"/>
        </w:rPr>
        <w:t>00-66</w:t>
      </w:r>
      <w:r w:rsidR="005A1868" w:rsidRPr="00F16A42">
        <w:rPr>
          <w:sz w:val="22"/>
          <w:szCs w:val="22"/>
        </w:rPr>
        <w:t>1</w:t>
      </w:r>
      <w:r w:rsidR="005D639F" w:rsidRPr="00F16A42">
        <w:rPr>
          <w:sz w:val="22"/>
          <w:szCs w:val="22"/>
        </w:rPr>
        <w:t xml:space="preserve"> Warszawa, </w:t>
      </w:r>
      <w:r w:rsidR="005A1868" w:rsidRPr="00F16A42">
        <w:rPr>
          <w:sz w:val="22"/>
          <w:szCs w:val="22"/>
        </w:rPr>
        <w:t>Plac Politechniki 1</w:t>
      </w:r>
    </w:p>
    <w:p w14:paraId="5FE831D8" w14:textId="77777777" w:rsidR="009B7CA7" w:rsidRPr="00F16A42" w:rsidRDefault="005D639F" w:rsidP="00F16A42">
      <w:pPr>
        <w:ind w:left="426"/>
        <w:jc w:val="both"/>
        <w:rPr>
          <w:sz w:val="22"/>
          <w:szCs w:val="22"/>
        </w:rPr>
      </w:pPr>
      <w:r w:rsidRPr="00F16A42">
        <w:rPr>
          <w:sz w:val="22"/>
          <w:szCs w:val="22"/>
        </w:rPr>
        <w:t>NIP: 525-000-58-34; REGON: 000001554</w:t>
      </w:r>
    </w:p>
    <w:p w14:paraId="7DBB268B" w14:textId="740DD366" w:rsidR="009B7CA7" w:rsidRPr="009A7DB5" w:rsidRDefault="005D639F" w:rsidP="007C1C84">
      <w:pPr>
        <w:ind w:left="426"/>
        <w:rPr>
          <w:sz w:val="22"/>
          <w:szCs w:val="22"/>
        </w:rPr>
      </w:pPr>
      <w:r w:rsidRPr="00F16A42">
        <w:rPr>
          <w:sz w:val="22"/>
          <w:szCs w:val="22"/>
        </w:rPr>
        <w:t xml:space="preserve">Adres strony </w:t>
      </w:r>
      <w:r w:rsidR="00B0608A" w:rsidRPr="00F16A42">
        <w:rPr>
          <w:sz w:val="22"/>
          <w:szCs w:val="22"/>
        </w:rPr>
        <w:t>internetowe</w:t>
      </w:r>
      <w:r w:rsidR="00BE50E4" w:rsidRPr="00F16A42">
        <w:rPr>
          <w:sz w:val="22"/>
          <w:szCs w:val="22"/>
        </w:rPr>
        <w:t>j</w:t>
      </w:r>
      <w:r w:rsidR="00B0608A" w:rsidRPr="00F16A42">
        <w:rPr>
          <w:sz w:val="22"/>
          <w:szCs w:val="22"/>
        </w:rPr>
        <w:t xml:space="preserve"> prowadzonego</w:t>
      </w:r>
      <w:r w:rsidR="00C45EA6" w:rsidRPr="00F16A42">
        <w:rPr>
          <w:sz w:val="22"/>
          <w:szCs w:val="22"/>
        </w:rPr>
        <w:t xml:space="preserve"> </w:t>
      </w:r>
      <w:r w:rsidR="00C45EA6" w:rsidRPr="009A7DB5">
        <w:rPr>
          <w:sz w:val="22"/>
          <w:szCs w:val="22"/>
        </w:rPr>
        <w:t>postępowania</w:t>
      </w:r>
      <w:bookmarkStart w:id="2" w:name="_Hlk116390038"/>
      <w:r w:rsidR="007C1C84" w:rsidRPr="009A7DB5">
        <w:rPr>
          <w:sz w:val="22"/>
          <w:szCs w:val="22"/>
        </w:rPr>
        <w:t xml:space="preserve"> </w:t>
      </w:r>
    </w:p>
    <w:p w14:paraId="66B85273" w14:textId="450D86C5" w:rsidR="00E90140" w:rsidRPr="009A7DB5" w:rsidRDefault="00166C47" w:rsidP="007C1C84">
      <w:pPr>
        <w:ind w:left="426"/>
        <w:rPr>
          <w:sz w:val="22"/>
          <w:szCs w:val="22"/>
        </w:rPr>
      </w:pPr>
      <w:hyperlink r:id="rId13" w:history="1">
        <w:r w:rsidR="002C3F73" w:rsidRPr="009A7DB5">
          <w:rPr>
            <w:color w:val="0000FF"/>
            <w:sz w:val="22"/>
            <w:szCs w:val="22"/>
            <w:u w:val="single"/>
          </w:rPr>
          <w:t xml:space="preserve">https://platformazakupowa.pl/transakcja/916721 </w:t>
        </w:r>
      </w:hyperlink>
    </w:p>
    <w:bookmarkEnd w:id="2"/>
    <w:p w14:paraId="0FC299EF" w14:textId="7FEC1670" w:rsidR="009B7CA7" w:rsidRPr="00F16A42" w:rsidRDefault="00C45EA6" w:rsidP="00F16A42">
      <w:pPr>
        <w:ind w:left="426"/>
        <w:jc w:val="both"/>
        <w:rPr>
          <w:sz w:val="22"/>
          <w:szCs w:val="22"/>
          <w:lang w:val="de-DE"/>
        </w:rPr>
      </w:pPr>
      <w:proofErr w:type="spellStart"/>
      <w:r w:rsidRPr="00F16A42">
        <w:rPr>
          <w:sz w:val="22"/>
          <w:szCs w:val="22"/>
          <w:lang w:val="de-DE"/>
        </w:rPr>
        <w:t>e-mail</w:t>
      </w:r>
      <w:proofErr w:type="spellEnd"/>
      <w:r w:rsidRPr="00F16A42">
        <w:rPr>
          <w:sz w:val="22"/>
          <w:szCs w:val="22"/>
          <w:lang w:val="de-DE"/>
        </w:rPr>
        <w:t xml:space="preserve">: </w:t>
      </w:r>
      <w:r w:rsidR="00DB5035" w:rsidRPr="00F16A42">
        <w:rPr>
          <w:sz w:val="22"/>
          <w:szCs w:val="22"/>
          <w:lang w:val="de-DE"/>
        </w:rPr>
        <w:t>zamowienia.</w:t>
      </w:r>
      <w:r w:rsidR="00C62785" w:rsidRPr="00F16A42">
        <w:rPr>
          <w:sz w:val="22"/>
          <w:szCs w:val="22"/>
          <w:lang w:val="de-DE"/>
        </w:rPr>
        <w:t>wch</w:t>
      </w:r>
      <w:r w:rsidR="00B0608A" w:rsidRPr="00F16A42">
        <w:rPr>
          <w:sz w:val="22"/>
          <w:szCs w:val="22"/>
          <w:lang w:val="de-DE"/>
        </w:rPr>
        <w:t>@pw.edu.pl</w:t>
      </w:r>
    </w:p>
    <w:p w14:paraId="37982DFB" w14:textId="77777777" w:rsidR="009B7CA7" w:rsidRPr="00F16A42" w:rsidRDefault="005D639F" w:rsidP="00F16A42">
      <w:pPr>
        <w:ind w:left="426"/>
        <w:jc w:val="both"/>
        <w:rPr>
          <w:sz w:val="22"/>
          <w:szCs w:val="22"/>
        </w:rPr>
      </w:pPr>
      <w:r w:rsidRPr="00F16A42">
        <w:rPr>
          <w:sz w:val="22"/>
          <w:szCs w:val="22"/>
        </w:rPr>
        <w:t>Godziny urzędowania: 8</w:t>
      </w:r>
      <w:r w:rsidR="00876CF4" w:rsidRPr="00F16A42">
        <w:rPr>
          <w:sz w:val="22"/>
          <w:szCs w:val="22"/>
        </w:rPr>
        <w:t>.00</w:t>
      </w:r>
      <w:r w:rsidR="00C45EA6" w:rsidRPr="00F16A42">
        <w:rPr>
          <w:sz w:val="22"/>
          <w:szCs w:val="22"/>
        </w:rPr>
        <w:t>-16</w:t>
      </w:r>
      <w:r w:rsidR="00876CF4" w:rsidRPr="00F16A42">
        <w:rPr>
          <w:sz w:val="22"/>
          <w:szCs w:val="22"/>
        </w:rPr>
        <w:t>.0</w:t>
      </w:r>
      <w:r w:rsidRPr="00F16A42">
        <w:rPr>
          <w:sz w:val="22"/>
          <w:szCs w:val="22"/>
        </w:rPr>
        <w:t>0 (czasu urzędowego obowiązującego na terytorium Rzeczpospolitej Polskiej) w dni robocze (dni robocze</w:t>
      </w:r>
      <w:r w:rsidR="009B7CA7" w:rsidRPr="00F16A42">
        <w:rPr>
          <w:sz w:val="22"/>
          <w:szCs w:val="22"/>
        </w:rPr>
        <w:t xml:space="preserve"> – </w:t>
      </w:r>
      <w:r w:rsidRPr="00F16A42">
        <w:rPr>
          <w:sz w:val="22"/>
          <w:szCs w:val="22"/>
        </w:rPr>
        <w:t>to dni</w:t>
      </w:r>
      <w:r w:rsidR="00167C4B" w:rsidRPr="00F16A42">
        <w:rPr>
          <w:sz w:val="22"/>
          <w:szCs w:val="22"/>
        </w:rPr>
        <w:t xml:space="preserve"> inne niż dni ustawowo wolne od </w:t>
      </w:r>
      <w:r w:rsidRPr="00F16A42">
        <w:rPr>
          <w:sz w:val="22"/>
          <w:szCs w:val="22"/>
        </w:rPr>
        <w:t xml:space="preserve">pracy oraz dni ustanowione przez </w:t>
      </w:r>
      <w:r w:rsidR="00564E8C" w:rsidRPr="00F16A42">
        <w:rPr>
          <w:sz w:val="22"/>
          <w:szCs w:val="22"/>
        </w:rPr>
        <w:t>Z</w:t>
      </w:r>
      <w:r w:rsidRPr="00F16A42">
        <w:rPr>
          <w:sz w:val="22"/>
          <w:szCs w:val="22"/>
        </w:rPr>
        <w:t>amawiaj</w:t>
      </w:r>
      <w:r w:rsidR="00912616" w:rsidRPr="00F16A42">
        <w:rPr>
          <w:sz w:val="22"/>
          <w:szCs w:val="22"/>
        </w:rPr>
        <w:t>ącego jako dni wolne od pracy).</w:t>
      </w:r>
    </w:p>
    <w:p w14:paraId="6428CCF3" w14:textId="54448683" w:rsidR="00083E04" w:rsidRPr="00F16A42" w:rsidRDefault="005D639F" w:rsidP="00F16A42">
      <w:pPr>
        <w:ind w:left="426"/>
        <w:jc w:val="both"/>
        <w:rPr>
          <w:b/>
          <w:sz w:val="22"/>
          <w:szCs w:val="22"/>
        </w:rPr>
      </w:pPr>
      <w:r w:rsidRPr="00F16A42">
        <w:rPr>
          <w:sz w:val="22"/>
          <w:szCs w:val="22"/>
        </w:rPr>
        <w:t>Postępowanie, którego dotyczy niniejszy dokumen</w:t>
      </w:r>
      <w:r w:rsidR="00460A02" w:rsidRPr="00F16A42">
        <w:rPr>
          <w:sz w:val="22"/>
          <w:szCs w:val="22"/>
        </w:rPr>
        <w:t xml:space="preserve">t </w:t>
      </w:r>
      <w:r w:rsidR="00233A38" w:rsidRPr="00F16A42">
        <w:rPr>
          <w:sz w:val="22"/>
          <w:szCs w:val="22"/>
        </w:rPr>
        <w:t xml:space="preserve">oznaczone jest znakiem: </w:t>
      </w:r>
      <w:r w:rsidR="00233A38" w:rsidRPr="00AB309F">
        <w:rPr>
          <w:b/>
          <w:sz w:val="22"/>
          <w:szCs w:val="22"/>
        </w:rPr>
        <w:t>WCh</w:t>
      </w:r>
      <w:r w:rsidR="00AB309F" w:rsidRPr="00AB309F">
        <w:rPr>
          <w:b/>
          <w:sz w:val="22"/>
          <w:szCs w:val="22"/>
        </w:rPr>
        <w:t>.26</w:t>
      </w:r>
      <w:r w:rsidR="007C1C84">
        <w:rPr>
          <w:b/>
          <w:sz w:val="22"/>
          <w:szCs w:val="22"/>
        </w:rPr>
        <w:t>1.</w:t>
      </w:r>
      <w:r w:rsidR="0036773E">
        <w:rPr>
          <w:b/>
          <w:sz w:val="22"/>
          <w:szCs w:val="22"/>
        </w:rPr>
        <w:t>0</w:t>
      </w:r>
      <w:r w:rsidR="00462119">
        <w:rPr>
          <w:b/>
          <w:sz w:val="22"/>
          <w:szCs w:val="22"/>
        </w:rPr>
        <w:t>4</w:t>
      </w:r>
      <w:r w:rsidR="007C1C84">
        <w:rPr>
          <w:b/>
          <w:sz w:val="22"/>
          <w:szCs w:val="22"/>
        </w:rPr>
        <w:t>.202</w:t>
      </w:r>
      <w:r w:rsidR="006C3624">
        <w:rPr>
          <w:b/>
          <w:sz w:val="22"/>
          <w:szCs w:val="22"/>
        </w:rPr>
        <w:t>4</w:t>
      </w:r>
      <w:r w:rsidR="00713B5D" w:rsidRPr="00F16A42">
        <w:rPr>
          <w:b/>
          <w:sz w:val="22"/>
          <w:szCs w:val="22"/>
        </w:rPr>
        <w:t>.</w:t>
      </w:r>
      <w:r w:rsidR="00713B5D" w:rsidRPr="00F16A42">
        <w:rPr>
          <w:sz w:val="22"/>
          <w:szCs w:val="22"/>
        </w:rPr>
        <w:t xml:space="preserve"> </w:t>
      </w:r>
      <w:r w:rsidRPr="00F16A42">
        <w:rPr>
          <w:sz w:val="22"/>
          <w:szCs w:val="22"/>
        </w:rPr>
        <w:t>Wykonawcy zobowiązani są do powoływania</w:t>
      </w:r>
      <w:r w:rsidR="00E80106" w:rsidRPr="00F16A42">
        <w:rPr>
          <w:sz w:val="22"/>
          <w:szCs w:val="22"/>
        </w:rPr>
        <w:t xml:space="preserve"> się na wyżej podane oznaczenie </w:t>
      </w:r>
      <w:r w:rsidRPr="00F16A42">
        <w:rPr>
          <w:sz w:val="22"/>
          <w:szCs w:val="22"/>
        </w:rPr>
        <w:t>we wszel</w:t>
      </w:r>
      <w:r w:rsidR="000D34EA" w:rsidRPr="00F16A42">
        <w:rPr>
          <w:sz w:val="22"/>
          <w:szCs w:val="22"/>
        </w:rPr>
        <w:t xml:space="preserve">kich kontaktach z </w:t>
      </w:r>
      <w:r w:rsidR="00876CF4" w:rsidRPr="00F16A42">
        <w:rPr>
          <w:sz w:val="22"/>
          <w:szCs w:val="22"/>
        </w:rPr>
        <w:t>Z</w:t>
      </w:r>
      <w:r w:rsidR="000D34EA" w:rsidRPr="00F16A42">
        <w:rPr>
          <w:sz w:val="22"/>
          <w:szCs w:val="22"/>
        </w:rPr>
        <w:t>amawiającym.</w:t>
      </w:r>
    </w:p>
    <w:p w14:paraId="0C4B6D28" w14:textId="77777777" w:rsidR="00B0608A" w:rsidRPr="00F16A42" w:rsidRDefault="00B0608A" w:rsidP="00F16A42">
      <w:pPr>
        <w:ind w:left="426"/>
        <w:jc w:val="both"/>
        <w:rPr>
          <w:b/>
          <w:sz w:val="22"/>
          <w:szCs w:val="22"/>
        </w:rPr>
      </w:pPr>
    </w:p>
    <w:p w14:paraId="44A75A11" w14:textId="77777777" w:rsidR="005D639F" w:rsidRPr="00F16A42" w:rsidRDefault="000D34EA" w:rsidP="00F16A42">
      <w:pPr>
        <w:numPr>
          <w:ilvl w:val="0"/>
          <w:numId w:val="6"/>
        </w:numPr>
        <w:ind w:left="426" w:hanging="426"/>
        <w:jc w:val="both"/>
        <w:rPr>
          <w:b/>
          <w:sz w:val="22"/>
          <w:szCs w:val="22"/>
        </w:rPr>
      </w:pPr>
      <w:bookmarkStart w:id="3" w:name="_Ref95727015"/>
      <w:r w:rsidRPr="00F16A42">
        <w:rPr>
          <w:b/>
          <w:sz w:val="22"/>
          <w:szCs w:val="22"/>
        </w:rPr>
        <w:t>Tryb postępowania</w:t>
      </w:r>
      <w:r w:rsidR="004528C6" w:rsidRPr="00F16A42">
        <w:rPr>
          <w:b/>
          <w:sz w:val="22"/>
          <w:szCs w:val="22"/>
        </w:rPr>
        <w:t>:</w:t>
      </w:r>
      <w:bookmarkEnd w:id="3"/>
    </w:p>
    <w:p w14:paraId="7466DDD1" w14:textId="7A25FACC" w:rsidR="0084092C" w:rsidRPr="00F16A42" w:rsidRDefault="00B0608A" w:rsidP="00462119">
      <w:pPr>
        <w:pStyle w:val="Lista2"/>
        <w:ind w:left="426" w:right="3" w:firstLine="0"/>
        <w:jc w:val="both"/>
        <w:rPr>
          <w:sz w:val="22"/>
          <w:szCs w:val="22"/>
        </w:rPr>
      </w:pPr>
      <w:r w:rsidRPr="00F16A42">
        <w:rPr>
          <w:sz w:val="22"/>
          <w:szCs w:val="22"/>
        </w:rPr>
        <w:t xml:space="preserve">Postępowanie o udzielenie zamówienia publicznego prowadzone jest w trybie podstawowym, na podstawie art. 275 pkt </w:t>
      </w:r>
      <w:r w:rsidR="00AD0FAB">
        <w:rPr>
          <w:sz w:val="22"/>
          <w:szCs w:val="22"/>
        </w:rPr>
        <w:t>3</w:t>
      </w:r>
      <w:r w:rsidRPr="00F16A42">
        <w:rPr>
          <w:sz w:val="22"/>
          <w:szCs w:val="22"/>
        </w:rPr>
        <w:t xml:space="preserve"> ustawy z dnia 11 września 2019 r. - Prawo zamówień publicznych</w:t>
      </w:r>
      <w:r w:rsidR="00167C4B" w:rsidRPr="00F16A42">
        <w:rPr>
          <w:sz w:val="22"/>
          <w:szCs w:val="22"/>
        </w:rPr>
        <w:t xml:space="preserve">, zwanej dalej </w:t>
      </w:r>
      <w:r w:rsidR="005A1868" w:rsidRPr="00F16A42">
        <w:rPr>
          <w:sz w:val="22"/>
          <w:szCs w:val="22"/>
        </w:rPr>
        <w:t>„</w:t>
      </w:r>
      <w:r w:rsidR="005D639F" w:rsidRPr="00F16A42">
        <w:rPr>
          <w:sz w:val="22"/>
          <w:szCs w:val="22"/>
        </w:rPr>
        <w:t xml:space="preserve">ustawą </w:t>
      </w:r>
      <w:proofErr w:type="spellStart"/>
      <w:r w:rsidR="005D639F" w:rsidRPr="00F16A42">
        <w:rPr>
          <w:sz w:val="22"/>
          <w:szCs w:val="22"/>
        </w:rPr>
        <w:t>Pzp</w:t>
      </w:r>
      <w:proofErr w:type="spellEnd"/>
      <w:r w:rsidR="005A1868" w:rsidRPr="00F16A42">
        <w:rPr>
          <w:sz w:val="22"/>
          <w:szCs w:val="22"/>
        </w:rPr>
        <w:t>”</w:t>
      </w:r>
      <w:r w:rsidR="005D639F" w:rsidRPr="00F16A42">
        <w:rPr>
          <w:sz w:val="22"/>
          <w:szCs w:val="22"/>
        </w:rPr>
        <w:t>.</w:t>
      </w:r>
      <w:r w:rsidR="00462119">
        <w:rPr>
          <w:sz w:val="22"/>
          <w:szCs w:val="22"/>
        </w:rPr>
        <w:t xml:space="preserve"> </w:t>
      </w:r>
      <w:r w:rsidR="00BD73E6" w:rsidRPr="00F16A42">
        <w:rPr>
          <w:sz w:val="22"/>
          <w:szCs w:val="22"/>
        </w:rPr>
        <w:t>W zakresie nieuregulowanym niniejsz</w:t>
      </w:r>
      <w:r w:rsidR="00AD0FAB">
        <w:rPr>
          <w:sz w:val="22"/>
          <w:szCs w:val="22"/>
        </w:rPr>
        <w:t>ym</w:t>
      </w:r>
      <w:r w:rsidR="00BD73E6" w:rsidRPr="00F16A42">
        <w:rPr>
          <w:sz w:val="22"/>
          <w:szCs w:val="22"/>
        </w:rPr>
        <w:t xml:space="preserve"> </w:t>
      </w:r>
      <w:proofErr w:type="spellStart"/>
      <w:r w:rsidR="00AD0FAB">
        <w:rPr>
          <w:sz w:val="22"/>
          <w:szCs w:val="22"/>
        </w:rPr>
        <w:t>OPiW</w:t>
      </w:r>
      <w:proofErr w:type="spellEnd"/>
      <w:r w:rsidR="00BD73E6" w:rsidRPr="00F16A42">
        <w:rPr>
          <w:sz w:val="22"/>
          <w:szCs w:val="22"/>
        </w:rPr>
        <w:t xml:space="preserve">, zastosowanie mają przepisy ustawy </w:t>
      </w:r>
      <w:proofErr w:type="spellStart"/>
      <w:r w:rsidR="00BD73E6" w:rsidRPr="00F16A42">
        <w:rPr>
          <w:sz w:val="22"/>
          <w:szCs w:val="22"/>
        </w:rPr>
        <w:t>Pzp</w:t>
      </w:r>
      <w:proofErr w:type="spellEnd"/>
      <w:r w:rsidR="00305AE5" w:rsidRPr="00F16A42">
        <w:rPr>
          <w:sz w:val="22"/>
          <w:szCs w:val="22"/>
        </w:rPr>
        <w:t>.</w:t>
      </w:r>
    </w:p>
    <w:p w14:paraId="619C3B65" w14:textId="77777777" w:rsidR="00B0608A" w:rsidRPr="00F16A42" w:rsidRDefault="00B0608A" w:rsidP="00F16A42">
      <w:pPr>
        <w:pStyle w:val="Lista2"/>
        <w:ind w:left="0" w:right="6" w:firstLine="0"/>
        <w:jc w:val="both"/>
        <w:rPr>
          <w:sz w:val="22"/>
          <w:szCs w:val="22"/>
        </w:rPr>
      </w:pPr>
    </w:p>
    <w:p w14:paraId="419F7280" w14:textId="77777777" w:rsidR="002A43BC" w:rsidRPr="00F16A42" w:rsidRDefault="002A43BC" w:rsidP="00F16A42">
      <w:pPr>
        <w:numPr>
          <w:ilvl w:val="0"/>
          <w:numId w:val="6"/>
        </w:numPr>
        <w:ind w:left="426" w:hanging="426"/>
        <w:jc w:val="both"/>
        <w:rPr>
          <w:b/>
          <w:sz w:val="22"/>
          <w:szCs w:val="22"/>
        </w:rPr>
      </w:pPr>
      <w:bookmarkStart w:id="4" w:name="_Ref95727043"/>
      <w:r w:rsidRPr="00F16A42">
        <w:rPr>
          <w:b/>
          <w:sz w:val="22"/>
          <w:szCs w:val="22"/>
        </w:rPr>
        <w:t>Informacja, czy Zamawiający przewiduje wybór najkorzystniejszej oferty z możliwością prowadzenia negocjacji</w:t>
      </w:r>
      <w:r w:rsidR="004528C6" w:rsidRPr="00F16A42">
        <w:rPr>
          <w:b/>
          <w:sz w:val="22"/>
          <w:szCs w:val="22"/>
        </w:rPr>
        <w:t>:</w:t>
      </w:r>
      <w:bookmarkEnd w:id="4"/>
    </w:p>
    <w:p w14:paraId="12CAA8CA" w14:textId="2F20D291" w:rsidR="008E56AE" w:rsidRDefault="002A43BC" w:rsidP="008E56AE">
      <w:pPr>
        <w:pStyle w:val="Akapitzlist"/>
        <w:numPr>
          <w:ilvl w:val="1"/>
          <w:numId w:val="6"/>
        </w:numPr>
        <w:ind w:left="426" w:hanging="426"/>
        <w:jc w:val="both"/>
        <w:rPr>
          <w:bCs/>
          <w:sz w:val="22"/>
          <w:szCs w:val="22"/>
        </w:rPr>
      </w:pPr>
      <w:r w:rsidRPr="008E56AE">
        <w:rPr>
          <w:bCs/>
          <w:sz w:val="22"/>
          <w:szCs w:val="22"/>
        </w:rPr>
        <w:t>Zamawiający przewiduje wyb</w:t>
      </w:r>
      <w:r w:rsidR="00AD0FAB" w:rsidRPr="008E56AE">
        <w:rPr>
          <w:bCs/>
          <w:sz w:val="22"/>
          <w:szCs w:val="22"/>
        </w:rPr>
        <w:t>ór</w:t>
      </w:r>
      <w:r w:rsidRPr="008E56AE">
        <w:rPr>
          <w:bCs/>
          <w:sz w:val="22"/>
          <w:szCs w:val="22"/>
        </w:rPr>
        <w:t xml:space="preserve"> najkorzystniejszej oferty </w:t>
      </w:r>
      <w:r w:rsidR="00AD0FAB" w:rsidRPr="008E56AE">
        <w:rPr>
          <w:bCs/>
          <w:sz w:val="22"/>
          <w:szCs w:val="22"/>
        </w:rPr>
        <w:t>po</w:t>
      </w:r>
      <w:r w:rsidRPr="008E56AE">
        <w:rPr>
          <w:bCs/>
          <w:sz w:val="22"/>
          <w:szCs w:val="22"/>
        </w:rPr>
        <w:t xml:space="preserve"> </w:t>
      </w:r>
      <w:r w:rsidR="00D7118B">
        <w:rPr>
          <w:bCs/>
          <w:sz w:val="22"/>
          <w:szCs w:val="22"/>
        </w:rPr>
        <w:t>prze</w:t>
      </w:r>
      <w:r w:rsidRPr="008E56AE">
        <w:rPr>
          <w:bCs/>
          <w:sz w:val="22"/>
          <w:szCs w:val="22"/>
        </w:rPr>
        <w:t>prowadzeni</w:t>
      </w:r>
      <w:r w:rsidR="00AD0FAB" w:rsidRPr="008E56AE">
        <w:rPr>
          <w:bCs/>
          <w:sz w:val="22"/>
          <w:szCs w:val="22"/>
        </w:rPr>
        <w:t>u</w:t>
      </w:r>
      <w:r w:rsidRPr="008E56AE">
        <w:rPr>
          <w:bCs/>
          <w:sz w:val="22"/>
          <w:szCs w:val="22"/>
        </w:rPr>
        <w:t xml:space="preserve"> negocjacji</w:t>
      </w:r>
      <w:r w:rsidR="00AD0FAB" w:rsidRPr="008E56AE">
        <w:rPr>
          <w:bCs/>
          <w:sz w:val="22"/>
          <w:szCs w:val="22"/>
        </w:rPr>
        <w:t>. Po przeprowadzonych negocjacjach z wykonawcami Zamawiający opracuje Specyfikację Warunków Zamówienia i przekaże ja wykonawcom celem złożenia oferty.</w:t>
      </w:r>
    </w:p>
    <w:p w14:paraId="6FBA3AD6" w14:textId="1BEFB56A" w:rsidR="008E56AE" w:rsidRPr="00232720" w:rsidRDefault="00BB37EC" w:rsidP="008E56AE">
      <w:pPr>
        <w:pStyle w:val="Akapitzlist"/>
        <w:numPr>
          <w:ilvl w:val="1"/>
          <w:numId w:val="6"/>
        </w:numPr>
        <w:ind w:left="426" w:hanging="426"/>
        <w:jc w:val="both"/>
        <w:rPr>
          <w:bCs/>
          <w:color w:val="00B050"/>
          <w:sz w:val="22"/>
          <w:szCs w:val="22"/>
        </w:rPr>
      </w:pPr>
      <w:r w:rsidRPr="00232720">
        <w:rPr>
          <w:rFonts w:eastAsiaTheme="majorEastAsia"/>
          <w:sz w:val="22"/>
          <w:szCs w:val="22"/>
          <w:lang w:eastAsia="en-US"/>
        </w:rPr>
        <w:t xml:space="preserve">Zamawiający nie przewiduje ograniczenia liczby </w:t>
      </w:r>
      <w:r w:rsidR="005D4662" w:rsidRPr="00232720">
        <w:rPr>
          <w:rFonts w:eastAsiaTheme="majorEastAsia"/>
          <w:sz w:val="22"/>
          <w:szCs w:val="22"/>
          <w:lang w:eastAsia="en-US"/>
        </w:rPr>
        <w:t xml:space="preserve">wykonawców. </w:t>
      </w:r>
    </w:p>
    <w:p w14:paraId="146D73A1" w14:textId="44F46B03" w:rsidR="00BB37EC" w:rsidRPr="008E56AE" w:rsidRDefault="008E56AE" w:rsidP="008E56AE">
      <w:pPr>
        <w:pStyle w:val="Akapitzlist"/>
        <w:numPr>
          <w:ilvl w:val="1"/>
          <w:numId w:val="6"/>
        </w:numPr>
        <w:ind w:left="426" w:hanging="426"/>
        <w:jc w:val="both"/>
        <w:rPr>
          <w:bCs/>
          <w:sz w:val="22"/>
          <w:szCs w:val="22"/>
        </w:rPr>
      </w:pPr>
      <w:r w:rsidRPr="008E56AE">
        <w:rPr>
          <w:rFonts w:eastAsiaTheme="majorEastAsia"/>
          <w:sz w:val="22"/>
          <w:szCs w:val="22"/>
          <w:lang w:eastAsia="en-US"/>
        </w:rPr>
        <w:t>N</w:t>
      </w:r>
      <w:r w:rsidR="00BB37EC" w:rsidRPr="008E56AE">
        <w:rPr>
          <w:rFonts w:eastAsiaTheme="majorEastAsia"/>
          <w:sz w:val="22"/>
          <w:szCs w:val="22"/>
          <w:lang w:eastAsia="en-US"/>
        </w:rPr>
        <w:t>egocjacje dotyczyć będą</w:t>
      </w:r>
      <w:r w:rsidRPr="008E56AE">
        <w:rPr>
          <w:rFonts w:eastAsiaTheme="majorEastAsia"/>
          <w:sz w:val="22"/>
          <w:szCs w:val="22"/>
          <w:lang w:eastAsia="en-US"/>
        </w:rPr>
        <w:t>:</w:t>
      </w:r>
    </w:p>
    <w:p w14:paraId="023E6089" w14:textId="2EBB595B" w:rsidR="008E56AE" w:rsidRDefault="008E56AE"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zakresu zamówienia</w:t>
      </w:r>
      <w:r w:rsidR="00CE11EC">
        <w:rPr>
          <w:rFonts w:eastAsiaTheme="majorEastAsia"/>
          <w:sz w:val="22"/>
          <w:szCs w:val="22"/>
          <w:lang w:eastAsia="en-US"/>
        </w:rPr>
        <w:t xml:space="preserve"> (</w:t>
      </w:r>
      <w:r w:rsidR="00B96C46">
        <w:rPr>
          <w:rFonts w:eastAsiaTheme="majorEastAsia"/>
          <w:sz w:val="22"/>
          <w:szCs w:val="22"/>
          <w:lang w:eastAsia="en-US"/>
        </w:rPr>
        <w:t xml:space="preserve">szczegółowego określenia zakresu robót budowlanych i usług, </w:t>
      </w:r>
      <w:r w:rsidR="000D4DC4">
        <w:rPr>
          <w:rFonts w:eastAsiaTheme="majorEastAsia"/>
          <w:sz w:val="22"/>
          <w:szCs w:val="22"/>
          <w:lang w:eastAsia="en-US"/>
        </w:rPr>
        <w:t>które</w:t>
      </w:r>
      <w:r w:rsidR="00B96C46">
        <w:rPr>
          <w:rFonts w:eastAsiaTheme="majorEastAsia"/>
          <w:sz w:val="22"/>
          <w:szCs w:val="22"/>
          <w:lang w:eastAsia="en-US"/>
        </w:rPr>
        <w:t xml:space="preserve"> będą składały się na przedmiot zamówienia)</w:t>
      </w:r>
      <w:r w:rsidR="00371303">
        <w:rPr>
          <w:rFonts w:eastAsiaTheme="majorEastAsia"/>
          <w:sz w:val="22"/>
          <w:szCs w:val="22"/>
          <w:lang w:eastAsia="en-US"/>
        </w:rPr>
        <w:t>;</w:t>
      </w:r>
    </w:p>
    <w:p w14:paraId="5DB42A02" w14:textId="01837426" w:rsidR="00F41D55" w:rsidRDefault="00F41D55" w:rsidP="008E56AE">
      <w:pPr>
        <w:pStyle w:val="Akapitzlist"/>
        <w:numPr>
          <w:ilvl w:val="3"/>
          <w:numId w:val="6"/>
        </w:numPr>
        <w:ind w:left="851" w:hanging="425"/>
        <w:jc w:val="both"/>
        <w:rPr>
          <w:rFonts w:eastAsiaTheme="majorEastAsia"/>
          <w:sz w:val="22"/>
          <w:szCs w:val="22"/>
          <w:lang w:eastAsia="en-US"/>
        </w:rPr>
      </w:pPr>
      <w:bookmarkStart w:id="5" w:name="_Hlk135998130"/>
      <w:r>
        <w:rPr>
          <w:rFonts w:eastAsiaTheme="majorEastAsia"/>
          <w:sz w:val="22"/>
          <w:szCs w:val="22"/>
          <w:lang w:eastAsia="en-US"/>
        </w:rPr>
        <w:t xml:space="preserve">sposobu </w:t>
      </w:r>
      <w:r w:rsidR="00371303">
        <w:rPr>
          <w:rFonts w:eastAsiaTheme="majorEastAsia"/>
          <w:sz w:val="22"/>
          <w:szCs w:val="22"/>
          <w:lang w:eastAsia="en-US"/>
        </w:rPr>
        <w:t xml:space="preserve"> i warunków </w:t>
      </w:r>
      <w:r>
        <w:rPr>
          <w:rFonts w:eastAsiaTheme="majorEastAsia"/>
          <w:sz w:val="22"/>
          <w:szCs w:val="22"/>
          <w:lang w:eastAsia="en-US"/>
        </w:rPr>
        <w:t>realizacji zamówienia</w:t>
      </w:r>
      <w:bookmarkEnd w:id="5"/>
      <w:r w:rsidR="00901EF9">
        <w:rPr>
          <w:rFonts w:eastAsiaTheme="majorEastAsia"/>
          <w:sz w:val="22"/>
          <w:szCs w:val="22"/>
          <w:lang w:eastAsia="en-US"/>
        </w:rPr>
        <w:t>;</w:t>
      </w:r>
    </w:p>
    <w:p w14:paraId="5C38983C" w14:textId="6B11EA29" w:rsidR="00C12207" w:rsidRDefault="00C12207"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terminów realizacji zamówienia</w:t>
      </w:r>
      <w:r w:rsidR="004B0E1B">
        <w:rPr>
          <w:rFonts w:eastAsiaTheme="majorEastAsia"/>
          <w:sz w:val="22"/>
          <w:szCs w:val="22"/>
          <w:lang w:eastAsia="en-US"/>
        </w:rPr>
        <w:t xml:space="preserve">, w tym terminów podejmowania czynności w przypadku wystąpienia </w:t>
      </w:r>
      <w:r w:rsidR="00BC16AE">
        <w:rPr>
          <w:rFonts w:eastAsiaTheme="majorEastAsia"/>
          <w:sz w:val="22"/>
          <w:szCs w:val="22"/>
          <w:lang w:eastAsia="en-US"/>
        </w:rPr>
        <w:t>sytuacji</w:t>
      </w:r>
      <w:r w:rsidR="004B0E1B">
        <w:rPr>
          <w:rFonts w:eastAsiaTheme="majorEastAsia"/>
          <w:sz w:val="22"/>
          <w:szCs w:val="22"/>
          <w:lang w:eastAsia="en-US"/>
        </w:rPr>
        <w:t xml:space="preserve"> </w:t>
      </w:r>
      <w:r w:rsidR="00BC16AE">
        <w:rPr>
          <w:rFonts w:eastAsiaTheme="majorEastAsia"/>
          <w:sz w:val="22"/>
          <w:szCs w:val="22"/>
          <w:lang w:eastAsia="en-US"/>
        </w:rPr>
        <w:t>awaryjnych</w:t>
      </w:r>
      <w:r w:rsidR="004B0E1B">
        <w:rPr>
          <w:rFonts w:eastAsiaTheme="majorEastAsia"/>
          <w:sz w:val="22"/>
          <w:szCs w:val="22"/>
          <w:lang w:eastAsia="en-US"/>
        </w:rPr>
        <w:t xml:space="preserve"> i nagłych p</w:t>
      </w:r>
      <w:r w:rsidR="00BC16AE">
        <w:rPr>
          <w:rFonts w:eastAsiaTheme="majorEastAsia"/>
          <w:sz w:val="22"/>
          <w:szCs w:val="22"/>
          <w:lang w:eastAsia="en-US"/>
        </w:rPr>
        <w:t>otrzeb realizacji robót/usług;</w:t>
      </w:r>
    </w:p>
    <w:p w14:paraId="1C6D4E32" w14:textId="77777777" w:rsidR="00901EF9" w:rsidRDefault="00F41D55" w:rsidP="00901EF9">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warunków gwaranc</w:t>
      </w:r>
      <w:r w:rsidR="00371303">
        <w:rPr>
          <w:rFonts w:eastAsiaTheme="majorEastAsia"/>
          <w:sz w:val="22"/>
          <w:szCs w:val="22"/>
          <w:lang w:eastAsia="en-US"/>
        </w:rPr>
        <w:t>yjnych na</w:t>
      </w:r>
      <w:r>
        <w:rPr>
          <w:rFonts w:eastAsiaTheme="majorEastAsia"/>
          <w:sz w:val="22"/>
          <w:szCs w:val="22"/>
          <w:lang w:eastAsia="en-US"/>
        </w:rPr>
        <w:t xml:space="preserve"> wykonan</w:t>
      </w:r>
      <w:r w:rsidR="00371303">
        <w:rPr>
          <w:rFonts w:eastAsiaTheme="majorEastAsia"/>
          <w:sz w:val="22"/>
          <w:szCs w:val="22"/>
          <w:lang w:eastAsia="en-US"/>
        </w:rPr>
        <w:t>e</w:t>
      </w:r>
      <w:r>
        <w:rPr>
          <w:rFonts w:eastAsiaTheme="majorEastAsia"/>
          <w:sz w:val="22"/>
          <w:szCs w:val="22"/>
          <w:lang w:eastAsia="en-US"/>
        </w:rPr>
        <w:t xml:space="preserve"> rob</w:t>
      </w:r>
      <w:r w:rsidR="00371303">
        <w:rPr>
          <w:rFonts w:eastAsiaTheme="majorEastAsia"/>
          <w:sz w:val="22"/>
          <w:szCs w:val="22"/>
          <w:lang w:eastAsia="en-US"/>
        </w:rPr>
        <w:t>oty i usługi</w:t>
      </w:r>
      <w:r w:rsidR="00901EF9">
        <w:rPr>
          <w:rFonts w:eastAsiaTheme="majorEastAsia"/>
          <w:sz w:val="22"/>
          <w:szCs w:val="22"/>
          <w:lang w:eastAsia="en-US"/>
        </w:rPr>
        <w:t>;</w:t>
      </w:r>
    </w:p>
    <w:p w14:paraId="005E1A6F" w14:textId="03A1CE9D" w:rsidR="00F41D55" w:rsidRPr="00901EF9" w:rsidRDefault="00901EF9" w:rsidP="00901EF9">
      <w:pPr>
        <w:pStyle w:val="Akapitzlist"/>
        <w:numPr>
          <w:ilvl w:val="3"/>
          <w:numId w:val="6"/>
        </w:numPr>
        <w:ind w:left="851" w:hanging="425"/>
        <w:jc w:val="both"/>
        <w:rPr>
          <w:rFonts w:eastAsiaTheme="majorEastAsia"/>
          <w:sz w:val="22"/>
          <w:szCs w:val="22"/>
          <w:lang w:eastAsia="en-US"/>
        </w:rPr>
      </w:pPr>
      <w:r w:rsidRPr="00901EF9">
        <w:rPr>
          <w:rFonts w:eastAsiaTheme="majorEastAsia"/>
          <w:sz w:val="22"/>
          <w:szCs w:val="22"/>
          <w:lang w:eastAsia="en-US"/>
        </w:rPr>
        <w:t xml:space="preserve">warunków gwarancyjnych na wykonane roboty i usługi w </w:t>
      </w:r>
      <w:r w:rsidR="00C001B8">
        <w:rPr>
          <w:rFonts w:eastAsiaTheme="majorEastAsia"/>
          <w:sz w:val="22"/>
          <w:szCs w:val="22"/>
          <w:lang w:eastAsia="en-US"/>
        </w:rPr>
        <w:t>przypadki ingerencji w</w:t>
      </w:r>
      <w:r w:rsidRPr="00901EF9">
        <w:rPr>
          <w:rFonts w:eastAsiaTheme="majorEastAsia"/>
          <w:sz w:val="22"/>
          <w:szCs w:val="22"/>
          <w:lang w:eastAsia="en-US"/>
        </w:rPr>
        <w:t xml:space="preserve"> istniejąc</w:t>
      </w:r>
      <w:r w:rsidR="00332903">
        <w:rPr>
          <w:rFonts w:eastAsiaTheme="majorEastAsia"/>
          <w:sz w:val="22"/>
          <w:szCs w:val="22"/>
          <w:lang w:eastAsia="en-US"/>
        </w:rPr>
        <w:t>e</w:t>
      </w:r>
      <w:r w:rsidRPr="00901EF9">
        <w:rPr>
          <w:rFonts w:eastAsiaTheme="majorEastAsia"/>
          <w:sz w:val="22"/>
          <w:szCs w:val="22"/>
          <w:lang w:eastAsia="en-US"/>
        </w:rPr>
        <w:t xml:space="preserve"> urządze</w:t>
      </w:r>
      <w:r w:rsidR="00C001B8">
        <w:rPr>
          <w:rFonts w:eastAsiaTheme="majorEastAsia"/>
          <w:sz w:val="22"/>
          <w:szCs w:val="22"/>
          <w:lang w:eastAsia="en-US"/>
        </w:rPr>
        <w:t>nia</w:t>
      </w:r>
      <w:r w:rsidRPr="00901EF9">
        <w:rPr>
          <w:rFonts w:eastAsiaTheme="majorEastAsia"/>
          <w:sz w:val="22"/>
          <w:szCs w:val="22"/>
          <w:lang w:eastAsia="en-US"/>
        </w:rPr>
        <w:t xml:space="preserve"> i instalacj</w:t>
      </w:r>
      <w:r w:rsidR="00C001B8">
        <w:rPr>
          <w:rFonts w:eastAsiaTheme="majorEastAsia"/>
          <w:sz w:val="22"/>
          <w:szCs w:val="22"/>
          <w:lang w:eastAsia="en-US"/>
        </w:rPr>
        <w:t>e</w:t>
      </w:r>
      <w:r w:rsidRPr="00901EF9">
        <w:rPr>
          <w:rFonts w:eastAsiaTheme="majorEastAsia"/>
          <w:sz w:val="22"/>
          <w:szCs w:val="22"/>
          <w:lang w:eastAsia="en-US"/>
        </w:rPr>
        <w:t xml:space="preserve"> </w:t>
      </w:r>
      <w:r w:rsidR="00C001B8">
        <w:rPr>
          <w:rFonts w:eastAsiaTheme="majorEastAsia"/>
          <w:sz w:val="22"/>
          <w:szCs w:val="22"/>
          <w:lang w:eastAsia="en-US"/>
        </w:rPr>
        <w:t>objęte obowiązującą</w:t>
      </w:r>
      <w:r w:rsidRPr="00901EF9">
        <w:rPr>
          <w:rFonts w:eastAsiaTheme="majorEastAsia"/>
          <w:sz w:val="22"/>
          <w:szCs w:val="22"/>
          <w:lang w:eastAsia="en-US"/>
        </w:rPr>
        <w:t xml:space="preserve"> gwarancj</w:t>
      </w:r>
      <w:r w:rsidR="00C001B8">
        <w:rPr>
          <w:rFonts w:eastAsiaTheme="majorEastAsia"/>
          <w:sz w:val="22"/>
          <w:szCs w:val="22"/>
          <w:lang w:eastAsia="en-US"/>
        </w:rPr>
        <w:t>ą</w:t>
      </w:r>
      <w:r w:rsidR="00F41D55" w:rsidRPr="00901EF9">
        <w:rPr>
          <w:rFonts w:eastAsiaTheme="majorEastAsia"/>
          <w:sz w:val="22"/>
          <w:szCs w:val="22"/>
          <w:lang w:eastAsia="en-US"/>
        </w:rPr>
        <w:t>;</w:t>
      </w:r>
    </w:p>
    <w:p w14:paraId="284949A1" w14:textId="3580F483" w:rsidR="00F52430" w:rsidRPr="00A00BEB" w:rsidRDefault="00F41D55" w:rsidP="00A00BEB">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warunków ewentualnego podwykonawstwa</w:t>
      </w:r>
      <w:r w:rsidR="001808BA">
        <w:rPr>
          <w:rFonts w:eastAsiaTheme="majorEastAsia"/>
          <w:sz w:val="22"/>
          <w:szCs w:val="22"/>
          <w:lang w:eastAsia="en-US"/>
        </w:rPr>
        <w:t>, zakresu podwykonawstwa oraz określenia kluczowych części, zamówienia, jakie Zamawiający zastrzeże do osobistego wykonania przez Wykonawcę</w:t>
      </w:r>
      <w:r w:rsidR="00D0378F">
        <w:rPr>
          <w:rFonts w:eastAsiaTheme="majorEastAsia"/>
          <w:sz w:val="22"/>
          <w:szCs w:val="22"/>
          <w:lang w:eastAsia="en-US"/>
        </w:rPr>
        <w:t>;</w:t>
      </w:r>
    </w:p>
    <w:p w14:paraId="31C1F0A4" w14:textId="29182DA0" w:rsidR="00E944EF" w:rsidRDefault="005654ED" w:rsidP="008E56AE">
      <w:pPr>
        <w:pStyle w:val="Akapitzlist"/>
        <w:numPr>
          <w:ilvl w:val="3"/>
          <w:numId w:val="6"/>
        </w:numPr>
        <w:ind w:left="851" w:hanging="425"/>
        <w:jc w:val="both"/>
        <w:rPr>
          <w:rFonts w:eastAsiaTheme="majorEastAsia"/>
          <w:sz w:val="22"/>
          <w:szCs w:val="22"/>
          <w:lang w:eastAsia="en-US"/>
        </w:rPr>
      </w:pPr>
      <w:r w:rsidRPr="008F3895">
        <w:rPr>
          <w:rFonts w:eastAsiaTheme="majorEastAsia"/>
          <w:sz w:val="22"/>
          <w:szCs w:val="22"/>
          <w:lang w:eastAsia="en-US"/>
        </w:rPr>
        <w:t xml:space="preserve">zapisów projektowanych </w:t>
      </w:r>
      <w:r w:rsidR="00CB2DFE" w:rsidRPr="008F3895">
        <w:rPr>
          <w:rFonts w:eastAsiaTheme="majorEastAsia"/>
          <w:sz w:val="22"/>
          <w:szCs w:val="22"/>
          <w:lang w:eastAsia="en-US"/>
        </w:rPr>
        <w:t>postanowień umowy</w:t>
      </w:r>
      <w:r w:rsidR="009315ED">
        <w:rPr>
          <w:rFonts w:eastAsiaTheme="majorEastAsia"/>
          <w:sz w:val="22"/>
          <w:szCs w:val="22"/>
          <w:lang w:eastAsia="en-US"/>
        </w:rPr>
        <w:t>.</w:t>
      </w:r>
    </w:p>
    <w:p w14:paraId="006FDA7E" w14:textId="77777777" w:rsidR="002A43BC" w:rsidRPr="00F16A42" w:rsidRDefault="002A43BC" w:rsidP="00F16A42">
      <w:pPr>
        <w:ind w:left="426"/>
        <w:jc w:val="both"/>
        <w:rPr>
          <w:bCs/>
          <w:sz w:val="22"/>
          <w:szCs w:val="22"/>
        </w:rPr>
      </w:pPr>
    </w:p>
    <w:p w14:paraId="5E1DB81D" w14:textId="6CCAC530" w:rsidR="002F5AE6" w:rsidRPr="00F5175E" w:rsidRDefault="004350B0" w:rsidP="00F16A42">
      <w:pPr>
        <w:numPr>
          <w:ilvl w:val="0"/>
          <w:numId w:val="6"/>
        </w:numPr>
        <w:ind w:left="426" w:hanging="426"/>
        <w:jc w:val="both"/>
        <w:rPr>
          <w:b/>
          <w:sz w:val="22"/>
          <w:szCs w:val="22"/>
        </w:rPr>
      </w:pPr>
      <w:r w:rsidRPr="00F5175E">
        <w:rPr>
          <w:b/>
          <w:sz w:val="22"/>
          <w:szCs w:val="22"/>
        </w:rPr>
        <w:t xml:space="preserve">Opis </w:t>
      </w:r>
      <w:r w:rsidR="00EA0F75">
        <w:rPr>
          <w:b/>
          <w:sz w:val="22"/>
          <w:szCs w:val="22"/>
        </w:rPr>
        <w:t xml:space="preserve">przedmiotu </w:t>
      </w:r>
      <w:r w:rsidR="000D34EA" w:rsidRPr="00F5175E">
        <w:rPr>
          <w:b/>
          <w:sz w:val="22"/>
          <w:szCs w:val="22"/>
        </w:rPr>
        <w:t>zamówienia</w:t>
      </w:r>
      <w:r w:rsidR="004528C6" w:rsidRPr="00F5175E">
        <w:rPr>
          <w:b/>
          <w:sz w:val="22"/>
          <w:szCs w:val="22"/>
        </w:rPr>
        <w:t>:</w:t>
      </w:r>
    </w:p>
    <w:p w14:paraId="70164C70" w14:textId="3B5707B7" w:rsidR="00F5175E" w:rsidRPr="00186866" w:rsidRDefault="00F6527F" w:rsidP="00186866">
      <w:pPr>
        <w:numPr>
          <w:ilvl w:val="1"/>
          <w:numId w:val="6"/>
        </w:numPr>
        <w:ind w:left="426" w:hanging="426"/>
        <w:jc w:val="both"/>
        <w:rPr>
          <w:sz w:val="22"/>
          <w:szCs w:val="22"/>
        </w:rPr>
      </w:pPr>
      <w:r w:rsidRPr="00F5175E">
        <w:rPr>
          <w:sz w:val="22"/>
          <w:szCs w:val="22"/>
        </w:rPr>
        <w:t>Z</w:t>
      </w:r>
      <w:r w:rsidR="00FF2F9D" w:rsidRPr="00F5175E">
        <w:rPr>
          <w:sz w:val="22"/>
          <w:szCs w:val="22"/>
        </w:rPr>
        <w:t>amówieni</w:t>
      </w:r>
      <w:r w:rsidRPr="00F5175E">
        <w:rPr>
          <w:sz w:val="22"/>
          <w:szCs w:val="22"/>
        </w:rPr>
        <w:t>e</w:t>
      </w:r>
      <w:r w:rsidR="00FF2F9D" w:rsidRPr="00F5175E">
        <w:rPr>
          <w:sz w:val="22"/>
          <w:szCs w:val="22"/>
        </w:rPr>
        <w:t xml:space="preserve"> </w:t>
      </w:r>
      <w:r w:rsidRPr="00F5175E">
        <w:rPr>
          <w:sz w:val="22"/>
          <w:szCs w:val="22"/>
        </w:rPr>
        <w:t>obejm</w:t>
      </w:r>
      <w:r w:rsidR="00407C14">
        <w:rPr>
          <w:sz w:val="22"/>
          <w:szCs w:val="22"/>
        </w:rPr>
        <w:t>uje</w:t>
      </w:r>
      <w:r w:rsidRPr="00F5175E">
        <w:rPr>
          <w:sz w:val="22"/>
          <w:szCs w:val="22"/>
        </w:rPr>
        <w:t xml:space="preserve"> </w:t>
      </w:r>
      <w:r w:rsidR="00407C14">
        <w:rPr>
          <w:sz w:val="22"/>
          <w:szCs w:val="22"/>
        </w:rPr>
        <w:t>w</w:t>
      </w:r>
      <w:r w:rsidR="00407C14" w:rsidRPr="00407C14">
        <w:rPr>
          <w:sz w:val="22"/>
          <w:szCs w:val="22"/>
        </w:rPr>
        <w:t>ykonywanie robót remontowo-budowlanych w zakresie bieżącej konserwacji oraz usług w zakresie utrzymania w sprawności technicznej budynków Wydziałów Chemicznego, Transportu i Elektrycznego Politechniki Warszawskiej</w:t>
      </w:r>
      <w:r w:rsidR="00407C14">
        <w:rPr>
          <w:sz w:val="22"/>
          <w:szCs w:val="22"/>
        </w:rPr>
        <w:t>.</w:t>
      </w:r>
    </w:p>
    <w:p w14:paraId="1E6D8ADB" w14:textId="0C07D5AF" w:rsidR="001630C6" w:rsidRPr="00186866" w:rsidRDefault="008346BF" w:rsidP="008C14AC">
      <w:pPr>
        <w:pStyle w:val="Lista2"/>
        <w:ind w:left="426" w:right="3" w:firstLine="0"/>
        <w:jc w:val="both"/>
        <w:rPr>
          <w:bCs/>
          <w:sz w:val="22"/>
          <w:szCs w:val="22"/>
        </w:rPr>
      </w:pPr>
      <w:r w:rsidRPr="00186866">
        <w:rPr>
          <w:bCs/>
          <w:sz w:val="22"/>
          <w:szCs w:val="22"/>
        </w:rPr>
        <w:t>Wspólny Słownik Zamówień CPV:</w:t>
      </w:r>
    </w:p>
    <w:p w14:paraId="0D06DF17" w14:textId="43DA2FE7" w:rsidR="001630C6" w:rsidRDefault="001630C6" w:rsidP="001630C6">
      <w:pPr>
        <w:pStyle w:val="Lista2"/>
        <w:ind w:left="425" w:right="6" w:firstLine="0"/>
        <w:jc w:val="both"/>
        <w:rPr>
          <w:color w:val="000000"/>
          <w:sz w:val="22"/>
          <w:szCs w:val="22"/>
        </w:rPr>
      </w:pPr>
      <w:r w:rsidRPr="001630C6">
        <w:rPr>
          <w:color w:val="000000"/>
          <w:sz w:val="22"/>
          <w:szCs w:val="22"/>
        </w:rPr>
        <w:t>45400000-1</w:t>
      </w:r>
      <w:r>
        <w:rPr>
          <w:color w:val="000000"/>
          <w:sz w:val="22"/>
          <w:szCs w:val="22"/>
        </w:rPr>
        <w:tab/>
      </w:r>
      <w:r w:rsidR="00A876AB" w:rsidRPr="00A876AB">
        <w:rPr>
          <w:color w:val="000000"/>
          <w:sz w:val="22"/>
          <w:szCs w:val="22"/>
        </w:rPr>
        <w:t>Roboty wykończeniowe w zakresie obiektów budowlanych</w:t>
      </w:r>
    </w:p>
    <w:p w14:paraId="527D4B2A" w14:textId="60613A4F" w:rsidR="004134DF" w:rsidRPr="00F16A42" w:rsidRDefault="004134DF" w:rsidP="00F16A42">
      <w:pPr>
        <w:pStyle w:val="Lista2"/>
        <w:ind w:left="425" w:right="6" w:firstLine="0"/>
        <w:jc w:val="both"/>
        <w:rPr>
          <w:color w:val="000000"/>
          <w:sz w:val="22"/>
          <w:szCs w:val="22"/>
        </w:rPr>
      </w:pPr>
      <w:r w:rsidRPr="00F16A42">
        <w:rPr>
          <w:color w:val="000000"/>
          <w:sz w:val="22"/>
          <w:szCs w:val="22"/>
        </w:rPr>
        <w:t>45453000-7</w:t>
      </w:r>
      <w:r w:rsidR="007C5F4D" w:rsidRPr="00F16A42">
        <w:rPr>
          <w:color w:val="000000"/>
          <w:sz w:val="22"/>
          <w:szCs w:val="22"/>
        </w:rPr>
        <w:tab/>
      </w:r>
      <w:r w:rsidRPr="00F16A42">
        <w:rPr>
          <w:color w:val="000000"/>
          <w:sz w:val="22"/>
          <w:szCs w:val="22"/>
        </w:rPr>
        <w:t>Roboty remontowe i renowacyjne</w:t>
      </w:r>
    </w:p>
    <w:p w14:paraId="24776F49" w14:textId="77777777" w:rsidR="007C5F4D" w:rsidRPr="00F16A42" w:rsidRDefault="008346BF" w:rsidP="00F16A42">
      <w:pPr>
        <w:pStyle w:val="Lista2"/>
        <w:ind w:left="426" w:right="3" w:firstLine="0"/>
        <w:jc w:val="both"/>
        <w:rPr>
          <w:sz w:val="22"/>
          <w:szCs w:val="22"/>
        </w:rPr>
      </w:pPr>
      <w:r w:rsidRPr="00F16A42">
        <w:rPr>
          <w:sz w:val="22"/>
          <w:szCs w:val="22"/>
        </w:rPr>
        <w:t>45214410-7</w:t>
      </w:r>
      <w:r w:rsidRPr="00F16A42">
        <w:rPr>
          <w:sz w:val="22"/>
          <w:szCs w:val="22"/>
        </w:rPr>
        <w:tab/>
        <w:t>Roboty budowlane z zakresie politechnik</w:t>
      </w:r>
    </w:p>
    <w:p w14:paraId="2EBC34CD" w14:textId="77777777" w:rsidR="008346BF" w:rsidRPr="00F16A42" w:rsidRDefault="008346BF" w:rsidP="00F16A42">
      <w:pPr>
        <w:pStyle w:val="Lista2"/>
        <w:ind w:left="426" w:right="3" w:firstLine="0"/>
        <w:jc w:val="both"/>
        <w:rPr>
          <w:sz w:val="22"/>
          <w:szCs w:val="22"/>
        </w:rPr>
      </w:pPr>
      <w:r w:rsidRPr="00F16A42">
        <w:rPr>
          <w:sz w:val="22"/>
          <w:szCs w:val="22"/>
        </w:rPr>
        <w:t>45111000-8</w:t>
      </w:r>
      <w:r w:rsidRPr="00F16A42">
        <w:rPr>
          <w:sz w:val="22"/>
          <w:szCs w:val="22"/>
        </w:rPr>
        <w:tab/>
        <w:t>Roboty w zakresie burzenia, roboty ziemne</w:t>
      </w:r>
    </w:p>
    <w:p w14:paraId="60FE3587" w14:textId="65FEDFB0" w:rsidR="008346BF" w:rsidRDefault="008346BF" w:rsidP="00D0378F">
      <w:pPr>
        <w:pStyle w:val="Lista2"/>
        <w:ind w:left="426" w:right="3" w:firstLine="0"/>
        <w:jc w:val="both"/>
        <w:rPr>
          <w:color w:val="000000"/>
          <w:sz w:val="22"/>
          <w:szCs w:val="22"/>
        </w:rPr>
      </w:pPr>
      <w:r w:rsidRPr="00F16A42">
        <w:rPr>
          <w:sz w:val="22"/>
          <w:szCs w:val="22"/>
        </w:rPr>
        <w:t>45111300-1</w:t>
      </w:r>
      <w:r w:rsidRPr="00F16A42">
        <w:rPr>
          <w:sz w:val="22"/>
          <w:szCs w:val="22"/>
        </w:rPr>
        <w:tab/>
      </w:r>
      <w:r w:rsidRPr="00F16A42">
        <w:rPr>
          <w:color w:val="000000"/>
          <w:sz w:val="22"/>
          <w:szCs w:val="22"/>
        </w:rPr>
        <w:t>Roboty rozbiórkowe</w:t>
      </w:r>
    </w:p>
    <w:p w14:paraId="4A5BC75B" w14:textId="4CF6E8DB" w:rsidR="002F0816" w:rsidRDefault="002F0816" w:rsidP="00D0378F">
      <w:pPr>
        <w:pStyle w:val="Lista2"/>
        <w:ind w:left="426" w:right="3" w:firstLine="0"/>
        <w:jc w:val="both"/>
        <w:rPr>
          <w:color w:val="000000"/>
          <w:sz w:val="22"/>
          <w:szCs w:val="22"/>
        </w:rPr>
      </w:pPr>
      <w:r w:rsidRPr="002F0816">
        <w:rPr>
          <w:color w:val="000000"/>
          <w:sz w:val="22"/>
          <w:szCs w:val="22"/>
        </w:rPr>
        <w:t>45310000-3</w:t>
      </w:r>
      <w:r w:rsidRPr="002F0816">
        <w:rPr>
          <w:color w:val="000000"/>
          <w:sz w:val="22"/>
          <w:szCs w:val="22"/>
        </w:rPr>
        <w:tab/>
        <w:t>Roboty instalacyjne elektryczne</w:t>
      </w:r>
    </w:p>
    <w:p w14:paraId="6D4B3484" w14:textId="77777777" w:rsidR="000F4474" w:rsidRDefault="000F4474" w:rsidP="00F16A42">
      <w:pPr>
        <w:tabs>
          <w:tab w:val="left" w:pos="709"/>
        </w:tabs>
        <w:ind w:left="426"/>
        <w:jc w:val="both"/>
        <w:rPr>
          <w:color w:val="000000"/>
          <w:sz w:val="22"/>
          <w:szCs w:val="22"/>
        </w:rPr>
      </w:pPr>
      <w:r w:rsidRPr="000F4474">
        <w:rPr>
          <w:color w:val="000000"/>
          <w:sz w:val="22"/>
          <w:szCs w:val="22"/>
        </w:rPr>
        <w:t>45330000-9</w:t>
      </w:r>
      <w:r w:rsidRPr="000F4474">
        <w:rPr>
          <w:color w:val="000000"/>
          <w:sz w:val="22"/>
          <w:szCs w:val="22"/>
        </w:rPr>
        <w:tab/>
        <w:t>Roboty instalacyjne wodno-kanalizacyjne i sanitarne</w:t>
      </w:r>
    </w:p>
    <w:p w14:paraId="4A4B6CE7" w14:textId="0F1D2CC5" w:rsidR="008346BF" w:rsidRDefault="008346BF" w:rsidP="00F16A42">
      <w:pPr>
        <w:tabs>
          <w:tab w:val="left" w:pos="709"/>
        </w:tabs>
        <w:ind w:left="426"/>
        <w:jc w:val="both"/>
        <w:rPr>
          <w:color w:val="000000"/>
          <w:sz w:val="22"/>
          <w:szCs w:val="22"/>
        </w:rPr>
      </w:pPr>
      <w:r w:rsidRPr="00F16A42">
        <w:rPr>
          <w:color w:val="000000"/>
          <w:sz w:val="22"/>
          <w:szCs w:val="22"/>
        </w:rPr>
        <w:t>45410000-4</w:t>
      </w:r>
      <w:r w:rsidRPr="00F16A42">
        <w:rPr>
          <w:color w:val="000000"/>
          <w:sz w:val="22"/>
          <w:szCs w:val="22"/>
        </w:rPr>
        <w:tab/>
        <w:t>Tynkowanie i kładzenie okładzin ściennych</w:t>
      </w:r>
    </w:p>
    <w:p w14:paraId="04032199" w14:textId="665DC5C1" w:rsidR="0085046B" w:rsidRDefault="0085046B" w:rsidP="00F16A42">
      <w:pPr>
        <w:tabs>
          <w:tab w:val="left" w:pos="709"/>
        </w:tabs>
        <w:ind w:left="426"/>
        <w:jc w:val="both"/>
        <w:rPr>
          <w:color w:val="000000"/>
          <w:sz w:val="22"/>
          <w:szCs w:val="22"/>
        </w:rPr>
      </w:pPr>
      <w:r w:rsidRPr="0085046B">
        <w:rPr>
          <w:color w:val="000000"/>
          <w:sz w:val="22"/>
          <w:szCs w:val="22"/>
        </w:rPr>
        <w:t>45432000-4</w:t>
      </w:r>
      <w:r w:rsidRPr="0085046B">
        <w:rPr>
          <w:color w:val="000000"/>
          <w:sz w:val="22"/>
          <w:szCs w:val="22"/>
        </w:rPr>
        <w:tab/>
        <w:t>Kładzenie i wykładanie podłóg</w:t>
      </w:r>
    </w:p>
    <w:p w14:paraId="6FEA1ACC" w14:textId="470451BA" w:rsidR="00CB5EFB" w:rsidRDefault="00CB5EFB" w:rsidP="00F16A42">
      <w:pPr>
        <w:tabs>
          <w:tab w:val="left" w:pos="709"/>
        </w:tabs>
        <w:ind w:left="426"/>
        <w:jc w:val="both"/>
        <w:rPr>
          <w:color w:val="000000"/>
          <w:sz w:val="22"/>
          <w:szCs w:val="22"/>
        </w:rPr>
      </w:pPr>
      <w:r w:rsidRPr="00CB5EFB">
        <w:rPr>
          <w:color w:val="000000"/>
          <w:sz w:val="22"/>
          <w:szCs w:val="22"/>
        </w:rPr>
        <w:t>45442100-8</w:t>
      </w:r>
      <w:r w:rsidRPr="00CB5EFB">
        <w:rPr>
          <w:color w:val="000000"/>
          <w:sz w:val="22"/>
          <w:szCs w:val="22"/>
        </w:rPr>
        <w:tab/>
        <w:t>Roboty malarskie</w:t>
      </w:r>
    </w:p>
    <w:p w14:paraId="6751A783" w14:textId="01D3A91A" w:rsidR="00CB5EFB" w:rsidRDefault="00AC411D" w:rsidP="00F16A42">
      <w:pPr>
        <w:tabs>
          <w:tab w:val="left" w:pos="709"/>
        </w:tabs>
        <w:ind w:left="426"/>
        <w:jc w:val="both"/>
        <w:rPr>
          <w:color w:val="000000"/>
          <w:sz w:val="22"/>
          <w:szCs w:val="22"/>
        </w:rPr>
      </w:pPr>
      <w:r w:rsidRPr="00AC411D">
        <w:rPr>
          <w:color w:val="000000"/>
          <w:sz w:val="22"/>
          <w:szCs w:val="22"/>
        </w:rPr>
        <w:t>45421160-3</w:t>
      </w:r>
      <w:r w:rsidRPr="00AC411D">
        <w:rPr>
          <w:color w:val="000000"/>
          <w:sz w:val="22"/>
          <w:szCs w:val="22"/>
        </w:rPr>
        <w:tab/>
        <w:t>Ślusarka stalowa i aluminiowa</w:t>
      </w:r>
    </w:p>
    <w:p w14:paraId="51EC7B2C" w14:textId="5A99B051" w:rsidR="008C14AC" w:rsidRDefault="008C14AC" w:rsidP="00F16A42">
      <w:pPr>
        <w:tabs>
          <w:tab w:val="left" w:pos="709"/>
        </w:tabs>
        <w:ind w:left="426"/>
        <w:jc w:val="both"/>
        <w:rPr>
          <w:color w:val="000000"/>
          <w:sz w:val="22"/>
          <w:szCs w:val="22"/>
        </w:rPr>
      </w:pPr>
      <w:r w:rsidRPr="008C14AC">
        <w:rPr>
          <w:color w:val="000000"/>
          <w:sz w:val="22"/>
          <w:szCs w:val="22"/>
        </w:rPr>
        <w:t>45421153-1</w:t>
      </w:r>
      <w:r w:rsidRPr="008C14AC">
        <w:rPr>
          <w:color w:val="000000"/>
          <w:sz w:val="22"/>
          <w:szCs w:val="22"/>
        </w:rPr>
        <w:tab/>
        <w:t>Instalowanie mebli</w:t>
      </w:r>
    </w:p>
    <w:p w14:paraId="70439A8D" w14:textId="0BD6FE5A" w:rsidR="00D0378F" w:rsidRPr="00186866" w:rsidRDefault="006A2489" w:rsidP="00186866">
      <w:pPr>
        <w:tabs>
          <w:tab w:val="left" w:pos="709"/>
        </w:tabs>
        <w:ind w:left="426"/>
        <w:jc w:val="both"/>
        <w:rPr>
          <w:color w:val="000000"/>
          <w:sz w:val="22"/>
          <w:szCs w:val="22"/>
        </w:rPr>
      </w:pPr>
      <w:r w:rsidRPr="006A2489">
        <w:rPr>
          <w:color w:val="000000"/>
          <w:sz w:val="22"/>
          <w:szCs w:val="22"/>
        </w:rPr>
        <w:t>50800000-3</w:t>
      </w:r>
      <w:r w:rsidR="00B62DE2">
        <w:rPr>
          <w:color w:val="000000"/>
          <w:sz w:val="22"/>
          <w:szCs w:val="22"/>
        </w:rPr>
        <w:tab/>
      </w:r>
      <w:r w:rsidR="00B62DE2" w:rsidRPr="00B62DE2">
        <w:rPr>
          <w:color w:val="000000"/>
          <w:sz w:val="22"/>
          <w:szCs w:val="22"/>
        </w:rPr>
        <w:t>Różne usługi w zakresie napraw i konserwacji</w:t>
      </w:r>
    </w:p>
    <w:p w14:paraId="62CE45F2" w14:textId="06F31949" w:rsidR="00FF2F9D" w:rsidRPr="008C14AC" w:rsidRDefault="008346BF" w:rsidP="008C14AC">
      <w:pPr>
        <w:numPr>
          <w:ilvl w:val="1"/>
          <w:numId w:val="6"/>
        </w:numPr>
        <w:ind w:left="426" w:hanging="426"/>
        <w:jc w:val="both"/>
        <w:rPr>
          <w:color w:val="000000"/>
          <w:sz w:val="22"/>
          <w:szCs w:val="22"/>
        </w:rPr>
      </w:pPr>
      <w:r w:rsidRPr="00F16A42">
        <w:rPr>
          <w:color w:val="000000"/>
          <w:sz w:val="22"/>
          <w:szCs w:val="22"/>
        </w:rPr>
        <w:t xml:space="preserve">Zakres rzeczowy </w:t>
      </w:r>
      <w:r w:rsidR="00D7118B">
        <w:rPr>
          <w:color w:val="000000"/>
          <w:sz w:val="22"/>
          <w:szCs w:val="22"/>
        </w:rPr>
        <w:t>zamówienia</w:t>
      </w:r>
      <w:r w:rsidRPr="00F16A42">
        <w:rPr>
          <w:color w:val="000000"/>
          <w:sz w:val="22"/>
          <w:szCs w:val="22"/>
        </w:rPr>
        <w:t xml:space="preserve"> obejmuje</w:t>
      </w:r>
      <w:r w:rsidR="008C14AC">
        <w:rPr>
          <w:color w:val="000000"/>
          <w:sz w:val="22"/>
          <w:szCs w:val="22"/>
        </w:rPr>
        <w:t xml:space="preserve"> </w:t>
      </w:r>
      <w:r w:rsidR="00816754">
        <w:rPr>
          <w:color w:val="000000"/>
          <w:sz w:val="22"/>
          <w:szCs w:val="22"/>
        </w:rPr>
        <w:t xml:space="preserve">wykonywanie </w:t>
      </w:r>
      <w:r w:rsidR="008C14AC" w:rsidRPr="008C14AC">
        <w:rPr>
          <w:color w:val="000000"/>
          <w:sz w:val="22"/>
          <w:szCs w:val="22"/>
        </w:rPr>
        <w:t>robót remontowo-budowlanych w zakresie bieżącej konserwacji oraz usług w zakresie utrzymania w sprawności technicznej budynków Wydziałów Chemicznego, Transportu i Elektrycznego Politechniki Warszawskiej</w:t>
      </w:r>
      <w:r w:rsidR="00A85DF4">
        <w:rPr>
          <w:color w:val="000000"/>
          <w:sz w:val="22"/>
          <w:szCs w:val="22"/>
        </w:rPr>
        <w:t>,</w:t>
      </w:r>
      <w:r w:rsidR="00A610C6">
        <w:rPr>
          <w:color w:val="000000"/>
          <w:sz w:val="22"/>
          <w:szCs w:val="22"/>
        </w:rPr>
        <w:t xml:space="preserve"> zlokalizowanych w Warszawie, na Ternie Głównym Politechniki Warszawskiej,</w:t>
      </w:r>
      <w:r w:rsidR="00A85DF4">
        <w:rPr>
          <w:color w:val="000000"/>
          <w:sz w:val="22"/>
          <w:szCs w:val="22"/>
        </w:rPr>
        <w:t xml:space="preserve"> tj.:</w:t>
      </w:r>
    </w:p>
    <w:p w14:paraId="3B66E910" w14:textId="79C2AF6A" w:rsidR="00A534C2" w:rsidRDefault="003546C2" w:rsidP="00A85DF4">
      <w:pPr>
        <w:pStyle w:val="Akapitzlist"/>
        <w:numPr>
          <w:ilvl w:val="3"/>
          <w:numId w:val="6"/>
        </w:numPr>
        <w:ind w:left="851" w:hanging="425"/>
        <w:jc w:val="both"/>
        <w:rPr>
          <w:color w:val="000000"/>
          <w:sz w:val="22"/>
          <w:szCs w:val="22"/>
        </w:rPr>
      </w:pPr>
      <w:r>
        <w:rPr>
          <w:color w:val="000000"/>
          <w:sz w:val="22"/>
          <w:szCs w:val="22"/>
        </w:rPr>
        <w:t>Gmach Chemii, ul. Noakowskiego 3</w:t>
      </w:r>
      <w:r w:rsidR="00982A65">
        <w:rPr>
          <w:color w:val="000000"/>
          <w:sz w:val="22"/>
          <w:szCs w:val="22"/>
        </w:rPr>
        <w:t>;</w:t>
      </w:r>
    </w:p>
    <w:p w14:paraId="47147061" w14:textId="777E5961" w:rsidR="00982A65" w:rsidRDefault="003546C2" w:rsidP="00F36AA0">
      <w:pPr>
        <w:pStyle w:val="Akapitzlist"/>
        <w:numPr>
          <w:ilvl w:val="3"/>
          <w:numId w:val="6"/>
        </w:numPr>
        <w:ind w:left="851" w:hanging="425"/>
        <w:jc w:val="both"/>
        <w:rPr>
          <w:color w:val="000000"/>
          <w:sz w:val="22"/>
          <w:szCs w:val="22"/>
        </w:rPr>
      </w:pPr>
      <w:r>
        <w:rPr>
          <w:color w:val="000000"/>
          <w:sz w:val="22"/>
          <w:szCs w:val="22"/>
        </w:rPr>
        <w:t>Gmach Technologii Chemicznej</w:t>
      </w:r>
      <w:r w:rsidR="00982A65">
        <w:rPr>
          <w:color w:val="000000"/>
          <w:sz w:val="22"/>
          <w:szCs w:val="22"/>
        </w:rPr>
        <w:t>,</w:t>
      </w:r>
      <w:r w:rsidR="00982A65" w:rsidRPr="00982A65">
        <w:rPr>
          <w:color w:val="000000"/>
          <w:sz w:val="22"/>
          <w:szCs w:val="22"/>
        </w:rPr>
        <w:t xml:space="preserve"> </w:t>
      </w:r>
      <w:r w:rsidR="00982A65">
        <w:rPr>
          <w:color w:val="000000"/>
          <w:sz w:val="22"/>
          <w:szCs w:val="22"/>
        </w:rPr>
        <w:t>ul. Koszykowa 75;</w:t>
      </w:r>
    </w:p>
    <w:p w14:paraId="54E9D732" w14:textId="59A7EC51" w:rsidR="00982A65" w:rsidRDefault="003546C2" w:rsidP="00B42550">
      <w:pPr>
        <w:pStyle w:val="Akapitzlist"/>
        <w:numPr>
          <w:ilvl w:val="3"/>
          <w:numId w:val="6"/>
        </w:numPr>
        <w:ind w:left="851" w:hanging="425"/>
        <w:jc w:val="both"/>
        <w:rPr>
          <w:color w:val="000000"/>
          <w:sz w:val="22"/>
          <w:szCs w:val="22"/>
        </w:rPr>
      </w:pPr>
      <w:r>
        <w:rPr>
          <w:color w:val="000000"/>
          <w:sz w:val="22"/>
          <w:szCs w:val="22"/>
        </w:rPr>
        <w:t>Pawilon Technologiczny, ul. Koszykowa 75</w:t>
      </w:r>
      <w:r w:rsidR="00982A65">
        <w:rPr>
          <w:color w:val="000000"/>
          <w:sz w:val="22"/>
          <w:szCs w:val="22"/>
        </w:rPr>
        <w:t>;</w:t>
      </w:r>
    </w:p>
    <w:p w14:paraId="1C5425CA" w14:textId="0BD6CC5D" w:rsidR="00B42550" w:rsidRPr="00B42550" w:rsidRDefault="00185F86" w:rsidP="00B42550">
      <w:pPr>
        <w:pStyle w:val="Akapitzlist"/>
        <w:numPr>
          <w:ilvl w:val="3"/>
          <w:numId w:val="6"/>
        </w:numPr>
        <w:ind w:left="851" w:hanging="425"/>
        <w:jc w:val="both"/>
        <w:rPr>
          <w:color w:val="000000"/>
          <w:sz w:val="22"/>
          <w:szCs w:val="22"/>
        </w:rPr>
      </w:pPr>
      <w:r>
        <w:rPr>
          <w:color w:val="000000"/>
          <w:sz w:val="22"/>
          <w:szCs w:val="22"/>
        </w:rPr>
        <w:t>Gmach Nowej Kreślarni, ul. Koszykowa 75;</w:t>
      </w:r>
    </w:p>
    <w:p w14:paraId="492C4822" w14:textId="01C0FE2C" w:rsidR="00982A65" w:rsidRPr="00F36AA0" w:rsidRDefault="00982A65" w:rsidP="00982A65">
      <w:pPr>
        <w:pStyle w:val="Akapitzlist"/>
        <w:numPr>
          <w:ilvl w:val="3"/>
          <w:numId w:val="6"/>
        </w:numPr>
        <w:ind w:left="851" w:hanging="425"/>
        <w:jc w:val="both"/>
        <w:rPr>
          <w:color w:val="000000"/>
          <w:sz w:val="22"/>
          <w:szCs w:val="22"/>
        </w:rPr>
      </w:pPr>
      <w:r w:rsidRPr="00F36AA0">
        <w:rPr>
          <w:color w:val="000000"/>
          <w:sz w:val="22"/>
          <w:szCs w:val="22"/>
        </w:rPr>
        <w:t>Gmach Elektrotechnik</w:t>
      </w:r>
      <w:r>
        <w:rPr>
          <w:color w:val="000000"/>
          <w:sz w:val="22"/>
          <w:szCs w:val="22"/>
        </w:rPr>
        <w:t>i</w:t>
      </w:r>
      <w:r w:rsidR="003649F9">
        <w:rPr>
          <w:color w:val="000000"/>
          <w:sz w:val="22"/>
          <w:szCs w:val="22"/>
        </w:rPr>
        <w:t xml:space="preserve">, </w:t>
      </w:r>
      <w:r>
        <w:rPr>
          <w:color w:val="000000"/>
          <w:sz w:val="22"/>
          <w:szCs w:val="22"/>
        </w:rPr>
        <w:t>ul. Koszykowa 75;</w:t>
      </w:r>
    </w:p>
    <w:p w14:paraId="73B986BF" w14:textId="089C271D" w:rsidR="00982A65" w:rsidRDefault="00982A65" w:rsidP="00982A65">
      <w:pPr>
        <w:pStyle w:val="Akapitzlist"/>
        <w:numPr>
          <w:ilvl w:val="3"/>
          <w:numId w:val="6"/>
        </w:numPr>
        <w:ind w:left="851" w:hanging="425"/>
        <w:jc w:val="both"/>
        <w:rPr>
          <w:color w:val="000000"/>
          <w:sz w:val="22"/>
          <w:szCs w:val="22"/>
        </w:rPr>
      </w:pPr>
      <w:r w:rsidRPr="00F36AA0">
        <w:rPr>
          <w:color w:val="000000"/>
          <w:sz w:val="22"/>
          <w:szCs w:val="22"/>
        </w:rPr>
        <w:t>Gmach  Mechanik</w:t>
      </w:r>
      <w:r>
        <w:rPr>
          <w:color w:val="000000"/>
          <w:sz w:val="22"/>
          <w:szCs w:val="22"/>
        </w:rPr>
        <w:t>i, ul. Koszykowa 75;</w:t>
      </w:r>
    </w:p>
    <w:p w14:paraId="7971B858" w14:textId="63E398BA" w:rsidR="00290863" w:rsidRPr="001309FE" w:rsidRDefault="001309FE" w:rsidP="001309FE">
      <w:pPr>
        <w:pStyle w:val="Akapitzlist"/>
        <w:numPr>
          <w:ilvl w:val="3"/>
          <w:numId w:val="6"/>
        </w:numPr>
        <w:ind w:left="851" w:hanging="425"/>
        <w:jc w:val="both"/>
        <w:rPr>
          <w:color w:val="000000"/>
          <w:sz w:val="22"/>
          <w:szCs w:val="22"/>
        </w:rPr>
      </w:pPr>
      <w:r w:rsidRPr="00F36AA0">
        <w:rPr>
          <w:color w:val="000000"/>
          <w:sz w:val="22"/>
          <w:szCs w:val="22"/>
        </w:rPr>
        <w:t>Gmach  Star</w:t>
      </w:r>
      <w:r>
        <w:rPr>
          <w:color w:val="000000"/>
          <w:sz w:val="22"/>
          <w:szCs w:val="22"/>
        </w:rPr>
        <w:t>ej</w:t>
      </w:r>
      <w:r w:rsidRPr="00F36AA0">
        <w:rPr>
          <w:color w:val="000000"/>
          <w:sz w:val="22"/>
          <w:szCs w:val="22"/>
        </w:rPr>
        <w:t xml:space="preserve"> Kotłowni</w:t>
      </w:r>
      <w:r>
        <w:rPr>
          <w:color w:val="000000"/>
          <w:sz w:val="22"/>
          <w:szCs w:val="22"/>
        </w:rPr>
        <w:t>, ul. Nowowiejska 20</w:t>
      </w:r>
      <w:r w:rsidR="003649F9">
        <w:rPr>
          <w:color w:val="000000"/>
          <w:sz w:val="22"/>
          <w:szCs w:val="22"/>
        </w:rPr>
        <w:t>;</w:t>
      </w:r>
    </w:p>
    <w:p w14:paraId="0C1D82F1" w14:textId="70CF5D33" w:rsidR="007F0D5B" w:rsidRPr="00186866" w:rsidRDefault="005A7DE9" w:rsidP="007F0D5B">
      <w:pPr>
        <w:pStyle w:val="Akapitzlist"/>
        <w:numPr>
          <w:ilvl w:val="3"/>
          <w:numId w:val="6"/>
        </w:numPr>
        <w:ind w:left="851" w:hanging="425"/>
        <w:jc w:val="both"/>
        <w:rPr>
          <w:color w:val="000000"/>
          <w:sz w:val="22"/>
          <w:szCs w:val="22"/>
        </w:rPr>
      </w:pPr>
      <w:r>
        <w:rPr>
          <w:color w:val="000000"/>
          <w:sz w:val="22"/>
          <w:szCs w:val="22"/>
        </w:rPr>
        <w:t>Budynek</w:t>
      </w:r>
      <w:r w:rsidR="00F36AA0" w:rsidRPr="00F36AA0">
        <w:rPr>
          <w:color w:val="000000"/>
          <w:sz w:val="22"/>
          <w:szCs w:val="22"/>
        </w:rPr>
        <w:t xml:space="preserve"> </w:t>
      </w:r>
      <w:r>
        <w:rPr>
          <w:color w:val="000000"/>
          <w:sz w:val="22"/>
          <w:szCs w:val="22"/>
        </w:rPr>
        <w:t>„</w:t>
      </w:r>
      <w:r w:rsidR="00F36AA0" w:rsidRPr="00F36AA0">
        <w:rPr>
          <w:color w:val="000000"/>
          <w:sz w:val="22"/>
          <w:szCs w:val="22"/>
        </w:rPr>
        <w:t>Pod Kominem</w:t>
      </w:r>
      <w:r>
        <w:rPr>
          <w:color w:val="000000"/>
          <w:sz w:val="22"/>
          <w:szCs w:val="22"/>
        </w:rPr>
        <w:t>”</w:t>
      </w:r>
      <w:r w:rsidR="001309FE">
        <w:rPr>
          <w:color w:val="000000"/>
          <w:sz w:val="22"/>
          <w:szCs w:val="22"/>
        </w:rPr>
        <w:t>,</w:t>
      </w:r>
      <w:r w:rsidR="00600A35" w:rsidRPr="00600A35">
        <w:rPr>
          <w:color w:val="000000"/>
          <w:sz w:val="22"/>
          <w:szCs w:val="22"/>
        </w:rPr>
        <w:t xml:space="preserve"> </w:t>
      </w:r>
      <w:r w:rsidR="00600A35">
        <w:rPr>
          <w:color w:val="000000"/>
          <w:sz w:val="22"/>
          <w:szCs w:val="22"/>
        </w:rPr>
        <w:t>ul. </w:t>
      </w:r>
      <w:r w:rsidR="00A66158">
        <w:rPr>
          <w:color w:val="000000"/>
          <w:sz w:val="22"/>
          <w:szCs w:val="22"/>
        </w:rPr>
        <w:t>Nowowiejska 20</w:t>
      </w:r>
      <w:r w:rsidR="001309FE">
        <w:rPr>
          <w:color w:val="000000"/>
          <w:sz w:val="22"/>
          <w:szCs w:val="22"/>
        </w:rPr>
        <w:t>.</w:t>
      </w:r>
    </w:p>
    <w:p w14:paraId="0DCEAA2A" w14:textId="626E11C5" w:rsidR="00A534C2" w:rsidRDefault="00A534C2" w:rsidP="00F16A42">
      <w:pPr>
        <w:numPr>
          <w:ilvl w:val="1"/>
          <w:numId w:val="6"/>
        </w:numPr>
        <w:ind w:left="426" w:hanging="426"/>
        <w:jc w:val="both"/>
        <w:rPr>
          <w:sz w:val="22"/>
          <w:szCs w:val="22"/>
        </w:rPr>
      </w:pPr>
      <w:r>
        <w:rPr>
          <w:sz w:val="22"/>
          <w:szCs w:val="22"/>
        </w:rPr>
        <w:t xml:space="preserve">Szczegółowy </w:t>
      </w:r>
      <w:r w:rsidR="00776DA8">
        <w:rPr>
          <w:sz w:val="22"/>
          <w:szCs w:val="22"/>
        </w:rPr>
        <w:t>O</w:t>
      </w:r>
      <w:r>
        <w:rPr>
          <w:sz w:val="22"/>
          <w:szCs w:val="22"/>
        </w:rPr>
        <w:t>pis potrzeb i wymagań Zamawiającego:</w:t>
      </w:r>
    </w:p>
    <w:p w14:paraId="175A8329" w14:textId="6E9B6953" w:rsidR="007F0D5B" w:rsidRDefault="00A534C2" w:rsidP="00186866">
      <w:pPr>
        <w:ind w:left="426"/>
        <w:jc w:val="both"/>
        <w:rPr>
          <w:sz w:val="22"/>
          <w:szCs w:val="22"/>
        </w:rPr>
      </w:pPr>
      <w:r>
        <w:rPr>
          <w:sz w:val="22"/>
          <w:szCs w:val="22"/>
        </w:rPr>
        <w:t xml:space="preserve">Zamawiający informuje, iż roboty budowlane </w:t>
      </w:r>
      <w:r w:rsidR="00816754">
        <w:rPr>
          <w:sz w:val="22"/>
          <w:szCs w:val="22"/>
        </w:rPr>
        <w:t xml:space="preserve">i usługi </w:t>
      </w:r>
      <w:r>
        <w:rPr>
          <w:sz w:val="22"/>
          <w:szCs w:val="22"/>
        </w:rPr>
        <w:t xml:space="preserve">będące przedmiotem zamówienia dotyczą </w:t>
      </w:r>
      <w:r w:rsidR="00CA6F41">
        <w:rPr>
          <w:sz w:val="22"/>
          <w:szCs w:val="22"/>
        </w:rPr>
        <w:t xml:space="preserve">wykonywania wszelkiego rodzaju </w:t>
      </w:r>
      <w:r w:rsidR="004652B9">
        <w:rPr>
          <w:sz w:val="22"/>
          <w:szCs w:val="22"/>
        </w:rPr>
        <w:t>prac</w:t>
      </w:r>
      <w:r w:rsidR="00CA6F41">
        <w:rPr>
          <w:sz w:val="22"/>
          <w:szCs w:val="22"/>
        </w:rPr>
        <w:t xml:space="preserve"> naprawczych</w:t>
      </w:r>
      <w:r w:rsidR="00982A24">
        <w:rPr>
          <w:sz w:val="22"/>
          <w:szCs w:val="22"/>
        </w:rPr>
        <w:t xml:space="preserve"> i</w:t>
      </w:r>
      <w:r w:rsidR="004652B9">
        <w:rPr>
          <w:sz w:val="22"/>
          <w:szCs w:val="22"/>
        </w:rPr>
        <w:t xml:space="preserve"> remontowych</w:t>
      </w:r>
      <w:r w:rsidR="00982A24">
        <w:rPr>
          <w:sz w:val="22"/>
          <w:szCs w:val="22"/>
        </w:rPr>
        <w:t>, dla których nie jest wymagane pozwolenie na budowę</w:t>
      </w:r>
      <w:r w:rsidR="00653726">
        <w:rPr>
          <w:sz w:val="22"/>
          <w:szCs w:val="22"/>
        </w:rPr>
        <w:t>,</w:t>
      </w:r>
      <w:r w:rsidR="00610867">
        <w:rPr>
          <w:sz w:val="22"/>
          <w:szCs w:val="22"/>
        </w:rPr>
        <w:t xml:space="preserve"> </w:t>
      </w:r>
      <w:r w:rsidR="002321E8">
        <w:rPr>
          <w:sz w:val="22"/>
          <w:szCs w:val="22"/>
        </w:rPr>
        <w:t>prostych robót</w:t>
      </w:r>
      <w:r w:rsidR="0077337F">
        <w:rPr>
          <w:sz w:val="22"/>
          <w:szCs w:val="22"/>
        </w:rPr>
        <w:t xml:space="preserve"> </w:t>
      </w:r>
      <w:r w:rsidR="002321E8">
        <w:rPr>
          <w:sz w:val="22"/>
          <w:szCs w:val="22"/>
        </w:rPr>
        <w:t>budowlanych,</w:t>
      </w:r>
      <w:r w:rsidR="0077337F">
        <w:rPr>
          <w:sz w:val="22"/>
          <w:szCs w:val="22"/>
        </w:rPr>
        <w:t xml:space="preserve"> dla</w:t>
      </w:r>
      <w:r w:rsidR="002321E8">
        <w:rPr>
          <w:sz w:val="22"/>
          <w:szCs w:val="22"/>
        </w:rPr>
        <w:t xml:space="preserve"> </w:t>
      </w:r>
      <w:r w:rsidR="0077337F">
        <w:rPr>
          <w:sz w:val="22"/>
          <w:szCs w:val="22"/>
        </w:rPr>
        <w:t xml:space="preserve">których </w:t>
      </w:r>
      <w:r w:rsidR="002321E8">
        <w:rPr>
          <w:sz w:val="22"/>
          <w:szCs w:val="22"/>
        </w:rPr>
        <w:t>Zamawiający</w:t>
      </w:r>
      <w:r w:rsidR="0077337F">
        <w:rPr>
          <w:sz w:val="22"/>
          <w:szCs w:val="22"/>
        </w:rPr>
        <w:t xml:space="preserve"> </w:t>
      </w:r>
      <w:r w:rsidR="002321E8">
        <w:rPr>
          <w:sz w:val="22"/>
          <w:szCs w:val="22"/>
        </w:rPr>
        <w:t>posiada</w:t>
      </w:r>
      <w:r w:rsidR="0077337F">
        <w:rPr>
          <w:sz w:val="22"/>
          <w:szCs w:val="22"/>
        </w:rPr>
        <w:t xml:space="preserve"> </w:t>
      </w:r>
      <w:r w:rsidR="002321E8">
        <w:rPr>
          <w:sz w:val="22"/>
          <w:szCs w:val="22"/>
        </w:rPr>
        <w:t xml:space="preserve">dokumentację projektową </w:t>
      </w:r>
      <w:r w:rsidR="0077337F">
        <w:rPr>
          <w:sz w:val="22"/>
          <w:szCs w:val="22"/>
        </w:rPr>
        <w:t xml:space="preserve">i </w:t>
      </w:r>
      <w:r w:rsidR="002321E8">
        <w:rPr>
          <w:sz w:val="22"/>
          <w:szCs w:val="22"/>
        </w:rPr>
        <w:t xml:space="preserve">pozwolenie na budowę, </w:t>
      </w:r>
      <w:r w:rsidR="000F1627">
        <w:rPr>
          <w:sz w:val="22"/>
          <w:szCs w:val="22"/>
        </w:rPr>
        <w:t>podejmowanie działań w przypadkach wystąpienia awarii, tzn. niezwłocznego delegowania odpowiednio wykfalifikowanych osób</w:t>
      </w:r>
      <w:r w:rsidR="009D642B">
        <w:rPr>
          <w:sz w:val="22"/>
          <w:szCs w:val="22"/>
        </w:rPr>
        <w:t xml:space="preserve"> do usuwania przyczyn i skutków wystąpienia różnego rodzaju awarii</w:t>
      </w:r>
      <w:r w:rsidR="00653726">
        <w:rPr>
          <w:sz w:val="22"/>
          <w:szCs w:val="22"/>
        </w:rPr>
        <w:t xml:space="preserve"> oraz wykon</w:t>
      </w:r>
      <w:r w:rsidR="0098095F">
        <w:rPr>
          <w:sz w:val="22"/>
          <w:szCs w:val="22"/>
        </w:rPr>
        <w:t xml:space="preserve">ywania różnego rodzaju usług naprawczych, ślusarskich, stolarskich, szklarskich, transportowych i innych, których wykonywanie jest lub może okazać się niezbędne w celu utrzymania obiektów Zamawiającego w należytym stanie technicznym. Zamówienie nie dotyczy usług </w:t>
      </w:r>
      <w:r w:rsidR="0086209C">
        <w:rPr>
          <w:sz w:val="22"/>
          <w:szCs w:val="22"/>
        </w:rPr>
        <w:t xml:space="preserve">utrzymania, konserwacji, przeglądów systemów  i instalacji budynkowych w zakresie </w:t>
      </w:r>
      <w:r w:rsidR="00547D57">
        <w:rPr>
          <w:sz w:val="22"/>
          <w:szCs w:val="22"/>
        </w:rPr>
        <w:t xml:space="preserve">prowadzenia obowiązkowych kontroli technicznych, dozorów itp. </w:t>
      </w:r>
      <w:r w:rsidR="00982A24">
        <w:rPr>
          <w:sz w:val="22"/>
          <w:szCs w:val="22"/>
        </w:rPr>
        <w:t xml:space="preserve">Zamawiający wymaga aby wykonawca </w:t>
      </w:r>
      <w:r w:rsidR="00875A25">
        <w:rPr>
          <w:sz w:val="22"/>
          <w:szCs w:val="22"/>
        </w:rPr>
        <w:t>przystępujący do post</w:t>
      </w:r>
      <w:r w:rsidR="00C6167C">
        <w:rPr>
          <w:sz w:val="22"/>
          <w:szCs w:val="22"/>
        </w:rPr>
        <w:t>ę</w:t>
      </w:r>
      <w:r w:rsidR="00875A25">
        <w:rPr>
          <w:sz w:val="22"/>
          <w:szCs w:val="22"/>
        </w:rPr>
        <w:t xml:space="preserve">powania i negocjacji </w:t>
      </w:r>
      <w:r w:rsidR="003F641A">
        <w:rPr>
          <w:sz w:val="22"/>
          <w:szCs w:val="22"/>
        </w:rPr>
        <w:t xml:space="preserve">dysponował osobami mającymi doświadczenie w realizacji robót budowlanych </w:t>
      </w:r>
      <w:r w:rsidR="00D40591">
        <w:rPr>
          <w:sz w:val="22"/>
          <w:szCs w:val="22"/>
        </w:rPr>
        <w:t>i usług konserwacyjnych w obiektach zabytkowych</w:t>
      </w:r>
      <w:r w:rsidR="00610867">
        <w:rPr>
          <w:sz w:val="22"/>
          <w:szCs w:val="22"/>
        </w:rPr>
        <w:t xml:space="preserve"> był </w:t>
      </w:r>
      <w:r w:rsidR="009D642B">
        <w:rPr>
          <w:sz w:val="22"/>
          <w:szCs w:val="22"/>
        </w:rPr>
        <w:t>dyspozycyjny</w:t>
      </w:r>
      <w:r w:rsidR="00950743">
        <w:rPr>
          <w:sz w:val="22"/>
          <w:szCs w:val="22"/>
        </w:rPr>
        <w:t xml:space="preserve">, miał </w:t>
      </w:r>
      <w:r w:rsidR="00547D57">
        <w:rPr>
          <w:sz w:val="22"/>
          <w:szCs w:val="22"/>
        </w:rPr>
        <w:t>odpowiednie</w:t>
      </w:r>
      <w:r w:rsidR="00950743">
        <w:rPr>
          <w:sz w:val="22"/>
          <w:szCs w:val="22"/>
        </w:rPr>
        <w:t xml:space="preserve"> </w:t>
      </w:r>
      <w:r w:rsidR="00547D57">
        <w:rPr>
          <w:sz w:val="22"/>
          <w:szCs w:val="22"/>
        </w:rPr>
        <w:t>zaplecze</w:t>
      </w:r>
      <w:r w:rsidR="00950743">
        <w:rPr>
          <w:sz w:val="22"/>
          <w:szCs w:val="22"/>
        </w:rPr>
        <w:t xml:space="preserve">, sprzęt i dostęp do wszelkiego rodzaju </w:t>
      </w:r>
      <w:r w:rsidR="00547D57">
        <w:rPr>
          <w:sz w:val="22"/>
          <w:szCs w:val="22"/>
        </w:rPr>
        <w:t>materiałów budowlanych</w:t>
      </w:r>
      <w:r w:rsidR="00E87BA7">
        <w:rPr>
          <w:sz w:val="22"/>
          <w:szCs w:val="22"/>
        </w:rPr>
        <w:t xml:space="preserve">, urządzeń, sprzętu, </w:t>
      </w:r>
      <w:r w:rsidR="00547D57">
        <w:rPr>
          <w:sz w:val="22"/>
          <w:szCs w:val="22"/>
        </w:rPr>
        <w:t>pojazdów, które mog</w:t>
      </w:r>
      <w:r w:rsidR="00B509BE">
        <w:rPr>
          <w:sz w:val="22"/>
          <w:szCs w:val="22"/>
        </w:rPr>
        <w:t>ą być niezbędne do realizacji niniejszego zamówienia.</w:t>
      </w:r>
      <w:r w:rsidR="00BD4700">
        <w:rPr>
          <w:sz w:val="22"/>
          <w:szCs w:val="22"/>
        </w:rPr>
        <w:t xml:space="preserve"> </w:t>
      </w:r>
      <w:r w:rsidR="008A3247">
        <w:rPr>
          <w:sz w:val="22"/>
          <w:szCs w:val="22"/>
        </w:rPr>
        <w:t>Zamawiający</w:t>
      </w:r>
      <w:r w:rsidR="00B509BE">
        <w:rPr>
          <w:sz w:val="22"/>
          <w:szCs w:val="22"/>
        </w:rPr>
        <w:t xml:space="preserve"> z toku negocjacji będzie </w:t>
      </w:r>
      <w:r w:rsidR="008A3247">
        <w:rPr>
          <w:sz w:val="22"/>
          <w:szCs w:val="22"/>
        </w:rPr>
        <w:t>dookreślał</w:t>
      </w:r>
      <w:r w:rsidR="00B509BE">
        <w:rPr>
          <w:sz w:val="22"/>
          <w:szCs w:val="22"/>
        </w:rPr>
        <w:t xml:space="preserve"> </w:t>
      </w:r>
      <w:r w:rsidR="008A3247">
        <w:rPr>
          <w:sz w:val="22"/>
          <w:szCs w:val="22"/>
        </w:rPr>
        <w:t>przedmiot</w:t>
      </w:r>
      <w:r w:rsidR="00B509BE">
        <w:rPr>
          <w:sz w:val="22"/>
          <w:szCs w:val="22"/>
        </w:rPr>
        <w:t xml:space="preserve"> </w:t>
      </w:r>
      <w:r w:rsidR="008A3247">
        <w:rPr>
          <w:sz w:val="22"/>
          <w:szCs w:val="22"/>
        </w:rPr>
        <w:t>zamówienia</w:t>
      </w:r>
      <w:r w:rsidR="00B509BE">
        <w:rPr>
          <w:sz w:val="22"/>
          <w:szCs w:val="22"/>
        </w:rPr>
        <w:t xml:space="preserve"> oraz wymagania w zakresie </w:t>
      </w:r>
      <w:r w:rsidR="00C932FF">
        <w:rPr>
          <w:sz w:val="22"/>
          <w:szCs w:val="22"/>
        </w:rPr>
        <w:t>sprzętowym, materiałowym i</w:t>
      </w:r>
      <w:r w:rsidR="008B30C3">
        <w:rPr>
          <w:sz w:val="22"/>
          <w:szCs w:val="22"/>
        </w:rPr>
        <w:t xml:space="preserve"> zasobów ludzkich.</w:t>
      </w:r>
    </w:p>
    <w:p w14:paraId="4A58E65C" w14:textId="1FACE433" w:rsidR="008C161F" w:rsidRPr="00F0470F" w:rsidRDefault="00E10CD2" w:rsidP="004E37FE">
      <w:pPr>
        <w:pStyle w:val="Akapitzlist"/>
        <w:numPr>
          <w:ilvl w:val="1"/>
          <w:numId w:val="6"/>
        </w:numPr>
        <w:ind w:left="426" w:hanging="426"/>
        <w:jc w:val="both"/>
        <w:rPr>
          <w:sz w:val="22"/>
          <w:szCs w:val="22"/>
        </w:rPr>
      </w:pPr>
      <w:r w:rsidRPr="00F0470F">
        <w:rPr>
          <w:sz w:val="22"/>
          <w:szCs w:val="22"/>
        </w:rPr>
        <w:t xml:space="preserve">Zakres zamówienia </w:t>
      </w:r>
      <w:bookmarkStart w:id="6" w:name="_Hlk136592041"/>
      <w:r w:rsidRPr="00F0470F">
        <w:rPr>
          <w:sz w:val="22"/>
          <w:szCs w:val="22"/>
        </w:rPr>
        <w:t>nie podlegający negocjacjom i stanowiący minimalne wymaganie Zamawiającego dotyczące realizacji zamówienia</w:t>
      </w:r>
      <w:bookmarkEnd w:id="6"/>
      <w:r w:rsidRPr="00F0470F">
        <w:rPr>
          <w:sz w:val="22"/>
          <w:szCs w:val="22"/>
        </w:rPr>
        <w:t>:</w:t>
      </w:r>
    </w:p>
    <w:p w14:paraId="4C8141F0" w14:textId="70D5B56C" w:rsidR="00636A52" w:rsidRDefault="00636A52" w:rsidP="00636A52">
      <w:pPr>
        <w:pStyle w:val="Akapitzlist"/>
        <w:numPr>
          <w:ilvl w:val="3"/>
          <w:numId w:val="6"/>
        </w:numPr>
        <w:ind w:left="851" w:hanging="425"/>
        <w:jc w:val="both"/>
        <w:rPr>
          <w:sz w:val="22"/>
          <w:szCs w:val="22"/>
        </w:rPr>
      </w:pPr>
      <w:r>
        <w:rPr>
          <w:sz w:val="22"/>
          <w:szCs w:val="22"/>
        </w:rPr>
        <w:t>wykonywanie robót ogólnobudowlanych:</w:t>
      </w:r>
    </w:p>
    <w:p w14:paraId="6CE26246" w14:textId="687FEB82" w:rsidR="00086D84" w:rsidRDefault="00636A52" w:rsidP="00086D84">
      <w:pPr>
        <w:pStyle w:val="Akapitzlist"/>
        <w:numPr>
          <w:ilvl w:val="0"/>
          <w:numId w:val="37"/>
        </w:numPr>
        <w:ind w:left="1276" w:hanging="425"/>
        <w:jc w:val="both"/>
        <w:rPr>
          <w:sz w:val="22"/>
          <w:szCs w:val="22"/>
        </w:rPr>
      </w:pPr>
      <w:r w:rsidRPr="00636A52">
        <w:rPr>
          <w:sz w:val="22"/>
          <w:szCs w:val="22"/>
        </w:rPr>
        <w:t>naprawy ścian, ścianek, tynków wewnętrznych, podciągów, nadproży, sufitów w zakresie uzupełniania ubytków, w tym murarskich, tynkowania, szpachlowania, kładzenia gładzi, szlifowania, malowania, wymiana kasetonów sufitowych</w:t>
      </w:r>
    </w:p>
    <w:p w14:paraId="7E9BFE2B" w14:textId="0E32A1BC" w:rsidR="00086D84" w:rsidRPr="00086D84" w:rsidRDefault="00086D84" w:rsidP="00086D84">
      <w:pPr>
        <w:pStyle w:val="Akapitzlist"/>
        <w:numPr>
          <w:ilvl w:val="0"/>
          <w:numId w:val="37"/>
        </w:numPr>
        <w:ind w:left="1276" w:hanging="425"/>
        <w:jc w:val="both"/>
        <w:rPr>
          <w:sz w:val="22"/>
          <w:szCs w:val="22"/>
        </w:rPr>
      </w:pPr>
      <w:r w:rsidRPr="00086D84">
        <w:rPr>
          <w:sz w:val="22"/>
          <w:szCs w:val="22"/>
        </w:rPr>
        <w:t xml:space="preserve">naprawy, uzupełnienia i wymiana częściowa </w:t>
      </w:r>
      <w:r w:rsidR="00AA6D43">
        <w:rPr>
          <w:sz w:val="22"/>
          <w:szCs w:val="22"/>
        </w:rPr>
        <w:t xml:space="preserve">lub całościowa </w:t>
      </w:r>
      <w:r w:rsidRPr="00086D84">
        <w:rPr>
          <w:sz w:val="22"/>
          <w:szCs w:val="22"/>
        </w:rPr>
        <w:t>elementów glazury, terakoty, gresów;</w:t>
      </w:r>
    </w:p>
    <w:p w14:paraId="19D3C045" w14:textId="77777777" w:rsidR="00750658" w:rsidRDefault="00967912" w:rsidP="00750658">
      <w:pPr>
        <w:pStyle w:val="Akapitzlist"/>
        <w:numPr>
          <w:ilvl w:val="0"/>
          <w:numId w:val="37"/>
        </w:numPr>
        <w:ind w:left="1276" w:hanging="425"/>
        <w:jc w:val="both"/>
        <w:rPr>
          <w:sz w:val="22"/>
          <w:szCs w:val="22"/>
        </w:rPr>
      </w:pPr>
      <w:r w:rsidRPr="00636A52">
        <w:rPr>
          <w:sz w:val="22"/>
          <w:szCs w:val="22"/>
        </w:rPr>
        <w:t xml:space="preserve">naprawy podłóg (PCV, drewnianych, wykładzinowych, ceramicznych) i w razie konieczności ich </w:t>
      </w:r>
      <w:r>
        <w:rPr>
          <w:sz w:val="22"/>
          <w:szCs w:val="22"/>
        </w:rPr>
        <w:t>wymiana</w:t>
      </w:r>
      <w:r w:rsidRPr="00636A52">
        <w:rPr>
          <w:sz w:val="22"/>
          <w:szCs w:val="22"/>
        </w:rPr>
        <w:t>;</w:t>
      </w:r>
    </w:p>
    <w:p w14:paraId="5507FB43" w14:textId="5ED83C24" w:rsidR="00541F65" w:rsidRDefault="00541F65" w:rsidP="00750658">
      <w:pPr>
        <w:pStyle w:val="Akapitzlist"/>
        <w:numPr>
          <w:ilvl w:val="0"/>
          <w:numId w:val="37"/>
        </w:numPr>
        <w:ind w:left="1276" w:hanging="425"/>
        <w:jc w:val="both"/>
        <w:rPr>
          <w:sz w:val="22"/>
          <w:szCs w:val="22"/>
        </w:rPr>
      </w:pPr>
      <w:r>
        <w:rPr>
          <w:sz w:val="22"/>
          <w:szCs w:val="22"/>
        </w:rPr>
        <w:t xml:space="preserve">naprawy </w:t>
      </w:r>
      <w:r w:rsidR="00BF3219">
        <w:rPr>
          <w:sz w:val="22"/>
          <w:szCs w:val="22"/>
        </w:rPr>
        <w:t xml:space="preserve">i remonty </w:t>
      </w:r>
      <w:r>
        <w:rPr>
          <w:sz w:val="22"/>
          <w:szCs w:val="22"/>
        </w:rPr>
        <w:t>dachów</w:t>
      </w:r>
      <w:r w:rsidR="00BF3219">
        <w:rPr>
          <w:sz w:val="22"/>
          <w:szCs w:val="22"/>
        </w:rPr>
        <w:t xml:space="preserve">, </w:t>
      </w:r>
      <w:r w:rsidR="00D940EE">
        <w:rPr>
          <w:sz w:val="22"/>
          <w:szCs w:val="22"/>
        </w:rPr>
        <w:t>krycie papą,</w:t>
      </w:r>
      <w:r w:rsidR="00BF3219">
        <w:rPr>
          <w:sz w:val="22"/>
          <w:szCs w:val="22"/>
        </w:rPr>
        <w:t xml:space="preserve"> wykonywanie obróbek blacharskich i orynnowania,</w:t>
      </w:r>
    </w:p>
    <w:p w14:paraId="2B0F14C0" w14:textId="38CB5F52" w:rsidR="00750658" w:rsidRDefault="00750658" w:rsidP="00750658">
      <w:pPr>
        <w:pStyle w:val="Akapitzlist"/>
        <w:numPr>
          <w:ilvl w:val="0"/>
          <w:numId w:val="37"/>
        </w:numPr>
        <w:ind w:left="1276" w:hanging="425"/>
        <w:jc w:val="both"/>
        <w:rPr>
          <w:sz w:val="22"/>
          <w:szCs w:val="22"/>
        </w:rPr>
      </w:pPr>
      <w:r w:rsidRPr="00750658">
        <w:rPr>
          <w:sz w:val="22"/>
          <w:szCs w:val="22"/>
        </w:rPr>
        <w:t>wykucia i zamurowania przebić,</w:t>
      </w:r>
    </w:p>
    <w:p w14:paraId="7ABEAEAA" w14:textId="625D7147" w:rsidR="00750658" w:rsidRPr="00750658" w:rsidRDefault="00750658" w:rsidP="00750658">
      <w:pPr>
        <w:pStyle w:val="Akapitzlist"/>
        <w:numPr>
          <w:ilvl w:val="0"/>
          <w:numId w:val="37"/>
        </w:numPr>
        <w:ind w:left="1276" w:hanging="425"/>
        <w:jc w:val="both"/>
        <w:rPr>
          <w:sz w:val="22"/>
          <w:szCs w:val="22"/>
        </w:rPr>
      </w:pPr>
      <w:r w:rsidRPr="00750658">
        <w:rPr>
          <w:sz w:val="22"/>
          <w:szCs w:val="22"/>
        </w:rPr>
        <w:t>wykonywani</w:t>
      </w:r>
      <w:r>
        <w:rPr>
          <w:sz w:val="22"/>
          <w:szCs w:val="22"/>
        </w:rPr>
        <w:t>e</w:t>
      </w:r>
      <w:r w:rsidRPr="00750658">
        <w:rPr>
          <w:sz w:val="22"/>
          <w:szCs w:val="22"/>
        </w:rPr>
        <w:t xml:space="preserve"> przewiertów różnej średnicy,</w:t>
      </w:r>
    </w:p>
    <w:p w14:paraId="6083D6C3" w14:textId="7221C82B" w:rsidR="00636A52" w:rsidRPr="002628D8" w:rsidRDefault="002675CE" w:rsidP="002628D8">
      <w:pPr>
        <w:pStyle w:val="Akapitzlist"/>
        <w:numPr>
          <w:ilvl w:val="0"/>
          <w:numId w:val="37"/>
        </w:numPr>
        <w:ind w:left="1276" w:hanging="425"/>
        <w:jc w:val="both"/>
        <w:rPr>
          <w:sz w:val="22"/>
          <w:szCs w:val="22"/>
        </w:rPr>
      </w:pPr>
      <w:r>
        <w:rPr>
          <w:sz w:val="22"/>
          <w:szCs w:val="22"/>
        </w:rPr>
        <w:t>montaż stolarki okiennej i drzwiowej</w:t>
      </w:r>
      <w:r w:rsidR="002628D8">
        <w:rPr>
          <w:sz w:val="22"/>
          <w:szCs w:val="22"/>
        </w:rPr>
        <w:t>;</w:t>
      </w:r>
    </w:p>
    <w:p w14:paraId="051E38B1" w14:textId="7FF208C8" w:rsidR="00643E71" w:rsidRDefault="00643E71" w:rsidP="00636A52">
      <w:pPr>
        <w:pStyle w:val="Akapitzlist"/>
        <w:numPr>
          <w:ilvl w:val="3"/>
          <w:numId w:val="6"/>
        </w:numPr>
        <w:ind w:left="851" w:hanging="425"/>
        <w:jc w:val="both"/>
        <w:rPr>
          <w:sz w:val="22"/>
          <w:szCs w:val="22"/>
        </w:rPr>
      </w:pPr>
      <w:r>
        <w:rPr>
          <w:sz w:val="22"/>
          <w:szCs w:val="22"/>
        </w:rPr>
        <w:t>wykonywanie robót wodno-kanalizacyjnych i sanitarnych:</w:t>
      </w:r>
    </w:p>
    <w:p w14:paraId="07346FDF" w14:textId="77777777" w:rsidR="002628D8" w:rsidRDefault="00643E71" w:rsidP="00643E71">
      <w:pPr>
        <w:pStyle w:val="Akapitzlist"/>
        <w:numPr>
          <w:ilvl w:val="4"/>
          <w:numId w:val="6"/>
        </w:numPr>
        <w:ind w:left="1276" w:hanging="425"/>
        <w:jc w:val="both"/>
        <w:rPr>
          <w:sz w:val="22"/>
          <w:szCs w:val="22"/>
        </w:rPr>
      </w:pPr>
      <w:r w:rsidRPr="00636A52">
        <w:rPr>
          <w:sz w:val="22"/>
          <w:szCs w:val="22"/>
        </w:rPr>
        <w:t>naprawy instalacji sanitarnych, udrażnianie i czyszczenie rurociągów</w:t>
      </w:r>
      <w:r w:rsidR="002628D8">
        <w:rPr>
          <w:sz w:val="22"/>
          <w:szCs w:val="22"/>
        </w:rPr>
        <w:t>,</w:t>
      </w:r>
    </w:p>
    <w:p w14:paraId="76057B87" w14:textId="77777777" w:rsidR="002628D8" w:rsidRDefault="00643E71" w:rsidP="00643E71">
      <w:pPr>
        <w:pStyle w:val="Akapitzlist"/>
        <w:numPr>
          <w:ilvl w:val="4"/>
          <w:numId w:val="6"/>
        </w:numPr>
        <w:ind w:left="1276" w:hanging="425"/>
        <w:jc w:val="both"/>
        <w:rPr>
          <w:sz w:val="22"/>
          <w:szCs w:val="22"/>
        </w:rPr>
      </w:pPr>
      <w:r w:rsidRPr="00636A52">
        <w:rPr>
          <w:sz w:val="22"/>
          <w:szCs w:val="22"/>
        </w:rPr>
        <w:t>wymiana uszkodzonej armatury, uszczelek w cieknących bateriach, zlewach, toaletach, i elementach przyłączeniowych,</w:t>
      </w:r>
    </w:p>
    <w:p w14:paraId="0BBB0E55" w14:textId="25D77FCD" w:rsidR="00643E71" w:rsidRDefault="00643E71" w:rsidP="00AA6D43">
      <w:pPr>
        <w:pStyle w:val="Akapitzlist"/>
        <w:numPr>
          <w:ilvl w:val="4"/>
          <w:numId w:val="6"/>
        </w:numPr>
        <w:ind w:left="1276" w:hanging="425"/>
        <w:jc w:val="both"/>
        <w:rPr>
          <w:sz w:val="22"/>
          <w:szCs w:val="22"/>
        </w:rPr>
      </w:pPr>
      <w:r w:rsidRPr="00636A52">
        <w:rPr>
          <w:sz w:val="22"/>
          <w:szCs w:val="22"/>
        </w:rPr>
        <w:t>wymiana podgrzewaczy wody</w:t>
      </w:r>
      <w:r w:rsidR="00BF236C">
        <w:rPr>
          <w:sz w:val="22"/>
          <w:szCs w:val="22"/>
        </w:rPr>
        <w:t>,</w:t>
      </w:r>
    </w:p>
    <w:p w14:paraId="60D19FA4" w14:textId="6DEF87B9" w:rsidR="00636A52" w:rsidRDefault="001268FC" w:rsidP="00BF236C">
      <w:pPr>
        <w:pStyle w:val="Akapitzlist"/>
        <w:numPr>
          <w:ilvl w:val="4"/>
          <w:numId w:val="6"/>
        </w:numPr>
        <w:ind w:left="1276" w:hanging="425"/>
        <w:jc w:val="both"/>
        <w:rPr>
          <w:sz w:val="22"/>
          <w:szCs w:val="22"/>
        </w:rPr>
      </w:pPr>
      <w:r>
        <w:rPr>
          <w:sz w:val="22"/>
          <w:szCs w:val="22"/>
        </w:rPr>
        <w:t xml:space="preserve">wykonywanie nowych </w:t>
      </w:r>
      <w:r w:rsidR="00BF236C">
        <w:rPr>
          <w:sz w:val="22"/>
          <w:szCs w:val="22"/>
        </w:rPr>
        <w:t>tras instalacji wodno-kanalizacyjnych</w:t>
      </w:r>
      <w:r w:rsidR="00053350">
        <w:rPr>
          <w:sz w:val="22"/>
          <w:szCs w:val="22"/>
        </w:rPr>
        <w:t>,</w:t>
      </w:r>
    </w:p>
    <w:p w14:paraId="593DEC9E" w14:textId="5071BAD9" w:rsidR="001E04F0" w:rsidRPr="00BF236C" w:rsidRDefault="001E04F0" w:rsidP="00BF236C">
      <w:pPr>
        <w:pStyle w:val="Akapitzlist"/>
        <w:numPr>
          <w:ilvl w:val="4"/>
          <w:numId w:val="6"/>
        </w:numPr>
        <w:ind w:left="1276" w:hanging="425"/>
        <w:jc w:val="both"/>
        <w:rPr>
          <w:sz w:val="22"/>
          <w:szCs w:val="22"/>
        </w:rPr>
      </w:pPr>
      <w:r>
        <w:rPr>
          <w:sz w:val="22"/>
          <w:szCs w:val="22"/>
        </w:rPr>
        <w:t xml:space="preserve">naprawy </w:t>
      </w:r>
      <w:r w:rsidR="000238B0">
        <w:rPr>
          <w:sz w:val="22"/>
          <w:szCs w:val="22"/>
        </w:rPr>
        <w:t>tras i kanałów</w:t>
      </w:r>
      <w:r w:rsidR="00053350">
        <w:rPr>
          <w:sz w:val="22"/>
          <w:szCs w:val="22"/>
        </w:rPr>
        <w:t xml:space="preserve"> wentylacyjnych</w:t>
      </w:r>
      <w:r w:rsidR="000238B0">
        <w:rPr>
          <w:sz w:val="22"/>
          <w:szCs w:val="22"/>
        </w:rPr>
        <w:t>, czyszczenie kanałów wentylacyjnych;</w:t>
      </w:r>
    </w:p>
    <w:p w14:paraId="59D262AD" w14:textId="11AFA3D1" w:rsidR="002B6AA8" w:rsidRDefault="00643E71" w:rsidP="002B6AA8">
      <w:pPr>
        <w:pStyle w:val="Akapitzlist"/>
        <w:numPr>
          <w:ilvl w:val="3"/>
          <w:numId w:val="6"/>
        </w:numPr>
        <w:ind w:left="851" w:hanging="425"/>
        <w:jc w:val="both"/>
        <w:rPr>
          <w:sz w:val="22"/>
          <w:szCs w:val="22"/>
        </w:rPr>
      </w:pPr>
      <w:r>
        <w:rPr>
          <w:sz w:val="22"/>
          <w:szCs w:val="22"/>
        </w:rPr>
        <w:t>wykonywanie robót elektroinstalacyjnych</w:t>
      </w:r>
      <w:r w:rsidR="00B5737B">
        <w:rPr>
          <w:sz w:val="22"/>
          <w:szCs w:val="22"/>
        </w:rPr>
        <w:t xml:space="preserve"> i teletechnicznych</w:t>
      </w:r>
      <w:r>
        <w:rPr>
          <w:sz w:val="22"/>
          <w:szCs w:val="22"/>
        </w:rPr>
        <w:t>:</w:t>
      </w:r>
    </w:p>
    <w:p w14:paraId="7217450F" w14:textId="1E1867F4" w:rsidR="000C52B1" w:rsidRDefault="002B6AA8" w:rsidP="005636FE">
      <w:pPr>
        <w:pStyle w:val="Akapitzlist"/>
        <w:numPr>
          <w:ilvl w:val="4"/>
          <w:numId w:val="6"/>
        </w:numPr>
        <w:ind w:left="1276" w:hanging="425"/>
        <w:jc w:val="both"/>
        <w:rPr>
          <w:sz w:val="22"/>
          <w:szCs w:val="22"/>
        </w:rPr>
      </w:pPr>
      <w:r w:rsidRPr="00636A52">
        <w:rPr>
          <w:sz w:val="22"/>
          <w:szCs w:val="22"/>
        </w:rPr>
        <w:t xml:space="preserve">naprawy instalacji elektrycznych </w:t>
      </w:r>
      <w:r w:rsidR="00B5737B">
        <w:rPr>
          <w:sz w:val="22"/>
          <w:szCs w:val="22"/>
        </w:rPr>
        <w:t>i teletechnicznych (</w:t>
      </w:r>
      <w:proofErr w:type="spellStart"/>
      <w:r w:rsidR="00B5737B">
        <w:rPr>
          <w:sz w:val="22"/>
          <w:szCs w:val="22"/>
        </w:rPr>
        <w:t>internet</w:t>
      </w:r>
      <w:proofErr w:type="spellEnd"/>
      <w:r w:rsidR="00B5737B">
        <w:rPr>
          <w:sz w:val="22"/>
          <w:szCs w:val="22"/>
        </w:rPr>
        <w:t xml:space="preserve">, </w:t>
      </w:r>
      <w:r w:rsidR="00AB57B4">
        <w:rPr>
          <w:sz w:val="22"/>
          <w:szCs w:val="22"/>
        </w:rPr>
        <w:t xml:space="preserve">w tym trasy światłowodowe, </w:t>
      </w:r>
      <w:r w:rsidR="00B5737B">
        <w:rPr>
          <w:sz w:val="22"/>
          <w:szCs w:val="22"/>
        </w:rPr>
        <w:t>telefon)</w:t>
      </w:r>
      <w:r w:rsidR="000077F1">
        <w:rPr>
          <w:sz w:val="22"/>
          <w:szCs w:val="22"/>
        </w:rPr>
        <w:t>,</w:t>
      </w:r>
      <w:r w:rsidR="00B5737B">
        <w:rPr>
          <w:sz w:val="22"/>
          <w:szCs w:val="22"/>
        </w:rPr>
        <w:t xml:space="preserve"> </w:t>
      </w:r>
      <w:r w:rsidRPr="00636A52">
        <w:rPr>
          <w:sz w:val="22"/>
          <w:szCs w:val="22"/>
        </w:rPr>
        <w:t>wykonywanie napraw lub wymiany linii kablowych „po śladzie”, naprawy lub wymiany gniazd, łączników, lamp i elementów oświetlenia, żarówek i świetlówek,</w:t>
      </w:r>
    </w:p>
    <w:p w14:paraId="14E5B325" w14:textId="44C7A07D" w:rsidR="00F36706" w:rsidRDefault="00E73873" w:rsidP="005636FE">
      <w:pPr>
        <w:pStyle w:val="Akapitzlist"/>
        <w:numPr>
          <w:ilvl w:val="4"/>
          <w:numId w:val="6"/>
        </w:numPr>
        <w:ind w:left="1276" w:hanging="425"/>
        <w:jc w:val="both"/>
        <w:rPr>
          <w:sz w:val="22"/>
          <w:szCs w:val="22"/>
        </w:rPr>
      </w:pPr>
      <w:r>
        <w:rPr>
          <w:sz w:val="22"/>
          <w:szCs w:val="22"/>
        </w:rPr>
        <w:t>wymiana</w:t>
      </w:r>
      <w:r w:rsidR="000077F1">
        <w:rPr>
          <w:sz w:val="22"/>
          <w:szCs w:val="22"/>
        </w:rPr>
        <w:t>, podłączanie</w:t>
      </w:r>
      <w:r>
        <w:rPr>
          <w:sz w:val="22"/>
          <w:szCs w:val="22"/>
        </w:rPr>
        <w:t xml:space="preserve"> </w:t>
      </w:r>
      <w:proofErr w:type="spellStart"/>
      <w:r>
        <w:rPr>
          <w:sz w:val="22"/>
          <w:szCs w:val="22"/>
        </w:rPr>
        <w:t>switchów</w:t>
      </w:r>
      <w:proofErr w:type="spellEnd"/>
      <w:r>
        <w:rPr>
          <w:sz w:val="22"/>
          <w:szCs w:val="22"/>
        </w:rPr>
        <w:t xml:space="preserve"> i </w:t>
      </w:r>
      <w:proofErr w:type="spellStart"/>
      <w:r>
        <w:rPr>
          <w:sz w:val="22"/>
          <w:szCs w:val="22"/>
        </w:rPr>
        <w:t>patchpaneli</w:t>
      </w:r>
      <w:proofErr w:type="spellEnd"/>
      <w:r>
        <w:rPr>
          <w:sz w:val="22"/>
          <w:szCs w:val="22"/>
        </w:rPr>
        <w:t xml:space="preserve"> </w:t>
      </w:r>
      <w:r w:rsidR="000C52B1">
        <w:rPr>
          <w:sz w:val="22"/>
          <w:szCs w:val="22"/>
        </w:rPr>
        <w:t>(</w:t>
      </w:r>
      <w:r w:rsidR="00CB2697">
        <w:rPr>
          <w:sz w:val="22"/>
          <w:szCs w:val="22"/>
        </w:rPr>
        <w:t>programowanie po stronie Zamawiającego)</w:t>
      </w:r>
      <w:r w:rsidR="000077F1">
        <w:rPr>
          <w:sz w:val="22"/>
          <w:szCs w:val="22"/>
        </w:rPr>
        <w:t>;</w:t>
      </w:r>
    </w:p>
    <w:p w14:paraId="0EFB6449" w14:textId="5309272A" w:rsidR="005636FE" w:rsidRDefault="00F36706" w:rsidP="00473B85">
      <w:pPr>
        <w:pStyle w:val="Akapitzlist"/>
        <w:numPr>
          <w:ilvl w:val="4"/>
          <w:numId w:val="6"/>
        </w:numPr>
        <w:ind w:left="1276" w:hanging="425"/>
        <w:jc w:val="both"/>
        <w:rPr>
          <w:sz w:val="22"/>
          <w:szCs w:val="22"/>
        </w:rPr>
      </w:pPr>
      <w:r w:rsidRPr="00636A52">
        <w:rPr>
          <w:sz w:val="22"/>
          <w:szCs w:val="22"/>
        </w:rPr>
        <w:t xml:space="preserve">naprawy </w:t>
      </w:r>
      <w:r w:rsidR="002B6AA8" w:rsidRPr="00636A52">
        <w:rPr>
          <w:sz w:val="22"/>
          <w:szCs w:val="22"/>
        </w:rPr>
        <w:t xml:space="preserve">elementów tablic rozdzielczych, zabezpieczeń przeciwzwarciowych, </w:t>
      </w:r>
      <w:proofErr w:type="spellStart"/>
      <w:r w:rsidR="002B6AA8" w:rsidRPr="00636A52">
        <w:rPr>
          <w:sz w:val="22"/>
          <w:szCs w:val="22"/>
        </w:rPr>
        <w:t>przeciwprzeciążeniowych</w:t>
      </w:r>
      <w:proofErr w:type="spellEnd"/>
      <w:r w:rsidR="002B6AA8" w:rsidRPr="00636A52">
        <w:rPr>
          <w:sz w:val="22"/>
          <w:szCs w:val="22"/>
        </w:rPr>
        <w:t>, przeciwporażeniowych itp.</w:t>
      </w:r>
      <w:r w:rsidR="00DC4F61">
        <w:rPr>
          <w:sz w:val="22"/>
          <w:szCs w:val="22"/>
        </w:rPr>
        <w:t>,</w:t>
      </w:r>
    </w:p>
    <w:p w14:paraId="7D6796C7" w14:textId="29072AE4" w:rsidR="00B5737B" w:rsidRPr="000077F1" w:rsidRDefault="005F5E77" w:rsidP="000077F1">
      <w:pPr>
        <w:pStyle w:val="Akapitzlist"/>
        <w:numPr>
          <w:ilvl w:val="4"/>
          <w:numId w:val="6"/>
        </w:numPr>
        <w:ind w:left="1276" w:hanging="425"/>
        <w:jc w:val="both"/>
        <w:rPr>
          <w:sz w:val="22"/>
          <w:szCs w:val="22"/>
        </w:rPr>
      </w:pPr>
      <w:r>
        <w:rPr>
          <w:sz w:val="22"/>
          <w:szCs w:val="22"/>
        </w:rPr>
        <w:t xml:space="preserve">wykonywanie nowych instalacji </w:t>
      </w:r>
      <w:r w:rsidR="00DC4F61">
        <w:rPr>
          <w:sz w:val="22"/>
          <w:szCs w:val="22"/>
        </w:rPr>
        <w:t xml:space="preserve">elektrycznych </w:t>
      </w:r>
      <w:r>
        <w:rPr>
          <w:sz w:val="22"/>
          <w:szCs w:val="22"/>
        </w:rPr>
        <w:t xml:space="preserve">i </w:t>
      </w:r>
      <w:r w:rsidR="00DC4F61">
        <w:rPr>
          <w:sz w:val="22"/>
          <w:szCs w:val="22"/>
        </w:rPr>
        <w:t>tablic rozdzielczych;</w:t>
      </w:r>
    </w:p>
    <w:p w14:paraId="16955337" w14:textId="5B4B9387" w:rsidR="00F829A1" w:rsidRPr="00F829A1" w:rsidRDefault="00FC0AE4" w:rsidP="00F829A1">
      <w:pPr>
        <w:pStyle w:val="Akapitzlist"/>
        <w:numPr>
          <w:ilvl w:val="3"/>
          <w:numId w:val="6"/>
        </w:numPr>
        <w:ind w:left="851" w:hanging="425"/>
        <w:jc w:val="both"/>
        <w:rPr>
          <w:sz w:val="22"/>
          <w:szCs w:val="22"/>
        </w:rPr>
      </w:pPr>
      <w:r>
        <w:rPr>
          <w:sz w:val="22"/>
          <w:szCs w:val="22"/>
        </w:rPr>
        <w:t>wykonywanie</w:t>
      </w:r>
      <w:r w:rsidR="00473B85">
        <w:rPr>
          <w:sz w:val="22"/>
          <w:szCs w:val="22"/>
        </w:rPr>
        <w:t xml:space="preserve"> robót z zakresu </w:t>
      </w:r>
      <w:r>
        <w:rPr>
          <w:sz w:val="22"/>
          <w:szCs w:val="22"/>
        </w:rPr>
        <w:t>określonego w pkt. 1-3, jako wielobranżowe roboty remontowe</w:t>
      </w:r>
      <w:r w:rsidR="00822FD7">
        <w:rPr>
          <w:sz w:val="22"/>
          <w:szCs w:val="22"/>
        </w:rPr>
        <w:t xml:space="preserve"> mające na celu przywrócenie określonych pomieszczeń w budynkach Zamawiającego do stanu </w:t>
      </w:r>
      <w:r w:rsidR="006A7A67">
        <w:rPr>
          <w:sz w:val="22"/>
          <w:szCs w:val="22"/>
        </w:rPr>
        <w:t>nadającego</w:t>
      </w:r>
      <w:r w:rsidR="00F829A1">
        <w:rPr>
          <w:sz w:val="22"/>
          <w:szCs w:val="22"/>
        </w:rPr>
        <w:t xml:space="preserve"> się do użytkowania – roboty stanowiące bieżącą konserwację, nie </w:t>
      </w:r>
      <w:r w:rsidR="006A7A67">
        <w:rPr>
          <w:sz w:val="22"/>
          <w:szCs w:val="22"/>
        </w:rPr>
        <w:t xml:space="preserve">wpływające na zmianę przeznaczenia, </w:t>
      </w:r>
      <w:r w:rsidR="00707F7C">
        <w:rPr>
          <w:sz w:val="22"/>
          <w:szCs w:val="22"/>
        </w:rPr>
        <w:t>wyglądu pierwotnego</w:t>
      </w:r>
      <w:r w:rsidR="00D507FF">
        <w:rPr>
          <w:sz w:val="22"/>
          <w:szCs w:val="22"/>
        </w:rPr>
        <w:t xml:space="preserve">, realizowane w oparciu o </w:t>
      </w:r>
      <w:r w:rsidR="005F5E77">
        <w:rPr>
          <w:sz w:val="22"/>
          <w:szCs w:val="22"/>
        </w:rPr>
        <w:t xml:space="preserve">posiadane archiwalne </w:t>
      </w:r>
      <w:r w:rsidR="004201CF">
        <w:rPr>
          <w:sz w:val="22"/>
          <w:szCs w:val="22"/>
        </w:rPr>
        <w:t xml:space="preserve">lub aktualne </w:t>
      </w:r>
      <w:r w:rsidR="00D507FF">
        <w:rPr>
          <w:sz w:val="22"/>
          <w:szCs w:val="22"/>
        </w:rPr>
        <w:t xml:space="preserve">dokumentacje </w:t>
      </w:r>
      <w:r w:rsidR="005F5E77">
        <w:rPr>
          <w:sz w:val="22"/>
          <w:szCs w:val="22"/>
        </w:rPr>
        <w:t>projektowe i inne dotyczące przedmiotowych budynków;</w:t>
      </w:r>
    </w:p>
    <w:p w14:paraId="2560B740" w14:textId="430F3B07" w:rsidR="00707F7C" w:rsidRPr="00707F7C" w:rsidRDefault="00707F7C" w:rsidP="00707F7C">
      <w:pPr>
        <w:pStyle w:val="Akapitzlist"/>
        <w:numPr>
          <w:ilvl w:val="3"/>
          <w:numId w:val="6"/>
        </w:numPr>
        <w:ind w:left="851" w:hanging="425"/>
        <w:jc w:val="both"/>
        <w:rPr>
          <w:sz w:val="22"/>
          <w:szCs w:val="22"/>
        </w:rPr>
      </w:pPr>
      <w:r w:rsidRPr="00636A52">
        <w:rPr>
          <w:sz w:val="22"/>
          <w:szCs w:val="22"/>
        </w:rPr>
        <w:t>wykonywanie prac towarzyszących polegających w szczególności na</w:t>
      </w:r>
      <w:r>
        <w:rPr>
          <w:sz w:val="22"/>
          <w:szCs w:val="22"/>
        </w:rPr>
        <w:t xml:space="preserve"> </w:t>
      </w:r>
      <w:r w:rsidRPr="00707F7C">
        <w:rPr>
          <w:sz w:val="22"/>
          <w:szCs w:val="22"/>
        </w:rPr>
        <w:t>zabezpieczeniu podłóg, mebli, sprzętu, urządzeń itp. przy wykonywaniu wszelkich prac naprawczych</w:t>
      </w:r>
      <w:r w:rsidR="004201CF">
        <w:rPr>
          <w:sz w:val="22"/>
          <w:szCs w:val="22"/>
        </w:rPr>
        <w:t xml:space="preserve"> i remontowych</w:t>
      </w:r>
      <w:r w:rsidRPr="00707F7C">
        <w:rPr>
          <w:sz w:val="22"/>
          <w:szCs w:val="22"/>
        </w:rPr>
        <w:t>,</w:t>
      </w:r>
    </w:p>
    <w:p w14:paraId="2711F2AD" w14:textId="6B6BE5ED" w:rsidR="00750658" w:rsidRDefault="00610B3E" w:rsidP="00750658">
      <w:pPr>
        <w:pStyle w:val="Akapitzlist"/>
        <w:numPr>
          <w:ilvl w:val="3"/>
          <w:numId w:val="6"/>
        </w:numPr>
        <w:ind w:left="851" w:hanging="425"/>
        <w:jc w:val="both"/>
        <w:rPr>
          <w:sz w:val="22"/>
          <w:szCs w:val="22"/>
        </w:rPr>
      </w:pPr>
      <w:r w:rsidRPr="00636A52">
        <w:rPr>
          <w:sz w:val="22"/>
          <w:szCs w:val="22"/>
        </w:rPr>
        <w:t>wykonywanie usług transportowych w budynkach, przenoszenia materiałów, urządzeń, gabarytów;</w:t>
      </w:r>
    </w:p>
    <w:p w14:paraId="0B4ABB6D" w14:textId="6359037C" w:rsidR="00BD5D8A" w:rsidRDefault="00BD5D8A" w:rsidP="00750658">
      <w:pPr>
        <w:pStyle w:val="Akapitzlist"/>
        <w:numPr>
          <w:ilvl w:val="3"/>
          <w:numId w:val="6"/>
        </w:numPr>
        <w:ind w:left="851" w:hanging="425"/>
        <w:jc w:val="both"/>
        <w:rPr>
          <w:sz w:val="22"/>
          <w:szCs w:val="22"/>
        </w:rPr>
      </w:pPr>
      <w:r>
        <w:rPr>
          <w:sz w:val="22"/>
          <w:szCs w:val="22"/>
        </w:rPr>
        <w:t xml:space="preserve">wykonywanie usług </w:t>
      </w:r>
      <w:r w:rsidRPr="00636A52">
        <w:rPr>
          <w:sz w:val="22"/>
          <w:szCs w:val="22"/>
        </w:rPr>
        <w:t>napraw i regulacj</w:t>
      </w:r>
      <w:r>
        <w:rPr>
          <w:sz w:val="22"/>
          <w:szCs w:val="22"/>
        </w:rPr>
        <w:t>i</w:t>
      </w:r>
      <w:r w:rsidRPr="00636A52">
        <w:rPr>
          <w:sz w:val="22"/>
          <w:szCs w:val="22"/>
        </w:rPr>
        <w:t xml:space="preserve"> stolarki i ślusarki okiennej i drzwiowej: wymiana samozamykaczy, sprężyn, flekowanie, wymiana okuć, wymiana elementów, wymiana okapników, zamków, zawias, śrub szwedzkich, narożników, okuć, zakrętek szyldów i klamek, szklenie</w:t>
      </w:r>
      <w:r>
        <w:rPr>
          <w:sz w:val="22"/>
          <w:szCs w:val="22"/>
        </w:rPr>
        <w:t>;</w:t>
      </w:r>
    </w:p>
    <w:p w14:paraId="13EC57D2" w14:textId="186F1FF4" w:rsidR="00750658" w:rsidRDefault="00750658" w:rsidP="00186866">
      <w:pPr>
        <w:pStyle w:val="Akapitzlist"/>
        <w:numPr>
          <w:ilvl w:val="3"/>
          <w:numId w:val="6"/>
        </w:numPr>
        <w:ind w:left="851" w:hanging="425"/>
        <w:jc w:val="both"/>
        <w:rPr>
          <w:sz w:val="22"/>
          <w:szCs w:val="22"/>
        </w:rPr>
      </w:pPr>
      <w:r w:rsidRPr="00750658">
        <w:rPr>
          <w:sz w:val="22"/>
          <w:szCs w:val="22"/>
        </w:rPr>
        <w:t>sprzątanie po prowadzonych pracach</w:t>
      </w:r>
      <w:r w:rsidR="00BD5D8A">
        <w:rPr>
          <w:sz w:val="22"/>
          <w:szCs w:val="22"/>
        </w:rPr>
        <w:t>;</w:t>
      </w:r>
    </w:p>
    <w:p w14:paraId="36CE3CD3" w14:textId="28B81E79" w:rsidR="00473B85" w:rsidRDefault="00750658" w:rsidP="00186866">
      <w:pPr>
        <w:pStyle w:val="Akapitzlist"/>
        <w:numPr>
          <w:ilvl w:val="3"/>
          <w:numId w:val="6"/>
        </w:numPr>
        <w:ind w:left="851" w:hanging="425"/>
        <w:jc w:val="both"/>
        <w:rPr>
          <w:sz w:val="22"/>
          <w:szCs w:val="22"/>
        </w:rPr>
      </w:pPr>
      <w:r w:rsidRPr="00750658">
        <w:rPr>
          <w:sz w:val="22"/>
          <w:szCs w:val="22"/>
        </w:rPr>
        <w:t>dojazd i dojście, dowóz materiałów</w:t>
      </w:r>
      <w:r w:rsidR="00BD5D8A">
        <w:rPr>
          <w:sz w:val="22"/>
          <w:szCs w:val="22"/>
        </w:rPr>
        <w:t>;</w:t>
      </w:r>
    </w:p>
    <w:p w14:paraId="05FD0904" w14:textId="759FCB27" w:rsidR="00610B3E" w:rsidRDefault="00750658" w:rsidP="00186866">
      <w:pPr>
        <w:pStyle w:val="Akapitzlist"/>
        <w:numPr>
          <w:ilvl w:val="3"/>
          <w:numId w:val="6"/>
        </w:numPr>
        <w:ind w:left="851" w:hanging="425"/>
        <w:jc w:val="both"/>
        <w:rPr>
          <w:sz w:val="22"/>
          <w:szCs w:val="22"/>
        </w:rPr>
      </w:pPr>
      <w:r w:rsidRPr="00750658">
        <w:rPr>
          <w:sz w:val="22"/>
          <w:szCs w:val="22"/>
        </w:rPr>
        <w:t>wywóz i utylizacja odpadów</w:t>
      </w:r>
      <w:r w:rsidR="00BD5D8A">
        <w:rPr>
          <w:sz w:val="22"/>
          <w:szCs w:val="22"/>
        </w:rPr>
        <w:t>.</w:t>
      </w:r>
    </w:p>
    <w:p w14:paraId="6F3F629A" w14:textId="2828F38E" w:rsidR="00AA4249" w:rsidRPr="005F3E47" w:rsidRDefault="000C0764" w:rsidP="000C0764">
      <w:pPr>
        <w:pStyle w:val="Akapitzlist"/>
        <w:numPr>
          <w:ilvl w:val="1"/>
          <w:numId w:val="6"/>
        </w:numPr>
        <w:ind w:left="426" w:hanging="426"/>
        <w:jc w:val="both"/>
        <w:rPr>
          <w:sz w:val="22"/>
          <w:szCs w:val="22"/>
        </w:rPr>
      </w:pPr>
      <w:r w:rsidRPr="005F3E47">
        <w:rPr>
          <w:sz w:val="22"/>
          <w:szCs w:val="22"/>
        </w:rPr>
        <w:t xml:space="preserve">Zakres zamówienia podlegający negocjacjom, który Zamawiający wprowadzi do Specyfikacji Warunków Zamówienia. </w:t>
      </w:r>
      <w:r w:rsidR="00AA4249" w:rsidRPr="005F3E47">
        <w:rPr>
          <w:sz w:val="22"/>
          <w:szCs w:val="22"/>
        </w:rPr>
        <w:t xml:space="preserve">Zamawiający wymaga aby wykonawca w ofercie wstępnej podlegającej negocjacjom zaproponował inne roboty i usługi, nie wymienione w zakresie zamówienia, pkt. 4 i 5 </w:t>
      </w:r>
      <w:proofErr w:type="spellStart"/>
      <w:r w:rsidR="00AA4249" w:rsidRPr="005F3E47">
        <w:rPr>
          <w:sz w:val="22"/>
          <w:szCs w:val="22"/>
        </w:rPr>
        <w:t>OPiW</w:t>
      </w:r>
      <w:proofErr w:type="spellEnd"/>
      <w:r w:rsidR="009B331F" w:rsidRPr="005F3E47">
        <w:rPr>
          <w:sz w:val="22"/>
          <w:szCs w:val="22"/>
        </w:rPr>
        <w:t xml:space="preserve">, które mogą być niezbędne do realizacji. </w:t>
      </w:r>
      <w:r w:rsidR="00AA4249" w:rsidRPr="005F3E47">
        <w:rPr>
          <w:sz w:val="22"/>
          <w:szCs w:val="22"/>
        </w:rPr>
        <w:t>W Specyfikacji Warunków Zamówienia w ramach kryterium oceny ofert Zamawiający będzie wymagał dokonania opisu zakresu i sposobu realizacji robót budowlanych i usług</w:t>
      </w:r>
      <w:r w:rsidR="00A25C63" w:rsidRPr="005F3E47">
        <w:rPr>
          <w:sz w:val="22"/>
          <w:szCs w:val="22"/>
        </w:rPr>
        <w:t xml:space="preserve"> wskazanych w pkt 1 poniżej, dookreślonych po negocjacjach. </w:t>
      </w:r>
    </w:p>
    <w:p w14:paraId="1C2A9C88" w14:textId="2DBBE879" w:rsidR="00030B2E" w:rsidRPr="00F8292F" w:rsidRDefault="00030B2E" w:rsidP="00186866">
      <w:pPr>
        <w:pStyle w:val="Akapitzlist"/>
        <w:numPr>
          <w:ilvl w:val="3"/>
          <w:numId w:val="6"/>
        </w:numPr>
        <w:ind w:left="851" w:hanging="425"/>
        <w:jc w:val="both"/>
        <w:rPr>
          <w:sz w:val="22"/>
          <w:szCs w:val="22"/>
        </w:rPr>
      </w:pPr>
      <w:r w:rsidRPr="00636A52">
        <w:rPr>
          <w:sz w:val="22"/>
          <w:szCs w:val="22"/>
        </w:rPr>
        <w:t xml:space="preserve">wykonywanie innych prac związanych z bieżącą konserwacją budynków, utrzymaniem w sprawności technicznej i estetycznej, zabezpieczaniem i usuwaniem skutków awarii, które okażą się niezbędne do wykonania, a nie są przewidziane zakresem określonym w pkt. </w:t>
      </w:r>
      <w:r w:rsidR="00F8292F">
        <w:rPr>
          <w:sz w:val="22"/>
          <w:szCs w:val="22"/>
        </w:rPr>
        <w:t>IV.</w:t>
      </w:r>
      <w:r>
        <w:rPr>
          <w:sz w:val="22"/>
          <w:szCs w:val="22"/>
        </w:rPr>
        <w:t>4</w:t>
      </w:r>
      <w:r w:rsidR="00F8292F">
        <w:rPr>
          <w:sz w:val="22"/>
          <w:szCs w:val="22"/>
        </w:rPr>
        <w:t xml:space="preserve"> </w:t>
      </w:r>
      <w:proofErr w:type="spellStart"/>
      <w:r w:rsidR="00F8292F">
        <w:rPr>
          <w:sz w:val="22"/>
          <w:szCs w:val="22"/>
        </w:rPr>
        <w:t>OPiW</w:t>
      </w:r>
      <w:proofErr w:type="spellEnd"/>
      <w:r w:rsidRPr="00636A52">
        <w:rPr>
          <w:sz w:val="22"/>
          <w:szCs w:val="22"/>
        </w:rPr>
        <w:t>, w oparciu o szczegółowe uzgodnienia Wykonawcy z Zamawiającym</w:t>
      </w:r>
      <w:r w:rsidR="00F8292F">
        <w:rPr>
          <w:sz w:val="22"/>
          <w:szCs w:val="22"/>
        </w:rPr>
        <w:t>: tj.:</w:t>
      </w:r>
    </w:p>
    <w:p w14:paraId="6C8A3910" w14:textId="5CCA1746" w:rsidR="001E04F0" w:rsidRDefault="00BD5D8A" w:rsidP="001E04F0">
      <w:pPr>
        <w:pStyle w:val="Akapitzlist"/>
        <w:numPr>
          <w:ilvl w:val="4"/>
          <w:numId w:val="6"/>
        </w:numPr>
        <w:ind w:left="1276" w:hanging="425"/>
        <w:jc w:val="both"/>
        <w:rPr>
          <w:sz w:val="22"/>
          <w:szCs w:val="22"/>
        </w:rPr>
      </w:pPr>
      <w:r w:rsidRPr="00636A52">
        <w:rPr>
          <w:sz w:val="22"/>
          <w:szCs w:val="22"/>
        </w:rPr>
        <w:t>wymian</w:t>
      </w:r>
      <w:r w:rsidR="00043C91">
        <w:rPr>
          <w:sz w:val="22"/>
          <w:szCs w:val="22"/>
        </w:rPr>
        <w:t>a</w:t>
      </w:r>
      <w:r w:rsidR="00873BF9">
        <w:rPr>
          <w:sz w:val="22"/>
          <w:szCs w:val="22"/>
        </w:rPr>
        <w:t>/naprawa</w:t>
      </w:r>
      <w:r w:rsidRPr="00636A52">
        <w:rPr>
          <w:sz w:val="22"/>
          <w:szCs w:val="22"/>
        </w:rPr>
        <w:t xml:space="preserve"> wentylatorów dachowych obsługujących dygestoria</w:t>
      </w:r>
      <w:r w:rsidR="00043C91">
        <w:rPr>
          <w:sz w:val="22"/>
          <w:szCs w:val="22"/>
        </w:rPr>
        <w:t>;</w:t>
      </w:r>
    </w:p>
    <w:p w14:paraId="6F9B42D0" w14:textId="77777777" w:rsidR="001E04F0" w:rsidRDefault="00BD5D8A" w:rsidP="001E04F0">
      <w:pPr>
        <w:pStyle w:val="Akapitzlist"/>
        <w:numPr>
          <w:ilvl w:val="4"/>
          <w:numId w:val="6"/>
        </w:numPr>
        <w:ind w:left="1276" w:hanging="425"/>
        <w:jc w:val="both"/>
        <w:rPr>
          <w:sz w:val="22"/>
          <w:szCs w:val="22"/>
        </w:rPr>
      </w:pPr>
      <w:r w:rsidRPr="001E04F0">
        <w:rPr>
          <w:sz w:val="22"/>
          <w:szCs w:val="22"/>
        </w:rPr>
        <w:t>naprawa dygestoriów,  linek, przeciwwag, szklenie, naprawy lub wymiana elementów instalacji sanitarnych i elektrycznych w dygestoriach;</w:t>
      </w:r>
    </w:p>
    <w:p w14:paraId="2328E14E" w14:textId="77777777" w:rsidR="001E04F0" w:rsidRDefault="00BD5D8A" w:rsidP="001E04F0">
      <w:pPr>
        <w:pStyle w:val="Akapitzlist"/>
        <w:numPr>
          <w:ilvl w:val="4"/>
          <w:numId w:val="6"/>
        </w:numPr>
        <w:ind w:left="1276" w:hanging="425"/>
        <w:jc w:val="both"/>
        <w:rPr>
          <w:sz w:val="22"/>
          <w:szCs w:val="22"/>
        </w:rPr>
      </w:pPr>
      <w:r w:rsidRPr="001E04F0">
        <w:rPr>
          <w:sz w:val="22"/>
          <w:szCs w:val="22"/>
        </w:rPr>
        <w:t>generalne remonty dygestoriów;</w:t>
      </w:r>
    </w:p>
    <w:p w14:paraId="4DA378D7" w14:textId="77777777" w:rsidR="001E04F0" w:rsidRDefault="00BD5D8A" w:rsidP="001E04F0">
      <w:pPr>
        <w:pStyle w:val="Akapitzlist"/>
        <w:numPr>
          <w:ilvl w:val="4"/>
          <w:numId w:val="6"/>
        </w:numPr>
        <w:ind w:left="1276" w:hanging="425"/>
        <w:jc w:val="both"/>
        <w:rPr>
          <w:sz w:val="22"/>
          <w:szCs w:val="22"/>
        </w:rPr>
      </w:pPr>
      <w:r w:rsidRPr="001E04F0">
        <w:rPr>
          <w:sz w:val="22"/>
          <w:szCs w:val="22"/>
        </w:rPr>
        <w:t>naprawy siedzisk, oparć krzeseł i blatów stolików w salach wykładowych;</w:t>
      </w:r>
    </w:p>
    <w:p w14:paraId="5871E6D6" w14:textId="21658069" w:rsidR="00BD5D8A" w:rsidRDefault="00BD5D8A" w:rsidP="001E04F0">
      <w:pPr>
        <w:pStyle w:val="Akapitzlist"/>
        <w:numPr>
          <w:ilvl w:val="4"/>
          <w:numId w:val="6"/>
        </w:numPr>
        <w:ind w:left="1276" w:hanging="425"/>
        <w:jc w:val="both"/>
        <w:rPr>
          <w:sz w:val="22"/>
          <w:szCs w:val="22"/>
        </w:rPr>
      </w:pPr>
      <w:r w:rsidRPr="001E04F0">
        <w:rPr>
          <w:sz w:val="22"/>
          <w:szCs w:val="22"/>
        </w:rPr>
        <w:t>naprawy tablic szkolnych</w:t>
      </w:r>
      <w:r w:rsidR="004748C5">
        <w:rPr>
          <w:sz w:val="22"/>
          <w:szCs w:val="22"/>
        </w:rPr>
        <w:t xml:space="preserve"> zwykłych,</w:t>
      </w:r>
      <w:r w:rsidRPr="001E04F0">
        <w:rPr>
          <w:sz w:val="22"/>
          <w:szCs w:val="22"/>
        </w:rPr>
        <w:t xml:space="preserve"> przesuwnych i uchylnych; </w:t>
      </w:r>
    </w:p>
    <w:p w14:paraId="1CB9738A" w14:textId="77E9A976" w:rsidR="00A50E7C" w:rsidRPr="001E04F0" w:rsidRDefault="00A50E7C" w:rsidP="001E04F0">
      <w:pPr>
        <w:pStyle w:val="Akapitzlist"/>
        <w:numPr>
          <w:ilvl w:val="4"/>
          <w:numId w:val="6"/>
        </w:numPr>
        <w:ind w:left="1276" w:hanging="425"/>
        <w:jc w:val="both"/>
        <w:rPr>
          <w:sz w:val="22"/>
          <w:szCs w:val="22"/>
        </w:rPr>
      </w:pPr>
      <w:r>
        <w:rPr>
          <w:sz w:val="22"/>
          <w:szCs w:val="22"/>
        </w:rPr>
        <w:t>inne;</w:t>
      </w:r>
    </w:p>
    <w:p w14:paraId="4496132A" w14:textId="6B842A39" w:rsidR="005A4A92" w:rsidRPr="00E34E9D" w:rsidRDefault="005A4A92" w:rsidP="00E34E9D">
      <w:pPr>
        <w:pStyle w:val="Akapitzlist"/>
        <w:numPr>
          <w:ilvl w:val="3"/>
          <w:numId w:val="6"/>
        </w:numPr>
        <w:ind w:left="851" w:hanging="425"/>
        <w:jc w:val="both"/>
        <w:rPr>
          <w:sz w:val="22"/>
          <w:szCs w:val="22"/>
        </w:rPr>
      </w:pPr>
      <w:r w:rsidRPr="005A4A92">
        <w:rPr>
          <w:sz w:val="22"/>
          <w:szCs w:val="22"/>
        </w:rPr>
        <w:t>wykonywanie usług</w:t>
      </w:r>
      <w:r w:rsidR="006E71E9">
        <w:rPr>
          <w:sz w:val="22"/>
          <w:szCs w:val="22"/>
        </w:rPr>
        <w:t xml:space="preserve"> </w:t>
      </w:r>
      <w:r w:rsidR="00595ECB">
        <w:rPr>
          <w:sz w:val="22"/>
          <w:szCs w:val="22"/>
        </w:rPr>
        <w:t>usuwania</w:t>
      </w:r>
      <w:r w:rsidR="006E71E9">
        <w:rPr>
          <w:sz w:val="22"/>
          <w:szCs w:val="22"/>
        </w:rPr>
        <w:t xml:space="preserve"> przyczyn i skutków awarii powstałych w budynkach Zamawiającego</w:t>
      </w:r>
      <w:r w:rsidRPr="005A4A92">
        <w:rPr>
          <w:sz w:val="22"/>
          <w:szCs w:val="22"/>
        </w:rPr>
        <w:t xml:space="preserve">; Zamawiający określa, iż w ramach realizacji zamówienia </w:t>
      </w:r>
      <w:r w:rsidR="00595ECB">
        <w:rPr>
          <w:sz w:val="22"/>
          <w:szCs w:val="22"/>
        </w:rPr>
        <w:t>będzie</w:t>
      </w:r>
      <w:r w:rsidRPr="005A4A92">
        <w:rPr>
          <w:sz w:val="22"/>
          <w:szCs w:val="22"/>
        </w:rPr>
        <w:t xml:space="preserve"> dokon</w:t>
      </w:r>
      <w:r w:rsidR="00595ECB">
        <w:rPr>
          <w:sz w:val="22"/>
          <w:szCs w:val="22"/>
        </w:rPr>
        <w:t xml:space="preserve">ywał </w:t>
      </w:r>
      <w:r w:rsidRPr="005A4A92">
        <w:rPr>
          <w:sz w:val="22"/>
          <w:szCs w:val="22"/>
        </w:rPr>
        <w:t xml:space="preserve">zgłoszeń awarii; Wykonawca będzie zobowiązany do przyjazdu i podjęcia czynności serwisowych w czasie wskazanym w ofercie, jednak nie później niż w ciągu </w:t>
      </w:r>
      <w:r w:rsidR="008A717E">
        <w:rPr>
          <w:sz w:val="22"/>
          <w:szCs w:val="22"/>
        </w:rPr>
        <w:t>72</w:t>
      </w:r>
      <w:r w:rsidRPr="005A4A92">
        <w:rPr>
          <w:sz w:val="22"/>
          <w:szCs w:val="22"/>
        </w:rPr>
        <w:t xml:space="preserve"> godzin od momentu zgłoszenia awarii przez Zamawiającego oraz do usunięcia usterki lub przedłożenia Zamawiającemu kosztorysu naprawy</w:t>
      </w:r>
      <w:r w:rsidR="004B3ABD">
        <w:rPr>
          <w:sz w:val="22"/>
          <w:szCs w:val="22"/>
        </w:rPr>
        <w:t xml:space="preserve">; szczegółowe zasady i sposób realizacji oraz czas reakcji </w:t>
      </w:r>
      <w:r w:rsidR="00E34E9D">
        <w:rPr>
          <w:sz w:val="22"/>
          <w:szCs w:val="22"/>
        </w:rPr>
        <w:t>Wykonawcy od momentu zgłoszenia awarii zostanie ustalony w toku negocjacji i wprowadzony do Specyfikacji Warunków Zamówienia</w:t>
      </w:r>
      <w:r w:rsidR="00CF4544">
        <w:rPr>
          <w:sz w:val="22"/>
          <w:szCs w:val="22"/>
        </w:rPr>
        <w:t xml:space="preserve"> i</w:t>
      </w:r>
      <w:r w:rsidR="001164CC">
        <w:rPr>
          <w:sz w:val="22"/>
          <w:szCs w:val="22"/>
        </w:rPr>
        <w:t xml:space="preserve"> </w:t>
      </w:r>
      <w:r w:rsidR="00CF4544">
        <w:rPr>
          <w:sz w:val="22"/>
          <w:szCs w:val="22"/>
        </w:rPr>
        <w:t>kryteriów oceny ofert</w:t>
      </w:r>
      <w:r w:rsidR="001164CC">
        <w:rPr>
          <w:sz w:val="22"/>
          <w:szCs w:val="22"/>
        </w:rPr>
        <w:t xml:space="preserve">, przy czym czas reakcji wskazany w </w:t>
      </w:r>
      <w:r w:rsidR="00A52BF0">
        <w:rPr>
          <w:sz w:val="22"/>
          <w:szCs w:val="22"/>
        </w:rPr>
        <w:t>ofercie</w:t>
      </w:r>
      <w:r w:rsidR="001164CC">
        <w:rPr>
          <w:sz w:val="22"/>
          <w:szCs w:val="22"/>
        </w:rPr>
        <w:t xml:space="preserve"> </w:t>
      </w:r>
      <w:r w:rsidR="00A52BF0">
        <w:rPr>
          <w:sz w:val="22"/>
          <w:szCs w:val="22"/>
        </w:rPr>
        <w:t>wstępnej</w:t>
      </w:r>
      <w:r w:rsidR="001164CC">
        <w:rPr>
          <w:sz w:val="22"/>
          <w:szCs w:val="22"/>
        </w:rPr>
        <w:t xml:space="preserve"> </w:t>
      </w:r>
      <w:r w:rsidR="00A52BF0">
        <w:rPr>
          <w:sz w:val="22"/>
          <w:szCs w:val="22"/>
        </w:rPr>
        <w:t>nie może być krótszy niż</w:t>
      </w:r>
      <w:r w:rsidR="001164CC">
        <w:rPr>
          <w:sz w:val="22"/>
          <w:szCs w:val="22"/>
        </w:rPr>
        <w:t xml:space="preserve"> </w:t>
      </w:r>
      <w:r w:rsidR="00A52BF0">
        <w:rPr>
          <w:sz w:val="22"/>
          <w:szCs w:val="22"/>
        </w:rPr>
        <w:t>czas reakcji wskazany w ofercie ostatecznej (</w:t>
      </w:r>
      <w:r w:rsidR="00166908">
        <w:rPr>
          <w:sz w:val="22"/>
          <w:szCs w:val="22"/>
        </w:rPr>
        <w:t>oferta z takim wskazaniem będzie podlegała odrzuceniu jako niezgodna w treścią warunków zamówienia)</w:t>
      </w:r>
      <w:r w:rsidR="00A52BF0">
        <w:rPr>
          <w:sz w:val="22"/>
          <w:szCs w:val="22"/>
        </w:rPr>
        <w:t>;</w:t>
      </w:r>
    </w:p>
    <w:p w14:paraId="479D9A49" w14:textId="2067AE4A" w:rsidR="00BD5D8A" w:rsidRPr="00636A52" w:rsidRDefault="00BD5D8A" w:rsidP="00BD5D8A">
      <w:pPr>
        <w:pStyle w:val="Akapitzlist"/>
        <w:numPr>
          <w:ilvl w:val="3"/>
          <w:numId w:val="6"/>
        </w:numPr>
        <w:ind w:left="851" w:hanging="425"/>
        <w:jc w:val="both"/>
        <w:rPr>
          <w:sz w:val="22"/>
          <w:szCs w:val="22"/>
        </w:rPr>
      </w:pPr>
      <w:r w:rsidRPr="00636A52">
        <w:rPr>
          <w:sz w:val="22"/>
          <w:szCs w:val="22"/>
        </w:rPr>
        <w:t>kompletowanie i przedstawianie Zamawiającemu, dokumentów pozwalających na ocenę prawidłowości wykonania</w:t>
      </w:r>
      <w:r w:rsidR="00AF55BB">
        <w:rPr>
          <w:sz w:val="22"/>
          <w:szCs w:val="22"/>
        </w:rPr>
        <w:t xml:space="preserve"> </w:t>
      </w:r>
      <w:r w:rsidR="003219AC">
        <w:rPr>
          <w:sz w:val="22"/>
          <w:szCs w:val="22"/>
        </w:rPr>
        <w:t>prac remontowych i usług konserwacyjnych</w:t>
      </w:r>
      <w:r w:rsidRPr="00636A52">
        <w:rPr>
          <w:sz w:val="22"/>
          <w:szCs w:val="22"/>
        </w:rPr>
        <w:t>, w szczególności:</w:t>
      </w:r>
    </w:p>
    <w:p w14:paraId="1FF93111" w14:textId="3A646802" w:rsidR="00FF07AB" w:rsidRDefault="006803E0" w:rsidP="003219AC">
      <w:pPr>
        <w:pStyle w:val="Akapitzlist"/>
        <w:numPr>
          <w:ilvl w:val="4"/>
          <w:numId w:val="6"/>
        </w:numPr>
        <w:ind w:left="1276" w:hanging="425"/>
        <w:jc w:val="both"/>
        <w:rPr>
          <w:sz w:val="22"/>
          <w:szCs w:val="22"/>
        </w:rPr>
      </w:pPr>
      <w:r>
        <w:rPr>
          <w:sz w:val="22"/>
          <w:szCs w:val="22"/>
        </w:rPr>
        <w:t xml:space="preserve">opracowywanie </w:t>
      </w:r>
      <w:r w:rsidR="00BD5D8A" w:rsidRPr="00636A52">
        <w:rPr>
          <w:sz w:val="22"/>
          <w:szCs w:val="22"/>
        </w:rPr>
        <w:t>zestawie</w:t>
      </w:r>
      <w:r>
        <w:rPr>
          <w:sz w:val="22"/>
          <w:szCs w:val="22"/>
        </w:rPr>
        <w:t>ń</w:t>
      </w:r>
      <w:r w:rsidR="00BD5D8A" w:rsidRPr="00636A52">
        <w:rPr>
          <w:sz w:val="22"/>
          <w:szCs w:val="22"/>
        </w:rPr>
        <w:t xml:space="preserve"> zrealizowanych zleceń wraz z ich kopiami</w:t>
      </w:r>
      <w:r w:rsidR="00FF07AB">
        <w:rPr>
          <w:sz w:val="22"/>
          <w:szCs w:val="22"/>
        </w:rPr>
        <w:t>,</w:t>
      </w:r>
    </w:p>
    <w:p w14:paraId="26346C05" w14:textId="77777777" w:rsidR="00FF07AB" w:rsidRDefault="00FF07AB" w:rsidP="00FF07AB">
      <w:pPr>
        <w:pStyle w:val="Akapitzlist"/>
        <w:numPr>
          <w:ilvl w:val="4"/>
          <w:numId w:val="6"/>
        </w:numPr>
        <w:ind w:left="1276" w:hanging="425"/>
        <w:jc w:val="both"/>
        <w:rPr>
          <w:sz w:val="22"/>
          <w:szCs w:val="22"/>
        </w:rPr>
      </w:pPr>
      <w:r>
        <w:rPr>
          <w:sz w:val="22"/>
          <w:szCs w:val="22"/>
        </w:rPr>
        <w:t xml:space="preserve">sporządzanie </w:t>
      </w:r>
      <w:r w:rsidR="00BD5D8A" w:rsidRPr="00636A52">
        <w:rPr>
          <w:sz w:val="22"/>
          <w:szCs w:val="22"/>
        </w:rPr>
        <w:t>kosztorys</w:t>
      </w:r>
      <w:r>
        <w:rPr>
          <w:sz w:val="22"/>
          <w:szCs w:val="22"/>
        </w:rPr>
        <w:t>ów wykonawczych i</w:t>
      </w:r>
      <w:r w:rsidR="00BD5D8A" w:rsidRPr="00636A52">
        <w:rPr>
          <w:sz w:val="22"/>
          <w:szCs w:val="22"/>
        </w:rPr>
        <w:t xml:space="preserve"> powykonawcz</w:t>
      </w:r>
      <w:r>
        <w:rPr>
          <w:sz w:val="22"/>
          <w:szCs w:val="22"/>
        </w:rPr>
        <w:t>ych,</w:t>
      </w:r>
    </w:p>
    <w:p w14:paraId="18A7CF49" w14:textId="77777777" w:rsidR="00472337" w:rsidRDefault="006803E0" w:rsidP="00472337">
      <w:pPr>
        <w:pStyle w:val="Akapitzlist"/>
        <w:numPr>
          <w:ilvl w:val="4"/>
          <w:numId w:val="6"/>
        </w:numPr>
        <w:ind w:left="1276" w:hanging="425"/>
        <w:jc w:val="both"/>
        <w:rPr>
          <w:sz w:val="22"/>
          <w:szCs w:val="22"/>
        </w:rPr>
      </w:pPr>
      <w:r>
        <w:rPr>
          <w:sz w:val="22"/>
          <w:szCs w:val="22"/>
        </w:rPr>
        <w:t>kompletowanie i przedkładanie</w:t>
      </w:r>
      <w:r w:rsidR="00FF07AB">
        <w:rPr>
          <w:sz w:val="22"/>
          <w:szCs w:val="22"/>
        </w:rPr>
        <w:t xml:space="preserve"> </w:t>
      </w:r>
      <w:r w:rsidR="00BD5D8A" w:rsidRPr="00FF07AB">
        <w:rPr>
          <w:sz w:val="22"/>
          <w:szCs w:val="22"/>
        </w:rPr>
        <w:t>wymagan</w:t>
      </w:r>
      <w:r>
        <w:rPr>
          <w:sz w:val="22"/>
          <w:szCs w:val="22"/>
        </w:rPr>
        <w:t>ych</w:t>
      </w:r>
      <w:r w:rsidR="00BD5D8A" w:rsidRPr="00FF07AB">
        <w:rPr>
          <w:sz w:val="22"/>
          <w:szCs w:val="22"/>
        </w:rPr>
        <w:t xml:space="preserve"> prawem atest</w:t>
      </w:r>
      <w:r>
        <w:rPr>
          <w:sz w:val="22"/>
          <w:szCs w:val="22"/>
        </w:rPr>
        <w:t>ów</w:t>
      </w:r>
      <w:r w:rsidR="00BD5D8A" w:rsidRPr="00FF07AB">
        <w:rPr>
          <w:sz w:val="22"/>
          <w:szCs w:val="22"/>
        </w:rPr>
        <w:t>, certyfikat</w:t>
      </w:r>
      <w:r>
        <w:rPr>
          <w:sz w:val="22"/>
          <w:szCs w:val="22"/>
        </w:rPr>
        <w:t>ów</w:t>
      </w:r>
      <w:r w:rsidR="00BD5D8A" w:rsidRPr="00FF07AB">
        <w:rPr>
          <w:sz w:val="22"/>
          <w:szCs w:val="22"/>
        </w:rPr>
        <w:t>, deklaracj</w:t>
      </w:r>
      <w:r>
        <w:rPr>
          <w:sz w:val="22"/>
          <w:szCs w:val="22"/>
        </w:rPr>
        <w:t>i</w:t>
      </w:r>
      <w:r w:rsidR="00BD5D8A" w:rsidRPr="00FF07AB">
        <w:rPr>
          <w:sz w:val="22"/>
          <w:szCs w:val="22"/>
        </w:rPr>
        <w:t xml:space="preserve"> zgodności oraz specyfikacj</w:t>
      </w:r>
      <w:r>
        <w:rPr>
          <w:sz w:val="22"/>
          <w:szCs w:val="22"/>
        </w:rPr>
        <w:t>i</w:t>
      </w:r>
      <w:r w:rsidR="00BD5D8A" w:rsidRPr="00FF07AB">
        <w:rPr>
          <w:sz w:val="22"/>
          <w:szCs w:val="22"/>
        </w:rPr>
        <w:t xml:space="preserve"> techniczn</w:t>
      </w:r>
      <w:r>
        <w:rPr>
          <w:sz w:val="22"/>
          <w:szCs w:val="22"/>
        </w:rPr>
        <w:t>ych</w:t>
      </w:r>
      <w:r w:rsidR="00BD5D8A" w:rsidRPr="00FF07AB">
        <w:rPr>
          <w:sz w:val="22"/>
          <w:szCs w:val="22"/>
        </w:rPr>
        <w:t xml:space="preserve"> na zastosowane i wbudowane materiały, </w:t>
      </w:r>
    </w:p>
    <w:p w14:paraId="0CC6E1D2" w14:textId="6040CAFA" w:rsidR="00BD5D8A" w:rsidRPr="00472337" w:rsidRDefault="00472337" w:rsidP="00472337">
      <w:pPr>
        <w:pStyle w:val="Akapitzlist"/>
        <w:numPr>
          <w:ilvl w:val="4"/>
          <w:numId w:val="6"/>
        </w:numPr>
        <w:ind w:left="1276" w:hanging="425"/>
        <w:jc w:val="both"/>
        <w:rPr>
          <w:sz w:val="22"/>
          <w:szCs w:val="22"/>
        </w:rPr>
      </w:pPr>
      <w:r>
        <w:rPr>
          <w:sz w:val="22"/>
          <w:szCs w:val="22"/>
        </w:rPr>
        <w:t xml:space="preserve">kompletowanie i przedkładanie </w:t>
      </w:r>
      <w:r w:rsidR="00BD5D8A" w:rsidRPr="00472337">
        <w:rPr>
          <w:sz w:val="22"/>
          <w:szCs w:val="22"/>
        </w:rPr>
        <w:t>wymagan</w:t>
      </w:r>
      <w:r>
        <w:rPr>
          <w:sz w:val="22"/>
          <w:szCs w:val="22"/>
        </w:rPr>
        <w:t>ych</w:t>
      </w:r>
      <w:r w:rsidR="00BD5D8A" w:rsidRPr="00472337">
        <w:rPr>
          <w:sz w:val="22"/>
          <w:szCs w:val="22"/>
        </w:rPr>
        <w:t xml:space="preserve"> dokumenty, protokoły i zaświadczenia z przeprowadzonych </w:t>
      </w:r>
      <w:r w:rsidR="00DF156A">
        <w:rPr>
          <w:sz w:val="22"/>
          <w:szCs w:val="22"/>
        </w:rPr>
        <w:t xml:space="preserve">pomiarów, </w:t>
      </w:r>
      <w:r w:rsidR="00BD5D8A" w:rsidRPr="00472337">
        <w:rPr>
          <w:sz w:val="22"/>
          <w:szCs w:val="22"/>
        </w:rPr>
        <w:t>prób, badań i sprawdzeń, instrukcje użytkowania itp.,</w:t>
      </w:r>
    </w:p>
    <w:p w14:paraId="22948FD6" w14:textId="65A2276D" w:rsidR="00BD5D8A" w:rsidRPr="007F0D5B" w:rsidRDefault="00186866" w:rsidP="007F0D5B">
      <w:pPr>
        <w:pStyle w:val="Akapitzlist"/>
        <w:numPr>
          <w:ilvl w:val="3"/>
          <w:numId w:val="6"/>
        </w:numPr>
        <w:ind w:left="851" w:hanging="425"/>
        <w:jc w:val="both"/>
        <w:rPr>
          <w:sz w:val="22"/>
          <w:szCs w:val="22"/>
        </w:rPr>
      </w:pPr>
      <w:r w:rsidRPr="00636A52">
        <w:rPr>
          <w:sz w:val="22"/>
          <w:szCs w:val="22"/>
        </w:rPr>
        <w:t xml:space="preserve">kompletowanie i przedstawianie Zamawiającemu </w:t>
      </w:r>
      <w:r w:rsidR="00BD5D8A" w:rsidRPr="00636A52">
        <w:rPr>
          <w:sz w:val="22"/>
          <w:szCs w:val="22"/>
        </w:rPr>
        <w:t>dokument</w:t>
      </w:r>
      <w:r>
        <w:rPr>
          <w:sz w:val="22"/>
          <w:szCs w:val="22"/>
        </w:rPr>
        <w:t>ów</w:t>
      </w:r>
      <w:r w:rsidR="00BD5D8A" w:rsidRPr="00636A52">
        <w:rPr>
          <w:sz w:val="22"/>
          <w:szCs w:val="22"/>
        </w:rPr>
        <w:t xml:space="preserve"> gwarancyjn</w:t>
      </w:r>
      <w:r>
        <w:rPr>
          <w:sz w:val="22"/>
          <w:szCs w:val="22"/>
        </w:rPr>
        <w:t>ych</w:t>
      </w:r>
      <w:r w:rsidR="00BD5D8A" w:rsidRPr="00636A52">
        <w:rPr>
          <w:sz w:val="22"/>
          <w:szCs w:val="22"/>
        </w:rPr>
        <w:t xml:space="preserve"> na </w:t>
      </w:r>
      <w:r w:rsidR="00472337">
        <w:rPr>
          <w:sz w:val="22"/>
          <w:szCs w:val="22"/>
        </w:rPr>
        <w:t>wykonane roboty, usługi</w:t>
      </w:r>
      <w:r w:rsidR="001E5F75">
        <w:rPr>
          <w:sz w:val="22"/>
          <w:szCs w:val="22"/>
        </w:rPr>
        <w:t xml:space="preserve"> oraz </w:t>
      </w:r>
      <w:r w:rsidR="00BD5D8A" w:rsidRPr="00636A52">
        <w:rPr>
          <w:sz w:val="22"/>
          <w:szCs w:val="22"/>
        </w:rPr>
        <w:t>zastosowane materiały i urządzenia.</w:t>
      </w:r>
    </w:p>
    <w:p w14:paraId="5F9557F5" w14:textId="36D74EC2" w:rsidR="004339F6" w:rsidRPr="005B00CF" w:rsidRDefault="00936024" w:rsidP="00186866">
      <w:pPr>
        <w:ind w:left="426"/>
        <w:jc w:val="both"/>
        <w:rPr>
          <w:sz w:val="22"/>
          <w:szCs w:val="22"/>
        </w:rPr>
      </w:pPr>
      <w:r>
        <w:rPr>
          <w:sz w:val="22"/>
          <w:szCs w:val="22"/>
        </w:rPr>
        <w:t>W</w:t>
      </w:r>
      <w:r w:rsidR="00F52430" w:rsidRPr="00936024">
        <w:rPr>
          <w:sz w:val="22"/>
          <w:szCs w:val="22"/>
        </w:rPr>
        <w:t xml:space="preserve"> celu przeprowadzenia negocjacji wymagane będzie dokonanie szczegółowych ustaleń i zaproponowanie rozwiązań, które zapewnią prawidłowe wykon</w:t>
      </w:r>
      <w:r w:rsidR="001E5F75">
        <w:rPr>
          <w:sz w:val="22"/>
          <w:szCs w:val="22"/>
        </w:rPr>
        <w:t>yw</w:t>
      </w:r>
      <w:r w:rsidR="00F52430" w:rsidRPr="00936024">
        <w:rPr>
          <w:sz w:val="22"/>
          <w:szCs w:val="22"/>
        </w:rPr>
        <w:t>anie robót</w:t>
      </w:r>
      <w:r w:rsidR="001E5F75">
        <w:rPr>
          <w:sz w:val="22"/>
          <w:szCs w:val="22"/>
        </w:rPr>
        <w:t xml:space="preserve"> i usług</w:t>
      </w:r>
      <w:r w:rsidR="00F52430" w:rsidRPr="00936024">
        <w:rPr>
          <w:sz w:val="22"/>
          <w:szCs w:val="22"/>
        </w:rPr>
        <w:t xml:space="preserve"> określonych w </w:t>
      </w:r>
      <w:r w:rsidR="001E5F75">
        <w:rPr>
          <w:sz w:val="22"/>
          <w:szCs w:val="22"/>
        </w:rPr>
        <w:t xml:space="preserve">niniejszym </w:t>
      </w:r>
      <w:proofErr w:type="spellStart"/>
      <w:r w:rsidR="001E5F75">
        <w:rPr>
          <w:sz w:val="22"/>
          <w:szCs w:val="22"/>
        </w:rPr>
        <w:t>OPiW</w:t>
      </w:r>
      <w:proofErr w:type="spellEnd"/>
      <w:r>
        <w:rPr>
          <w:sz w:val="22"/>
          <w:szCs w:val="22"/>
        </w:rPr>
        <w:t>.</w:t>
      </w:r>
      <w:r w:rsidR="00F52430" w:rsidRPr="00936024">
        <w:rPr>
          <w:sz w:val="22"/>
          <w:szCs w:val="22"/>
        </w:rPr>
        <w:t xml:space="preserve"> Zamawiający szczególn</w:t>
      </w:r>
      <w:r w:rsidR="00F76E5D" w:rsidRPr="00936024">
        <w:rPr>
          <w:sz w:val="22"/>
          <w:szCs w:val="22"/>
        </w:rPr>
        <w:t>ą</w:t>
      </w:r>
      <w:r w:rsidR="00F52430" w:rsidRPr="00936024">
        <w:rPr>
          <w:sz w:val="22"/>
          <w:szCs w:val="22"/>
        </w:rPr>
        <w:t xml:space="preserve"> uwagę zwraca na ustalenie warunków gwarancji</w:t>
      </w:r>
      <w:r w:rsidR="00F76E5D" w:rsidRPr="00936024">
        <w:rPr>
          <w:sz w:val="22"/>
          <w:szCs w:val="22"/>
        </w:rPr>
        <w:t xml:space="preserve">, </w:t>
      </w:r>
      <w:r w:rsidR="000D6CB4">
        <w:rPr>
          <w:sz w:val="22"/>
          <w:szCs w:val="22"/>
        </w:rPr>
        <w:t>na wykonane roboty i usługi</w:t>
      </w:r>
      <w:r w:rsidR="00CB12D7">
        <w:rPr>
          <w:sz w:val="22"/>
          <w:szCs w:val="22"/>
        </w:rPr>
        <w:t xml:space="preserve"> i ich wpływ</w:t>
      </w:r>
      <w:r w:rsidR="00F76E5D" w:rsidRPr="00936024">
        <w:rPr>
          <w:sz w:val="22"/>
          <w:szCs w:val="22"/>
        </w:rPr>
        <w:t xml:space="preserve"> na </w:t>
      </w:r>
      <w:r w:rsidR="00CB12D7" w:rsidRPr="00936024">
        <w:rPr>
          <w:sz w:val="22"/>
          <w:szCs w:val="22"/>
        </w:rPr>
        <w:t>funkcjon</w:t>
      </w:r>
      <w:r w:rsidR="00CB12D7">
        <w:rPr>
          <w:sz w:val="22"/>
          <w:szCs w:val="22"/>
        </w:rPr>
        <w:t xml:space="preserve">ujące </w:t>
      </w:r>
      <w:r w:rsidR="001E5F75">
        <w:rPr>
          <w:sz w:val="22"/>
          <w:szCs w:val="22"/>
        </w:rPr>
        <w:t>system</w:t>
      </w:r>
      <w:r w:rsidR="00CB12D7">
        <w:rPr>
          <w:sz w:val="22"/>
          <w:szCs w:val="22"/>
        </w:rPr>
        <w:t>y</w:t>
      </w:r>
      <w:r w:rsidR="00084C05">
        <w:rPr>
          <w:sz w:val="22"/>
          <w:szCs w:val="22"/>
        </w:rPr>
        <w:t>,</w:t>
      </w:r>
      <w:r w:rsidR="001E5F75">
        <w:rPr>
          <w:sz w:val="22"/>
          <w:szCs w:val="22"/>
        </w:rPr>
        <w:t xml:space="preserve"> urządze</w:t>
      </w:r>
      <w:r w:rsidR="00CB12D7">
        <w:rPr>
          <w:sz w:val="22"/>
          <w:szCs w:val="22"/>
        </w:rPr>
        <w:t>nia i</w:t>
      </w:r>
      <w:r w:rsidR="00E72F50">
        <w:rPr>
          <w:sz w:val="22"/>
          <w:szCs w:val="22"/>
        </w:rPr>
        <w:t xml:space="preserve"> instalacj</w:t>
      </w:r>
      <w:r w:rsidR="00CB12D7">
        <w:rPr>
          <w:sz w:val="22"/>
          <w:szCs w:val="22"/>
        </w:rPr>
        <w:t>e</w:t>
      </w:r>
      <w:r w:rsidR="00E72F50">
        <w:rPr>
          <w:sz w:val="22"/>
          <w:szCs w:val="22"/>
        </w:rPr>
        <w:t xml:space="preserve"> budynkowych, </w:t>
      </w:r>
      <w:r w:rsidR="009B6C2B">
        <w:rPr>
          <w:sz w:val="22"/>
          <w:szCs w:val="22"/>
        </w:rPr>
        <w:t xml:space="preserve">które objęte są </w:t>
      </w:r>
      <w:r w:rsidR="007C5C9D">
        <w:rPr>
          <w:sz w:val="22"/>
          <w:szCs w:val="22"/>
        </w:rPr>
        <w:t>obowiązującą</w:t>
      </w:r>
      <w:r w:rsidR="009B6C2B">
        <w:rPr>
          <w:sz w:val="22"/>
          <w:szCs w:val="22"/>
        </w:rPr>
        <w:t xml:space="preserve"> gwarancją</w:t>
      </w:r>
      <w:r w:rsidR="007C5C9D">
        <w:rPr>
          <w:sz w:val="22"/>
          <w:szCs w:val="22"/>
        </w:rPr>
        <w:t xml:space="preserve">, tak aby nie </w:t>
      </w:r>
      <w:r w:rsidR="00832B76">
        <w:rPr>
          <w:sz w:val="22"/>
          <w:szCs w:val="22"/>
        </w:rPr>
        <w:t xml:space="preserve">ich </w:t>
      </w:r>
      <w:r w:rsidR="007C5C9D">
        <w:rPr>
          <w:sz w:val="22"/>
          <w:szCs w:val="22"/>
        </w:rPr>
        <w:t>utracić i spełniać warunki obowiązujących gwarancji.</w:t>
      </w:r>
    </w:p>
    <w:p w14:paraId="658A65BD" w14:textId="536AF7ED" w:rsidR="006B1FCF" w:rsidRDefault="005A3E31" w:rsidP="006B1FCF">
      <w:pPr>
        <w:pStyle w:val="Akapitzlist"/>
        <w:numPr>
          <w:ilvl w:val="1"/>
          <w:numId w:val="6"/>
        </w:numPr>
        <w:ind w:left="426" w:hanging="426"/>
        <w:jc w:val="both"/>
        <w:rPr>
          <w:sz w:val="22"/>
          <w:szCs w:val="22"/>
        </w:rPr>
      </w:pPr>
      <w:r w:rsidRPr="009A644E">
        <w:rPr>
          <w:sz w:val="22"/>
          <w:szCs w:val="22"/>
        </w:rPr>
        <w:t xml:space="preserve">Szczegółowa lokalizacja, rodzaj i zakres prac, wynikać będzie z bieżących potrzeb Zamawiającego i będzie określana „Zleceniem robót/usług” w chwili zaistnienia </w:t>
      </w:r>
      <w:r w:rsidR="009A644E">
        <w:rPr>
          <w:sz w:val="22"/>
          <w:szCs w:val="22"/>
        </w:rPr>
        <w:t xml:space="preserve">takiej </w:t>
      </w:r>
      <w:r w:rsidRPr="009A644E">
        <w:rPr>
          <w:sz w:val="22"/>
          <w:szCs w:val="22"/>
        </w:rPr>
        <w:t>potrzeby.</w:t>
      </w:r>
      <w:r w:rsidR="009A644E">
        <w:rPr>
          <w:sz w:val="22"/>
          <w:szCs w:val="22"/>
        </w:rPr>
        <w:t xml:space="preserve"> Wykonawca, w </w:t>
      </w:r>
      <w:r w:rsidR="007A4DD1">
        <w:rPr>
          <w:sz w:val="22"/>
          <w:szCs w:val="22"/>
        </w:rPr>
        <w:t>zależności</w:t>
      </w:r>
      <w:r w:rsidR="009A644E">
        <w:rPr>
          <w:sz w:val="22"/>
          <w:szCs w:val="22"/>
        </w:rPr>
        <w:t xml:space="preserve"> od ustalenia z przedstawi</w:t>
      </w:r>
      <w:r w:rsidR="007A4DD1">
        <w:rPr>
          <w:sz w:val="22"/>
          <w:szCs w:val="22"/>
        </w:rPr>
        <w:t xml:space="preserve">cielem Zamawiającego, wskazanym w umowie, będzie uzgadniał sposób </w:t>
      </w:r>
      <w:r w:rsidR="00B41C2A">
        <w:rPr>
          <w:sz w:val="22"/>
          <w:szCs w:val="22"/>
        </w:rPr>
        <w:t xml:space="preserve">i formę </w:t>
      </w:r>
      <w:r w:rsidR="007A4DD1">
        <w:rPr>
          <w:sz w:val="22"/>
          <w:szCs w:val="22"/>
        </w:rPr>
        <w:t>rozliczenia</w:t>
      </w:r>
      <w:r w:rsidR="00B41C2A">
        <w:rPr>
          <w:sz w:val="22"/>
          <w:szCs w:val="22"/>
        </w:rPr>
        <w:t xml:space="preserve">, w </w:t>
      </w:r>
      <w:r w:rsidR="0020280F">
        <w:rPr>
          <w:sz w:val="22"/>
          <w:szCs w:val="22"/>
        </w:rPr>
        <w:t>oparciu</w:t>
      </w:r>
      <w:r w:rsidR="00B41C2A">
        <w:rPr>
          <w:sz w:val="22"/>
          <w:szCs w:val="22"/>
        </w:rPr>
        <w:t xml:space="preserve"> o </w:t>
      </w:r>
      <w:r w:rsidR="0020280F">
        <w:rPr>
          <w:sz w:val="22"/>
          <w:szCs w:val="22"/>
        </w:rPr>
        <w:t>kosztorys ofertowy lub powykonawczy  sporządzony przez Wykonawcę.</w:t>
      </w:r>
      <w:r w:rsidR="00741EF2">
        <w:rPr>
          <w:sz w:val="22"/>
          <w:szCs w:val="22"/>
        </w:rPr>
        <w:t xml:space="preserve"> </w:t>
      </w:r>
      <w:r w:rsidR="00741EF2" w:rsidRPr="009A644E">
        <w:rPr>
          <w:sz w:val="22"/>
          <w:szCs w:val="22"/>
        </w:rPr>
        <w:t>Zlecenie robót/usług</w:t>
      </w:r>
      <w:r w:rsidR="00741EF2">
        <w:rPr>
          <w:sz w:val="22"/>
          <w:szCs w:val="22"/>
        </w:rPr>
        <w:t xml:space="preserve"> będzie zawierało uzgodnioną pomiędzy </w:t>
      </w:r>
      <w:r w:rsidR="00DE4C86">
        <w:rPr>
          <w:sz w:val="22"/>
          <w:szCs w:val="22"/>
        </w:rPr>
        <w:t>Wykonawcą i Zamawiającym cenę</w:t>
      </w:r>
      <w:r w:rsidR="00C709A5">
        <w:rPr>
          <w:sz w:val="22"/>
          <w:szCs w:val="22"/>
        </w:rPr>
        <w:t>, termin i miejsce wykonania. Szczegółowy sposób zlecania i rozliczania robót/usług jednostkowych zostanie określony w Projektowanych postanowieniach umowy</w:t>
      </w:r>
      <w:r w:rsidR="00CE6FF5">
        <w:rPr>
          <w:sz w:val="22"/>
          <w:szCs w:val="22"/>
        </w:rPr>
        <w:t xml:space="preserve"> (Załącznik nr 6 do </w:t>
      </w:r>
      <w:proofErr w:type="spellStart"/>
      <w:r w:rsidR="00CE6FF5">
        <w:rPr>
          <w:sz w:val="22"/>
          <w:szCs w:val="22"/>
        </w:rPr>
        <w:t>OPiW</w:t>
      </w:r>
      <w:proofErr w:type="spellEnd"/>
      <w:r w:rsidR="00CE6FF5">
        <w:rPr>
          <w:sz w:val="22"/>
          <w:szCs w:val="22"/>
        </w:rPr>
        <w:t>)</w:t>
      </w:r>
      <w:r w:rsidR="00C709A5">
        <w:rPr>
          <w:sz w:val="22"/>
          <w:szCs w:val="22"/>
        </w:rPr>
        <w:t xml:space="preserve"> po przeprowadzonych negocjacjach.</w:t>
      </w:r>
    </w:p>
    <w:p w14:paraId="0B711CC7" w14:textId="33C18FB4" w:rsidR="005A3E31" w:rsidRPr="001869F4" w:rsidRDefault="005A3E31" w:rsidP="001869F4">
      <w:pPr>
        <w:pStyle w:val="Akapitzlist"/>
        <w:numPr>
          <w:ilvl w:val="1"/>
          <w:numId w:val="6"/>
        </w:numPr>
        <w:ind w:left="426" w:hanging="426"/>
        <w:jc w:val="both"/>
        <w:rPr>
          <w:sz w:val="22"/>
          <w:szCs w:val="22"/>
        </w:rPr>
      </w:pPr>
      <w:r w:rsidRPr="006B1FCF">
        <w:rPr>
          <w:sz w:val="22"/>
          <w:szCs w:val="22"/>
        </w:rPr>
        <w:t>Wszelkie prace związane z przedmiotem zamówienia, wykonywane będą w obiektach czynnych, w trakcie toczącego się procesu dydaktycznego i badawczo-naukowego. Przedmiot zamówienia należy wykonywać zgodnie z obowiązującymi przepisami i normami, w szczególności przepisami ustawy Prawo budowlane, polskimi normami przenoszącymi normy europejskie lub normami innych państw członkowskich EOG przenoszącymi normy europejskie, z zachowaniem należytej staranności, zasad bezpieczeństwa, dobrej jakości, właściwej organizacji pracy. Wykonawca przyjmie odpowiedzialność prawną i finansową za błędy powstałe w wyniku nieprawidłowego lub nierzetelnego wykonania przedmiotu zamówienia. Wykonawca zobowiązany będzie do sprawowania nadzoru nad pracownikami desygnowanymi do wykonania przedmiotu zamówienia.</w:t>
      </w:r>
    </w:p>
    <w:p w14:paraId="1BC06263" w14:textId="5F0FE59C" w:rsidR="007F0D5B" w:rsidRPr="00057C57" w:rsidRDefault="004350B0" w:rsidP="006B1FCF">
      <w:pPr>
        <w:numPr>
          <w:ilvl w:val="1"/>
          <w:numId w:val="6"/>
        </w:numPr>
        <w:ind w:left="426" w:hanging="426"/>
        <w:jc w:val="both"/>
        <w:rPr>
          <w:sz w:val="22"/>
          <w:szCs w:val="22"/>
        </w:rPr>
      </w:pPr>
      <w:r w:rsidRPr="00F16A42">
        <w:rPr>
          <w:sz w:val="22"/>
          <w:szCs w:val="22"/>
        </w:rPr>
        <w:t xml:space="preserve">Wykonawca </w:t>
      </w:r>
      <w:r w:rsidR="003761C2">
        <w:rPr>
          <w:sz w:val="22"/>
          <w:szCs w:val="22"/>
        </w:rPr>
        <w:t xml:space="preserve">będzie </w:t>
      </w:r>
      <w:r w:rsidRPr="00F16A42">
        <w:rPr>
          <w:sz w:val="22"/>
          <w:szCs w:val="22"/>
        </w:rPr>
        <w:t>zobowiązany zrealizować zamówienie na zasadach i warunkach opisanych w</w:t>
      </w:r>
      <w:r w:rsidR="00AE0D56" w:rsidRPr="00F16A42">
        <w:rPr>
          <w:sz w:val="22"/>
          <w:szCs w:val="22"/>
        </w:rPr>
        <w:t xml:space="preserve"> </w:t>
      </w:r>
      <w:r w:rsidR="00AD542C" w:rsidRPr="00F16A42">
        <w:rPr>
          <w:sz w:val="22"/>
          <w:szCs w:val="22"/>
        </w:rPr>
        <w:t>P</w:t>
      </w:r>
      <w:r w:rsidR="00F40EBC" w:rsidRPr="00F16A42">
        <w:rPr>
          <w:sz w:val="22"/>
          <w:szCs w:val="22"/>
        </w:rPr>
        <w:t>rojektowanych</w:t>
      </w:r>
      <w:r w:rsidR="00AE0D56" w:rsidRPr="00F16A42">
        <w:rPr>
          <w:sz w:val="22"/>
          <w:szCs w:val="22"/>
        </w:rPr>
        <w:t xml:space="preserve"> postanowieniach</w:t>
      </w:r>
      <w:r w:rsidRPr="00F16A42">
        <w:rPr>
          <w:sz w:val="22"/>
          <w:szCs w:val="22"/>
        </w:rPr>
        <w:t xml:space="preserve"> </w:t>
      </w:r>
      <w:r w:rsidRPr="007F0D5B">
        <w:rPr>
          <w:sz w:val="22"/>
          <w:szCs w:val="22"/>
        </w:rPr>
        <w:t xml:space="preserve">umowy </w:t>
      </w:r>
      <w:r w:rsidR="00BA3070">
        <w:rPr>
          <w:sz w:val="22"/>
          <w:szCs w:val="22"/>
        </w:rPr>
        <w:t xml:space="preserve">(Załącznik nr 6 do </w:t>
      </w:r>
      <w:proofErr w:type="spellStart"/>
      <w:r w:rsidR="00BA3070">
        <w:rPr>
          <w:sz w:val="22"/>
          <w:szCs w:val="22"/>
        </w:rPr>
        <w:t>OPiW</w:t>
      </w:r>
      <w:proofErr w:type="spellEnd"/>
      <w:r w:rsidR="00BA3070">
        <w:rPr>
          <w:sz w:val="22"/>
          <w:szCs w:val="22"/>
        </w:rPr>
        <w:t xml:space="preserve">) </w:t>
      </w:r>
      <w:r w:rsidR="003761C2" w:rsidRPr="007F0D5B">
        <w:rPr>
          <w:sz w:val="22"/>
          <w:szCs w:val="22"/>
        </w:rPr>
        <w:t xml:space="preserve">– postanowienia umowy podlegają negocjacjom w zakresie dostosowania ich do zgodności z ustaleniami w zakresie negocjowanych elementów zamówienia, o których mowa w pkt. </w:t>
      </w:r>
      <w:r w:rsidR="007F0D5B" w:rsidRPr="007F0D5B">
        <w:rPr>
          <w:sz w:val="22"/>
          <w:szCs w:val="22"/>
        </w:rPr>
        <w:t>5</w:t>
      </w:r>
      <w:r w:rsidR="00D81255">
        <w:rPr>
          <w:sz w:val="22"/>
          <w:szCs w:val="22"/>
        </w:rPr>
        <w:t xml:space="preserve"> i 6</w:t>
      </w:r>
      <w:r w:rsidR="003761C2" w:rsidRPr="007F0D5B">
        <w:rPr>
          <w:sz w:val="22"/>
          <w:szCs w:val="22"/>
        </w:rPr>
        <w:t xml:space="preserve"> powyżej</w:t>
      </w:r>
      <w:r w:rsidR="00D81255">
        <w:rPr>
          <w:sz w:val="22"/>
          <w:szCs w:val="22"/>
        </w:rPr>
        <w:t xml:space="preserve"> oraz </w:t>
      </w:r>
      <w:r w:rsidR="00A26183">
        <w:rPr>
          <w:sz w:val="22"/>
          <w:szCs w:val="22"/>
        </w:rPr>
        <w:t xml:space="preserve">w odniesieniu do zapisów Rozdz. XVI </w:t>
      </w:r>
      <w:proofErr w:type="spellStart"/>
      <w:r w:rsidR="00A26183">
        <w:rPr>
          <w:sz w:val="22"/>
          <w:szCs w:val="22"/>
        </w:rPr>
        <w:t>OPiW</w:t>
      </w:r>
      <w:proofErr w:type="spellEnd"/>
      <w:r w:rsidR="003761C2" w:rsidRPr="007F0D5B">
        <w:rPr>
          <w:sz w:val="22"/>
          <w:szCs w:val="22"/>
        </w:rPr>
        <w:t>.</w:t>
      </w:r>
      <w:r w:rsidR="00F87B3A" w:rsidRPr="007F0D5B">
        <w:rPr>
          <w:sz w:val="22"/>
          <w:szCs w:val="22"/>
        </w:rPr>
        <w:t xml:space="preserve"> </w:t>
      </w:r>
      <w:r w:rsidR="00BA3070">
        <w:rPr>
          <w:sz w:val="22"/>
          <w:szCs w:val="22"/>
        </w:rPr>
        <w:t xml:space="preserve">Ostateczne </w:t>
      </w:r>
      <w:r w:rsidR="00F87B3A" w:rsidRPr="007F0D5B">
        <w:rPr>
          <w:sz w:val="22"/>
          <w:szCs w:val="22"/>
        </w:rPr>
        <w:t>Projektowane</w:t>
      </w:r>
      <w:r w:rsidR="00F87B3A" w:rsidRPr="00F16A42">
        <w:rPr>
          <w:sz w:val="22"/>
          <w:szCs w:val="22"/>
        </w:rPr>
        <w:t xml:space="preserve"> postanowienia umowy</w:t>
      </w:r>
      <w:r w:rsidR="00F87B3A">
        <w:rPr>
          <w:sz w:val="22"/>
          <w:szCs w:val="22"/>
        </w:rPr>
        <w:t xml:space="preserve"> zostaną </w:t>
      </w:r>
      <w:r w:rsidR="00F87B3A" w:rsidRPr="00057C57">
        <w:rPr>
          <w:sz w:val="22"/>
          <w:szCs w:val="22"/>
        </w:rPr>
        <w:t>wprowadzone do Specyfikacji Warunków Zamówienia po przeprowadzeniu negocjacji.</w:t>
      </w:r>
      <w:r w:rsidR="00161F8D" w:rsidRPr="00057C57">
        <w:rPr>
          <w:sz w:val="22"/>
          <w:szCs w:val="22"/>
        </w:rPr>
        <w:t xml:space="preserve"> </w:t>
      </w:r>
      <w:r w:rsidR="00DB5F74" w:rsidRPr="00057C57">
        <w:rPr>
          <w:sz w:val="22"/>
          <w:szCs w:val="22"/>
        </w:rPr>
        <w:t>Zamawiający</w:t>
      </w:r>
      <w:r w:rsidR="00161F8D" w:rsidRPr="00057C57">
        <w:rPr>
          <w:sz w:val="22"/>
          <w:szCs w:val="22"/>
        </w:rPr>
        <w:t xml:space="preserve"> informuje, iż po </w:t>
      </w:r>
      <w:r w:rsidR="00DB5F74" w:rsidRPr="00057C57">
        <w:rPr>
          <w:sz w:val="22"/>
          <w:szCs w:val="22"/>
        </w:rPr>
        <w:t>przeprowadzeniu</w:t>
      </w:r>
      <w:r w:rsidR="00161F8D" w:rsidRPr="00057C57">
        <w:rPr>
          <w:sz w:val="22"/>
          <w:szCs w:val="22"/>
        </w:rPr>
        <w:t xml:space="preserve"> </w:t>
      </w:r>
      <w:r w:rsidR="00DB5F74" w:rsidRPr="00057C57">
        <w:rPr>
          <w:sz w:val="22"/>
          <w:szCs w:val="22"/>
        </w:rPr>
        <w:t>postępowania</w:t>
      </w:r>
      <w:r w:rsidR="00161F8D" w:rsidRPr="00057C57">
        <w:rPr>
          <w:sz w:val="22"/>
          <w:szCs w:val="22"/>
        </w:rPr>
        <w:t xml:space="preserve"> i po odbyciu negocjacji </w:t>
      </w:r>
      <w:r w:rsidR="00DB5F74" w:rsidRPr="00057C57">
        <w:rPr>
          <w:sz w:val="22"/>
          <w:szCs w:val="22"/>
        </w:rPr>
        <w:t>sporządzone zostaną trzy odrębne umowy</w:t>
      </w:r>
      <w:r w:rsidR="00D85D9C" w:rsidRPr="00057C57">
        <w:rPr>
          <w:sz w:val="22"/>
          <w:szCs w:val="22"/>
        </w:rPr>
        <w:t xml:space="preserve"> dla każdego z Wydziałów zarządzających </w:t>
      </w:r>
      <w:r w:rsidR="00425DFB" w:rsidRPr="00057C57">
        <w:rPr>
          <w:sz w:val="22"/>
          <w:szCs w:val="22"/>
        </w:rPr>
        <w:t xml:space="preserve">obiektami określonymi w pkt. </w:t>
      </w:r>
      <w:r w:rsidR="00DB5F74" w:rsidRPr="00057C57">
        <w:rPr>
          <w:sz w:val="22"/>
          <w:szCs w:val="22"/>
        </w:rPr>
        <w:t xml:space="preserve"> </w:t>
      </w:r>
      <w:r w:rsidR="00057C57" w:rsidRPr="00057C57">
        <w:rPr>
          <w:sz w:val="22"/>
          <w:szCs w:val="22"/>
        </w:rPr>
        <w:t>2</w:t>
      </w:r>
      <w:r w:rsidR="00942983">
        <w:rPr>
          <w:sz w:val="22"/>
          <w:szCs w:val="22"/>
        </w:rPr>
        <w:t>,</w:t>
      </w:r>
      <w:r w:rsidR="00F33FCF">
        <w:rPr>
          <w:sz w:val="22"/>
          <w:szCs w:val="22"/>
        </w:rPr>
        <w:t xml:space="preserve"> zgodnie z podziałem na części określonym w pkt. 7.</w:t>
      </w:r>
    </w:p>
    <w:p w14:paraId="18CF5F51" w14:textId="09190F14" w:rsidR="00F90EE7" w:rsidRDefault="006E263B" w:rsidP="006B1FCF">
      <w:pPr>
        <w:numPr>
          <w:ilvl w:val="1"/>
          <w:numId w:val="6"/>
        </w:numPr>
        <w:ind w:left="426" w:hanging="426"/>
        <w:jc w:val="both"/>
        <w:rPr>
          <w:sz w:val="22"/>
          <w:szCs w:val="22"/>
        </w:rPr>
      </w:pPr>
      <w:r w:rsidRPr="00F90EE7">
        <w:rPr>
          <w:sz w:val="22"/>
          <w:szCs w:val="22"/>
        </w:rPr>
        <w:t xml:space="preserve">Zamawiający dokonuje podziału zamówienia na </w:t>
      </w:r>
      <w:r w:rsidR="00057C57" w:rsidRPr="00F90EE7">
        <w:rPr>
          <w:sz w:val="22"/>
          <w:szCs w:val="22"/>
        </w:rPr>
        <w:t xml:space="preserve">trzy </w:t>
      </w:r>
      <w:r w:rsidRPr="00F90EE7">
        <w:rPr>
          <w:sz w:val="22"/>
          <w:szCs w:val="22"/>
        </w:rPr>
        <w:t>części</w:t>
      </w:r>
      <w:r w:rsidR="00915998">
        <w:rPr>
          <w:sz w:val="22"/>
          <w:szCs w:val="22"/>
        </w:rPr>
        <w:t xml:space="preserve">, w oparciu o </w:t>
      </w:r>
      <w:r w:rsidR="009D493E">
        <w:rPr>
          <w:sz w:val="22"/>
          <w:szCs w:val="22"/>
        </w:rPr>
        <w:t>organizację Zamawiającego, tzn. każda z części odnosi się do obiektów administrowanych przez odrębne jednostki Zamawiającego, tzn.:</w:t>
      </w:r>
    </w:p>
    <w:p w14:paraId="06D8A819" w14:textId="1B9E2859" w:rsidR="001A00CD" w:rsidRDefault="001A00CD" w:rsidP="006B1FCF">
      <w:pPr>
        <w:pStyle w:val="Akapitzlist"/>
        <w:numPr>
          <w:ilvl w:val="3"/>
          <w:numId w:val="6"/>
        </w:numPr>
        <w:ind w:left="851" w:hanging="425"/>
        <w:jc w:val="both"/>
        <w:rPr>
          <w:sz w:val="22"/>
          <w:szCs w:val="22"/>
        </w:rPr>
      </w:pPr>
      <w:bookmarkStart w:id="7" w:name="_Hlk163807719"/>
      <w:r w:rsidRPr="001A00CD">
        <w:rPr>
          <w:sz w:val="22"/>
          <w:szCs w:val="22"/>
        </w:rPr>
        <w:t>wykonywanie robót remontowo-budowlanych w zakresie bieżącej konserwacji oraz usług w zakresie utrzymania w sprawności technicznej budynków</w:t>
      </w:r>
      <w:bookmarkEnd w:id="7"/>
      <w:r w:rsidRPr="001A00CD">
        <w:rPr>
          <w:sz w:val="22"/>
          <w:szCs w:val="22"/>
        </w:rPr>
        <w:t xml:space="preserve"> Wydział</w:t>
      </w:r>
      <w:r w:rsidR="003C1FAD">
        <w:rPr>
          <w:sz w:val="22"/>
          <w:szCs w:val="22"/>
        </w:rPr>
        <w:t>u</w:t>
      </w:r>
      <w:r w:rsidRPr="001A00CD">
        <w:rPr>
          <w:sz w:val="22"/>
          <w:szCs w:val="22"/>
        </w:rPr>
        <w:t xml:space="preserve"> Chemicznego</w:t>
      </w:r>
      <w:r w:rsidR="002A563D">
        <w:rPr>
          <w:sz w:val="22"/>
          <w:szCs w:val="22"/>
        </w:rPr>
        <w:t>, tj.:</w:t>
      </w:r>
    </w:p>
    <w:p w14:paraId="2C9269CF" w14:textId="0AD57BD4" w:rsidR="002A563D" w:rsidRPr="001A00CD" w:rsidRDefault="002A563D" w:rsidP="002A563D">
      <w:pPr>
        <w:pStyle w:val="Akapitzlist"/>
        <w:numPr>
          <w:ilvl w:val="3"/>
          <w:numId w:val="39"/>
        </w:numPr>
        <w:ind w:left="1276" w:hanging="425"/>
        <w:jc w:val="both"/>
        <w:rPr>
          <w:sz w:val="22"/>
          <w:szCs w:val="22"/>
        </w:rPr>
      </w:pPr>
      <w:r w:rsidRPr="001A00CD">
        <w:rPr>
          <w:sz w:val="22"/>
          <w:szCs w:val="22"/>
        </w:rPr>
        <w:t>Gmach Chemii, ul. Noakowskiego 3;</w:t>
      </w:r>
    </w:p>
    <w:p w14:paraId="07F1E52C" w14:textId="77777777" w:rsidR="002A563D" w:rsidRPr="001A00CD" w:rsidRDefault="002A563D" w:rsidP="002A563D">
      <w:pPr>
        <w:pStyle w:val="Akapitzlist"/>
        <w:numPr>
          <w:ilvl w:val="3"/>
          <w:numId w:val="39"/>
        </w:numPr>
        <w:ind w:left="1276" w:hanging="425"/>
        <w:jc w:val="both"/>
        <w:rPr>
          <w:sz w:val="22"/>
          <w:szCs w:val="22"/>
        </w:rPr>
      </w:pPr>
      <w:r w:rsidRPr="001A00CD">
        <w:rPr>
          <w:sz w:val="22"/>
          <w:szCs w:val="22"/>
        </w:rPr>
        <w:t>Gmach Technologii Chemicznej, ul. Koszykowa 75;</w:t>
      </w:r>
    </w:p>
    <w:p w14:paraId="0CAA3772" w14:textId="3499DC82" w:rsidR="001A00CD" w:rsidRPr="003C1FAD" w:rsidRDefault="002A563D" w:rsidP="003C1FAD">
      <w:pPr>
        <w:pStyle w:val="Akapitzlist"/>
        <w:numPr>
          <w:ilvl w:val="3"/>
          <w:numId w:val="39"/>
        </w:numPr>
        <w:ind w:left="1276" w:hanging="425"/>
        <w:jc w:val="both"/>
        <w:rPr>
          <w:sz w:val="22"/>
          <w:szCs w:val="22"/>
        </w:rPr>
      </w:pPr>
      <w:r w:rsidRPr="001A00CD">
        <w:rPr>
          <w:sz w:val="22"/>
          <w:szCs w:val="22"/>
        </w:rPr>
        <w:t>Pawilon Technologiczny, ul. Koszykowa 75;</w:t>
      </w:r>
    </w:p>
    <w:p w14:paraId="32A228B8" w14:textId="3B771955" w:rsidR="003C1FAD" w:rsidRDefault="002A563D" w:rsidP="006B1FCF">
      <w:pPr>
        <w:pStyle w:val="Akapitzlist"/>
        <w:numPr>
          <w:ilvl w:val="3"/>
          <w:numId w:val="6"/>
        </w:numPr>
        <w:ind w:left="851" w:hanging="425"/>
        <w:jc w:val="both"/>
        <w:rPr>
          <w:sz w:val="22"/>
          <w:szCs w:val="22"/>
        </w:rPr>
      </w:pPr>
      <w:r w:rsidRPr="001A00CD">
        <w:rPr>
          <w:sz w:val="22"/>
          <w:szCs w:val="22"/>
        </w:rPr>
        <w:t xml:space="preserve">wykonywanie robót remontowo-budowlanych w zakresie bieżącej konserwacji oraz usług w zakresie utrzymania w sprawności technicznej </w:t>
      </w:r>
      <w:r w:rsidR="003C1FAD" w:rsidRPr="001A00CD">
        <w:rPr>
          <w:sz w:val="22"/>
          <w:szCs w:val="22"/>
        </w:rPr>
        <w:t>Gmach</w:t>
      </w:r>
      <w:r w:rsidR="003C1FAD">
        <w:rPr>
          <w:sz w:val="22"/>
          <w:szCs w:val="22"/>
        </w:rPr>
        <w:t>u</w:t>
      </w:r>
      <w:r w:rsidR="003C1FAD" w:rsidRPr="001A00CD">
        <w:rPr>
          <w:sz w:val="22"/>
          <w:szCs w:val="22"/>
        </w:rPr>
        <w:t xml:space="preserve"> Nowej Kreślarni</w:t>
      </w:r>
      <w:r w:rsidR="003C1FAD">
        <w:rPr>
          <w:sz w:val="22"/>
          <w:szCs w:val="22"/>
        </w:rPr>
        <w:t xml:space="preserve"> </w:t>
      </w:r>
      <w:r w:rsidRPr="001A00CD">
        <w:rPr>
          <w:sz w:val="22"/>
          <w:szCs w:val="22"/>
        </w:rPr>
        <w:t>Wydział</w:t>
      </w:r>
      <w:r w:rsidR="003C1FAD">
        <w:rPr>
          <w:sz w:val="22"/>
          <w:szCs w:val="22"/>
        </w:rPr>
        <w:t xml:space="preserve">u </w:t>
      </w:r>
      <w:r w:rsidR="001A00CD" w:rsidRPr="001A00CD">
        <w:rPr>
          <w:sz w:val="22"/>
          <w:szCs w:val="22"/>
        </w:rPr>
        <w:t>Transportu</w:t>
      </w:r>
      <w:r w:rsidR="003C1FAD">
        <w:rPr>
          <w:sz w:val="22"/>
          <w:szCs w:val="22"/>
        </w:rPr>
        <w:t>,</w:t>
      </w:r>
      <w:r w:rsidR="003C1FAD" w:rsidRPr="003C1FAD">
        <w:rPr>
          <w:sz w:val="22"/>
          <w:szCs w:val="22"/>
        </w:rPr>
        <w:t xml:space="preserve"> </w:t>
      </w:r>
      <w:r w:rsidR="003C1FAD" w:rsidRPr="001A00CD">
        <w:rPr>
          <w:sz w:val="22"/>
          <w:szCs w:val="22"/>
        </w:rPr>
        <w:t>ul. Koszykowa 75</w:t>
      </w:r>
      <w:r w:rsidR="003C1FAD">
        <w:rPr>
          <w:sz w:val="22"/>
          <w:szCs w:val="22"/>
        </w:rPr>
        <w:t>;</w:t>
      </w:r>
    </w:p>
    <w:p w14:paraId="1E7E9C66" w14:textId="5268CF4F" w:rsidR="001A00CD" w:rsidRPr="001A00CD" w:rsidRDefault="003C1FAD" w:rsidP="006B1FCF">
      <w:pPr>
        <w:pStyle w:val="Akapitzlist"/>
        <w:numPr>
          <w:ilvl w:val="3"/>
          <w:numId w:val="6"/>
        </w:numPr>
        <w:ind w:left="851" w:hanging="425"/>
        <w:jc w:val="both"/>
        <w:rPr>
          <w:sz w:val="22"/>
          <w:szCs w:val="22"/>
        </w:rPr>
      </w:pPr>
      <w:r w:rsidRPr="001A00CD">
        <w:rPr>
          <w:sz w:val="22"/>
          <w:szCs w:val="22"/>
        </w:rPr>
        <w:t>wykonywanie robót remontowo-budowlanych w zakresie bieżącej konserwacji oraz usług w zakresie utrzymania w sprawności technicznej budynków Wydział</w:t>
      </w:r>
      <w:r>
        <w:rPr>
          <w:sz w:val="22"/>
          <w:szCs w:val="22"/>
        </w:rPr>
        <w:t>u</w:t>
      </w:r>
      <w:r w:rsidRPr="001A00CD">
        <w:rPr>
          <w:sz w:val="22"/>
          <w:szCs w:val="22"/>
        </w:rPr>
        <w:t xml:space="preserve"> </w:t>
      </w:r>
      <w:r w:rsidR="001A00CD" w:rsidRPr="001A00CD">
        <w:rPr>
          <w:sz w:val="22"/>
          <w:szCs w:val="22"/>
        </w:rPr>
        <w:t>Elektrycznego</w:t>
      </w:r>
      <w:r>
        <w:rPr>
          <w:sz w:val="22"/>
          <w:szCs w:val="22"/>
        </w:rPr>
        <w:t>, tj.:</w:t>
      </w:r>
      <w:r w:rsidR="001A00CD" w:rsidRPr="001A00CD">
        <w:rPr>
          <w:sz w:val="22"/>
          <w:szCs w:val="22"/>
        </w:rPr>
        <w:t>:</w:t>
      </w:r>
    </w:p>
    <w:p w14:paraId="79FB4436" w14:textId="77777777" w:rsidR="003C1FAD" w:rsidRDefault="001A00CD" w:rsidP="006B1FCF">
      <w:pPr>
        <w:pStyle w:val="Akapitzlist"/>
        <w:numPr>
          <w:ilvl w:val="4"/>
          <w:numId w:val="6"/>
        </w:numPr>
        <w:ind w:left="1276" w:hanging="425"/>
        <w:jc w:val="both"/>
        <w:rPr>
          <w:sz w:val="22"/>
          <w:szCs w:val="22"/>
        </w:rPr>
      </w:pPr>
      <w:r w:rsidRPr="001A00CD">
        <w:rPr>
          <w:sz w:val="22"/>
          <w:szCs w:val="22"/>
        </w:rPr>
        <w:t>Gmach Elektrotechniki, ul. Koszykowa 75;</w:t>
      </w:r>
    </w:p>
    <w:p w14:paraId="2095FB26" w14:textId="77777777" w:rsidR="003C1FAD" w:rsidRDefault="001A00CD" w:rsidP="006B1FCF">
      <w:pPr>
        <w:pStyle w:val="Akapitzlist"/>
        <w:numPr>
          <w:ilvl w:val="4"/>
          <w:numId w:val="6"/>
        </w:numPr>
        <w:ind w:left="1276" w:hanging="425"/>
        <w:jc w:val="both"/>
        <w:rPr>
          <w:sz w:val="22"/>
          <w:szCs w:val="22"/>
        </w:rPr>
      </w:pPr>
      <w:r w:rsidRPr="003C1FAD">
        <w:rPr>
          <w:sz w:val="22"/>
          <w:szCs w:val="22"/>
        </w:rPr>
        <w:t>Gmach  Mechaniki, ul. Koszykowa 75;</w:t>
      </w:r>
    </w:p>
    <w:p w14:paraId="4EBCA619" w14:textId="77777777" w:rsidR="003C1FAD" w:rsidRDefault="001A00CD" w:rsidP="006B1FCF">
      <w:pPr>
        <w:pStyle w:val="Akapitzlist"/>
        <w:numPr>
          <w:ilvl w:val="4"/>
          <w:numId w:val="6"/>
        </w:numPr>
        <w:ind w:left="1276" w:hanging="425"/>
        <w:jc w:val="both"/>
        <w:rPr>
          <w:sz w:val="22"/>
          <w:szCs w:val="22"/>
        </w:rPr>
      </w:pPr>
      <w:r w:rsidRPr="003C1FAD">
        <w:rPr>
          <w:sz w:val="22"/>
          <w:szCs w:val="22"/>
        </w:rPr>
        <w:t>Gmach  Starej Kotłowni, ul. Nowowiejska 20;</w:t>
      </w:r>
    </w:p>
    <w:p w14:paraId="18D1D89E" w14:textId="540E29EA" w:rsidR="00EF5C6C" w:rsidRDefault="001A00CD" w:rsidP="006B1FCF">
      <w:pPr>
        <w:pStyle w:val="Akapitzlist"/>
        <w:numPr>
          <w:ilvl w:val="4"/>
          <w:numId w:val="6"/>
        </w:numPr>
        <w:ind w:left="1276" w:hanging="425"/>
        <w:jc w:val="both"/>
        <w:rPr>
          <w:sz w:val="22"/>
          <w:szCs w:val="22"/>
        </w:rPr>
      </w:pPr>
      <w:r w:rsidRPr="003C1FAD">
        <w:rPr>
          <w:sz w:val="22"/>
          <w:szCs w:val="22"/>
        </w:rPr>
        <w:t>Budynek „Pod Kominem”, ul. Nowowiejska 20</w:t>
      </w:r>
      <w:r w:rsidR="009D493E">
        <w:rPr>
          <w:sz w:val="22"/>
          <w:szCs w:val="22"/>
        </w:rPr>
        <w:t>.</w:t>
      </w:r>
    </w:p>
    <w:p w14:paraId="63CDAA18" w14:textId="6EB06E4A" w:rsidR="00057C57" w:rsidRPr="002B76B0" w:rsidRDefault="009D493E" w:rsidP="00F33FCF">
      <w:pPr>
        <w:ind w:left="426"/>
        <w:jc w:val="both"/>
        <w:rPr>
          <w:color w:val="000000" w:themeColor="text1"/>
          <w:sz w:val="22"/>
          <w:szCs w:val="22"/>
        </w:rPr>
      </w:pPr>
      <w:r w:rsidRPr="002B76B0">
        <w:rPr>
          <w:sz w:val="22"/>
          <w:szCs w:val="22"/>
        </w:rPr>
        <w:t xml:space="preserve">Wykonawca  </w:t>
      </w:r>
      <w:r w:rsidR="005A25B8" w:rsidRPr="002B76B0">
        <w:rPr>
          <w:sz w:val="22"/>
          <w:szCs w:val="22"/>
        </w:rPr>
        <w:t xml:space="preserve">zobowiązany jest do </w:t>
      </w:r>
      <w:r w:rsidRPr="002B76B0">
        <w:rPr>
          <w:sz w:val="22"/>
          <w:szCs w:val="22"/>
        </w:rPr>
        <w:t>złoż</w:t>
      </w:r>
      <w:r w:rsidR="005A25B8" w:rsidRPr="002B76B0">
        <w:rPr>
          <w:sz w:val="22"/>
          <w:szCs w:val="22"/>
        </w:rPr>
        <w:t>enia</w:t>
      </w:r>
      <w:r w:rsidRPr="002B76B0">
        <w:rPr>
          <w:sz w:val="22"/>
          <w:szCs w:val="22"/>
        </w:rPr>
        <w:t xml:space="preserve"> ofert</w:t>
      </w:r>
      <w:r w:rsidR="005A25B8" w:rsidRPr="002B76B0">
        <w:rPr>
          <w:sz w:val="22"/>
          <w:szCs w:val="22"/>
        </w:rPr>
        <w:t xml:space="preserve"> na wszystkie zadania</w:t>
      </w:r>
      <w:r w:rsidRPr="002B76B0">
        <w:rPr>
          <w:sz w:val="22"/>
          <w:szCs w:val="22"/>
        </w:rPr>
        <w:t xml:space="preserve"> z zastrzeżeniem, że w każdej części może złożyć tylko jedną ofertę. Dla </w:t>
      </w:r>
      <w:r w:rsidR="003B182B" w:rsidRPr="002B76B0">
        <w:rPr>
          <w:sz w:val="22"/>
          <w:szCs w:val="22"/>
        </w:rPr>
        <w:t>każdej z części zakres zamówienia jest identyczn</w:t>
      </w:r>
      <w:r w:rsidR="00F33FCF" w:rsidRPr="002B76B0">
        <w:rPr>
          <w:sz w:val="22"/>
          <w:szCs w:val="22"/>
        </w:rPr>
        <w:t>y</w:t>
      </w:r>
      <w:r w:rsidR="003B182B" w:rsidRPr="002B76B0">
        <w:rPr>
          <w:sz w:val="22"/>
          <w:szCs w:val="22"/>
        </w:rPr>
        <w:t xml:space="preserve">, określony w pkt. </w:t>
      </w:r>
      <w:r w:rsidR="00E60F17" w:rsidRPr="002B76B0">
        <w:rPr>
          <w:sz w:val="22"/>
          <w:szCs w:val="22"/>
        </w:rPr>
        <w:t>4</w:t>
      </w:r>
      <w:r w:rsidR="00F33FCF" w:rsidRPr="002B76B0">
        <w:rPr>
          <w:sz w:val="22"/>
          <w:szCs w:val="22"/>
        </w:rPr>
        <w:t xml:space="preserve"> i </w:t>
      </w:r>
      <w:r w:rsidR="00F33FCF" w:rsidRPr="002B76B0">
        <w:rPr>
          <w:color w:val="000000" w:themeColor="text1"/>
          <w:sz w:val="22"/>
          <w:szCs w:val="22"/>
        </w:rPr>
        <w:t>5.</w:t>
      </w:r>
      <w:r w:rsidR="004B1184" w:rsidRPr="002B76B0">
        <w:rPr>
          <w:color w:val="000000" w:themeColor="text1"/>
          <w:sz w:val="22"/>
          <w:szCs w:val="22"/>
        </w:rPr>
        <w:t xml:space="preserve"> W przypadku nie złożenia </w:t>
      </w:r>
      <w:r w:rsidR="005D42D5" w:rsidRPr="002B76B0">
        <w:rPr>
          <w:color w:val="000000" w:themeColor="text1"/>
          <w:sz w:val="22"/>
          <w:szCs w:val="22"/>
        </w:rPr>
        <w:t>oferty na wszystkie zadania</w:t>
      </w:r>
      <w:r w:rsidR="00FA6F0C" w:rsidRPr="002B76B0">
        <w:rPr>
          <w:color w:val="000000" w:themeColor="text1"/>
          <w:sz w:val="22"/>
          <w:szCs w:val="22"/>
        </w:rPr>
        <w:t>,</w:t>
      </w:r>
      <w:r w:rsidR="005D42D5" w:rsidRPr="002B76B0">
        <w:rPr>
          <w:color w:val="000000" w:themeColor="text1"/>
          <w:sz w:val="22"/>
          <w:szCs w:val="22"/>
        </w:rPr>
        <w:t xml:space="preserve"> </w:t>
      </w:r>
      <w:r w:rsidR="004F4F0C" w:rsidRPr="002B76B0">
        <w:rPr>
          <w:color w:val="000000" w:themeColor="text1"/>
          <w:sz w:val="22"/>
          <w:szCs w:val="22"/>
        </w:rPr>
        <w:t xml:space="preserve">Zamawiający odrzuci </w:t>
      </w:r>
      <w:r w:rsidR="008B2AA1" w:rsidRPr="002B76B0">
        <w:rPr>
          <w:color w:val="000000" w:themeColor="text1"/>
          <w:sz w:val="22"/>
          <w:szCs w:val="22"/>
        </w:rPr>
        <w:t>ofertę Wykonawcy na zadania</w:t>
      </w:r>
      <w:r w:rsidR="00A86567">
        <w:rPr>
          <w:color w:val="000000" w:themeColor="text1"/>
          <w:sz w:val="22"/>
          <w:szCs w:val="22"/>
        </w:rPr>
        <w:t>,</w:t>
      </w:r>
      <w:r w:rsidR="00FA6F0C" w:rsidRPr="002B76B0">
        <w:rPr>
          <w:color w:val="000000" w:themeColor="text1"/>
          <w:sz w:val="22"/>
          <w:szCs w:val="22"/>
        </w:rPr>
        <w:t xml:space="preserve"> na które zostały złożone oferty. </w:t>
      </w:r>
    </w:p>
    <w:p w14:paraId="104C4A35" w14:textId="77777777" w:rsidR="00F856D1" w:rsidRPr="00F16A42" w:rsidRDefault="004350B0" w:rsidP="006B1FCF">
      <w:pPr>
        <w:numPr>
          <w:ilvl w:val="1"/>
          <w:numId w:val="6"/>
        </w:numPr>
        <w:ind w:left="426" w:hanging="426"/>
        <w:jc w:val="both"/>
        <w:rPr>
          <w:sz w:val="22"/>
          <w:szCs w:val="22"/>
        </w:rPr>
      </w:pPr>
      <w:r w:rsidRPr="00F16A42">
        <w:rPr>
          <w:sz w:val="22"/>
          <w:szCs w:val="22"/>
        </w:rPr>
        <w:t>Zamawiający nie dopuszcza możliwości składania ofert wariantowych.</w:t>
      </w:r>
    </w:p>
    <w:p w14:paraId="78608172" w14:textId="24743CE2" w:rsidR="00AC2443" w:rsidRDefault="004350B0" w:rsidP="006B1FCF">
      <w:pPr>
        <w:numPr>
          <w:ilvl w:val="1"/>
          <w:numId w:val="6"/>
        </w:numPr>
        <w:ind w:left="426" w:hanging="426"/>
        <w:jc w:val="both"/>
        <w:rPr>
          <w:sz w:val="22"/>
          <w:szCs w:val="22"/>
        </w:rPr>
      </w:pPr>
      <w:r w:rsidRPr="00562D2B">
        <w:rPr>
          <w:sz w:val="22"/>
          <w:szCs w:val="22"/>
        </w:rPr>
        <w:t xml:space="preserve">Zamawiający </w:t>
      </w:r>
      <w:r w:rsidR="00AD7D32">
        <w:rPr>
          <w:sz w:val="22"/>
          <w:szCs w:val="22"/>
        </w:rPr>
        <w:t xml:space="preserve">nie </w:t>
      </w:r>
      <w:r w:rsidR="00C6560B" w:rsidRPr="00562D2B">
        <w:rPr>
          <w:sz w:val="22"/>
          <w:szCs w:val="22"/>
        </w:rPr>
        <w:t>przewiduje udziel</w:t>
      </w:r>
      <w:r w:rsidR="00942983">
        <w:rPr>
          <w:sz w:val="22"/>
          <w:szCs w:val="22"/>
        </w:rPr>
        <w:t>a</w:t>
      </w:r>
      <w:r w:rsidR="00C6560B" w:rsidRPr="00562D2B">
        <w:rPr>
          <w:sz w:val="22"/>
          <w:szCs w:val="22"/>
        </w:rPr>
        <w:t>ni</w:t>
      </w:r>
      <w:r w:rsidR="00942983">
        <w:rPr>
          <w:sz w:val="22"/>
          <w:szCs w:val="22"/>
        </w:rPr>
        <w:t>a</w:t>
      </w:r>
      <w:r w:rsidRPr="00562D2B">
        <w:rPr>
          <w:sz w:val="22"/>
          <w:szCs w:val="22"/>
        </w:rPr>
        <w:t xml:space="preserve"> zamówie</w:t>
      </w:r>
      <w:r w:rsidR="003761C2">
        <w:rPr>
          <w:sz w:val="22"/>
          <w:szCs w:val="22"/>
        </w:rPr>
        <w:t>ń</w:t>
      </w:r>
      <w:r w:rsidRPr="00562D2B">
        <w:rPr>
          <w:sz w:val="22"/>
          <w:szCs w:val="22"/>
        </w:rPr>
        <w:t>, o który</w:t>
      </w:r>
      <w:r w:rsidR="003761C2">
        <w:rPr>
          <w:sz w:val="22"/>
          <w:szCs w:val="22"/>
        </w:rPr>
        <w:t>ch</w:t>
      </w:r>
      <w:r w:rsidRPr="00562D2B">
        <w:rPr>
          <w:sz w:val="22"/>
          <w:szCs w:val="22"/>
        </w:rPr>
        <w:t xml:space="preserve"> </w:t>
      </w:r>
      <w:r w:rsidR="00167C4B" w:rsidRPr="00562D2B">
        <w:rPr>
          <w:sz w:val="22"/>
          <w:szCs w:val="22"/>
        </w:rPr>
        <w:t xml:space="preserve">mowa w art. </w:t>
      </w:r>
      <w:r w:rsidR="00E70EA6" w:rsidRPr="00562D2B">
        <w:rPr>
          <w:sz w:val="22"/>
          <w:szCs w:val="22"/>
        </w:rPr>
        <w:t>214</w:t>
      </w:r>
      <w:r w:rsidR="00167C4B" w:rsidRPr="00562D2B">
        <w:rPr>
          <w:sz w:val="22"/>
          <w:szCs w:val="22"/>
        </w:rPr>
        <w:t xml:space="preserve"> ust. </w:t>
      </w:r>
      <w:r w:rsidR="00C6560B" w:rsidRPr="00562D2B">
        <w:rPr>
          <w:sz w:val="22"/>
          <w:szCs w:val="22"/>
        </w:rPr>
        <w:t xml:space="preserve">1 pkt </w:t>
      </w:r>
      <w:r w:rsidR="00E70EA6" w:rsidRPr="00562D2B">
        <w:rPr>
          <w:sz w:val="22"/>
          <w:szCs w:val="22"/>
        </w:rPr>
        <w:t>7</w:t>
      </w:r>
      <w:r w:rsidR="00C6560B" w:rsidRPr="00562D2B">
        <w:rPr>
          <w:sz w:val="22"/>
          <w:szCs w:val="22"/>
        </w:rPr>
        <w:t xml:space="preserve"> </w:t>
      </w:r>
      <w:r w:rsidR="00242490" w:rsidRPr="00562D2B">
        <w:rPr>
          <w:sz w:val="22"/>
          <w:szCs w:val="22"/>
        </w:rPr>
        <w:t>u</w:t>
      </w:r>
      <w:r w:rsidR="00436C1D" w:rsidRPr="00562D2B">
        <w:rPr>
          <w:sz w:val="22"/>
          <w:szCs w:val="22"/>
        </w:rPr>
        <w:t xml:space="preserve">stawy </w:t>
      </w:r>
      <w:proofErr w:type="spellStart"/>
      <w:r w:rsidR="00436C1D" w:rsidRPr="00562D2B">
        <w:rPr>
          <w:sz w:val="22"/>
          <w:szCs w:val="22"/>
        </w:rPr>
        <w:t>Pzp</w:t>
      </w:r>
      <w:proofErr w:type="spellEnd"/>
      <w:r w:rsidR="00436C1D" w:rsidRPr="00562D2B">
        <w:rPr>
          <w:sz w:val="22"/>
          <w:szCs w:val="22"/>
        </w:rPr>
        <w:t>.</w:t>
      </w:r>
    </w:p>
    <w:p w14:paraId="432A0F9C" w14:textId="2B35A144" w:rsidR="00682676" w:rsidRPr="00682676" w:rsidRDefault="00505A8C" w:rsidP="006B1FCF">
      <w:pPr>
        <w:numPr>
          <w:ilvl w:val="1"/>
          <w:numId w:val="6"/>
        </w:numPr>
        <w:ind w:left="426" w:hanging="426"/>
        <w:jc w:val="both"/>
        <w:rPr>
          <w:sz w:val="22"/>
          <w:szCs w:val="22"/>
        </w:rPr>
      </w:pPr>
      <w:r>
        <w:rPr>
          <w:sz w:val="22"/>
          <w:szCs w:val="22"/>
        </w:rPr>
        <w:t xml:space="preserve">Zamawiający </w:t>
      </w:r>
      <w:r w:rsidR="008F5C41">
        <w:rPr>
          <w:sz w:val="22"/>
          <w:szCs w:val="22"/>
        </w:rPr>
        <w:t xml:space="preserve">na podstawie art. 121 </w:t>
      </w:r>
      <w:r w:rsidR="00514128">
        <w:rPr>
          <w:sz w:val="22"/>
          <w:szCs w:val="22"/>
        </w:rPr>
        <w:t xml:space="preserve">pkt 1 </w:t>
      </w:r>
      <w:r w:rsidR="008F5C41">
        <w:rPr>
          <w:sz w:val="22"/>
          <w:szCs w:val="22"/>
        </w:rPr>
        <w:t xml:space="preserve">ustawy </w:t>
      </w:r>
      <w:proofErr w:type="spellStart"/>
      <w:r w:rsidR="008F5C41" w:rsidRPr="00661C7B">
        <w:rPr>
          <w:sz w:val="22"/>
          <w:szCs w:val="22"/>
        </w:rPr>
        <w:t>Pzp</w:t>
      </w:r>
      <w:proofErr w:type="spellEnd"/>
      <w:r w:rsidR="009B2BAC" w:rsidRPr="00661C7B">
        <w:rPr>
          <w:sz w:val="22"/>
          <w:szCs w:val="22"/>
        </w:rPr>
        <w:t xml:space="preserve"> zastrzega obowiązek osobistego</w:t>
      </w:r>
      <w:r w:rsidR="009B2BAC">
        <w:rPr>
          <w:sz w:val="22"/>
          <w:szCs w:val="22"/>
        </w:rPr>
        <w:t xml:space="preserve"> wykonania przez Wykonawcę </w:t>
      </w:r>
      <w:r w:rsidR="00E0467C">
        <w:rPr>
          <w:sz w:val="22"/>
          <w:szCs w:val="22"/>
        </w:rPr>
        <w:t xml:space="preserve">kluczowych zadań dotyczących </w:t>
      </w:r>
      <w:r w:rsidR="001A47D7">
        <w:rPr>
          <w:sz w:val="22"/>
          <w:szCs w:val="22"/>
        </w:rPr>
        <w:t>………………</w:t>
      </w:r>
      <w:r w:rsidR="004232F5">
        <w:rPr>
          <w:sz w:val="22"/>
          <w:szCs w:val="22"/>
        </w:rPr>
        <w:t>.</w:t>
      </w:r>
      <w:r w:rsidR="001A47D7">
        <w:rPr>
          <w:sz w:val="22"/>
          <w:szCs w:val="22"/>
        </w:rPr>
        <w:t xml:space="preserve"> (</w:t>
      </w:r>
      <w:r w:rsidR="001A47D7" w:rsidRPr="001A47D7">
        <w:rPr>
          <w:i/>
          <w:iCs/>
          <w:sz w:val="22"/>
          <w:szCs w:val="22"/>
        </w:rPr>
        <w:t>negocjacje</w:t>
      </w:r>
      <w:r w:rsidR="001A47D7">
        <w:rPr>
          <w:sz w:val="22"/>
          <w:szCs w:val="22"/>
        </w:rPr>
        <w:t>).</w:t>
      </w:r>
      <w:r w:rsidR="004232F5">
        <w:rPr>
          <w:sz w:val="22"/>
          <w:szCs w:val="22"/>
        </w:rPr>
        <w:t xml:space="preserve"> W</w:t>
      </w:r>
      <w:r w:rsidR="00682676" w:rsidRPr="00682676">
        <w:rPr>
          <w:sz w:val="22"/>
          <w:szCs w:val="22"/>
        </w:rPr>
        <w:t xml:space="preserve"> pozostałym zakresie</w:t>
      </w:r>
      <w:r w:rsidR="00682676">
        <w:rPr>
          <w:sz w:val="22"/>
          <w:szCs w:val="22"/>
        </w:rPr>
        <w:t xml:space="preserve">, w szczególności w zakresie </w:t>
      </w:r>
      <w:r w:rsidR="001A47D7">
        <w:rPr>
          <w:sz w:val="22"/>
          <w:szCs w:val="22"/>
        </w:rPr>
        <w:t>………………. (</w:t>
      </w:r>
      <w:r w:rsidR="001A47D7" w:rsidRPr="001A47D7">
        <w:rPr>
          <w:i/>
          <w:iCs/>
          <w:sz w:val="22"/>
          <w:szCs w:val="22"/>
        </w:rPr>
        <w:t>negocjacje</w:t>
      </w:r>
      <w:r w:rsidR="001A47D7">
        <w:rPr>
          <w:sz w:val="22"/>
          <w:szCs w:val="22"/>
        </w:rPr>
        <w:t xml:space="preserve">) </w:t>
      </w:r>
      <w:r w:rsidR="00682676" w:rsidRPr="00683C25">
        <w:rPr>
          <w:sz w:val="22"/>
          <w:szCs w:val="22"/>
        </w:rPr>
        <w:t xml:space="preserve">wykonawca może powierzyć wykonanie części zamówienia podwykonawcy. Wykonawca jest zobowiązany wskazać w </w:t>
      </w:r>
      <w:r w:rsidR="00683C25" w:rsidRPr="00683C25">
        <w:rPr>
          <w:sz w:val="22"/>
          <w:szCs w:val="22"/>
        </w:rPr>
        <w:t>Formularzu oferty wstępnej</w:t>
      </w:r>
      <w:r w:rsidR="00682676" w:rsidRPr="00683C25">
        <w:rPr>
          <w:sz w:val="22"/>
          <w:szCs w:val="22"/>
        </w:rPr>
        <w:t xml:space="preserve"> </w:t>
      </w:r>
      <w:r w:rsidR="00683C25" w:rsidRPr="00683C25">
        <w:rPr>
          <w:sz w:val="22"/>
          <w:szCs w:val="22"/>
        </w:rPr>
        <w:t xml:space="preserve">(załącznik nr 1 do </w:t>
      </w:r>
      <w:proofErr w:type="spellStart"/>
      <w:r w:rsidR="00683C25" w:rsidRPr="00683C25">
        <w:rPr>
          <w:sz w:val="22"/>
          <w:szCs w:val="22"/>
        </w:rPr>
        <w:t>OPiW</w:t>
      </w:r>
      <w:proofErr w:type="spellEnd"/>
      <w:r w:rsidR="00683C25" w:rsidRPr="00683C25">
        <w:rPr>
          <w:sz w:val="22"/>
          <w:szCs w:val="22"/>
        </w:rPr>
        <w:t xml:space="preserve">) </w:t>
      </w:r>
      <w:r w:rsidR="00682676" w:rsidRPr="00683C25">
        <w:rPr>
          <w:sz w:val="22"/>
          <w:szCs w:val="22"/>
        </w:rPr>
        <w:t xml:space="preserve">– </w:t>
      </w:r>
      <w:r w:rsidR="00683C25" w:rsidRPr="00683C25">
        <w:rPr>
          <w:sz w:val="22"/>
          <w:szCs w:val="22"/>
        </w:rPr>
        <w:t>i</w:t>
      </w:r>
      <w:r w:rsidR="00682676" w:rsidRPr="00683C25">
        <w:rPr>
          <w:sz w:val="22"/>
          <w:szCs w:val="22"/>
        </w:rPr>
        <w:t>nformacje dotyczące wykonawcy</w:t>
      </w:r>
      <w:r w:rsidR="00683C25" w:rsidRPr="00683C25">
        <w:rPr>
          <w:sz w:val="22"/>
          <w:szCs w:val="22"/>
        </w:rPr>
        <w:t xml:space="preserve"> i</w:t>
      </w:r>
      <w:r w:rsidR="00682676" w:rsidRPr="00683C25">
        <w:rPr>
          <w:sz w:val="22"/>
          <w:szCs w:val="22"/>
        </w:rPr>
        <w:t xml:space="preserve"> części zamówienia, których wykonanie zamierza powierzyć podwykonawcom i podać firmy podwykonawców</w:t>
      </w:r>
      <w:r w:rsidR="00682676" w:rsidRPr="00682676">
        <w:rPr>
          <w:sz w:val="22"/>
          <w:szCs w:val="22"/>
        </w:rPr>
        <w:t xml:space="preserve">, jeśli są </w:t>
      </w:r>
      <w:r w:rsidR="001A47D7">
        <w:rPr>
          <w:sz w:val="22"/>
          <w:szCs w:val="22"/>
        </w:rPr>
        <w:t>mu</w:t>
      </w:r>
      <w:r w:rsidR="00682676" w:rsidRPr="00682676">
        <w:rPr>
          <w:sz w:val="22"/>
          <w:szCs w:val="22"/>
        </w:rPr>
        <w:t xml:space="preserve"> znane.</w:t>
      </w:r>
    </w:p>
    <w:p w14:paraId="159E83ED" w14:textId="7DAEA7D5" w:rsidR="008D6300" w:rsidRPr="009F6941" w:rsidRDefault="004350B0" w:rsidP="006B1FCF">
      <w:pPr>
        <w:numPr>
          <w:ilvl w:val="1"/>
          <w:numId w:val="6"/>
        </w:numPr>
        <w:ind w:left="426" w:hanging="426"/>
        <w:jc w:val="both"/>
        <w:rPr>
          <w:sz w:val="22"/>
          <w:szCs w:val="22"/>
        </w:rPr>
      </w:pPr>
      <w:r w:rsidRPr="00F16A42">
        <w:rPr>
          <w:sz w:val="22"/>
          <w:szCs w:val="22"/>
        </w:rPr>
        <w:t xml:space="preserve">Zamawiający wymaga zatrudnienia przez </w:t>
      </w:r>
      <w:r w:rsidR="00C91733" w:rsidRPr="00F16A42">
        <w:rPr>
          <w:sz w:val="22"/>
          <w:szCs w:val="22"/>
        </w:rPr>
        <w:t>W</w:t>
      </w:r>
      <w:r w:rsidRPr="00F16A42">
        <w:rPr>
          <w:sz w:val="22"/>
          <w:szCs w:val="22"/>
        </w:rPr>
        <w:t xml:space="preserve">ykonawcę </w:t>
      </w:r>
      <w:r w:rsidR="00395526" w:rsidRPr="00F16A42">
        <w:rPr>
          <w:sz w:val="22"/>
          <w:szCs w:val="22"/>
        </w:rPr>
        <w:t xml:space="preserve">lub </w:t>
      </w:r>
      <w:r w:rsidR="00E21D65" w:rsidRPr="00F16A42">
        <w:rPr>
          <w:sz w:val="22"/>
          <w:szCs w:val="22"/>
        </w:rPr>
        <w:t>p</w:t>
      </w:r>
      <w:r w:rsidR="00395526" w:rsidRPr="00F16A42">
        <w:rPr>
          <w:sz w:val="22"/>
          <w:szCs w:val="22"/>
        </w:rPr>
        <w:t>odwykonawców</w:t>
      </w:r>
      <w:r w:rsidR="00A11A49" w:rsidRPr="00F16A42">
        <w:rPr>
          <w:sz w:val="22"/>
          <w:szCs w:val="22"/>
        </w:rPr>
        <w:t>,</w:t>
      </w:r>
      <w:r w:rsidR="00395526" w:rsidRPr="00F16A42">
        <w:rPr>
          <w:sz w:val="22"/>
          <w:szCs w:val="22"/>
        </w:rPr>
        <w:t xml:space="preserve"> </w:t>
      </w:r>
      <w:r w:rsidRPr="00F16A42">
        <w:rPr>
          <w:sz w:val="22"/>
          <w:szCs w:val="22"/>
        </w:rPr>
        <w:t>na podstawie umowy o pracę</w:t>
      </w:r>
      <w:r w:rsidR="00A11A49" w:rsidRPr="00F16A42">
        <w:rPr>
          <w:sz w:val="22"/>
          <w:szCs w:val="22"/>
        </w:rPr>
        <w:t>,</w:t>
      </w:r>
      <w:r w:rsidRPr="00F16A42">
        <w:rPr>
          <w:sz w:val="22"/>
          <w:szCs w:val="22"/>
        </w:rPr>
        <w:t xml:space="preserve"> osób wykonujących </w:t>
      </w:r>
      <w:r w:rsidR="00415EAA" w:rsidRPr="00F16A42">
        <w:rPr>
          <w:color w:val="000000"/>
          <w:sz w:val="22"/>
          <w:szCs w:val="22"/>
        </w:rPr>
        <w:t>prace fizyczne związane z realizacją robót budowlanych</w:t>
      </w:r>
      <w:r w:rsidR="00415EAA" w:rsidRPr="00F16A42">
        <w:rPr>
          <w:sz w:val="22"/>
          <w:szCs w:val="22"/>
        </w:rPr>
        <w:t xml:space="preserve"> </w:t>
      </w:r>
      <w:r w:rsidR="00AD7D32">
        <w:rPr>
          <w:sz w:val="22"/>
          <w:szCs w:val="22"/>
        </w:rPr>
        <w:t xml:space="preserve">i usług </w:t>
      </w:r>
      <w:r w:rsidR="00C25C0A" w:rsidRPr="00F16A42">
        <w:rPr>
          <w:sz w:val="22"/>
          <w:szCs w:val="22"/>
        </w:rPr>
        <w:t xml:space="preserve">przy </w:t>
      </w:r>
      <w:r w:rsidR="00E21D65" w:rsidRPr="00F16A42">
        <w:rPr>
          <w:sz w:val="22"/>
          <w:szCs w:val="22"/>
        </w:rPr>
        <w:t>realizacji zamówienia</w:t>
      </w:r>
      <w:r w:rsidR="007D0028">
        <w:rPr>
          <w:sz w:val="22"/>
          <w:szCs w:val="22"/>
        </w:rPr>
        <w:t>.</w:t>
      </w:r>
      <w:r w:rsidR="00DC55D3" w:rsidRPr="00F16A42">
        <w:rPr>
          <w:sz w:val="22"/>
          <w:szCs w:val="22"/>
        </w:rPr>
        <w:t xml:space="preserve"> </w:t>
      </w:r>
      <w:r w:rsidR="007D0028" w:rsidRPr="00114F46">
        <w:rPr>
          <w:color w:val="000000"/>
          <w:sz w:val="22"/>
          <w:szCs w:val="22"/>
        </w:rPr>
        <w:t>Obowiązek ten nie dotyczy sytuacji, gdy prace te będą wykonywane samodzielnie i osobiście przez osoby fizyczne prowadzące działalność gospodarczą w postaci tzw. samozatrudnienia, bez bezpośredniego nadzoru.</w:t>
      </w:r>
    </w:p>
    <w:p w14:paraId="49F6B495" w14:textId="3B009113" w:rsidR="00B0613B" w:rsidRDefault="00DD21D8" w:rsidP="006B1FCF">
      <w:pPr>
        <w:numPr>
          <w:ilvl w:val="1"/>
          <w:numId w:val="6"/>
        </w:numPr>
        <w:ind w:left="426" w:hanging="426"/>
        <w:jc w:val="both"/>
        <w:rPr>
          <w:sz w:val="22"/>
          <w:szCs w:val="22"/>
        </w:rPr>
      </w:pPr>
      <w:r w:rsidRPr="00F16A42">
        <w:rPr>
          <w:sz w:val="22"/>
          <w:szCs w:val="22"/>
        </w:rPr>
        <w:t>Sposób dokumentowania zatrudnienia</w:t>
      </w:r>
      <w:r w:rsidR="00977D10" w:rsidRPr="00F16A42">
        <w:rPr>
          <w:sz w:val="22"/>
          <w:szCs w:val="22"/>
        </w:rPr>
        <w:t xml:space="preserve"> </w:t>
      </w:r>
      <w:r w:rsidR="00E21D65" w:rsidRPr="00F16A42">
        <w:rPr>
          <w:sz w:val="22"/>
          <w:szCs w:val="22"/>
        </w:rPr>
        <w:t>na podstawie umowy o pracę osób wykonujących czy</w:t>
      </w:r>
      <w:r w:rsidR="00462D36" w:rsidRPr="00F16A42">
        <w:rPr>
          <w:sz w:val="22"/>
          <w:szCs w:val="22"/>
        </w:rPr>
        <w:t xml:space="preserve">nności, o których </w:t>
      </w:r>
      <w:r w:rsidR="00462D36" w:rsidRPr="004232F5">
        <w:rPr>
          <w:sz w:val="22"/>
          <w:szCs w:val="22"/>
        </w:rPr>
        <w:t>mowa w</w:t>
      </w:r>
      <w:r w:rsidR="00977D10" w:rsidRPr="004232F5">
        <w:rPr>
          <w:sz w:val="22"/>
          <w:szCs w:val="22"/>
        </w:rPr>
        <w:t xml:space="preserve"> </w:t>
      </w:r>
      <w:r w:rsidR="007F5D8A" w:rsidRPr="004232F5">
        <w:rPr>
          <w:sz w:val="22"/>
          <w:szCs w:val="22"/>
        </w:rPr>
        <w:t xml:space="preserve"> </w:t>
      </w:r>
      <w:r w:rsidR="00977D10" w:rsidRPr="004232F5">
        <w:rPr>
          <w:sz w:val="22"/>
          <w:szCs w:val="22"/>
        </w:rPr>
        <w:t xml:space="preserve">pkt. </w:t>
      </w:r>
      <w:r w:rsidR="00805F0E" w:rsidRPr="004232F5">
        <w:rPr>
          <w:sz w:val="22"/>
          <w:szCs w:val="22"/>
        </w:rPr>
        <w:t>1</w:t>
      </w:r>
      <w:r w:rsidR="003B44AD">
        <w:rPr>
          <w:sz w:val="22"/>
          <w:szCs w:val="22"/>
        </w:rPr>
        <w:t>3</w:t>
      </w:r>
      <w:r w:rsidR="00B32A57" w:rsidRPr="004232F5">
        <w:rPr>
          <w:sz w:val="22"/>
          <w:szCs w:val="22"/>
        </w:rPr>
        <w:t xml:space="preserve"> oraz </w:t>
      </w:r>
      <w:r w:rsidR="00B0613B" w:rsidRPr="004232F5">
        <w:rPr>
          <w:sz w:val="22"/>
          <w:szCs w:val="22"/>
        </w:rPr>
        <w:t xml:space="preserve">uprawnienia </w:t>
      </w:r>
      <w:r w:rsidR="007622B3" w:rsidRPr="004232F5">
        <w:rPr>
          <w:sz w:val="22"/>
          <w:szCs w:val="22"/>
        </w:rPr>
        <w:t xml:space="preserve">Zamawiającego </w:t>
      </w:r>
      <w:r w:rsidR="002C075E" w:rsidRPr="004232F5">
        <w:rPr>
          <w:sz w:val="22"/>
          <w:szCs w:val="22"/>
        </w:rPr>
        <w:t>w</w:t>
      </w:r>
      <w:r w:rsidR="007622B3" w:rsidRPr="004232F5">
        <w:rPr>
          <w:sz w:val="22"/>
          <w:szCs w:val="22"/>
        </w:rPr>
        <w:t xml:space="preserve"> </w:t>
      </w:r>
      <w:r w:rsidRPr="004232F5">
        <w:rPr>
          <w:sz w:val="22"/>
          <w:szCs w:val="22"/>
        </w:rPr>
        <w:t xml:space="preserve">zakresie kontroli spełniania przez </w:t>
      </w:r>
      <w:r w:rsidR="007E0A60" w:rsidRPr="004232F5">
        <w:rPr>
          <w:sz w:val="22"/>
          <w:szCs w:val="22"/>
        </w:rPr>
        <w:t>W</w:t>
      </w:r>
      <w:r w:rsidRPr="004232F5">
        <w:rPr>
          <w:sz w:val="22"/>
          <w:szCs w:val="22"/>
        </w:rPr>
        <w:t xml:space="preserve">ykonawcę tych wymagań </w:t>
      </w:r>
      <w:r w:rsidR="007622B3" w:rsidRPr="004232F5">
        <w:rPr>
          <w:sz w:val="22"/>
          <w:szCs w:val="22"/>
        </w:rPr>
        <w:t xml:space="preserve">określony </w:t>
      </w:r>
      <w:r w:rsidR="006E263B" w:rsidRPr="005344E5">
        <w:rPr>
          <w:sz w:val="22"/>
          <w:szCs w:val="22"/>
        </w:rPr>
        <w:t>zosta</w:t>
      </w:r>
      <w:r w:rsidR="00F41DEC">
        <w:rPr>
          <w:sz w:val="22"/>
          <w:szCs w:val="22"/>
        </w:rPr>
        <w:t>nie</w:t>
      </w:r>
      <w:r w:rsidR="006E263B" w:rsidRPr="005344E5">
        <w:rPr>
          <w:sz w:val="22"/>
          <w:szCs w:val="22"/>
        </w:rPr>
        <w:t xml:space="preserve"> </w:t>
      </w:r>
      <w:r w:rsidR="00151902" w:rsidRPr="005344E5">
        <w:rPr>
          <w:sz w:val="22"/>
          <w:szCs w:val="22"/>
        </w:rPr>
        <w:t>w</w:t>
      </w:r>
      <w:r w:rsidR="00426064" w:rsidRPr="005344E5">
        <w:rPr>
          <w:sz w:val="22"/>
          <w:szCs w:val="22"/>
        </w:rPr>
        <w:t xml:space="preserve"> </w:t>
      </w:r>
      <w:r w:rsidR="00AD542C" w:rsidRPr="005344E5">
        <w:rPr>
          <w:sz w:val="22"/>
          <w:szCs w:val="22"/>
        </w:rPr>
        <w:t>P</w:t>
      </w:r>
      <w:r w:rsidR="00C53490" w:rsidRPr="005344E5">
        <w:rPr>
          <w:sz w:val="22"/>
          <w:szCs w:val="22"/>
        </w:rPr>
        <w:t>rojek</w:t>
      </w:r>
      <w:r w:rsidR="0026053D" w:rsidRPr="005344E5">
        <w:rPr>
          <w:sz w:val="22"/>
          <w:szCs w:val="22"/>
        </w:rPr>
        <w:t>t</w:t>
      </w:r>
      <w:r w:rsidR="00C53490" w:rsidRPr="005344E5">
        <w:rPr>
          <w:sz w:val="22"/>
          <w:szCs w:val="22"/>
        </w:rPr>
        <w:t>owanych</w:t>
      </w:r>
      <w:r w:rsidR="009C0AA2" w:rsidRPr="005344E5">
        <w:rPr>
          <w:sz w:val="22"/>
          <w:szCs w:val="22"/>
        </w:rPr>
        <w:t xml:space="preserve"> </w:t>
      </w:r>
      <w:r w:rsidR="004052D9" w:rsidRPr="005344E5">
        <w:rPr>
          <w:sz w:val="22"/>
          <w:szCs w:val="22"/>
        </w:rPr>
        <w:t>postanowieniach umowy</w:t>
      </w:r>
      <w:r w:rsidR="00682676">
        <w:rPr>
          <w:sz w:val="22"/>
          <w:szCs w:val="22"/>
        </w:rPr>
        <w:t>, które zostaną opracowane i wskazane w Specyfikacji Warunków Zamówienia po przeprowadzonych negocjacjach.</w:t>
      </w:r>
    </w:p>
    <w:p w14:paraId="14A01696" w14:textId="2CBF5F4D" w:rsidR="00F279EA" w:rsidRPr="00F279EA" w:rsidRDefault="00F279EA" w:rsidP="006B1FCF">
      <w:pPr>
        <w:pStyle w:val="Tekstpodstawowyzwciciem2"/>
        <w:numPr>
          <w:ilvl w:val="1"/>
          <w:numId w:val="6"/>
        </w:numPr>
        <w:tabs>
          <w:tab w:val="left" w:pos="426"/>
        </w:tabs>
        <w:spacing w:after="0"/>
        <w:ind w:left="426" w:right="3" w:hanging="426"/>
        <w:jc w:val="both"/>
        <w:rPr>
          <w:sz w:val="22"/>
          <w:szCs w:val="22"/>
        </w:rPr>
      </w:pPr>
      <w:r w:rsidRPr="00165038">
        <w:rPr>
          <w:sz w:val="22"/>
          <w:szCs w:val="22"/>
          <w:lang w:val="pl-PL"/>
        </w:rPr>
        <w:t xml:space="preserve">Zamawiający </w:t>
      </w:r>
      <w:r>
        <w:rPr>
          <w:sz w:val="22"/>
          <w:szCs w:val="22"/>
          <w:lang w:val="pl-PL"/>
        </w:rPr>
        <w:t>wymaga</w:t>
      </w:r>
      <w:r w:rsidRPr="00165038">
        <w:rPr>
          <w:sz w:val="22"/>
          <w:szCs w:val="22"/>
          <w:lang w:val="pl-PL"/>
        </w:rPr>
        <w:t xml:space="preserve"> aby złożenie oferty </w:t>
      </w:r>
      <w:r>
        <w:rPr>
          <w:sz w:val="22"/>
          <w:szCs w:val="22"/>
          <w:lang w:val="pl-PL"/>
        </w:rPr>
        <w:t xml:space="preserve">wstępnej </w:t>
      </w:r>
      <w:r w:rsidRPr="00165038">
        <w:rPr>
          <w:sz w:val="22"/>
          <w:szCs w:val="22"/>
          <w:lang w:val="pl-PL"/>
        </w:rPr>
        <w:t xml:space="preserve">nastąpiło po odbyciu wizji lokalnej. Zamawiający informuje, iż wizja lokalna dla Wykonawców odbędzie </w:t>
      </w:r>
      <w:r>
        <w:rPr>
          <w:sz w:val="22"/>
          <w:szCs w:val="22"/>
          <w:lang w:val="pl-PL"/>
        </w:rPr>
        <w:t xml:space="preserve">w </w:t>
      </w:r>
      <w:r w:rsidRPr="00A86567">
        <w:rPr>
          <w:sz w:val="22"/>
          <w:szCs w:val="22"/>
          <w:lang w:val="pl-PL"/>
        </w:rPr>
        <w:t xml:space="preserve">dniu </w:t>
      </w:r>
      <w:r w:rsidR="00A86567" w:rsidRPr="00A86567">
        <w:rPr>
          <w:sz w:val="22"/>
          <w:szCs w:val="22"/>
          <w:lang w:val="pl-PL"/>
        </w:rPr>
        <w:t>17.05.</w:t>
      </w:r>
      <w:r w:rsidRPr="00A86567">
        <w:rPr>
          <w:sz w:val="22"/>
          <w:szCs w:val="22"/>
          <w:lang w:val="pl-PL"/>
        </w:rPr>
        <w:t>2024 r.</w:t>
      </w:r>
      <w:r w:rsidRPr="00F279EA">
        <w:rPr>
          <w:sz w:val="22"/>
          <w:szCs w:val="22"/>
          <w:lang w:val="pl-PL"/>
        </w:rPr>
        <w:t xml:space="preserve"> o godz. 8:00</w:t>
      </w:r>
      <w:r w:rsidR="00041BA0">
        <w:rPr>
          <w:sz w:val="22"/>
          <w:szCs w:val="22"/>
          <w:lang w:val="pl-PL"/>
        </w:rPr>
        <w:t>, a rozpocznie się</w:t>
      </w:r>
      <w:r w:rsidRPr="00F279EA">
        <w:rPr>
          <w:sz w:val="22"/>
          <w:szCs w:val="22"/>
          <w:lang w:val="pl-PL"/>
        </w:rPr>
        <w:t xml:space="preserve"> w Gmachu Technologii Chemicznej, Portiernia, 00-662 Warszawa, ul.</w:t>
      </w:r>
      <w:r w:rsidR="00041BA0">
        <w:rPr>
          <w:sz w:val="22"/>
          <w:szCs w:val="22"/>
          <w:lang w:val="pl-PL"/>
        </w:rPr>
        <w:t> </w:t>
      </w:r>
      <w:r w:rsidRPr="00F279EA">
        <w:rPr>
          <w:sz w:val="22"/>
          <w:szCs w:val="22"/>
          <w:lang w:val="pl-PL"/>
        </w:rPr>
        <w:t>Koszykowa 75.</w:t>
      </w:r>
      <w:r w:rsidR="00CC304D">
        <w:rPr>
          <w:sz w:val="22"/>
          <w:szCs w:val="22"/>
          <w:lang w:val="pl-PL"/>
        </w:rPr>
        <w:t xml:space="preserve"> Przewidywany czas przeprowadzenia wizji lokalnej to 3 godziny. Bezpośrednio po wizji lokalnej odbędzie się zebranie</w:t>
      </w:r>
      <w:r w:rsidR="00727D07">
        <w:rPr>
          <w:sz w:val="22"/>
          <w:szCs w:val="22"/>
          <w:lang w:val="pl-PL"/>
        </w:rPr>
        <w:t xml:space="preserve"> z Wykonawcami, w celu </w:t>
      </w:r>
      <w:r w:rsidR="0028262D">
        <w:rPr>
          <w:sz w:val="22"/>
          <w:szCs w:val="22"/>
          <w:lang w:val="pl-PL"/>
        </w:rPr>
        <w:t>przekazania</w:t>
      </w:r>
      <w:r w:rsidR="00727D07">
        <w:rPr>
          <w:sz w:val="22"/>
          <w:szCs w:val="22"/>
          <w:lang w:val="pl-PL"/>
        </w:rPr>
        <w:t xml:space="preserve"> wstępnych pytań od Wykonawców</w:t>
      </w:r>
      <w:r w:rsidR="0028262D">
        <w:rPr>
          <w:sz w:val="22"/>
          <w:szCs w:val="22"/>
          <w:lang w:val="pl-PL"/>
        </w:rPr>
        <w:t xml:space="preserve">, </w:t>
      </w:r>
      <w:r w:rsidR="008D2AF6">
        <w:rPr>
          <w:sz w:val="22"/>
          <w:szCs w:val="22"/>
          <w:lang w:val="pl-PL"/>
        </w:rPr>
        <w:t>udzielenia odpowiedzi, o ile będzie to możliwe oraz sporządzenia protokołu z wizji lokalnej.</w:t>
      </w:r>
    </w:p>
    <w:p w14:paraId="34E76FAC" w14:textId="402CC352" w:rsidR="005912CF" w:rsidRPr="004232F5" w:rsidRDefault="005912CF" w:rsidP="006B1FCF">
      <w:pPr>
        <w:pStyle w:val="Tekstpodstawowyzwciciem2"/>
        <w:numPr>
          <w:ilvl w:val="1"/>
          <w:numId w:val="6"/>
        </w:numPr>
        <w:tabs>
          <w:tab w:val="left" w:pos="426"/>
        </w:tabs>
        <w:spacing w:after="0"/>
        <w:ind w:left="426" w:right="3" w:hanging="426"/>
        <w:jc w:val="both"/>
        <w:rPr>
          <w:b/>
          <w:bCs/>
          <w:sz w:val="22"/>
          <w:szCs w:val="22"/>
        </w:rPr>
      </w:pPr>
      <w:r w:rsidRPr="004232F5">
        <w:rPr>
          <w:sz w:val="22"/>
          <w:szCs w:val="22"/>
          <w:lang w:val="pl-PL"/>
        </w:rPr>
        <w:t xml:space="preserve">Złożenie oferty </w:t>
      </w:r>
      <w:r w:rsidR="00E131BE">
        <w:rPr>
          <w:sz w:val="22"/>
          <w:szCs w:val="22"/>
          <w:lang w:val="pl-PL"/>
        </w:rPr>
        <w:t xml:space="preserve">wstępnej </w:t>
      </w:r>
      <w:r w:rsidRPr="004232F5">
        <w:rPr>
          <w:sz w:val="22"/>
          <w:szCs w:val="22"/>
          <w:lang w:val="pl-PL"/>
        </w:rPr>
        <w:t xml:space="preserve">prowadzi do ustalenia przez Zamawiającego grona Wykonawców, z którymi przeprowadzi negocjacje, na postawie których sporządzona zostanie Specyfikacja Warunków Zamówienia. Negocjacje będą miały charakter </w:t>
      </w:r>
      <w:r w:rsidR="00256A3E" w:rsidRPr="004232F5">
        <w:rPr>
          <w:sz w:val="22"/>
          <w:szCs w:val="22"/>
          <w:lang w:val="pl-PL"/>
        </w:rPr>
        <w:t>bezpośredniej</w:t>
      </w:r>
      <w:r w:rsidR="00C87228" w:rsidRPr="004232F5">
        <w:rPr>
          <w:sz w:val="22"/>
          <w:szCs w:val="22"/>
          <w:lang w:val="pl-PL"/>
        </w:rPr>
        <w:t xml:space="preserve"> rozmowy w ustalonym przez Zamawiającego terminie i miejscu</w:t>
      </w:r>
      <w:r w:rsidR="009A21E9" w:rsidRPr="004232F5">
        <w:rPr>
          <w:sz w:val="22"/>
          <w:szCs w:val="22"/>
          <w:lang w:val="pl-PL"/>
        </w:rPr>
        <w:t xml:space="preserve"> po uprzednim wysłaniu do Wykonawców zaproszeni</w:t>
      </w:r>
      <w:r w:rsidR="002761D9">
        <w:rPr>
          <w:sz w:val="22"/>
          <w:szCs w:val="22"/>
          <w:lang w:val="pl-PL"/>
        </w:rPr>
        <w:t>a</w:t>
      </w:r>
      <w:r w:rsidR="009A21E9" w:rsidRPr="004232F5">
        <w:rPr>
          <w:sz w:val="22"/>
          <w:szCs w:val="22"/>
          <w:lang w:val="pl-PL"/>
        </w:rPr>
        <w:t xml:space="preserve"> do negocjacji</w:t>
      </w:r>
      <w:r w:rsidR="00C87228" w:rsidRPr="004232F5">
        <w:rPr>
          <w:sz w:val="22"/>
          <w:szCs w:val="22"/>
          <w:lang w:val="pl-PL"/>
        </w:rPr>
        <w:t xml:space="preserve">. </w:t>
      </w:r>
      <w:r w:rsidR="009A21E9" w:rsidRPr="004232F5">
        <w:rPr>
          <w:sz w:val="22"/>
          <w:szCs w:val="22"/>
          <w:lang w:val="pl-PL"/>
        </w:rPr>
        <w:t>Negocjacje</w:t>
      </w:r>
      <w:r w:rsidR="00480AC5" w:rsidRPr="004232F5">
        <w:rPr>
          <w:sz w:val="22"/>
          <w:szCs w:val="22"/>
          <w:lang w:val="pl-PL"/>
        </w:rPr>
        <w:t xml:space="preserve"> będ</w:t>
      </w:r>
      <w:r w:rsidR="004232F5" w:rsidRPr="004232F5">
        <w:rPr>
          <w:sz w:val="22"/>
          <w:szCs w:val="22"/>
          <w:lang w:val="pl-PL"/>
        </w:rPr>
        <w:t>ą</w:t>
      </w:r>
      <w:r w:rsidR="00480AC5" w:rsidRPr="004232F5">
        <w:rPr>
          <w:sz w:val="22"/>
          <w:szCs w:val="22"/>
          <w:lang w:val="pl-PL"/>
        </w:rPr>
        <w:t xml:space="preserve"> miały poufny charakter i </w:t>
      </w:r>
      <w:r w:rsidR="009A21E9" w:rsidRPr="004232F5">
        <w:rPr>
          <w:sz w:val="22"/>
          <w:szCs w:val="22"/>
          <w:lang w:val="pl-PL"/>
        </w:rPr>
        <w:t xml:space="preserve"> zostaną </w:t>
      </w:r>
      <w:r w:rsidRPr="004232F5">
        <w:rPr>
          <w:sz w:val="22"/>
          <w:szCs w:val="22"/>
          <w:lang w:val="pl-PL"/>
        </w:rPr>
        <w:t xml:space="preserve"> przeprowadzon</w:t>
      </w:r>
      <w:r w:rsidR="004232F5" w:rsidRPr="004232F5">
        <w:rPr>
          <w:sz w:val="22"/>
          <w:szCs w:val="22"/>
          <w:lang w:val="pl-PL"/>
        </w:rPr>
        <w:t>e</w:t>
      </w:r>
      <w:r w:rsidRPr="004232F5">
        <w:rPr>
          <w:sz w:val="22"/>
          <w:szCs w:val="22"/>
          <w:lang w:val="pl-PL"/>
        </w:rPr>
        <w:t xml:space="preserve"> </w:t>
      </w:r>
      <w:r w:rsidR="004232F5" w:rsidRPr="004232F5">
        <w:rPr>
          <w:sz w:val="22"/>
          <w:szCs w:val="22"/>
          <w:lang w:val="pl-PL"/>
        </w:rPr>
        <w:t xml:space="preserve">indywidualnie </w:t>
      </w:r>
      <w:r w:rsidRPr="004232F5">
        <w:rPr>
          <w:sz w:val="22"/>
          <w:szCs w:val="22"/>
          <w:lang w:val="pl-PL"/>
        </w:rPr>
        <w:t xml:space="preserve">z wszystkimi </w:t>
      </w:r>
      <w:r w:rsidR="002761D9">
        <w:rPr>
          <w:sz w:val="22"/>
          <w:szCs w:val="22"/>
          <w:lang w:val="pl-PL"/>
        </w:rPr>
        <w:t>W</w:t>
      </w:r>
      <w:r w:rsidRPr="004232F5">
        <w:rPr>
          <w:sz w:val="22"/>
          <w:szCs w:val="22"/>
          <w:lang w:val="pl-PL"/>
        </w:rPr>
        <w:t>ykonawcami, którzy złoż</w:t>
      </w:r>
      <w:r w:rsidR="00785318" w:rsidRPr="004232F5">
        <w:rPr>
          <w:sz w:val="22"/>
          <w:szCs w:val="22"/>
          <w:lang w:val="pl-PL"/>
        </w:rPr>
        <w:t>ą</w:t>
      </w:r>
      <w:r w:rsidRPr="004232F5">
        <w:rPr>
          <w:sz w:val="22"/>
          <w:szCs w:val="22"/>
          <w:lang w:val="pl-PL"/>
        </w:rPr>
        <w:t xml:space="preserve"> oferty </w:t>
      </w:r>
      <w:r w:rsidR="00E131BE">
        <w:rPr>
          <w:sz w:val="22"/>
          <w:szCs w:val="22"/>
          <w:lang w:val="pl-PL"/>
        </w:rPr>
        <w:t xml:space="preserve">wstępne </w:t>
      </w:r>
      <w:r w:rsidRPr="004232F5">
        <w:rPr>
          <w:sz w:val="22"/>
          <w:szCs w:val="22"/>
          <w:lang w:val="pl-PL"/>
        </w:rPr>
        <w:t>w pierwszej części postępowania.</w:t>
      </w:r>
      <w:r w:rsidR="00785318" w:rsidRPr="004232F5">
        <w:rPr>
          <w:sz w:val="22"/>
          <w:szCs w:val="22"/>
          <w:lang w:val="pl-PL"/>
        </w:rPr>
        <w:t xml:space="preserve"> </w:t>
      </w:r>
      <w:r w:rsidR="004232F5" w:rsidRPr="004232F5">
        <w:rPr>
          <w:sz w:val="22"/>
          <w:szCs w:val="22"/>
          <w:lang w:val="pl-PL"/>
        </w:rPr>
        <w:t>Na ich podstawie</w:t>
      </w:r>
      <w:r w:rsidR="00785318" w:rsidRPr="004232F5">
        <w:rPr>
          <w:sz w:val="22"/>
          <w:szCs w:val="22"/>
          <w:lang w:val="pl-PL"/>
        </w:rPr>
        <w:t xml:space="preserve"> ustalone zostaną zapisy Specyfikacji Warunków Zamówienia dotyczące wszystkich negocjowanych elementów zamówienia określonych w niniejszym </w:t>
      </w:r>
      <w:proofErr w:type="spellStart"/>
      <w:r w:rsidR="00785318" w:rsidRPr="004232F5">
        <w:rPr>
          <w:sz w:val="22"/>
          <w:szCs w:val="22"/>
          <w:lang w:val="pl-PL"/>
        </w:rPr>
        <w:t>OPiW</w:t>
      </w:r>
      <w:proofErr w:type="spellEnd"/>
      <w:r w:rsidR="00785318" w:rsidRPr="004232F5">
        <w:rPr>
          <w:sz w:val="22"/>
          <w:szCs w:val="22"/>
          <w:lang w:val="pl-PL"/>
        </w:rPr>
        <w:t>.</w:t>
      </w:r>
    </w:p>
    <w:p w14:paraId="1533DF79" w14:textId="77777777" w:rsidR="0022614F" w:rsidRPr="0022614F" w:rsidRDefault="0022614F" w:rsidP="0022614F">
      <w:pPr>
        <w:pStyle w:val="Tekstpodstawowyzwciciem2"/>
        <w:tabs>
          <w:tab w:val="left" w:pos="426"/>
        </w:tabs>
        <w:spacing w:after="0"/>
        <w:ind w:left="0" w:right="3" w:firstLine="0"/>
        <w:jc w:val="both"/>
        <w:rPr>
          <w:b/>
          <w:color w:val="FF0000"/>
          <w:sz w:val="22"/>
          <w:szCs w:val="22"/>
        </w:rPr>
      </w:pPr>
    </w:p>
    <w:p w14:paraId="06DDCC39" w14:textId="53B4318C" w:rsidR="005D639F" w:rsidRPr="009054A8" w:rsidRDefault="009A716A" w:rsidP="006B1FCF">
      <w:pPr>
        <w:numPr>
          <w:ilvl w:val="0"/>
          <w:numId w:val="6"/>
        </w:numPr>
        <w:ind w:left="426" w:hanging="426"/>
        <w:jc w:val="both"/>
        <w:rPr>
          <w:b/>
          <w:sz w:val="22"/>
          <w:szCs w:val="22"/>
        </w:rPr>
      </w:pPr>
      <w:r w:rsidRPr="009054A8">
        <w:rPr>
          <w:b/>
          <w:sz w:val="22"/>
          <w:szCs w:val="22"/>
        </w:rPr>
        <w:t>Termin realizacji zamówienia</w:t>
      </w:r>
      <w:r w:rsidR="004528C6" w:rsidRPr="009054A8">
        <w:rPr>
          <w:b/>
          <w:sz w:val="22"/>
          <w:szCs w:val="22"/>
        </w:rPr>
        <w:t>:</w:t>
      </w:r>
    </w:p>
    <w:p w14:paraId="05F05D8F" w14:textId="185CB302" w:rsidR="00151902" w:rsidRPr="009054A8" w:rsidRDefault="005D639F" w:rsidP="00B07E5D">
      <w:pPr>
        <w:pStyle w:val="Lista2"/>
        <w:ind w:left="0" w:right="6" w:firstLine="0"/>
        <w:jc w:val="both"/>
        <w:rPr>
          <w:sz w:val="22"/>
          <w:szCs w:val="22"/>
        </w:rPr>
      </w:pPr>
      <w:r w:rsidRPr="009054A8">
        <w:rPr>
          <w:sz w:val="22"/>
          <w:szCs w:val="22"/>
        </w:rPr>
        <w:t>Zamawiający wymaga, aby z</w:t>
      </w:r>
      <w:r w:rsidR="005B50E7" w:rsidRPr="009054A8">
        <w:rPr>
          <w:sz w:val="22"/>
          <w:szCs w:val="22"/>
        </w:rPr>
        <w:t>amówienie zostało zrealizowane</w:t>
      </w:r>
      <w:r w:rsidR="00B07E5D">
        <w:rPr>
          <w:sz w:val="22"/>
          <w:szCs w:val="22"/>
        </w:rPr>
        <w:t xml:space="preserve"> </w:t>
      </w:r>
      <w:r w:rsidR="005B50E7" w:rsidRPr="009054A8">
        <w:rPr>
          <w:sz w:val="22"/>
          <w:szCs w:val="22"/>
        </w:rPr>
        <w:t xml:space="preserve">w ciągu </w:t>
      </w:r>
      <w:r w:rsidR="00B07E5D">
        <w:rPr>
          <w:sz w:val="22"/>
          <w:szCs w:val="22"/>
        </w:rPr>
        <w:t>48 miesięcy</w:t>
      </w:r>
      <w:r w:rsidR="007C06D7" w:rsidRPr="009054A8">
        <w:rPr>
          <w:sz w:val="22"/>
          <w:szCs w:val="22"/>
        </w:rPr>
        <w:t xml:space="preserve"> </w:t>
      </w:r>
      <w:r w:rsidR="00C323A4" w:rsidRPr="009054A8">
        <w:rPr>
          <w:sz w:val="22"/>
          <w:szCs w:val="22"/>
        </w:rPr>
        <w:t>od daty zawarcia umowy</w:t>
      </w:r>
      <w:r w:rsidR="00FB419A">
        <w:rPr>
          <w:sz w:val="22"/>
          <w:szCs w:val="22"/>
        </w:rPr>
        <w:t>.</w:t>
      </w:r>
    </w:p>
    <w:p w14:paraId="7141E8EC" w14:textId="77777777" w:rsidR="004D59E6" w:rsidRPr="009054A8" w:rsidRDefault="004D59E6" w:rsidP="00FB419A">
      <w:pPr>
        <w:pStyle w:val="Lista2"/>
        <w:ind w:left="0" w:right="6" w:firstLine="0"/>
        <w:jc w:val="both"/>
        <w:rPr>
          <w:sz w:val="22"/>
          <w:szCs w:val="22"/>
        </w:rPr>
      </w:pPr>
    </w:p>
    <w:p w14:paraId="0891ABDC" w14:textId="77655B1C" w:rsidR="004528C6" w:rsidRPr="009054A8" w:rsidRDefault="004528C6" w:rsidP="006B1FCF">
      <w:pPr>
        <w:numPr>
          <w:ilvl w:val="0"/>
          <w:numId w:val="6"/>
        </w:numPr>
        <w:ind w:left="426" w:hanging="426"/>
        <w:jc w:val="both"/>
        <w:rPr>
          <w:b/>
          <w:sz w:val="22"/>
          <w:szCs w:val="22"/>
        </w:rPr>
      </w:pPr>
      <w:r w:rsidRPr="009054A8">
        <w:rPr>
          <w:b/>
          <w:sz w:val="22"/>
          <w:szCs w:val="22"/>
        </w:rPr>
        <w:t>Podstawy wykluczenia</w:t>
      </w:r>
      <w:r w:rsidR="001F7BE0" w:rsidRPr="009054A8">
        <w:rPr>
          <w:b/>
          <w:sz w:val="22"/>
          <w:szCs w:val="22"/>
        </w:rPr>
        <w:t>:</w:t>
      </w:r>
    </w:p>
    <w:p w14:paraId="577ACFCB" w14:textId="6349DAEB" w:rsidR="005658C1" w:rsidRPr="002C6644" w:rsidRDefault="005658C1" w:rsidP="009054A8">
      <w:pPr>
        <w:tabs>
          <w:tab w:val="left" w:pos="426"/>
        </w:tabs>
        <w:spacing w:after="120"/>
        <w:jc w:val="both"/>
        <w:rPr>
          <w:sz w:val="22"/>
          <w:szCs w:val="20"/>
        </w:rPr>
      </w:pPr>
      <w:r w:rsidRPr="001F7BE0">
        <w:rPr>
          <w:sz w:val="22"/>
          <w:szCs w:val="22"/>
        </w:rPr>
        <w:t>Zamawiający wykluczy Wykonawców</w:t>
      </w:r>
      <w:r w:rsidR="004528C6" w:rsidRPr="001F7BE0">
        <w:rPr>
          <w:sz w:val="22"/>
          <w:szCs w:val="22"/>
        </w:rPr>
        <w:t>, któr</w:t>
      </w:r>
      <w:r w:rsidRPr="001F7BE0">
        <w:rPr>
          <w:sz w:val="22"/>
          <w:szCs w:val="22"/>
        </w:rPr>
        <w:t>zy</w:t>
      </w:r>
      <w:r w:rsidR="00D12BFE" w:rsidRPr="001F7BE0">
        <w:rPr>
          <w:sz w:val="22"/>
          <w:szCs w:val="22"/>
        </w:rPr>
        <w:t xml:space="preserve"> podlegają wykluczeniu na podstawie przesłanek, o</w:t>
      </w:r>
      <w:r w:rsidR="00D12BFE" w:rsidRPr="00F16A42">
        <w:rPr>
          <w:sz w:val="22"/>
          <w:szCs w:val="22"/>
        </w:rPr>
        <w:t xml:space="preserve"> których mowa w </w:t>
      </w:r>
      <w:r w:rsidR="00D12BFE" w:rsidRPr="002147E4">
        <w:rPr>
          <w:sz w:val="22"/>
          <w:szCs w:val="22"/>
        </w:rPr>
        <w:t xml:space="preserve">art. </w:t>
      </w:r>
      <w:r w:rsidR="00E61CC1" w:rsidRPr="002147E4">
        <w:rPr>
          <w:sz w:val="22"/>
          <w:szCs w:val="22"/>
        </w:rPr>
        <w:t>108</w:t>
      </w:r>
      <w:r w:rsidR="00D12BFE" w:rsidRPr="002147E4">
        <w:rPr>
          <w:sz w:val="22"/>
          <w:szCs w:val="22"/>
        </w:rPr>
        <w:t xml:space="preserve"> ust. 1</w:t>
      </w:r>
      <w:r w:rsidR="0078384F" w:rsidRPr="00CE7A75">
        <w:rPr>
          <w:sz w:val="22"/>
          <w:szCs w:val="22"/>
        </w:rPr>
        <w:t xml:space="preserve">, </w:t>
      </w:r>
      <w:r w:rsidR="00D12BFE" w:rsidRPr="00CE7A75">
        <w:rPr>
          <w:sz w:val="22"/>
          <w:szCs w:val="22"/>
        </w:rPr>
        <w:t xml:space="preserve"> art. </w:t>
      </w:r>
      <w:r w:rsidR="00686419" w:rsidRPr="00CE7A75">
        <w:rPr>
          <w:sz w:val="22"/>
          <w:szCs w:val="22"/>
        </w:rPr>
        <w:t>109 ust</w:t>
      </w:r>
      <w:r w:rsidR="00BC7BB0" w:rsidRPr="00CE7A75">
        <w:rPr>
          <w:sz w:val="22"/>
          <w:szCs w:val="22"/>
        </w:rPr>
        <w:t>.</w:t>
      </w:r>
      <w:r w:rsidR="00686419" w:rsidRPr="00CE7A75">
        <w:rPr>
          <w:sz w:val="22"/>
          <w:szCs w:val="22"/>
        </w:rPr>
        <w:t xml:space="preserve"> 1</w:t>
      </w:r>
      <w:r w:rsidR="00BE05AA" w:rsidRPr="00CE7A75">
        <w:rPr>
          <w:sz w:val="22"/>
          <w:szCs w:val="22"/>
        </w:rPr>
        <w:t xml:space="preserve"> </w:t>
      </w:r>
      <w:r w:rsidR="00E3210C" w:rsidRPr="00CE7A75">
        <w:rPr>
          <w:sz w:val="22"/>
          <w:szCs w:val="22"/>
        </w:rPr>
        <w:t xml:space="preserve">pkt </w:t>
      </w:r>
      <w:r w:rsidR="006A256E" w:rsidRPr="00CE7A75">
        <w:rPr>
          <w:sz w:val="22"/>
          <w:szCs w:val="22"/>
        </w:rPr>
        <w:t xml:space="preserve">1 i </w:t>
      </w:r>
      <w:r w:rsidR="002147E4" w:rsidRPr="00CE7A75">
        <w:rPr>
          <w:sz w:val="22"/>
          <w:szCs w:val="22"/>
        </w:rPr>
        <w:t>4</w:t>
      </w:r>
      <w:r w:rsidR="00077284" w:rsidRPr="00CE7A75">
        <w:rPr>
          <w:sz w:val="22"/>
          <w:szCs w:val="22"/>
        </w:rPr>
        <w:t xml:space="preserve"> ustawy </w:t>
      </w:r>
      <w:proofErr w:type="spellStart"/>
      <w:r w:rsidR="00077284" w:rsidRPr="00CE7A75">
        <w:rPr>
          <w:sz w:val="22"/>
          <w:szCs w:val="22"/>
        </w:rPr>
        <w:t>Pzp</w:t>
      </w:r>
      <w:proofErr w:type="spellEnd"/>
      <w:r w:rsidR="0078384F">
        <w:rPr>
          <w:sz w:val="22"/>
          <w:szCs w:val="22"/>
        </w:rPr>
        <w:t xml:space="preserve"> </w:t>
      </w:r>
      <w:r w:rsidR="002C6644">
        <w:rPr>
          <w:sz w:val="22"/>
        </w:rPr>
        <w:t>or</w:t>
      </w:r>
      <w:r w:rsidR="00513EEB">
        <w:rPr>
          <w:sz w:val="22"/>
        </w:rPr>
        <w:t>az</w:t>
      </w:r>
      <w:r w:rsidR="002C6644">
        <w:rPr>
          <w:sz w:val="22"/>
        </w:rPr>
        <w:t xml:space="preserve"> art. 7 ust. 1 ustawy z dnia 13 kwietnia 2022 – o szczególnych rozwiązaniach w zakresie przeciwdziałania wspieraniu agresji na Ukrainę oraz służących ochronie </w:t>
      </w:r>
      <w:r w:rsidR="002C6644" w:rsidRPr="00867F23">
        <w:rPr>
          <w:sz w:val="22"/>
        </w:rPr>
        <w:t xml:space="preserve">bezpieczeństwa narodowego </w:t>
      </w:r>
      <w:r w:rsidR="002C6644" w:rsidRPr="00867F23">
        <w:rPr>
          <w:iCs/>
          <w:sz w:val="22"/>
        </w:rPr>
        <w:t>(</w:t>
      </w:r>
      <w:proofErr w:type="spellStart"/>
      <w:r w:rsidR="003A3863">
        <w:rPr>
          <w:iCs/>
          <w:sz w:val="22"/>
        </w:rPr>
        <w:t>t.j</w:t>
      </w:r>
      <w:proofErr w:type="spellEnd"/>
      <w:r w:rsidR="003A3863">
        <w:rPr>
          <w:iCs/>
          <w:sz w:val="22"/>
        </w:rPr>
        <w:t xml:space="preserve">. </w:t>
      </w:r>
      <w:r w:rsidR="002C6644" w:rsidRPr="00867F23">
        <w:rPr>
          <w:iCs/>
          <w:sz w:val="22"/>
        </w:rPr>
        <w:t xml:space="preserve">Dz. U. </w:t>
      </w:r>
      <w:r w:rsidR="005E65D7" w:rsidRPr="00867F23">
        <w:rPr>
          <w:iCs/>
          <w:sz w:val="22"/>
        </w:rPr>
        <w:t>z 202</w:t>
      </w:r>
      <w:r w:rsidR="00AE48AD" w:rsidRPr="00867F23">
        <w:rPr>
          <w:iCs/>
          <w:sz w:val="22"/>
        </w:rPr>
        <w:t>4</w:t>
      </w:r>
      <w:r w:rsidR="005E65D7" w:rsidRPr="00867F23">
        <w:rPr>
          <w:iCs/>
          <w:sz w:val="22"/>
        </w:rPr>
        <w:t xml:space="preserve"> r., </w:t>
      </w:r>
      <w:r w:rsidR="002C6644" w:rsidRPr="00867F23">
        <w:rPr>
          <w:iCs/>
          <w:sz w:val="22"/>
        </w:rPr>
        <w:t xml:space="preserve">poz. </w:t>
      </w:r>
      <w:r w:rsidR="00AE48AD" w:rsidRPr="00867F23">
        <w:rPr>
          <w:iCs/>
          <w:sz w:val="22"/>
        </w:rPr>
        <w:t>507</w:t>
      </w:r>
      <w:r w:rsidR="002C6644" w:rsidRPr="00867F23">
        <w:rPr>
          <w:iCs/>
          <w:sz w:val="22"/>
        </w:rPr>
        <w:t>).</w:t>
      </w:r>
    </w:p>
    <w:p w14:paraId="013B6E32" w14:textId="77777777" w:rsidR="00600AC1" w:rsidRPr="00F16A42" w:rsidRDefault="00600AC1" w:rsidP="00F16A42">
      <w:pPr>
        <w:ind w:left="709"/>
        <w:jc w:val="both"/>
        <w:rPr>
          <w:b/>
          <w:sz w:val="22"/>
          <w:szCs w:val="22"/>
        </w:rPr>
      </w:pPr>
    </w:p>
    <w:p w14:paraId="5FFF288A" w14:textId="4A15BBDA" w:rsidR="009A716A" w:rsidRPr="00F16A42" w:rsidRDefault="005D639F" w:rsidP="006B1FCF">
      <w:pPr>
        <w:numPr>
          <w:ilvl w:val="0"/>
          <w:numId w:val="6"/>
        </w:numPr>
        <w:ind w:left="426" w:hanging="426"/>
        <w:jc w:val="both"/>
        <w:rPr>
          <w:b/>
          <w:sz w:val="22"/>
          <w:szCs w:val="22"/>
        </w:rPr>
      </w:pPr>
      <w:r w:rsidRPr="00F16A42">
        <w:rPr>
          <w:b/>
          <w:sz w:val="22"/>
          <w:szCs w:val="22"/>
        </w:rPr>
        <w:t>Warunki udziału w</w:t>
      </w:r>
      <w:r w:rsidR="009A716A" w:rsidRPr="00F16A42">
        <w:rPr>
          <w:b/>
          <w:sz w:val="22"/>
          <w:szCs w:val="22"/>
        </w:rPr>
        <w:t xml:space="preserve"> postępowaniu</w:t>
      </w:r>
      <w:r w:rsidR="004528C6" w:rsidRPr="00F16A42">
        <w:rPr>
          <w:b/>
          <w:sz w:val="22"/>
          <w:szCs w:val="22"/>
        </w:rPr>
        <w:t>:</w:t>
      </w:r>
    </w:p>
    <w:p w14:paraId="5AC30EB3" w14:textId="1BC17B14" w:rsidR="00977D10" w:rsidRPr="00F41DEC" w:rsidRDefault="009A716A" w:rsidP="007F08E5">
      <w:pPr>
        <w:pStyle w:val="Akapitzlist"/>
        <w:numPr>
          <w:ilvl w:val="1"/>
          <w:numId w:val="35"/>
        </w:numPr>
        <w:ind w:left="426" w:hanging="426"/>
        <w:jc w:val="both"/>
        <w:rPr>
          <w:sz w:val="22"/>
          <w:szCs w:val="22"/>
        </w:rPr>
      </w:pPr>
      <w:r w:rsidRPr="00F41DEC">
        <w:rPr>
          <w:sz w:val="22"/>
          <w:szCs w:val="22"/>
        </w:rPr>
        <w:t xml:space="preserve">O udzielenie zamówienia mogą ubiegać się </w:t>
      </w:r>
      <w:r w:rsidR="007622B3" w:rsidRPr="00F41DEC">
        <w:rPr>
          <w:sz w:val="22"/>
          <w:szCs w:val="22"/>
        </w:rPr>
        <w:t>W</w:t>
      </w:r>
      <w:r w:rsidRPr="00F41DEC">
        <w:rPr>
          <w:sz w:val="22"/>
          <w:szCs w:val="22"/>
        </w:rPr>
        <w:t>ykonawcy, którzy</w:t>
      </w:r>
      <w:r w:rsidR="00944032" w:rsidRPr="00F41DEC">
        <w:rPr>
          <w:sz w:val="22"/>
          <w:szCs w:val="22"/>
        </w:rPr>
        <w:t xml:space="preserve">: </w:t>
      </w:r>
      <w:r w:rsidR="00D12BFE" w:rsidRPr="00F41DEC">
        <w:rPr>
          <w:sz w:val="22"/>
          <w:szCs w:val="22"/>
        </w:rPr>
        <w:t xml:space="preserve"> </w:t>
      </w:r>
      <w:r w:rsidRPr="00F41DEC">
        <w:rPr>
          <w:sz w:val="22"/>
          <w:szCs w:val="22"/>
        </w:rPr>
        <w:t>spełniają</w:t>
      </w:r>
      <w:r w:rsidR="00AA08A8" w:rsidRPr="00F41DEC">
        <w:rPr>
          <w:sz w:val="22"/>
          <w:szCs w:val="22"/>
        </w:rPr>
        <w:t xml:space="preserve"> </w:t>
      </w:r>
      <w:r w:rsidRPr="00F41DEC">
        <w:rPr>
          <w:sz w:val="22"/>
          <w:szCs w:val="22"/>
        </w:rPr>
        <w:t>warunki udziału w postępowaniu</w:t>
      </w:r>
      <w:r w:rsidR="00DE2BB7" w:rsidRPr="00F41DEC">
        <w:rPr>
          <w:sz w:val="22"/>
          <w:szCs w:val="22"/>
        </w:rPr>
        <w:t xml:space="preserve"> </w:t>
      </w:r>
      <w:r w:rsidR="00DF371B" w:rsidRPr="00F41DEC">
        <w:rPr>
          <w:sz w:val="22"/>
          <w:szCs w:val="22"/>
        </w:rPr>
        <w:t xml:space="preserve"> oraz</w:t>
      </w:r>
      <w:r w:rsidR="00944032" w:rsidRPr="00F41DEC">
        <w:rPr>
          <w:sz w:val="22"/>
          <w:szCs w:val="22"/>
        </w:rPr>
        <w:t xml:space="preserve"> </w:t>
      </w:r>
      <w:r w:rsidR="00083798" w:rsidRPr="00F41DEC">
        <w:rPr>
          <w:sz w:val="22"/>
          <w:szCs w:val="22"/>
        </w:rPr>
        <w:t>nie</w:t>
      </w:r>
      <w:r w:rsidR="00DF3F95" w:rsidRPr="00F41DEC">
        <w:rPr>
          <w:sz w:val="22"/>
          <w:szCs w:val="22"/>
        </w:rPr>
        <w:t xml:space="preserve"> </w:t>
      </w:r>
      <w:r w:rsidR="00083798" w:rsidRPr="00F41DEC">
        <w:rPr>
          <w:sz w:val="22"/>
          <w:szCs w:val="22"/>
        </w:rPr>
        <w:t xml:space="preserve">podlegają </w:t>
      </w:r>
      <w:r w:rsidR="00DF3F95" w:rsidRPr="00F41DEC">
        <w:rPr>
          <w:sz w:val="22"/>
          <w:szCs w:val="22"/>
        </w:rPr>
        <w:t xml:space="preserve">wykluczeniu </w:t>
      </w:r>
      <w:r w:rsidR="00266518" w:rsidRPr="00F41DEC">
        <w:rPr>
          <w:sz w:val="22"/>
          <w:szCs w:val="22"/>
        </w:rPr>
        <w:t>z postępowania</w:t>
      </w:r>
      <w:r w:rsidR="0032646B" w:rsidRPr="00F41DEC">
        <w:rPr>
          <w:sz w:val="22"/>
          <w:szCs w:val="22"/>
        </w:rPr>
        <w:t>.</w:t>
      </w:r>
      <w:r w:rsidR="00A57228" w:rsidRPr="00F41DEC">
        <w:rPr>
          <w:sz w:val="22"/>
          <w:szCs w:val="22"/>
        </w:rPr>
        <w:t xml:space="preserve"> </w:t>
      </w:r>
    </w:p>
    <w:p w14:paraId="4E99E945" w14:textId="7E45D460" w:rsidR="001C6B16" w:rsidRPr="00AC1C1D" w:rsidRDefault="00DE2BB7" w:rsidP="008632AC">
      <w:pPr>
        <w:numPr>
          <w:ilvl w:val="1"/>
          <w:numId w:val="35"/>
        </w:numPr>
        <w:ind w:left="426" w:hanging="426"/>
        <w:jc w:val="both"/>
        <w:rPr>
          <w:sz w:val="22"/>
          <w:szCs w:val="22"/>
        </w:rPr>
      </w:pPr>
      <w:r w:rsidRPr="00F16A42">
        <w:rPr>
          <w:sz w:val="22"/>
          <w:szCs w:val="22"/>
        </w:rPr>
        <w:t>Warunki udziału w postępowaniu</w:t>
      </w:r>
      <w:r w:rsidR="00C1674E" w:rsidRPr="00F16A42">
        <w:rPr>
          <w:sz w:val="22"/>
          <w:szCs w:val="22"/>
        </w:rPr>
        <w:t xml:space="preserve"> dotyczące</w:t>
      </w:r>
      <w:r w:rsidR="00944032" w:rsidRPr="00F16A42">
        <w:rPr>
          <w:sz w:val="22"/>
          <w:szCs w:val="22"/>
        </w:rPr>
        <w:t>:</w:t>
      </w:r>
    </w:p>
    <w:p w14:paraId="6BA3FD4C" w14:textId="77777777" w:rsidR="001C6B16" w:rsidRPr="00157701" w:rsidRDefault="009A716A" w:rsidP="008632AC">
      <w:pPr>
        <w:pStyle w:val="Akapitzlist"/>
        <w:numPr>
          <w:ilvl w:val="3"/>
          <w:numId w:val="35"/>
        </w:numPr>
        <w:ind w:left="851" w:hanging="425"/>
        <w:jc w:val="both"/>
        <w:rPr>
          <w:sz w:val="22"/>
          <w:szCs w:val="22"/>
        </w:rPr>
      </w:pPr>
      <w:r w:rsidRPr="00157701">
        <w:rPr>
          <w:b/>
          <w:bCs/>
          <w:sz w:val="22"/>
          <w:szCs w:val="22"/>
        </w:rPr>
        <w:t>sytuacji ekonomicznej lub finan</w:t>
      </w:r>
      <w:r w:rsidR="00F1089C" w:rsidRPr="00157701">
        <w:rPr>
          <w:b/>
          <w:bCs/>
          <w:sz w:val="22"/>
          <w:szCs w:val="22"/>
        </w:rPr>
        <w:t>sowej</w:t>
      </w:r>
      <w:r w:rsidR="00D12BFE" w:rsidRPr="00157701">
        <w:rPr>
          <w:sz w:val="22"/>
          <w:szCs w:val="22"/>
        </w:rPr>
        <w:t>:</w:t>
      </w:r>
    </w:p>
    <w:p w14:paraId="1298B074" w14:textId="1F3266F1" w:rsidR="008C6AE0" w:rsidRPr="00157701" w:rsidRDefault="00CA33E4" w:rsidP="00F16A42">
      <w:pPr>
        <w:pStyle w:val="Akapitzlist"/>
        <w:ind w:left="851"/>
        <w:jc w:val="both"/>
        <w:rPr>
          <w:sz w:val="22"/>
          <w:szCs w:val="22"/>
        </w:rPr>
      </w:pPr>
      <w:r w:rsidRPr="00157701">
        <w:rPr>
          <w:sz w:val="22"/>
          <w:szCs w:val="22"/>
        </w:rPr>
        <w:t>Wykonawca spełni warunek jeżeli wykaże, że:</w:t>
      </w:r>
    </w:p>
    <w:p w14:paraId="5FA277BE" w14:textId="590F7BA1" w:rsidR="001C6B16" w:rsidRPr="00157701" w:rsidRDefault="00696B8B" w:rsidP="008632AC">
      <w:pPr>
        <w:pStyle w:val="Akapitzlist"/>
        <w:numPr>
          <w:ilvl w:val="4"/>
          <w:numId w:val="35"/>
        </w:numPr>
        <w:ind w:left="1276" w:hanging="425"/>
        <w:jc w:val="both"/>
        <w:rPr>
          <w:sz w:val="22"/>
          <w:szCs w:val="22"/>
        </w:rPr>
      </w:pPr>
      <w:r w:rsidRPr="00157701">
        <w:rPr>
          <w:sz w:val="22"/>
          <w:szCs w:val="22"/>
        </w:rPr>
        <w:t xml:space="preserve">dysponuje </w:t>
      </w:r>
      <w:r w:rsidR="00FB304A" w:rsidRPr="00157701">
        <w:rPr>
          <w:sz w:val="22"/>
          <w:szCs w:val="22"/>
        </w:rPr>
        <w:t xml:space="preserve">środkami finansowymi lub </w:t>
      </w:r>
      <w:r w:rsidR="00D12BFE" w:rsidRPr="00157701">
        <w:rPr>
          <w:sz w:val="22"/>
          <w:szCs w:val="22"/>
        </w:rPr>
        <w:t>zdolnością</w:t>
      </w:r>
      <w:r w:rsidR="00FB304A" w:rsidRPr="00157701">
        <w:rPr>
          <w:sz w:val="22"/>
          <w:szCs w:val="22"/>
        </w:rPr>
        <w:t xml:space="preserve"> kredytową w wysokości nie mniejszej niż </w:t>
      </w:r>
      <w:r w:rsidR="000C4BF7" w:rsidRPr="00157701">
        <w:rPr>
          <w:sz w:val="22"/>
          <w:szCs w:val="22"/>
        </w:rPr>
        <w:t>2</w:t>
      </w:r>
      <w:r w:rsidR="00DB5B23" w:rsidRPr="00157701">
        <w:rPr>
          <w:sz w:val="22"/>
          <w:szCs w:val="22"/>
        </w:rPr>
        <w:t>00</w:t>
      </w:r>
      <w:r w:rsidR="00081189" w:rsidRPr="00157701">
        <w:rPr>
          <w:sz w:val="22"/>
          <w:szCs w:val="22"/>
        </w:rPr>
        <w:t> </w:t>
      </w:r>
      <w:r w:rsidR="00DB5B23" w:rsidRPr="00157701">
        <w:rPr>
          <w:sz w:val="22"/>
          <w:szCs w:val="22"/>
        </w:rPr>
        <w:t xml:space="preserve">000,00 </w:t>
      </w:r>
      <w:r w:rsidR="00D12BFE" w:rsidRPr="00157701">
        <w:rPr>
          <w:sz w:val="22"/>
          <w:szCs w:val="22"/>
        </w:rPr>
        <w:t>zł;</w:t>
      </w:r>
    </w:p>
    <w:p w14:paraId="13D01827" w14:textId="2E203753" w:rsidR="00380ED5" w:rsidRPr="00F16A42" w:rsidRDefault="00336657" w:rsidP="008632AC">
      <w:pPr>
        <w:pStyle w:val="Akapitzlist"/>
        <w:numPr>
          <w:ilvl w:val="4"/>
          <w:numId w:val="35"/>
        </w:numPr>
        <w:ind w:left="1276" w:hanging="425"/>
        <w:jc w:val="both"/>
        <w:rPr>
          <w:sz w:val="22"/>
          <w:szCs w:val="22"/>
        </w:rPr>
      </w:pPr>
      <w:r w:rsidRPr="00F16A42">
        <w:rPr>
          <w:sz w:val="22"/>
          <w:szCs w:val="22"/>
        </w:rPr>
        <w:t xml:space="preserve">posiada ubezpieczenie </w:t>
      </w:r>
      <w:r w:rsidR="00CD240B" w:rsidRPr="00F16A42">
        <w:rPr>
          <w:sz w:val="22"/>
          <w:szCs w:val="22"/>
        </w:rPr>
        <w:t xml:space="preserve">od </w:t>
      </w:r>
      <w:r w:rsidRPr="00F16A42">
        <w:rPr>
          <w:sz w:val="22"/>
          <w:szCs w:val="22"/>
        </w:rPr>
        <w:t>odpowiedzialności cywilnej w zakresie prowadzonej działalności związanej z przedmiotem zamówienia</w:t>
      </w:r>
      <w:r w:rsidR="0030259C" w:rsidRPr="00F16A42">
        <w:rPr>
          <w:sz w:val="22"/>
          <w:szCs w:val="22"/>
        </w:rPr>
        <w:t xml:space="preserve"> </w:t>
      </w:r>
      <w:r w:rsidRPr="00F16A42">
        <w:rPr>
          <w:sz w:val="22"/>
          <w:szCs w:val="22"/>
        </w:rPr>
        <w:t>na sumę gwarancyjną</w:t>
      </w:r>
      <w:r w:rsidR="0030259C" w:rsidRPr="00F16A42">
        <w:rPr>
          <w:sz w:val="22"/>
          <w:szCs w:val="22"/>
        </w:rPr>
        <w:t xml:space="preserve"> nie mniejszą</w:t>
      </w:r>
      <w:r w:rsidR="00B9572D" w:rsidRPr="00F16A42">
        <w:rPr>
          <w:sz w:val="22"/>
          <w:szCs w:val="22"/>
        </w:rPr>
        <w:t xml:space="preserve"> </w:t>
      </w:r>
      <w:r w:rsidR="00B9572D" w:rsidRPr="00AC1C1D">
        <w:rPr>
          <w:sz w:val="22"/>
          <w:szCs w:val="22"/>
        </w:rPr>
        <w:t xml:space="preserve">niż </w:t>
      </w:r>
      <w:r w:rsidR="00DA1F13">
        <w:rPr>
          <w:sz w:val="22"/>
          <w:szCs w:val="22"/>
        </w:rPr>
        <w:t>3</w:t>
      </w:r>
      <w:r w:rsidR="00081189" w:rsidRPr="00AC1C1D">
        <w:rPr>
          <w:sz w:val="22"/>
          <w:szCs w:val="22"/>
        </w:rPr>
        <w:t> </w:t>
      </w:r>
      <w:r w:rsidR="00B109AA" w:rsidRPr="00AC1C1D">
        <w:rPr>
          <w:sz w:val="22"/>
          <w:szCs w:val="22"/>
        </w:rPr>
        <w:t>0</w:t>
      </w:r>
      <w:r w:rsidR="00DB5B23" w:rsidRPr="00AC1C1D">
        <w:rPr>
          <w:sz w:val="22"/>
          <w:szCs w:val="22"/>
        </w:rPr>
        <w:t>00</w:t>
      </w:r>
      <w:r w:rsidR="00081189" w:rsidRPr="00AC1C1D">
        <w:rPr>
          <w:sz w:val="22"/>
          <w:szCs w:val="22"/>
        </w:rPr>
        <w:t> </w:t>
      </w:r>
      <w:r w:rsidR="00DB5B23" w:rsidRPr="00AC1C1D">
        <w:rPr>
          <w:sz w:val="22"/>
          <w:szCs w:val="22"/>
        </w:rPr>
        <w:t>000,00</w:t>
      </w:r>
      <w:r w:rsidR="00B9572D" w:rsidRPr="00F16A42">
        <w:rPr>
          <w:sz w:val="22"/>
          <w:szCs w:val="22"/>
        </w:rPr>
        <w:t xml:space="preserve"> zł</w:t>
      </w:r>
      <w:r w:rsidR="00483E7D" w:rsidRPr="00F16A42">
        <w:rPr>
          <w:sz w:val="22"/>
          <w:szCs w:val="22"/>
        </w:rPr>
        <w:t>;</w:t>
      </w:r>
    </w:p>
    <w:p w14:paraId="49C6AE97" w14:textId="2DEDDBCF" w:rsidR="007D012D" w:rsidRPr="00F16A42" w:rsidRDefault="001C6B16" w:rsidP="00F16A42">
      <w:pPr>
        <w:ind w:left="851"/>
        <w:jc w:val="both"/>
        <w:rPr>
          <w:sz w:val="22"/>
          <w:szCs w:val="22"/>
        </w:rPr>
      </w:pPr>
      <w:r w:rsidRPr="00F16A42">
        <w:rPr>
          <w:sz w:val="22"/>
          <w:szCs w:val="22"/>
        </w:rPr>
        <w:t>[</w:t>
      </w:r>
      <w:r w:rsidR="007D012D" w:rsidRPr="00F16A42">
        <w:rPr>
          <w:b/>
          <w:bCs/>
          <w:sz w:val="22"/>
          <w:szCs w:val="22"/>
        </w:rPr>
        <w:t>UWAGA</w:t>
      </w:r>
      <w:r w:rsidR="007D012D" w:rsidRPr="00F16A42">
        <w:rPr>
          <w:sz w:val="22"/>
          <w:szCs w:val="22"/>
        </w:rPr>
        <w:t>:</w:t>
      </w:r>
      <w:r w:rsidR="00401197" w:rsidRPr="00F16A42">
        <w:rPr>
          <w:sz w:val="22"/>
          <w:szCs w:val="22"/>
        </w:rPr>
        <w:t xml:space="preserve"> </w:t>
      </w:r>
      <w:r w:rsidR="007D012D" w:rsidRPr="00F16A42">
        <w:rPr>
          <w:sz w:val="22"/>
          <w:szCs w:val="22"/>
        </w:rPr>
        <w:t>Wartości podane w dokumentach potwierdzających spełnienie warunku</w:t>
      </w:r>
      <w:r w:rsidR="000C38F7" w:rsidRPr="00F16A42">
        <w:rPr>
          <w:sz w:val="22"/>
          <w:szCs w:val="22"/>
        </w:rPr>
        <w:t xml:space="preserve"> </w:t>
      </w:r>
      <w:r w:rsidR="007D012D" w:rsidRPr="00F16A42">
        <w:rPr>
          <w:sz w:val="22"/>
          <w:szCs w:val="22"/>
        </w:rPr>
        <w:t>w walutach innych niż wskazane przez Zamawiającego należy przeliczyć według</w:t>
      </w:r>
      <w:r w:rsidR="000C38F7" w:rsidRPr="00F16A42">
        <w:rPr>
          <w:sz w:val="22"/>
          <w:szCs w:val="22"/>
        </w:rPr>
        <w:t xml:space="preserve"> </w:t>
      </w:r>
      <w:r w:rsidR="007D012D" w:rsidRPr="00F16A42">
        <w:rPr>
          <w:sz w:val="22"/>
          <w:szCs w:val="22"/>
        </w:rPr>
        <w:t>średniego kursu NBP na dzień wystawienia dokumentu.</w:t>
      </w:r>
      <w:r w:rsidR="00401197" w:rsidRPr="00F16A42">
        <w:rPr>
          <w:sz w:val="22"/>
          <w:szCs w:val="22"/>
        </w:rPr>
        <w:t xml:space="preserve"> </w:t>
      </w:r>
      <w:r w:rsidR="0013625D" w:rsidRPr="00F16A42">
        <w:rPr>
          <w:color w:val="000000" w:themeColor="text1"/>
          <w:sz w:val="22"/>
          <w:szCs w:val="22"/>
        </w:rPr>
        <w:t>W przypadku Wykonawców wspólnie ubiegających się o udzielenie</w:t>
      </w:r>
      <w:r w:rsidR="003326E3" w:rsidRPr="00F16A42">
        <w:rPr>
          <w:color w:val="000000" w:themeColor="text1"/>
          <w:sz w:val="22"/>
          <w:szCs w:val="22"/>
        </w:rPr>
        <w:t xml:space="preserve"> </w:t>
      </w:r>
      <w:r w:rsidR="0013625D" w:rsidRPr="00F16A42">
        <w:rPr>
          <w:color w:val="000000" w:themeColor="text1"/>
          <w:sz w:val="22"/>
          <w:szCs w:val="22"/>
        </w:rPr>
        <w:t>zamówienie, spełnianie warunków, o których mowa w pkt</w:t>
      </w:r>
      <w:r w:rsidR="00401197" w:rsidRPr="00F16A42">
        <w:rPr>
          <w:color w:val="000000" w:themeColor="text1"/>
          <w:sz w:val="22"/>
          <w:szCs w:val="22"/>
        </w:rPr>
        <w:t> </w:t>
      </w:r>
      <w:r w:rsidR="00BF3D28" w:rsidRPr="00F16A42">
        <w:rPr>
          <w:color w:val="000000" w:themeColor="text1"/>
          <w:sz w:val="22"/>
          <w:szCs w:val="22"/>
        </w:rPr>
        <w:t>2.</w:t>
      </w:r>
      <w:r w:rsidR="006B692B">
        <w:rPr>
          <w:color w:val="000000" w:themeColor="text1"/>
          <w:sz w:val="22"/>
          <w:szCs w:val="22"/>
        </w:rPr>
        <w:t>1</w:t>
      </w:r>
      <w:r w:rsidR="00401197" w:rsidRPr="00F16A42">
        <w:rPr>
          <w:color w:val="000000" w:themeColor="text1"/>
          <w:sz w:val="22"/>
          <w:szCs w:val="22"/>
        </w:rPr>
        <w:t>.</w:t>
      </w:r>
      <w:r w:rsidRPr="00F16A42">
        <w:rPr>
          <w:color w:val="000000" w:themeColor="text1"/>
          <w:sz w:val="22"/>
          <w:szCs w:val="22"/>
        </w:rPr>
        <w:t xml:space="preserve">a </w:t>
      </w:r>
      <w:r w:rsidR="0013625D" w:rsidRPr="00F16A42">
        <w:rPr>
          <w:color w:val="000000" w:themeColor="text1"/>
          <w:sz w:val="22"/>
          <w:szCs w:val="22"/>
        </w:rPr>
        <w:t>Wykonawcy wykazują łącznie.</w:t>
      </w:r>
      <w:r w:rsidRPr="00F16A42">
        <w:rPr>
          <w:color w:val="000000" w:themeColor="text1"/>
          <w:sz w:val="22"/>
          <w:szCs w:val="22"/>
        </w:rPr>
        <w:t>]</w:t>
      </w:r>
    </w:p>
    <w:p w14:paraId="0964B6BF" w14:textId="77777777" w:rsidR="001C6B16" w:rsidRPr="00F16A42" w:rsidRDefault="009A716A" w:rsidP="008632AC">
      <w:pPr>
        <w:pStyle w:val="Akapitzlist"/>
        <w:numPr>
          <w:ilvl w:val="3"/>
          <w:numId w:val="35"/>
        </w:numPr>
        <w:ind w:left="851" w:hanging="425"/>
        <w:jc w:val="both"/>
        <w:rPr>
          <w:sz w:val="22"/>
          <w:szCs w:val="22"/>
        </w:rPr>
      </w:pPr>
      <w:r w:rsidRPr="00F16A42">
        <w:rPr>
          <w:b/>
          <w:bCs/>
          <w:sz w:val="22"/>
          <w:szCs w:val="22"/>
        </w:rPr>
        <w:t>zdol</w:t>
      </w:r>
      <w:r w:rsidR="00336657" w:rsidRPr="00F16A42">
        <w:rPr>
          <w:b/>
          <w:bCs/>
          <w:sz w:val="22"/>
          <w:szCs w:val="22"/>
        </w:rPr>
        <w:t>ności technicznej lub zawodowej</w:t>
      </w:r>
      <w:r w:rsidR="00C1674E" w:rsidRPr="00F16A42">
        <w:rPr>
          <w:sz w:val="22"/>
          <w:szCs w:val="22"/>
        </w:rPr>
        <w:t>:</w:t>
      </w:r>
    </w:p>
    <w:p w14:paraId="22C53509" w14:textId="0DD3976C" w:rsidR="00401197" w:rsidRPr="00F16A42" w:rsidRDefault="00696B8B" w:rsidP="00F16A42">
      <w:pPr>
        <w:pStyle w:val="Akapitzlist"/>
        <w:ind w:left="851"/>
        <w:jc w:val="both"/>
        <w:rPr>
          <w:sz w:val="22"/>
          <w:szCs w:val="22"/>
        </w:rPr>
      </w:pPr>
      <w:r w:rsidRPr="00F16A42">
        <w:rPr>
          <w:sz w:val="22"/>
          <w:szCs w:val="22"/>
        </w:rPr>
        <w:t xml:space="preserve">Wykonawca spełni </w:t>
      </w:r>
      <w:r w:rsidR="00442A0D" w:rsidRPr="00F16A42">
        <w:rPr>
          <w:sz w:val="22"/>
          <w:szCs w:val="22"/>
        </w:rPr>
        <w:t>warunek,</w:t>
      </w:r>
      <w:r w:rsidRPr="00F16A42">
        <w:rPr>
          <w:sz w:val="22"/>
          <w:szCs w:val="22"/>
        </w:rPr>
        <w:t xml:space="preserve"> jeżeli wykaże, że</w:t>
      </w:r>
      <w:r w:rsidR="00401197" w:rsidRPr="00F16A42">
        <w:rPr>
          <w:sz w:val="22"/>
          <w:szCs w:val="22"/>
        </w:rPr>
        <w:t>:</w:t>
      </w:r>
    </w:p>
    <w:p w14:paraId="5F83FE69" w14:textId="6A20A702" w:rsidR="00BE7C94" w:rsidRPr="00BE7C94" w:rsidRDefault="00C323A4" w:rsidP="00BE7C94">
      <w:pPr>
        <w:pStyle w:val="Akapitzlist"/>
        <w:numPr>
          <w:ilvl w:val="3"/>
          <w:numId w:val="21"/>
        </w:numPr>
        <w:ind w:left="1276" w:hanging="425"/>
        <w:jc w:val="both"/>
        <w:rPr>
          <w:sz w:val="22"/>
          <w:szCs w:val="22"/>
          <w:shd w:val="clear" w:color="auto" w:fill="FFFF00"/>
        </w:rPr>
      </w:pPr>
      <w:r w:rsidRPr="00311DD6">
        <w:rPr>
          <w:sz w:val="22"/>
          <w:szCs w:val="22"/>
        </w:rPr>
        <w:t xml:space="preserve">w </w:t>
      </w:r>
      <w:r w:rsidR="00B27262" w:rsidRPr="00311DD6">
        <w:rPr>
          <w:sz w:val="22"/>
          <w:szCs w:val="22"/>
        </w:rPr>
        <w:t>okresie</w:t>
      </w:r>
      <w:r w:rsidRPr="00311DD6">
        <w:rPr>
          <w:sz w:val="22"/>
          <w:szCs w:val="22"/>
        </w:rPr>
        <w:t xml:space="preserve"> ostatnich pięciu lat przed upływem terminu składania ofert, a jeżeli okres prowadzenia działalności jest krótszy – w tym okresie, wykonał co najmniej</w:t>
      </w:r>
      <w:r w:rsidR="008E6BB4" w:rsidRPr="00311DD6">
        <w:rPr>
          <w:sz w:val="22"/>
          <w:szCs w:val="22"/>
        </w:rPr>
        <w:t xml:space="preserve"> dwie</w:t>
      </w:r>
      <w:r w:rsidR="00FF5FAF" w:rsidRPr="00311DD6">
        <w:rPr>
          <w:sz w:val="22"/>
          <w:szCs w:val="22"/>
        </w:rPr>
        <w:t xml:space="preserve"> </w:t>
      </w:r>
      <w:r w:rsidR="00157701">
        <w:rPr>
          <w:sz w:val="22"/>
          <w:szCs w:val="22"/>
        </w:rPr>
        <w:t xml:space="preserve">dowolne </w:t>
      </w:r>
      <w:r w:rsidR="00FF5FAF" w:rsidRPr="00311DD6">
        <w:rPr>
          <w:sz w:val="22"/>
          <w:szCs w:val="22"/>
        </w:rPr>
        <w:t>robot</w:t>
      </w:r>
      <w:r w:rsidR="008E6BB4" w:rsidRPr="00311DD6">
        <w:rPr>
          <w:sz w:val="22"/>
          <w:szCs w:val="22"/>
        </w:rPr>
        <w:t>y</w:t>
      </w:r>
      <w:r w:rsidR="00FF5FAF" w:rsidRPr="00311DD6">
        <w:rPr>
          <w:sz w:val="22"/>
          <w:szCs w:val="22"/>
        </w:rPr>
        <w:t xml:space="preserve"> budowlan</w:t>
      </w:r>
      <w:r w:rsidR="008E6BB4" w:rsidRPr="00311DD6">
        <w:rPr>
          <w:sz w:val="22"/>
          <w:szCs w:val="22"/>
        </w:rPr>
        <w:t>e</w:t>
      </w:r>
      <w:r w:rsidR="00483E7D" w:rsidRPr="00311DD6">
        <w:rPr>
          <w:sz w:val="22"/>
          <w:szCs w:val="22"/>
        </w:rPr>
        <w:t xml:space="preserve">, </w:t>
      </w:r>
      <w:r w:rsidR="00E74CFA" w:rsidRPr="00311DD6">
        <w:rPr>
          <w:sz w:val="22"/>
          <w:szCs w:val="22"/>
        </w:rPr>
        <w:t>polegając</w:t>
      </w:r>
      <w:r w:rsidR="008E6BB4" w:rsidRPr="00311DD6">
        <w:rPr>
          <w:sz w:val="22"/>
          <w:szCs w:val="22"/>
        </w:rPr>
        <w:t>e</w:t>
      </w:r>
      <w:r w:rsidR="008C6AE0" w:rsidRPr="00311DD6">
        <w:rPr>
          <w:sz w:val="22"/>
          <w:szCs w:val="22"/>
        </w:rPr>
        <w:t xml:space="preserve"> na remoncie lub przebudowie lub </w:t>
      </w:r>
      <w:r w:rsidR="001736DF" w:rsidRPr="00311DD6">
        <w:rPr>
          <w:sz w:val="22"/>
          <w:szCs w:val="22"/>
        </w:rPr>
        <w:t>roz</w:t>
      </w:r>
      <w:r w:rsidR="00796E7C" w:rsidRPr="00311DD6">
        <w:rPr>
          <w:sz w:val="22"/>
          <w:szCs w:val="22"/>
        </w:rPr>
        <w:t>budowie</w:t>
      </w:r>
      <w:r w:rsidR="001736DF" w:rsidRPr="00311DD6">
        <w:rPr>
          <w:sz w:val="22"/>
          <w:szCs w:val="22"/>
        </w:rPr>
        <w:t xml:space="preserve"> lub </w:t>
      </w:r>
      <w:r w:rsidR="001736DF" w:rsidRPr="00BE7C94">
        <w:rPr>
          <w:sz w:val="22"/>
          <w:szCs w:val="22"/>
        </w:rPr>
        <w:t>odbudowie</w:t>
      </w:r>
      <w:r w:rsidR="00796E7C" w:rsidRPr="00BE7C94">
        <w:rPr>
          <w:sz w:val="22"/>
          <w:szCs w:val="22"/>
        </w:rPr>
        <w:t xml:space="preserve"> </w:t>
      </w:r>
      <w:r w:rsidR="00442A0D" w:rsidRPr="00BE7C94">
        <w:rPr>
          <w:sz w:val="22"/>
          <w:szCs w:val="22"/>
        </w:rPr>
        <w:t xml:space="preserve">lub nadbudowie </w:t>
      </w:r>
      <w:r w:rsidR="00173E35" w:rsidRPr="00BE7C94">
        <w:rPr>
          <w:sz w:val="22"/>
          <w:szCs w:val="22"/>
        </w:rPr>
        <w:t>obiekt</w:t>
      </w:r>
      <w:r w:rsidR="00483E7D" w:rsidRPr="00BE7C94">
        <w:rPr>
          <w:sz w:val="22"/>
          <w:szCs w:val="22"/>
        </w:rPr>
        <w:t>u</w:t>
      </w:r>
      <w:r w:rsidR="00173E35" w:rsidRPr="00BE7C94">
        <w:rPr>
          <w:sz w:val="22"/>
          <w:szCs w:val="22"/>
        </w:rPr>
        <w:t xml:space="preserve"> </w:t>
      </w:r>
      <w:r w:rsidR="00BE7C94" w:rsidRPr="00BE7C94">
        <w:rPr>
          <w:sz w:val="22"/>
          <w:szCs w:val="22"/>
        </w:rPr>
        <w:t xml:space="preserve">lub części </w:t>
      </w:r>
      <w:r w:rsidR="00483E7D" w:rsidRPr="00BE7C94">
        <w:rPr>
          <w:sz w:val="22"/>
          <w:szCs w:val="22"/>
        </w:rPr>
        <w:t>zabytkowego</w:t>
      </w:r>
      <w:r w:rsidR="00173E35" w:rsidRPr="00BE7C94">
        <w:rPr>
          <w:sz w:val="22"/>
          <w:szCs w:val="22"/>
        </w:rPr>
        <w:t xml:space="preserve"> wpisan</w:t>
      </w:r>
      <w:r w:rsidR="00483E7D" w:rsidRPr="00BE7C94">
        <w:rPr>
          <w:sz w:val="22"/>
          <w:szCs w:val="22"/>
        </w:rPr>
        <w:t>ego</w:t>
      </w:r>
      <w:r w:rsidR="00173E35" w:rsidRPr="00BE7C94">
        <w:rPr>
          <w:sz w:val="22"/>
          <w:szCs w:val="22"/>
        </w:rPr>
        <w:t xml:space="preserve"> do rejestru zabytków</w:t>
      </w:r>
      <w:r w:rsidR="005344E5" w:rsidRPr="00BE7C94">
        <w:rPr>
          <w:sz w:val="22"/>
          <w:szCs w:val="22"/>
        </w:rPr>
        <w:t>,</w:t>
      </w:r>
      <w:r w:rsidR="00483E7D" w:rsidRPr="00BE7C94">
        <w:rPr>
          <w:sz w:val="22"/>
          <w:szCs w:val="22"/>
        </w:rPr>
        <w:t xml:space="preserve"> </w:t>
      </w:r>
      <w:r w:rsidR="00EA46FE" w:rsidRPr="00BE7C94">
        <w:rPr>
          <w:sz w:val="22"/>
          <w:szCs w:val="22"/>
        </w:rPr>
        <w:t xml:space="preserve">o wartości </w:t>
      </w:r>
      <w:r w:rsidR="00F57A8F" w:rsidRPr="00BE7C94">
        <w:rPr>
          <w:sz w:val="22"/>
          <w:szCs w:val="22"/>
        </w:rPr>
        <w:t xml:space="preserve">robót </w:t>
      </w:r>
      <w:r w:rsidR="00EA46FE" w:rsidRPr="00BE7C94">
        <w:rPr>
          <w:sz w:val="22"/>
          <w:szCs w:val="22"/>
        </w:rPr>
        <w:t xml:space="preserve">nie mniejszej niż </w:t>
      </w:r>
      <w:r w:rsidR="00F41DEC" w:rsidRPr="00BE7C94">
        <w:rPr>
          <w:sz w:val="22"/>
          <w:szCs w:val="22"/>
        </w:rPr>
        <w:t>20</w:t>
      </w:r>
      <w:r w:rsidR="00311DD6" w:rsidRPr="00BE7C94">
        <w:rPr>
          <w:sz w:val="22"/>
          <w:szCs w:val="22"/>
        </w:rPr>
        <w:t>0 000,00 zł brutto każda</w:t>
      </w:r>
      <w:r w:rsidR="0092202C">
        <w:rPr>
          <w:sz w:val="22"/>
          <w:szCs w:val="22"/>
        </w:rPr>
        <w:t>,</w:t>
      </w:r>
    </w:p>
    <w:p w14:paraId="61D1250C" w14:textId="29104D53" w:rsidR="00BE7C94" w:rsidRPr="00BE7C94" w:rsidRDefault="00BE7C94" w:rsidP="00BE7C94">
      <w:pPr>
        <w:pStyle w:val="Akapitzlist"/>
        <w:numPr>
          <w:ilvl w:val="3"/>
          <w:numId w:val="21"/>
        </w:numPr>
        <w:ind w:left="1276" w:hanging="425"/>
        <w:jc w:val="both"/>
        <w:rPr>
          <w:sz w:val="22"/>
          <w:szCs w:val="22"/>
          <w:shd w:val="clear" w:color="auto" w:fill="FFFF00"/>
        </w:rPr>
      </w:pPr>
      <w:r w:rsidRPr="00311DD6">
        <w:rPr>
          <w:sz w:val="22"/>
          <w:szCs w:val="22"/>
        </w:rPr>
        <w:t xml:space="preserve">w okresie ostatnich pięciu lat przed upływem terminu składania ofert, a jeżeli okres prowadzenia działalności jest krótszy – w tym okresie, wykonał </w:t>
      </w:r>
      <w:r w:rsidR="00321545">
        <w:rPr>
          <w:sz w:val="22"/>
          <w:szCs w:val="22"/>
        </w:rPr>
        <w:t>co najmniej jedną usługę</w:t>
      </w:r>
      <w:r w:rsidRPr="00BE7C94">
        <w:rPr>
          <w:sz w:val="22"/>
          <w:szCs w:val="22"/>
        </w:rPr>
        <w:t xml:space="preserve"> w zakresie bieżącej konserwacji </w:t>
      </w:r>
      <w:r w:rsidR="006858A5">
        <w:rPr>
          <w:sz w:val="22"/>
          <w:szCs w:val="22"/>
        </w:rPr>
        <w:t xml:space="preserve">i </w:t>
      </w:r>
      <w:r w:rsidRPr="00BE7C94">
        <w:rPr>
          <w:sz w:val="22"/>
          <w:szCs w:val="22"/>
        </w:rPr>
        <w:t>utrzymania w sprawności technicznej budynk</w:t>
      </w:r>
      <w:r w:rsidR="00321545">
        <w:rPr>
          <w:sz w:val="22"/>
          <w:szCs w:val="22"/>
        </w:rPr>
        <w:t xml:space="preserve">u </w:t>
      </w:r>
      <w:r w:rsidR="00137521" w:rsidRPr="00BE7C94">
        <w:rPr>
          <w:sz w:val="22"/>
          <w:szCs w:val="22"/>
        </w:rPr>
        <w:t xml:space="preserve">wpisanego do rejestru zabytków, o wartości robót nie mniejszej niż </w:t>
      </w:r>
      <w:r w:rsidR="00137521">
        <w:rPr>
          <w:sz w:val="22"/>
          <w:szCs w:val="22"/>
        </w:rPr>
        <w:t>1</w:t>
      </w:r>
      <w:r w:rsidR="00137521" w:rsidRPr="00BE7C94">
        <w:rPr>
          <w:sz w:val="22"/>
          <w:szCs w:val="22"/>
        </w:rPr>
        <w:t>00 000,00 zł brutto</w:t>
      </w:r>
      <w:r w:rsidR="00137521">
        <w:rPr>
          <w:sz w:val="22"/>
          <w:szCs w:val="22"/>
        </w:rPr>
        <w:t>.</w:t>
      </w:r>
      <w:r w:rsidR="00137521" w:rsidRPr="00BE7C94">
        <w:rPr>
          <w:sz w:val="22"/>
          <w:szCs w:val="22"/>
        </w:rPr>
        <w:t xml:space="preserve"> </w:t>
      </w:r>
      <w:r w:rsidR="00137521">
        <w:rPr>
          <w:sz w:val="22"/>
          <w:szCs w:val="22"/>
        </w:rPr>
        <w:t>Z</w:t>
      </w:r>
      <w:r w:rsidR="00397C30">
        <w:rPr>
          <w:sz w:val="22"/>
          <w:szCs w:val="22"/>
        </w:rPr>
        <w:t xml:space="preserve">akres </w:t>
      </w:r>
      <w:r w:rsidR="00137521">
        <w:rPr>
          <w:sz w:val="22"/>
          <w:szCs w:val="22"/>
        </w:rPr>
        <w:t xml:space="preserve">usługi </w:t>
      </w:r>
      <w:r w:rsidR="00397C30">
        <w:rPr>
          <w:sz w:val="22"/>
          <w:szCs w:val="22"/>
        </w:rPr>
        <w:t xml:space="preserve">musi </w:t>
      </w:r>
      <w:r w:rsidR="00927128">
        <w:rPr>
          <w:sz w:val="22"/>
          <w:szCs w:val="22"/>
        </w:rPr>
        <w:t xml:space="preserve">być porównywalny z zakresem określonym w pkt. IV.4 i 5 </w:t>
      </w:r>
      <w:proofErr w:type="spellStart"/>
      <w:r w:rsidR="00927128">
        <w:rPr>
          <w:sz w:val="22"/>
          <w:szCs w:val="22"/>
        </w:rPr>
        <w:t>OPiW</w:t>
      </w:r>
      <w:proofErr w:type="spellEnd"/>
      <w:r w:rsidR="00BC7664">
        <w:rPr>
          <w:sz w:val="22"/>
          <w:szCs w:val="22"/>
        </w:rPr>
        <w:t xml:space="preserve">, tzn. </w:t>
      </w:r>
      <w:r w:rsidR="002D63C3">
        <w:rPr>
          <w:sz w:val="22"/>
          <w:szCs w:val="22"/>
        </w:rPr>
        <w:t>muszą w nim być określone prace naprawcze ogólnobudowlane, sanitarne (wod.-kan.), elektryczne</w:t>
      </w:r>
    </w:p>
    <w:p w14:paraId="532F1D44" w14:textId="77777777" w:rsidR="000C4BF7" w:rsidRDefault="00B30FB7" w:rsidP="008632AC">
      <w:pPr>
        <w:pStyle w:val="Akapitzlist"/>
        <w:numPr>
          <w:ilvl w:val="3"/>
          <w:numId w:val="21"/>
        </w:numPr>
        <w:ind w:left="1276" w:right="3" w:hanging="425"/>
        <w:jc w:val="both"/>
        <w:rPr>
          <w:sz w:val="22"/>
          <w:szCs w:val="22"/>
        </w:rPr>
      </w:pPr>
      <w:r w:rsidRPr="00F16A42">
        <w:rPr>
          <w:sz w:val="22"/>
          <w:szCs w:val="22"/>
        </w:rPr>
        <w:t>d</w:t>
      </w:r>
      <w:r w:rsidR="00A01C26" w:rsidRPr="00F16A42">
        <w:rPr>
          <w:sz w:val="22"/>
          <w:szCs w:val="22"/>
        </w:rPr>
        <w:t>ysponuje osobami zdolnymi do wykonywania zamówienia</w:t>
      </w:r>
      <w:r w:rsidR="00D52E86" w:rsidRPr="00F16A42">
        <w:rPr>
          <w:sz w:val="22"/>
          <w:szCs w:val="22"/>
        </w:rPr>
        <w:t>, tzn.:</w:t>
      </w:r>
      <w:r w:rsidR="001C6B16" w:rsidRPr="00F16A42">
        <w:rPr>
          <w:sz w:val="22"/>
          <w:szCs w:val="22"/>
        </w:rPr>
        <w:t xml:space="preserve"> </w:t>
      </w:r>
    </w:p>
    <w:p w14:paraId="384CA4C4" w14:textId="557D0CBC" w:rsidR="003B7E02" w:rsidRPr="00D07CDB" w:rsidRDefault="00D52E86" w:rsidP="00D07CDB">
      <w:pPr>
        <w:pStyle w:val="Akapitzlist"/>
        <w:numPr>
          <w:ilvl w:val="0"/>
          <w:numId w:val="31"/>
        </w:numPr>
        <w:ind w:left="1701" w:right="3" w:hanging="425"/>
        <w:jc w:val="both"/>
        <w:rPr>
          <w:sz w:val="22"/>
          <w:szCs w:val="22"/>
        </w:rPr>
      </w:pPr>
      <w:r w:rsidRPr="00F16A42">
        <w:rPr>
          <w:sz w:val="22"/>
          <w:szCs w:val="22"/>
        </w:rPr>
        <w:t>dysponuje</w:t>
      </w:r>
      <w:r w:rsidR="00A01C26" w:rsidRPr="00F16A42">
        <w:rPr>
          <w:sz w:val="22"/>
          <w:szCs w:val="22"/>
        </w:rPr>
        <w:t xml:space="preserve"> osobą</w:t>
      </w:r>
      <w:r w:rsidRPr="00F16A42">
        <w:rPr>
          <w:sz w:val="22"/>
          <w:szCs w:val="22"/>
        </w:rPr>
        <w:t xml:space="preserve">, którą </w:t>
      </w:r>
      <w:r w:rsidR="00EE7E01">
        <w:rPr>
          <w:sz w:val="22"/>
          <w:szCs w:val="22"/>
        </w:rPr>
        <w:t xml:space="preserve">będzie mógł skierować </w:t>
      </w:r>
      <w:r w:rsidRPr="00F16A42">
        <w:rPr>
          <w:sz w:val="22"/>
          <w:szCs w:val="22"/>
        </w:rPr>
        <w:t xml:space="preserve">pełnienia funkcji </w:t>
      </w:r>
      <w:r w:rsidR="00A01C26" w:rsidRPr="00F16A42">
        <w:rPr>
          <w:sz w:val="22"/>
          <w:szCs w:val="22"/>
        </w:rPr>
        <w:t>kierownik</w:t>
      </w:r>
      <w:r w:rsidRPr="00F16A42">
        <w:rPr>
          <w:sz w:val="22"/>
          <w:szCs w:val="22"/>
        </w:rPr>
        <w:t>a</w:t>
      </w:r>
      <w:r w:rsidR="00A01C26" w:rsidRPr="00F16A42">
        <w:rPr>
          <w:sz w:val="22"/>
          <w:szCs w:val="22"/>
        </w:rPr>
        <w:t xml:space="preserve"> </w:t>
      </w:r>
      <w:r w:rsidR="00EE7E01">
        <w:rPr>
          <w:sz w:val="22"/>
          <w:szCs w:val="22"/>
        </w:rPr>
        <w:t>robót</w:t>
      </w:r>
      <w:r w:rsidRPr="00F16A42">
        <w:rPr>
          <w:sz w:val="22"/>
          <w:szCs w:val="22"/>
        </w:rPr>
        <w:t>,</w:t>
      </w:r>
      <w:r w:rsidR="001C6B16" w:rsidRPr="00F16A42">
        <w:rPr>
          <w:sz w:val="22"/>
          <w:szCs w:val="22"/>
        </w:rPr>
        <w:t xml:space="preserve"> </w:t>
      </w:r>
      <w:r w:rsidR="00A01C26" w:rsidRPr="00F16A42">
        <w:rPr>
          <w:sz w:val="22"/>
          <w:szCs w:val="22"/>
        </w:rPr>
        <w:t>posiadającą uprawnienia budowlane do</w:t>
      </w:r>
      <w:r w:rsidR="000A2599" w:rsidRPr="00F16A42">
        <w:rPr>
          <w:sz w:val="22"/>
          <w:szCs w:val="22"/>
        </w:rPr>
        <w:t xml:space="preserve"> </w:t>
      </w:r>
      <w:r w:rsidR="00A01C26" w:rsidRPr="00F16A42">
        <w:rPr>
          <w:sz w:val="22"/>
          <w:szCs w:val="22"/>
        </w:rPr>
        <w:t>kierowania robotami budowlanymi bez ograniczeń w specjalności konstrukcyjno</w:t>
      </w:r>
      <w:r w:rsidR="003B7E02" w:rsidRPr="00F16A42">
        <w:rPr>
          <w:sz w:val="22"/>
          <w:szCs w:val="22"/>
        </w:rPr>
        <w:t>-</w:t>
      </w:r>
      <w:r w:rsidR="00A01C26" w:rsidRPr="00F16A42">
        <w:rPr>
          <w:sz w:val="22"/>
          <w:szCs w:val="22"/>
        </w:rPr>
        <w:t xml:space="preserve">budowlanej, posiadającą </w:t>
      </w:r>
      <w:r w:rsidR="00D96C1B" w:rsidRPr="00F16A42">
        <w:rPr>
          <w:sz w:val="22"/>
          <w:szCs w:val="22"/>
        </w:rPr>
        <w:t xml:space="preserve">min. </w:t>
      </w:r>
      <w:r w:rsidR="007A1994" w:rsidRPr="0096452E">
        <w:rPr>
          <w:sz w:val="22"/>
          <w:szCs w:val="22"/>
        </w:rPr>
        <w:t>48</w:t>
      </w:r>
      <w:r w:rsidR="00D96C1B" w:rsidRPr="0096452E">
        <w:rPr>
          <w:sz w:val="22"/>
          <w:szCs w:val="22"/>
        </w:rPr>
        <w:t xml:space="preserve"> miesięczne </w:t>
      </w:r>
      <w:r w:rsidR="00A01C26" w:rsidRPr="0096452E">
        <w:rPr>
          <w:sz w:val="22"/>
          <w:szCs w:val="22"/>
        </w:rPr>
        <w:t xml:space="preserve">doświadczenie zawodowe </w:t>
      </w:r>
      <w:r w:rsidR="00064504" w:rsidRPr="00F16A42">
        <w:rPr>
          <w:sz w:val="22"/>
          <w:szCs w:val="22"/>
        </w:rPr>
        <w:t xml:space="preserve">oraz spełnia wymagana </w:t>
      </w:r>
      <w:r w:rsidR="009163D9" w:rsidRPr="00F16A42">
        <w:rPr>
          <w:sz w:val="22"/>
          <w:szCs w:val="22"/>
        </w:rPr>
        <w:t>wskazane w art. 37c ustawy z dnia 23 lipca 2003</w:t>
      </w:r>
      <w:r w:rsidR="009054A8">
        <w:rPr>
          <w:sz w:val="22"/>
          <w:szCs w:val="22"/>
        </w:rPr>
        <w:t xml:space="preserve"> </w:t>
      </w:r>
      <w:r w:rsidR="009163D9" w:rsidRPr="00F16A42">
        <w:rPr>
          <w:sz w:val="22"/>
          <w:szCs w:val="22"/>
        </w:rPr>
        <w:t>r. o ochronie zabytków i opiece na zab</w:t>
      </w:r>
      <w:r w:rsidR="00623C71" w:rsidRPr="00F16A42">
        <w:rPr>
          <w:sz w:val="22"/>
          <w:szCs w:val="22"/>
        </w:rPr>
        <w:t>y</w:t>
      </w:r>
      <w:r w:rsidR="009163D9" w:rsidRPr="00F16A42">
        <w:rPr>
          <w:sz w:val="22"/>
          <w:szCs w:val="22"/>
        </w:rPr>
        <w:t>tkami (</w:t>
      </w:r>
      <w:proofErr w:type="spellStart"/>
      <w:r w:rsidR="009163D9" w:rsidRPr="00F16A42">
        <w:rPr>
          <w:sz w:val="22"/>
          <w:szCs w:val="22"/>
        </w:rPr>
        <w:t>t.j</w:t>
      </w:r>
      <w:proofErr w:type="spellEnd"/>
      <w:r w:rsidR="009163D9" w:rsidRPr="00F16A42">
        <w:rPr>
          <w:sz w:val="22"/>
          <w:szCs w:val="22"/>
        </w:rPr>
        <w:t>. Dz.U. z 20</w:t>
      </w:r>
      <w:r w:rsidR="00623C71" w:rsidRPr="00F16A42">
        <w:rPr>
          <w:sz w:val="22"/>
          <w:szCs w:val="22"/>
        </w:rPr>
        <w:t>2</w:t>
      </w:r>
      <w:r w:rsidR="00744E09">
        <w:rPr>
          <w:sz w:val="22"/>
          <w:szCs w:val="22"/>
        </w:rPr>
        <w:t>1</w:t>
      </w:r>
      <w:r w:rsidR="00623C71" w:rsidRPr="00F16A42">
        <w:rPr>
          <w:sz w:val="22"/>
          <w:szCs w:val="22"/>
        </w:rPr>
        <w:t xml:space="preserve"> poz. </w:t>
      </w:r>
      <w:r w:rsidR="00744E09">
        <w:rPr>
          <w:sz w:val="22"/>
          <w:szCs w:val="22"/>
        </w:rPr>
        <w:t>840</w:t>
      </w:r>
      <w:r w:rsidR="00D07CDB">
        <w:rPr>
          <w:sz w:val="22"/>
          <w:szCs w:val="22"/>
        </w:rPr>
        <w:t xml:space="preserve"> i z </w:t>
      </w:r>
      <w:r w:rsidR="000D1FB7">
        <w:rPr>
          <w:sz w:val="22"/>
          <w:szCs w:val="22"/>
        </w:rPr>
        <w:t xml:space="preserve">2023 poz. </w:t>
      </w:r>
      <w:r w:rsidR="00D07CDB" w:rsidRPr="00D07CDB">
        <w:rPr>
          <w:sz w:val="22"/>
          <w:szCs w:val="22"/>
        </w:rPr>
        <w:t>951, 1688, 1904.</w:t>
      </w:r>
      <w:r w:rsidR="00623C71" w:rsidRPr="00D07CDB">
        <w:rPr>
          <w:sz w:val="22"/>
          <w:szCs w:val="22"/>
        </w:rPr>
        <w:t>)</w:t>
      </w:r>
      <w:r w:rsidR="000C4BF7" w:rsidRPr="00D07CDB">
        <w:rPr>
          <w:sz w:val="22"/>
          <w:szCs w:val="22"/>
        </w:rPr>
        <w:t>,</w:t>
      </w:r>
    </w:p>
    <w:p w14:paraId="4B5ABCC3" w14:textId="7439FB6A" w:rsidR="00C12B01" w:rsidRDefault="000C4BF7" w:rsidP="00C12B01">
      <w:pPr>
        <w:pStyle w:val="Akapitzlist"/>
        <w:numPr>
          <w:ilvl w:val="0"/>
          <w:numId w:val="31"/>
        </w:numPr>
        <w:ind w:left="1701" w:right="3" w:hanging="425"/>
        <w:jc w:val="both"/>
        <w:rPr>
          <w:sz w:val="22"/>
          <w:szCs w:val="22"/>
        </w:rPr>
      </w:pPr>
      <w:r w:rsidRPr="00C12B01">
        <w:rPr>
          <w:sz w:val="22"/>
          <w:szCs w:val="22"/>
        </w:rPr>
        <w:t xml:space="preserve">dysponuje osobą, którą </w:t>
      </w:r>
      <w:r w:rsidR="0035621F">
        <w:rPr>
          <w:sz w:val="22"/>
          <w:szCs w:val="22"/>
        </w:rPr>
        <w:t xml:space="preserve">będzie mógł </w:t>
      </w:r>
      <w:r w:rsidRPr="00C12B01">
        <w:rPr>
          <w:sz w:val="22"/>
          <w:szCs w:val="22"/>
        </w:rPr>
        <w:t>skier</w:t>
      </w:r>
      <w:r w:rsidR="0035621F">
        <w:rPr>
          <w:sz w:val="22"/>
          <w:szCs w:val="22"/>
        </w:rPr>
        <w:t>ować</w:t>
      </w:r>
      <w:r w:rsidRPr="00C12B01">
        <w:rPr>
          <w:sz w:val="22"/>
          <w:szCs w:val="22"/>
        </w:rPr>
        <w:t xml:space="preserve"> do pełnienia funkcji kierownika robót, posiadającą uprawnienia budowlane do kierowania robotami budowlanymi bez ograniczeń w zakresie sieci, instalacji i urządzeń elektrycznych i energetycznych, posiadającą min. 48 miesięczne doświadczenie zawodowe oraz spełnia wymagana wskazane w art. 37c ustawy z dnia 23 lipca 2003r. o ochronie zabytków i opiece na zabytkami </w:t>
      </w:r>
      <w:r w:rsidR="00C12B01" w:rsidRPr="00F16A42">
        <w:rPr>
          <w:sz w:val="22"/>
          <w:szCs w:val="22"/>
        </w:rPr>
        <w:t>(</w:t>
      </w:r>
      <w:proofErr w:type="spellStart"/>
      <w:r w:rsidR="00C12B01" w:rsidRPr="00F16A42">
        <w:rPr>
          <w:sz w:val="22"/>
          <w:szCs w:val="22"/>
        </w:rPr>
        <w:t>t.j</w:t>
      </w:r>
      <w:proofErr w:type="spellEnd"/>
      <w:r w:rsidR="00C12B01" w:rsidRPr="00F16A42">
        <w:rPr>
          <w:sz w:val="22"/>
          <w:szCs w:val="22"/>
        </w:rPr>
        <w:t>. Dz.U. z 202</w:t>
      </w:r>
      <w:r w:rsidR="00C12B01">
        <w:rPr>
          <w:sz w:val="22"/>
          <w:szCs w:val="22"/>
        </w:rPr>
        <w:t>1</w:t>
      </w:r>
      <w:r w:rsidR="00C12B01" w:rsidRPr="00F16A42">
        <w:rPr>
          <w:sz w:val="22"/>
          <w:szCs w:val="22"/>
        </w:rPr>
        <w:t xml:space="preserve"> poz. </w:t>
      </w:r>
      <w:r w:rsidR="00C12B01">
        <w:rPr>
          <w:sz w:val="22"/>
          <w:szCs w:val="22"/>
        </w:rPr>
        <w:t xml:space="preserve">840 i z 2023 poz. </w:t>
      </w:r>
      <w:r w:rsidR="00C12B01" w:rsidRPr="00D07CDB">
        <w:rPr>
          <w:sz w:val="22"/>
          <w:szCs w:val="22"/>
        </w:rPr>
        <w:t>951, 1688, 1904.),</w:t>
      </w:r>
    </w:p>
    <w:p w14:paraId="3848047D" w14:textId="1016621F" w:rsidR="00C12B01" w:rsidRPr="00F118A0" w:rsidRDefault="00C12B01" w:rsidP="00C74BB7">
      <w:pPr>
        <w:pStyle w:val="Akapitzlist"/>
        <w:numPr>
          <w:ilvl w:val="0"/>
          <w:numId w:val="31"/>
        </w:numPr>
        <w:ind w:left="1701" w:right="3" w:hanging="425"/>
        <w:jc w:val="both"/>
        <w:rPr>
          <w:sz w:val="22"/>
          <w:szCs w:val="22"/>
        </w:rPr>
      </w:pPr>
      <w:r w:rsidRPr="00C12B01">
        <w:rPr>
          <w:sz w:val="22"/>
          <w:szCs w:val="22"/>
        </w:rPr>
        <w:t xml:space="preserve">dysponuje osobą, </w:t>
      </w:r>
      <w:r w:rsidR="0035621F" w:rsidRPr="00C12B01">
        <w:rPr>
          <w:sz w:val="22"/>
          <w:szCs w:val="22"/>
        </w:rPr>
        <w:t xml:space="preserve">którą </w:t>
      </w:r>
      <w:r w:rsidR="0035621F">
        <w:rPr>
          <w:sz w:val="22"/>
          <w:szCs w:val="22"/>
        </w:rPr>
        <w:t xml:space="preserve">będzie mógł </w:t>
      </w:r>
      <w:r w:rsidR="0035621F" w:rsidRPr="00C12B01">
        <w:rPr>
          <w:sz w:val="22"/>
          <w:szCs w:val="22"/>
        </w:rPr>
        <w:t>skier</w:t>
      </w:r>
      <w:r w:rsidR="0035621F">
        <w:rPr>
          <w:sz w:val="22"/>
          <w:szCs w:val="22"/>
        </w:rPr>
        <w:t>ować</w:t>
      </w:r>
      <w:r w:rsidR="0035621F" w:rsidRPr="00C12B01">
        <w:rPr>
          <w:sz w:val="22"/>
          <w:szCs w:val="22"/>
        </w:rPr>
        <w:t xml:space="preserve"> </w:t>
      </w:r>
      <w:r w:rsidRPr="00C12B01">
        <w:rPr>
          <w:sz w:val="22"/>
          <w:szCs w:val="22"/>
        </w:rPr>
        <w:t xml:space="preserve">do pełnienia funkcji kierownika robót, posiadającą uprawnienia budowlane do kierowania robotami budowlanymi bez ograniczeń w zakresie </w:t>
      </w:r>
      <w:r w:rsidR="00C11760" w:rsidRPr="00C11760">
        <w:rPr>
          <w:sz w:val="22"/>
          <w:szCs w:val="22"/>
        </w:rPr>
        <w:t xml:space="preserve">sieci, instalacji i urządzeń cieplnych, wentylacyjnych, gazowych, wodociągowych i kanalizacyjnych </w:t>
      </w:r>
      <w:r w:rsidRPr="00FE5AD3">
        <w:rPr>
          <w:sz w:val="22"/>
          <w:szCs w:val="22"/>
        </w:rPr>
        <w:t>oraz spełnia wymagana wskazane w art. 37c ustawy z dnia 23 lipca 2003r. o ochronie zabytków i opiece na zabytkami (</w:t>
      </w:r>
      <w:proofErr w:type="spellStart"/>
      <w:r w:rsidRPr="00FE5AD3">
        <w:rPr>
          <w:sz w:val="22"/>
          <w:szCs w:val="22"/>
        </w:rPr>
        <w:t>t.j</w:t>
      </w:r>
      <w:proofErr w:type="spellEnd"/>
      <w:r w:rsidRPr="00FE5AD3">
        <w:rPr>
          <w:sz w:val="22"/>
          <w:szCs w:val="22"/>
        </w:rPr>
        <w:t xml:space="preserve">. Dz.U. </w:t>
      </w:r>
      <w:r w:rsidRPr="00F118A0">
        <w:rPr>
          <w:sz w:val="22"/>
          <w:szCs w:val="22"/>
        </w:rPr>
        <w:t>z 2021 poz. 840 i z 2023 poz. 951, 1688, 1904.),</w:t>
      </w:r>
    </w:p>
    <w:p w14:paraId="78400AB0" w14:textId="3562A488" w:rsidR="00F9077D" w:rsidRPr="00F118A0" w:rsidRDefault="00D77E35" w:rsidP="00C74BB7">
      <w:pPr>
        <w:pStyle w:val="Akapitzlist"/>
        <w:numPr>
          <w:ilvl w:val="0"/>
          <w:numId w:val="31"/>
        </w:numPr>
        <w:ind w:left="1701" w:right="3" w:hanging="425"/>
        <w:jc w:val="both"/>
        <w:rPr>
          <w:sz w:val="22"/>
          <w:szCs w:val="22"/>
        </w:rPr>
      </w:pPr>
      <w:r w:rsidRPr="00F118A0">
        <w:rPr>
          <w:sz w:val="22"/>
          <w:szCs w:val="22"/>
        </w:rPr>
        <w:t>dysponuje osobą posiadającą ważne świadectwo stwierdzające posiadanie kwalifikacji do wykonywania pracy na stanowisku eksploatacji i dozoru  w zakresie obsługi, konserwacji, remontów, montażu i kontrolno-pomiarowym urządzeń, instalacji i sieci elektroenergetycznych wytwarzających, przetwarzających, przesyłających i zużywających energię elektryczną o napięciu znamionowym nie wyższym niż 1kV, elektrycznych urządzeń w wykonaniu przeciwwybuchowym i aparatury kontrolno-pomiarowej oraz urządzeń i instalacji automatycznej regulacji, sterowania i zabezpieczeń ww. urządzeń i instalacji, wydane na podstawie aktualnego w dniu wydania rozporządzenia właściwego ministra w sprawie szczegółowych zasad stwierdzania posiadania kwalifikacji przez osoby zajmujące się eksploatacją urządzeń, instalacji i sieci</w:t>
      </w:r>
      <w:r w:rsidR="001A540C">
        <w:rPr>
          <w:sz w:val="22"/>
          <w:szCs w:val="22"/>
        </w:rPr>
        <w:t>.</w:t>
      </w:r>
    </w:p>
    <w:p w14:paraId="0965674C" w14:textId="2E5775E9" w:rsidR="001C6B16" w:rsidRPr="00E22BF0" w:rsidRDefault="009054A8" w:rsidP="00E22BF0">
      <w:pPr>
        <w:pStyle w:val="Akapitzlist"/>
        <w:ind w:left="851" w:right="3"/>
        <w:jc w:val="both"/>
        <w:rPr>
          <w:sz w:val="22"/>
          <w:szCs w:val="22"/>
        </w:rPr>
      </w:pPr>
      <w:r w:rsidRPr="00F118A0">
        <w:rPr>
          <w:sz w:val="22"/>
          <w:szCs w:val="22"/>
        </w:rPr>
        <w:t>[</w:t>
      </w:r>
      <w:r w:rsidRPr="00F118A0">
        <w:rPr>
          <w:b/>
          <w:bCs/>
          <w:sz w:val="22"/>
          <w:szCs w:val="22"/>
        </w:rPr>
        <w:t>UWAGA</w:t>
      </w:r>
      <w:r w:rsidRPr="00F118A0">
        <w:rPr>
          <w:sz w:val="22"/>
          <w:szCs w:val="22"/>
        </w:rPr>
        <w:t xml:space="preserve">: </w:t>
      </w:r>
      <w:r w:rsidRPr="00F118A0">
        <w:rPr>
          <w:color w:val="000000" w:themeColor="text1"/>
          <w:sz w:val="22"/>
          <w:szCs w:val="22"/>
        </w:rPr>
        <w:t>W przypadku wspólnego ubiegania się</w:t>
      </w:r>
      <w:r w:rsidRPr="00C12B01">
        <w:rPr>
          <w:color w:val="000000" w:themeColor="text1"/>
          <w:sz w:val="22"/>
          <w:szCs w:val="22"/>
        </w:rPr>
        <w:t xml:space="preserve"> Wykonawców o udzielenie zamówienia  spełni</w:t>
      </w:r>
      <w:r w:rsidR="00BE4964" w:rsidRPr="00C12B01">
        <w:rPr>
          <w:color w:val="000000" w:themeColor="text1"/>
          <w:sz w:val="22"/>
          <w:szCs w:val="22"/>
        </w:rPr>
        <w:t>e</w:t>
      </w:r>
      <w:r w:rsidRPr="00C12B01">
        <w:rPr>
          <w:color w:val="000000" w:themeColor="text1"/>
          <w:sz w:val="22"/>
          <w:szCs w:val="22"/>
        </w:rPr>
        <w:t xml:space="preserve">nie warunków, o których mowa w pkt. </w:t>
      </w:r>
      <w:r w:rsidR="0084668A">
        <w:rPr>
          <w:color w:val="000000" w:themeColor="text1"/>
          <w:sz w:val="22"/>
          <w:szCs w:val="22"/>
        </w:rPr>
        <w:t xml:space="preserve">2.1.b i </w:t>
      </w:r>
      <w:r w:rsidRPr="00C12B01">
        <w:rPr>
          <w:color w:val="000000" w:themeColor="text1"/>
          <w:sz w:val="22"/>
          <w:szCs w:val="22"/>
        </w:rPr>
        <w:t xml:space="preserve">2.2.a i </w:t>
      </w:r>
      <w:r w:rsidR="00760DA2">
        <w:rPr>
          <w:color w:val="000000" w:themeColor="text1"/>
          <w:sz w:val="22"/>
          <w:szCs w:val="22"/>
        </w:rPr>
        <w:t>b</w:t>
      </w:r>
      <w:r w:rsidRPr="00C12B01">
        <w:rPr>
          <w:color w:val="000000" w:themeColor="text1"/>
          <w:sz w:val="22"/>
          <w:szCs w:val="22"/>
        </w:rPr>
        <w:t xml:space="preserve">  musi wykazać samodzielnie co najmniej jeden z Wykonawców wspólnie ubiegających się o udzielenie zamówienia. Wykazanie </w:t>
      </w:r>
      <w:r w:rsidRPr="00C12B01">
        <w:rPr>
          <w:sz w:val="22"/>
          <w:szCs w:val="22"/>
        </w:rPr>
        <w:t>warunku nie może wynikać z łączenia doświadczenia kilku wykonawców wspólnie ubiegających się o zamówienie. Wartości podane w dokumentach potwierdzających spełnienie warunku w walutach innych niż wskazane przez Zamawiającego należy przeliczyć wg średniego kursu NBP na dzień podpisania końcowego Protokołu odbioru robót lub dokumentu równoważnego</w:t>
      </w:r>
      <w:r w:rsidR="00705EF8">
        <w:rPr>
          <w:sz w:val="22"/>
          <w:szCs w:val="22"/>
        </w:rPr>
        <w:t xml:space="preserve"> (lub na dzień zakończenia trwania umowy)</w:t>
      </w:r>
      <w:r w:rsidRPr="00C12B01">
        <w:rPr>
          <w:sz w:val="22"/>
          <w:szCs w:val="22"/>
        </w:rPr>
        <w:t>. Spełni</w:t>
      </w:r>
      <w:r w:rsidR="00BE4964" w:rsidRPr="00C12B01">
        <w:rPr>
          <w:sz w:val="22"/>
          <w:szCs w:val="22"/>
        </w:rPr>
        <w:t>e</w:t>
      </w:r>
      <w:r w:rsidRPr="00C12B01">
        <w:rPr>
          <w:sz w:val="22"/>
          <w:szCs w:val="22"/>
        </w:rPr>
        <w:t xml:space="preserve">nie warunku, o którym mowa w </w:t>
      </w:r>
      <w:r w:rsidR="00A1718E" w:rsidRPr="00C12B01">
        <w:rPr>
          <w:color w:val="000000" w:themeColor="text1"/>
          <w:sz w:val="22"/>
          <w:szCs w:val="22"/>
        </w:rPr>
        <w:t>pkt. 2.</w:t>
      </w:r>
      <w:r w:rsidR="00AE0A48">
        <w:rPr>
          <w:color w:val="000000" w:themeColor="text1"/>
          <w:sz w:val="22"/>
          <w:szCs w:val="22"/>
        </w:rPr>
        <w:t>1.b</w:t>
      </w:r>
      <w:r w:rsidR="00A1718E" w:rsidRPr="00C12B01">
        <w:rPr>
          <w:color w:val="000000" w:themeColor="text1"/>
          <w:sz w:val="22"/>
          <w:szCs w:val="22"/>
        </w:rPr>
        <w:t xml:space="preserve">  </w:t>
      </w:r>
      <w:r w:rsidRPr="00C12B01">
        <w:rPr>
          <w:sz w:val="22"/>
          <w:szCs w:val="22"/>
        </w:rPr>
        <w:t>musi wykazać samodzielnie co najmniej jeden z Wykonawców wspólnie ubiegających się o udzielenie zamówienia</w:t>
      </w:r>
      <w:r w:rsidR="00BE4964" w:rsidRPr="00C12B01">
        <w:rPr>
          <w:sz w:val="22"/>
          <w:szCs w:val="22"/>
        </w:rPr>
        <w:t xml:space="preserve"> i </w:t>
      </w:r>
      <w:r w:rsidR="00266F1F">
        <w:rPr>
          <w:sz w:val="22"/>
          <w:szCs w:val="22"/>
        </w:rPr>
        <w:t xml:space="preserve">nie </w:t>
      </w:r>
      <w:r w:rsidR="00BE4964" w:rsidRPr="00C12B01">
        <w:rPr>
          <w:sz w:val="22"/>
          <w:szCs w:val="22"/>
        </w:rPr>
        <w:t xml:space="preserve">może być ono wykazane jako doświadczenie innego wykonawcy niż wykazującego spełnienie warunków, o których mowa w pkt. </w:t>
      </w:r>
      <w:r w:rsidR="00AE0A48" w:rsidRPr="00C12B01">
        <w:rPr>
          <w:color w:val="000000" w:themeColor="text1"/>
          <w:sz w:val="22"/>
          <w:szCs w:val="22"/>
        </w:rPr>
        <w:t xml:space="preserve">2.2.a i </w:t>
      </w:r>
      <w:r w:rsidR="00AE0A48">
        <w:rPr>
          <w:color w:val="000000" w:themeColor="text1"/>
          <w:sz w:val="22"/>
          <w:szCs w:val="22"/>
        </w:rPr>
        <w:t>b</w:t>
      </w:r>
      <w:r w:rsidR="00BE4964" w:rsidRPr="00C12B01">
        <w:rPr>
          <w:color w:val="000000" w:themeColor="text1"/>
          <w:sz w:val="22"/>
          <w:szCs w:val="22"/>
        </w:rPr>
        <w:t>.</w:t>
      </w:r>
      <w:r w:rsidRPr="00C12B01">
        <w:rPr>
          <w:sz w:val="22"/>
          <w:szCs w:val="22"/>
        </w:rPr>
        <w:t>]</w:t>
      </w:r>
    </w:p>
    <w:p w14:paraId="58F9DCA6" w14:textId="77777777" w:rsidR="001C6B16" w:rsidRPr="00F16A42" w:rsidRDefault="00D45A78" w:rsidP="008632AC">
      <w:pPr>
        <w:pStyle w:val="Akapitzlist"/>
        <w:numPr>
          <w:ilvl w:val="1"/>
          <w:numId w:val="35"/>
        </w:numPr>
        <w:ind w:left="426" w:hanging="426"/>
        <w:jc w:val="both"/>
        <w:rPr>
          <w:sz w:val="22"/>
          <w:szCs w:val="22"/>
        </w:rPr>
      </w:pPr>
      <w:r w:rsidRPr="00F16A42">
        <w:rPr>
          <w:bCs/>
          <w:sz w:val="22"/>
          <w:szCs w:val="22"/>
        </w:rPr>
        <w:t xml:space="preserve">Wykonawcy </w:t>
      </w:r>
      <w:r w:rsidRPr="00F16A42">
        <w:rPr>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964A34E" w14:textId="05B57800" w:rsidR="001C6B16" w:rsidRPr="00F16A42" w:rsidRDefault="00385C55" w:rsidP="008632AC">
      <w:pPr>
        <w:pStyle w:val="Akapitzlist"/>
        <w:numPr>
          <w:ilvl w:val="1"/>
          <w:numId w:val="35"/>
        </w:numPr>
        <w:ind w:left="426" w:hanging="426"/>
        <w:jc w:val="both"/>
        <w:rPr>
          <w:sz w:val="22"/>
          <w:szCs w:val="22"/>
        </w:rPr>
      </w:pPr>
      <w:r w:rsidRPr="00F16A42">
        <w:rPr>
          <w:color w:val="000000"/>
          <w:sz w:val="22"/>
          <w:szCs w:val="22"/>
        </w:rPr>
        <w:t>W odniesieniu do warunków dotyczących wykształcenia, kwalifikacji zawodowych  wykonawcy wspólnie ubiegający się o udzielenie zamówienia wykazując warunek udziału w postępowaniu mogą polegać na zdolnościach tych z wykonawców, którzy wykonają roboty budowlane lub usługi, do realizacji których te zdolności są wymagane</w:t>
      </w:r>
      <w:r w:rsidR="00D4557C" w:rsidRPr="00F16A42">
        <w:rPr>
          <w:color w:val="000000"/>
          <w:sz w:val="22"/>
          <w:szCs w:val="22"/>
        </w:rPr>
        <w:t>.</w:t>
      </w:r>
    </w:p>
    <w:p w14:paraId="4FEF1CA5" w14:textId="5983F1D3" w:rsidR="00D4557C" w:rsidRPr="00F16A42" w:rsidRDefault="00D4557C" w:rsidP="008632AC">
      <w:pPr>
        <w:pStyle w:val="Akapitzlist"/>
        <w:numPr>
          <w:ilvl w:val="1"/>
          <w:numId w:val="35"/>
        </w:numPr>
        <w:ind w:left="426" w:hanging="426"/>
        <w:jc w:val="both"/>
        <w:rPr>
          <w:sz w:val="22"/>
          <w:szCs w:val="22"/>
        </w:rPr>
      </w:pPr>
      <w:r w:rsidRPr="00F16A42">
        <w:rPr>
          <w:bCs/>
          <w:sz w:val="22"/>
          <w:szCs w:val="22"/>
        </w:rPr>
        <w:t xml:space="preserve">W przypadku </w:t>
      </w:r>
      <w:r w:rsidRPr="007A1994">
        <w:rPr>
          <w:bCs/>
          <w:sz w:val="22"/>
          <w:szCs w:val="22"/>
        </w:rPr>
        <w:t>Wykonawców wspólnie ubiegających się o udzielenie zamówienia</w:t>
      </w:r>
      <w:r w:rsidR="00AA6309" w:rsidRPr="007A1994">
        <w:rPr>
          <w:bCs/>
          <w:sz w:val="22"/>
          <w:szCs w:val="22"/>
        </w:rPr>
        <w:t xml:space="preserve"> </w:t>
      </w:r>
      <w:r w:rsidRPr="007A1994">
        <w:rPr>
          <w:bCs/>
          <w:sz w:val="22"/>
          <w:szCs w:val="22"/>
        </w:rPr>
        <w:t>oświadczeni</w:t>
      </w:r>
      <w:r w:rsidR="00CE7A75">
        <w:rPr>
          <w:bCs/>
          <w:sz w:val="22"/>
          <w:szCs w:val="22"/>
        </w:rPr>
        <w:t>a</w:t>
      </w:r>
      <w:r w:rsidR="00AA6309" w:rsidRPr="007A1994">
        <w:rPr>
          <w:bCs/>
          <w:sz w:val="22"/>
          <w:szCs w:val="22"/>
        </w:rPr>
        <w:t>,</w:t>
      </w:r>
      <w:r w:rsidRPr="007A1994">
        <w:rPr>
          <w:bCs/>
          <w:sz w:val="22"/>
          <w:szCs w:val="22"/>
        </w:rPr>
        <w:t xml:space="preserve"> o który</w:t>
      </w:r>
      <w:r w:rsidR="00CE7A75">
        <w:rPr>
          <w:bCs/>
          <w:sz w:val="22"/>
          <w:szCs w:val="22"/>
        </w:rPr>
        <w:t>ch</w:t>
      </w:r>
      <w:r w:rsidRPr="007A1994">
        <w:rPr>
          <w:bCs/>
          <w:sz w:val="22"/>
          <w:szCs w:val="22"/>
        </w:rPr>
        <w:t xml:space="preserve"> mowa w </w:t>
      </w:r>
      <w:r w:rsidR="001B1FD2" w:rsidRPr="007A1994">
        <w:rPr>
          <w:bCs/>
          <w:sz w:val="22"/>
          <w:szCs w:val="22"/>
        </w:rPr>
        <w:t xml:space="preserve">Rozdz. X </w:t>
      </w:r>
      <w:r w:rsidRPr="007A1994">
        <w:rPr>
          <w:bCs/>
          <w:sz w:val="22"/>
          <w:szCs w:val="22"/>
        </w:rPr>
        <w:t xml:space="preserve">pkt. 1 </w:t>
      </w:r>
      <w:proofErr w:type="spellStart"/>
      <w:r w:rsidR="005344E5">
        <w:rPr>
          <w:bCs/>
          <w:sz w:val="22"/>
          <w:szCs w:val="22"/>
        </w:rPr>
        <w:t>OPiW</w:t>
      </w:r>
      <w:proofErr w:type="spellEnd"/>
      <w:r w:rsidRPr="007A1994">
        <w:rPr>
          <w:bCs/>
          <w:sz w:val="22"/>
          <w:szCs w:val="22"/>
        </w:rPr>
        <w:t xml:space="preserve"> składa</w:t>
      </w:r>
      <w:r w:rsidRPr="00F16A42">
        <w:rPr>
          <w:bCs/>
          <w:sz w:val="22"/>
          <w:szCs w:val="22"/>
        </w:rPr>
        <w:t xml:space="preserve"> z ofertą każdy z Wykonawców</w:t>
      </w:r>
      <w:r w:rsidR="00235CF8" w:rsidRPr="00F16A42">
        <w:rPr>
          <w:bCs/>
          <w:sz w:val="22"/>
          <w:szCs w:val="22"/>
        </w:rPr>
        <w:t xml:space="preserve"> </w:t>
      </w:r>
      <w:r w:rsidRPr="00F16A42">
        <w:rPr>
          <w:bCs/>
          <w:sz w:val="22"/>
          <w:szCs w:val="22"/>
        </w:rPr>
        <w:t>wspólnie ubiegających się o zamówienie</w:t>
      </w:r>
      <w:r w:rsidR="00E378CF" w:rsidRPr="00F16A42">
        <w:rPr>
          <w:bCs/>
          <w:sz w:val="22"/>
          <w:szCs w:val="22"/>
        </w:rPr>
        <w:t>.</w:t>
      </w:r>
      <w:r w:rsidR="00321060" w:rsidRPr="00F16A42">
        <w:rPr>
          <w:bCs/>
          <w:sz w:val="22"/>
          <w:szCs w:val="22"/>
        </w:rPr>
        <w:t xml:space="preserve"> </w:t>
      </w:r>
      <w:r w:rsidR="00E378CF" w:rsidRPr="00F16A42">
        <w:rPr>
          <w:bCs/>
          <w:color w:val="000000"/>
          <w:sz w:val="22"/>
          <w:szCs w:val="22"/>
          <w:shd w:val="clear" w:color="auto" w:fill="FFFFFF"/>
        </w:rPr>
        <w:t>O</w:t>
      </w:r>
      <w:r w:rsidRPr="00F16A42">
        <w:rPr>
          <w:bCs/>
          <w:color w:val="000000"/>
          <w:sz w:val="22"/>
          <w:szCs w:val="22"/>
          <w:shd w:val="clear" w:color="auto" w:fill="FFFFFF"/>
        </w:rPr>
        <w:t>świadczenia te potwierdzają brak podstaw</w:t>
      </w:r>
      <w:r w:rsidR="00235CF8" w:rsidRPr="00F16A42">
        <w:rPr>
          <w:bCs/>
          <w:color w:val="000000"/>
          <w:sz w:val="22"/>
          <w:szCs w:val="22"/>
          <w:shd w:val="clear" w:color="auto" w:fill="FFFFFF"/>
        </w:rPr>
        <w:t xml:space="preserve"> </w:t>
      </w:r>
      <w:r w:rsidRPr="00F16A42">
        <w:rPr>
          <w:bCs/>
          <w:color w:val="000000"/>
          <w:sz w:val="22"/>
          <w:szCs w:val="22"/>
          <w:shd w:val="clear" w:color="auto" w:fill="FFFFFF"/>
        </w:rPr>
        <w:t>wykluczenia oraz spełnianie warunków udziału w postępowaniu w zakresie, w jakim</w:t>
      </w:r>
      <w:r w:rsidR="00235CF8" w:rsidRPr="00F16A42">
        <w:rPr>
          <w:bCs/>
          <w:color w:val="000000"/>
          <w:sz w:val="22"/>
          <w:szCs w:val="22"/>
          <w:shd w:val="clear" w:color="auto" w:fill="FFFFFF"/>
        </w:rPr>
        <w:t xml:space="preserve"> </w:t>
      </w:r>
      <w:r w:rsidRPr="00F16A42">
        <w:rPr>
          <w:bCs/>
          <w:color w:val="000000"/>
          <w:sz w:val="22"/>
          <w:szCs w:val="22"/>
          <w:shd w:val="clear" w:color="auto" w:fill="FFFFFF"/>
        </w:rPr>
        <w:t xml:space="preserve">każdy z </w:t>
      </w:r>
      <w:r w:rsidR="00F36CE1" w:rsidRPr="00F16A42">
        <w:rPr>
          <w:bCs/>
          <w:color w:val="000000"/>
          <w:sz w:val="22"/>
          <w:szCs w:val="22"/>
          <w:shd w:val="clear" w:color="auto" w:fill="FFFFFF"/>
        </w:rPr>
        <w:t>W</w:t>
      </w:r>
      <w:r w:rsidRPr="00F16A42">
        <w:rPr>
          <w:bCs/>
          <w:color w:val="000000"/>
          <w:sz w:val="22"/>
          <w:szCs w:val="22"/>
          <w:shd w:val="clear" w:color="auto" w:fill="FFFFFF"/>
        </w:rPr>
        <w:t>ykonawców wykazuje spełnianie warunków udziału w postępowaniu</w:t>
      </w:r>
      <w:r w:rsidR="00E378CF" w:rsidRPr="00F16A42">
        <w:rPr>
          <w:bCs/>
          <w:color w:val="000000"/>
          <w:sz w:val="22"/>
          <w:szCs w:val="22"/>
          <w:shd w:val="clear" w:color="auto" w:fill="FFFFFF"/>
        </w:rPr>
        <w:t xml:space="preserve">: </w:t>
      </w:r>
    </w:p>
    <w:p w14:paraId="232AD67C" w14:textId="174B858A" w:rsidR="00D4557C" w:rsidRPr="00CE7A75" w:rsidRDefault="00D4557C" w:rsidP="008632AC">
      <w:pPr>
        <w:pStyle w:val="Akapitzlist"/>
        <w:widowControl w:val="0"/>
        <w:numPr>
          <w:ilvl w:val="0"/>
          <w:numId w:val="12"/>
        </w:numPr>
        <w:ind w:left="851" w:hanging="425"/>
        <w:contextualSpacing/>
        <w:jc w:val="both"/>
        <w:outlineLvl w:val="3"/>
        <w:rPr>
          <w:bCs/>
          <w:color w:val="000000" w:themeColor="text1"/>
          <w:sz w:val="22"/>
          <w:szCs w:val="22"/>
        </w:rPr>
      </w:pPr>
      <w:r w:rsidRPr="00CE7A75">
        <w:rPr>
          <w:bCs/>
          <w:color w:val="000000" w:themeColor="text1"/>
          <w:sz w:val="22"/>
          <w:szCs w:val="22"/>
        </w:rPr>
        <w:t xml:space="preserve">dołączają </w:t>
      </w:r>
      <w:r w:rsidR="005E4320" w:rsidRPr="00CE7A75">
        <w:rPr>
          <w:bCs/>
          <w:color w:val="000000" w:themeColor="text1"/>
          <w:sz w:val="22"/>
          <w:szCs w:val="22"/>
        </w:rPr>
        <w:t xml:space="preserve">oni </w:t>
      </w:r>
      <w:r w:rsidRPr="00CE7A75">
        <w:rPr>
          <w:bCs/>
          <w:color w:val="000000" w:themeColor="text1"/>
          <w:sz w:val="22"/>
          <w:szCs w:val="22"/>
        </w:rPr>
        <w:t>do oferty oświadczenie, z którego wynika, które roboty</w:t>
      </w:r>
      <w:r w:rsidR="00235CF8" w:rsidRPr="00CE7A75">
        <w:rPr>
          <w:bCs/>
          <w:color w:val="000000" w:themeColor="text1"/>
          <w:sz w:val="22"/>
          <w:szCs w:val="22"/>
        </w:rPr>
        <w:t xml:space="preserve"> </w:t>
      </w:r>
      <w:r w:rsidRPr="00CE7A75">
        <w:rPr>
          <w:bCs/>
          <w:color w:val="000000" w:themeColor="text1"/>
          <w:sz w:val="22"/>
          <w:szCs w:val="22"/>
        </w:rPr>
        <w:t xml:space="preserve">budowlane, dostawy lub usługi wykonają poszczególni </w:t>
      </w:r>
      <w:r w:rsidR="005E4320" w:rsidRPr="00CE7A75">
        <w:rPr>
          <w:bCs/>
          <w:color w:val="000000" w:themeColor="text1"/>
          <w:sz w:val="22"/>
          <w:szCs w:val="22"/>
        </w:rPr>
        <w:t>W</w:t>
      </w:r>
      <w:r w:rsidRPr="00CE7A75">
        <w:rPr>
          <w:bCs/>
          <w:color w:val="000000" w:themeColor="text1"/>
          <w:sz w:val="22"/>
          <w:szCs w:val="22"/>
        </w:rPr>
        <w:t>ykonawcy</w:t>
      </w:r>
      <w:r w:rsidR="00F36CE1" w:rsidRPr="00CE7A75">
        <w:rPr>
          <w:bCs/>
          <w:color w:val="000000" w:themeColor="text1"/>
          <w:sz w:val="22"/>
          <w:szCs w:val="22"/>
        </w:rPr>
        <w:t>;</w:t>
      </w:r>
      <w:r w:rsidRPr="00CE7A75">
        <w:rPr>
          <w:bCs/>
          <w:color w:val="000000" w:themeColor="text1"/>
          <w:sz w:val="22"/>
          <w:szCs w:val="22"/>
        </w:rPr>
        <w:t xml:space="preserve"> </w:t>
      </w:r>
      <w:r w:rsidR="00F36CE1" w:rsidRPr="00CE7A75">
        <w:rPr>
          <w:bCs/>
          <w:color w:val="000000" w:themeColor="text1"/>
          <w:sz w:val="22"/>
          <w:szCs w:val="22"/>
        </w:rPr>
        <w:t>o</w:t>
      </w:r>
      <w:r w:rsidRPr="00CE7A75">
        <w:rPr>
          <w:bCs/>
          <w:color w:val="000000" w:themeColor="text1"/>
          <w:sz w:val="22"/>
          <w:szCs w:val="22"/>
        </w:rPr>
        <w:t>świadczenie należy</w:t>
      </w:r>
      <w:r w:rsidR="00235CF8" w:rsidRPr="00CE7A75">
        <w:rPr>
          <w:bCs/>
          <w:color w:val="000000" w:themeColor="text1"/>
          <w:sz w:val="22"/>
          <w:szCs w:val="22"/>
        </w:rPr>
        <w:t xml:space="preserve"> </w:t>
      </w:r>
      <w:r w:rsidRPr="00CE7A75">
        <w:rPr>
          <w:bCs/>
          <w:color w:val="000000" w:themeColor="text1"/>
          <w:sz w:val="22"/>
          <w:szCs w:val="22"/>
        </w:rPr>
        <w:t xml:space="preserve">złożyć </w:t>
      </w:r>
      <w:r w:rsidR="001E0E14" w:rsidRPr="00CE7A75">
        <w:rPr>
          <w:bCs/>
          <w:color w:val="000000" w:themeColor="text1"/>
          <w:sz w:val="22"/>
          <w:szCs w:val="22"/>
        </w:rPr>
        <w:t xml:space="preserve">na formularzu o treści zgodnej z treścią </w:t>
      </w:r>
      <w:r w:rsidR="00733C0E" w:rsidRPr="00CE7A75">
        <w:rPr>
          <w:bCs/>
          <w:color w:val="000000" w:themeColor="text1"/>
          <w:sz w:val="22"/>
          <w:szCs w:val="22"/>
        </w:rPr>
        <w:t>Zał</w:t>
      </w:r>
      <w:r w:rsidR="007E7810" w:rsidRPr="00CE7A75">
        <w:rPr>
          <w:bCs/>
          <w:color w:val="000000" w:themeColor="text1"/>
          <w:sz w:val="22"/>
          <w:szCs w:val="22"/>
        </w:rPr>
        <w:t>ą</w:t>
      </w:r>
      <w:r w:rsidR="00733C0E" w:rsidRPr="00CE7A75">
        <w:rPr>
          <w:bCs/>
          <w:color w:val="000000" w:themeColor="text1"/>
          <w:sz w:val="22"/>
          <w:szCs w:val="22"/>
        </w:rPr>
        <w:t>cznika nr</w:t>
      </w:r>
      <w:r w:rsidR="00051AC5" w:rsidRPr="00CE7A75">
        <w:rPr>
          <w:bCs/>
          <w:color w:val="000000" w:themeColor="text1"/>
          <w:sz w:val="22"/>
          <w:szCs w:val="22"/>
        </w:rPr>
        <w:t xml:space="preserve"> </w:t>
      </w:r>
      <w:r w:rsidR="00CE7A75" w:rsidRPr="00CE7A75">
        <w:rPr>
          <w:bCs/>
          <w:color w:val="000000" w:themeColor="text1"/>
          <w:sz w:val="22"/>
          <w:szCs w:val="22"/>
        </w:rPr>
        <w:t>5</w:t>
      </w:r>
      <w:r w:rsidR="00733C0E" w:rsidRPr="00CE7A75">
        <w:rPr>
          <w:bCs/>
          <w:color w:val="000000" w:themeColor="text1"/>
          <w:sz w:val="22"/>
          <w:szCs w:val="22"/>
        </w:rPr>
        <w:t xml:space="preserve"> </w:t>
      </w:r>
      <w:r w:rsidRPr="00CE7A75">
        <w:rPr>
          <w:bCs/>
          <w:color w:val="000000" w:themeColor="text1"/>
          <w:sz w:val="22"/>
          <w:szCs w:val="22"/>
        </w:rPr>
        <w:t xml:space="preserve">do </w:t>
      </w:r>
      <w:proofErr w:type="spellStart"/>
      <w:r w:rsidR="005344E5" w:rsidRPr="00CE7A75">
        <w:rPr>
          <w:bCs/>
          <w:color w:val="000000" w:themeColor="text1"/>
          <w:sz w:val="22"/>
          <w:szCs w:val="22"/>
        </w:rPr>
        <w:t>OPiW</w:t>
      </w:r>
      <w:proofErr w:type="spellEnd"/>
      <w:r w:rsidR="00C75444" w:rsidRPr="00CE7A75">
        <w:rPr>
          <w:bCs/>
          <w:color w:val="000000" w:themeColor="text1"/>
          <w:sz w:val="22"/>
          <w:szCs w:val="22"/>
        </w:rPr>
        <w:t>;</w:t>
      </w:r>
    </w:p>
    <w:p w14:paraId="29CE3ACB" w14:textId="6056D072" w:rsidR="00385C55" w:rsidRPr="00CE7A75" w:rsidRDefault="00D4557C" w:rsidP="008632AC">
      <w:pPr>
        <w:pStyle w:val="Akapitzlist"/>
        <w:widowControl w:val="0"/>
        <w:numPr>
          <w:ilvl w:val="0"/>
          <w:numId w:val="12"/>
        </w:numPr>
        <w:ind w:left="851" w:hanging="425"/>
        <w:contextualSpacing/>
        <w:jc w:val="both"/>
        <w:outlineLvl w:val="3"/>
        <w:rPr>
          <w:bCs/>
          <w:color w:val="000000" w:themeColor="text1"/>
          <w:sz w:val="22"/>
          <w:szCs w:val="22"/>
        </w:rPr>
      </w:pPr>
      <w:r w:rsidRPr="00CE7A75">
        <w:rPr>
          <w:bCs/>
          <w:color w:val="000000" w:themeColor="text1"/>
          <w:sz w:val="22"/>
          <w:szCs w:val="22"/>
        </w:rPr>
        <w:t>zobowiązani są oni na wezwanie Zamawiającego, złożyć podmiotowe środki dowodowe,</w:t>
      </w:r>
      <w:r w:rsidR="00235CF8" w:rsidRPr="00CE7A75">
        <w:rPr>
          <w:bCs/>
          <w:color w:val="000000" w:themeColor="text1"/>
          <w:sz w:val="22"/>
          <w:szCs w:val="22"/>
        </w:rPr>
        <w:t xml:space="preserve"> </w:t>
      </w:r>
      <w:r w:rsidRPr="00CE7A75">
        <w:rPr>
          <w:bCs/>
          <w:color w:val="000000" w:themeColor="text1"/>
          <w:sz w:val="22"/>
          <w:szCs w:val="22"/>
        </w:rPr>
        <w:t xml:space="preserve">o których mowa w </w:t>
      </w:r>
      <w:r w:rsidR="001B1FD2" w:rsidRPr="00CE7A75">
        <w:rPr>
          <w:bCs/>
          <w:color w:val="000000" w:themeColor="text1"/>
          <w:sz w:val="22"/>
          <w:szCs w:val="22"/>
        </w:rPr>
        <w:t xml:space="preserve">Rozdz. X </w:t>
      </w:r>
      <w:r w:rsidRPr="00CE7A75">
        <w:rPr>
          <w:bCs/>
          <w:color w:val="000000" w:themeColor="text1"/>
          <w:sz w:val="22"/>
          <w:szCs w:val="22"/>
        </w:rPr>
        <w:t>pkt</w:t>
      </w:r>
      <w:r w:rsidR="00C75444" w:rsidRPr="00CE7A75">
        <w:rPr>
          <w:bCs/>
          <w:color w:val="000000" w:themeColor="text1"/>
          <w:sz w:val="22"/>
          <w:szCs w:val="22"/>
        </w:rPr>
        <w:t>.</w:t>
      </w:r>
      <w:r w:rsidR="001B1FD2" w:rsidRPr="00CE7A75">
        <w:rPr>
          <w:bCs/>
          <w:color w:val="000000" w:themeColor="text1"/>
          <w:sz w:val="22"/>
          <w:szCs w:val="22"/>
        </w:rPr>
        <w:t xml:space="preserve"> </w:t>
      </w:r>
      <w:r w:rsidR="00AA54A3" w:rsidRPr="00CE7A75">
        <w:rPr>
          <w:bCs/>
          <w:color w:val="000000" w:themeColor="text1"/>
          <w:sz w:val="22"/>
          <w:szCs w:val="22"/>
        </w:rPr>
        <w:t>4</w:t>
      </w:r>
      <w:r w:rsidRPr="00CE7A75">
        <w:rPr>
          <w:bCs/>
          <w:color w:val="000000" w:themeColor="text1"/>
          <w:sz w:val="22"/>
          <w:szCs w:val="22"/>
        </w:rPr>
        <w:t xml:space="preserve"> </w:t>
      </w:r>
      <w:proofErr w:type="spellStart"/>
      <w:r w:rsidR="005344E5" w:rsidRPr="00CE7A75">
        <w:rPr>
          <w:bCs/>
          <w:color w:val="000000" w:themeColor="text1"/>
          <w:sz w:val="22"/>
          <w:szCs w:val="22"/>
        </w:rPr>
        <w:t>OPiW</w:t>
      </w:r>
      <w:proofErr w:type="spellEnd"/>
      <w:r w:rsidRPr="00CE7A75">
        <w:rPr>
          <w:bCs/>
          <w:color w:val="000000" w:themeColor="text1"/>
          <w:sz w:val="22"/>
          <w:szCs w:val="22"/>
        </w:rPr>
        <w:t>, przy czym podmiotowe środki dowodowe</w:t>
      </w:r>
      <w:r w:rsidR="00C75444" w:rsidRPr="00CE7A75">
        <w:rPr>
          <w:bCs/>
          <w:color w:val="000000" w:themeColor="text1"/>
          <w:sz w:val="22"/>
          <w:szCs w:val="22"/>
        </w:rPr>
        <w:t xml:space="preserve"> </w:t>
      </w:r>
      <w:r w:rsidR="00DA0A29" w:rsidRPr="00CE7A75">
        <w:rPr>
          <w:bCs/>
          <w:color w:val="000000" w:themeColor="text1"/>
          <w:sz w:val="22"/>
          <w:szCs w:val="22"/>
        </w:rPr>
        <w:t xml:space="preserve">dotyczące </w:t>
      </w:r>
      <w:r w:rsidRPr="00CE7A75">
        <w:rPr>
          <w:bCs/>
          <w:color w:val="000000" w:themeColor="text1"/>
          <w:sz w:val="22"/>
          <w:szCs w:val="22"/>
        </w:rPr>
        <w:t>warunk</w:t>
      </w:r>
      <w:r w:rsidR="00DA0A29" w:rsidRPr="00CE7A75">
        <w:rPr>
          <w:bCs/>
          <w:color w:val="000000" w:themeColor="text1"/>
          <w:sz w:val="22"/>
          <w:szCs w:val="22"/>
        </w:rPr>
        <w:t>ów</w:t>
      </w:r>
      <w:r w:rsidRPr="00CE7A75">
        <w:rPr>
          <w:bCs/>
          <w:color w:val="000000" w:themeColor="text1"/>
          <w:sz w:val="22"/>
          <w:szCs w:val="22"/>
        </w:rPr>
        <w:t xml:space="preserve"> udziału</w:t>
      </w:r>
      <w:r w:rsidR="00C75444" w:rsidRPr="00CE7A75">
        <w:rPr>
          <w:bCs/>
          <w:color w:val="000000" w:themeColor="text1"/>
          <w:sz w:val="22"/>
          <w:szCs w:val="22"/>
        </w:rPr>
        <w:t xml:space="preserve"> w postepowaniu</w:t>
      </w:r>
      <w:r w:rsidRPr="00CE7A75">
        <w:rPr>
          <w:bCs/>
          <w:color w:val="000000" w:themeColor="text1"/>
          <w:sz w:val="22"/>
          <w:szCs w:val="22"/>
        </w:rPr>
        <w:t xml:space="preserve"> składa odpowiednio</w:t>
      </w:r>
      <w:r w:rsidR="00235CF8" w:rsidRPr="00CE7A75">
        <w:rPr>
          <w:bCs/>
          <w:color w:val="000000" w:themeColor="text1"/>
          <w:sz w:val="22"/>
          <w:szCs w:val="22"/>
        </w:rPr>
        <w:t xml:space="preserve"> </w:t>
      </w:r>
      <w:r w:rsidRPr="00CE7A75">
        <w:rPr>
          <w:bCs/>
          <w:color w:val="000000" w:themeColor="text1"/>
          <w:sz w:val="22"/>
          <w:szCs w:val="22"/>
        </w:rPr>
        <w:t>Wykonawca/Wykonawcy, który/którzy wykazuje/-ą spełnienie warunku, a podmiotowe środki dowodowe</w:t>
      </w:r>
      <w:r w:rsidR="00C75444" w:rsidRPr="00CE7A75">
        <w:rPr>
          <w:bCs/>
          <w:color w:val="000000" w:themeColor="text1"/>
          <w:sz w:val="22"/>
          <w:szCs w:val="22"/>
        </w:rPr>
        <w:t xml:space="preserve"> dotyczące </w:t>
      </w:r>
      <w:r w:rsidRPr="00CE7A75">
        <w:rPr>
          <w:bCs/>
          <w:color w:val="000000" w:themeColor="text1"/>
          <w:sz w:val="22"/>
          <w:szCs w:val="22"/>
        </w:rPr>
        <w:t>brak</w:t>
      </w:r>
      <w:r w:rsidR="00C75444" w:rsidRPr="00CE7A75">
        <w:rPr>
          <w:bCs/>
          <w:color w:val="000000" w:themeColor="text1"/>
          <w:sz w:val="22"/>
          <w:szCs w:val="22"/>
        </w:rPr>
        <w:t>u</w:t>
      </w:r>
      <w:r w:rsidRPr="00CE7A75">
        <w:rPr>
          <w:bCs/>
          <w:color w:val="000000" w:themeColor="text1"/>
          <w:sz w:val="22"/>
          <w:szCs w:val="22"/>
        </w:rPr>
        <w:t xml:space="preserve"> podstaw wykluczenia składa</w:t>
      </w:r>
      <w:r w:rsidR="004E5A5F" w:rsidRPr="00CE7A75">
        <w:rPr>
          <w:bCs/>
          <w:color w:val="000000" w:themeColor="text1"/>
          <w:sz w:val="22"/>
          <w:szCs w:val="22"/>
        </w:rPr>
        <w:t xml:space="preserve"> </w:t>
      </w:r>
      <w:r w:rsidRPr="00CE7A75">
        <w:rPr>
          <w:bCs/>
          <w:color w:val="000000" w:themeColor="text1"/>
          <w:sz w:val="22"/>
          <w:szCs w:val="22"/>
        </w:rPr>
        <w:t>każdy</w:t>
      </w:r>
      <w:r w:rsidR="004E5A5F" w:rsidRPr="00CE7A75">
        <w:rPr>
          <w:bCs/>
          <w:color w:val="000000" w:themeColor="text1"/>
          <w:sz w:val="22"/>
          <w:szCs w:val="22"/>
        </w:rPr>
        <w:t xml:space="preserve"> </w:t>
      </w:r>
      <w:r w:rsidRPr="00CE7A75">
        <w:rPr>
          <w:bCs/>
          <w:color w:val="000000" w:themeColor="text1"/>
          <w:sz w:val="22"/>
          <w:szCs w:val="22"/>
        </w:rPr>
        <w:t xml:space="preserve">z </w:t>
      </w:r>
      <w:r w:rsidR="00797B1A" w:rsidRPr="00CE7A75">
        <w:rPr>
          <w:bCs/>
          <w:color w:val="000000" w:themeColor="text1"/>
          <w:sz w:val="22"/>
          <w:szCs w:val="22"/>
        </w:rPr>
        <w:t>W</w:t>
      </w:r>
      <w:r w:rsidRPr="00CE7A75">
        <w:rPr>
          <w:bCs/>
          <w:color w:val="000000" w:themeColor="text1"/>
          <w:sz w:val="22"/>
          <w:szCs w:val="22"/>
        </w:rPr>
        <w:t>ykonawców</w:t>
      </w:r>
      <w:r w:rsidR="00235CF8" w:rsidRPr="00CE7A75">
        <w:rPr>
          <w:bCs/>
          <w:color w:val="000000" w:themeColor="text1"/>
          <w:sz w:val="22"/>
          <w:szCs w:val="22"/>
        </w:rPr>
        <w:t>.</w:t>
      </w:r>
    </w:p>
    <w:p w14:paraId="007B07BD" w14:textId="77777777" w:rsidR="00865DBD" w:rsidRPr="00CE7A75" w:rsidRDefault="00865DBD" w:rsidP="00F16A42">
      <w:pPr>
        <w:ind w:left="709"/>
        <w:jc w:val="both"/>
        <w:rPr>
          <w:color w:val="FF0000"/>
          <w:sz w:val="22"/>
          <w:szCs w:val="22"/>
        </w:rPr>
      </w:pPr>
    </w:p>
    <w:p w14:paraId="578D4F39" w14:textId="3E105A99" w:rsidR="00195ACE" w:rsidRPr="005344E5" w:rsidRDefault="00195ACE" w:rsidP="008632AC">
      <w:pPr>
        <w:pStyle w:val="Akapitzlist"/>
        <w:numPr>
          <w:ilvl w:val="0"/>
          <w:numId w:val="35"/>
        </w:numPr>
        <w:ind w:left="567" w:hanging="567"/>
        <w:jc w:val="both"/>
        <w:rPr>
          <w:b/>
          <w:bCs/>
          <w:sz w:val="22"/>
          <w:szCs w:val="22"/>
        </w:rPr>
      </w:pPr>
      <w:r w:rsidRPr="005344E5">
        <w:rPr>
          <w:b/>
          <w:bCs/>
          <w:sz w:val="22"/>
          <w:szCs w:val="22"/>
        </w:rPr>
        <w:t>Udostępnianie zasobów</w:t>
      </w:r>
      <w:r w:rsidR="001F7BE0" w:rsidRPr="005344E5">
        <w:rPr>
          <w:b/>
          <w:bCs/>
          <w:sz w:val="22"/>
          <w:szCs w:val="22"/>
        </w:rPr>
        <w:t>:</w:t>
      </w:r>
    </w:p>
    <w:p w14:paraId="5806CEBB" w14:textId="778BA5A5" w:rsidR="004E5A5F" w:rsidRPr="00F16A42" w:rsidRDefault="009A716A" w:rsidP="008632AC">
      <w:pPr>
        <w:numPr>
          <w:ilvl w:val="1"/>
          <w:numId w:val="35"/>
        </w:numPr>
        <w:ind w:left="426" w:hanging="426"/>
        <w:jc w:val="both"/>
        <w:rPr>
          <w:sz w:val="22"/>
          <w:szCs w:val="22"/>
        </w:rPr>
      </w:pPr>
      <w:r w:rsidRPr="005344E5">
        <w:rPr>
          <w:sz w:val="22"/>
          <w:szCs w:val="22"/>
        </w:rPr>
        <w:t>Wykonawca może w celu potwierdzenia spełni</w:t>
      </w:r>
      <w:r w:rsidR="00B0131E" w:rsidRPr="005344E5">
        <w:rPr>
          <w:sz w:val="22"/>
          <w:szCs w:val="22"/>
        </w:rPr>
        <w:t>ania warunków, o których mowa w</w:t>
      </w:r>
      <w:r w:rsidR="004A2F8B" w:rsidRPr="005344E5">
        <w:rPr>
          <w:sz w:val="22"/>
          <w:szCs w:val="22"/>
        </w:rPr>
        <w:t xml:space="preserve"> </w:t>
      </w:r>
      <w:r w:rsidR="001B1FD2" w:rsidRPr="005344E5">
        <w:rPr>
          <w:sz w:val="22"/>
          <w:szCs w:val="22"/>
        </w:rPr>
        <w:t xml:space="preserve">Rozdz. </w:t>
      </w:r>
      <w:r w:rsidR="004A2F8B" w:rsidRPr="005344E5">
        <w:rPr>
          <w:sz w:val="22"/>
          <w:szCs w:val="22"/>
        </w:rPr>
        <w:t>V</w:t>
      </w:r>
      <w:r w:rsidR="009B7CA7" w:rsidRPr="005344E5">
        <w:rPr>
          <w:sz w:val="22"/>
          <w:szCs w:val="22"/>
        </w:rPr>
        <w:t>II</w:t>
      </w:r>
      <w:r w:rsidR="004A2F8B" w:rsidRPr="005344E5">
        <w:rPr>
          <w:sz w:val="22"/>
          <w:szCs w:val="22"/>
        </w:rPr>
        <w:t xml:space="preserve"> </w:t>
      </w:r>
      <w:proofErr w:type="spellStart"/>
      <w:r w:rsidR="005344E5">
        <w:rPr>
          <w:sz w:val="22"/>
          <w:szCs w:val="22"/>
        </w:rPr>
        <w:t>OPiW</w:t>
      </w:r>
      <w:proofErr w:type="spellEnd"/>
      <w:r w:rsidR="00236580" w:rsidRPr="005344E5">
        <w:rPr>
          <w:sz w:val="22"/>
          <w:szCs w:val="22"/>
        </w:rPr>
        <w:t>,</w:t>
      </w:r>
      <w:r w:rsidR="00B0131E" w:rsidRPr="005344E5">
        <w:rPr>
          <w:sz w:val="22"/>
          <w:szCs w:val="22"/>
        </w:rPr>
        <w:t xml:space="preserve"> w stosownych sytuacjach oraz w </w:t>
      </w:r>
      <w:r w:rsidRPr="005344E5">
        <w:rPr>
          <w:sz w:val="22"/>
          <w:szCs w:val="22"/>
        </w:rPr>
        <w:t xml:space="preserve">odniesieniu do </w:t>
      </w:r>
      <w:r w:rsidR="00236580" w:rsidRPr="005344E5">
        <w:rPr>
          <w:sz w:val="22"/>
          <w:szCs w:val="22"/>
        </w:rPr>
        <w:t>niniejszego</w:t>
      </w:r>
      <w:r w:rsidRPr="005344E5">
        <w:rPr>
          <w:sz w:val="22"/>
          <w:szCs w:val="22"/>
        </w:rPr>
        <w:t xml:space="preserve"> zamówien</w:t>
      </w:r>
      <w:r w:rsidR="00557423" w:rsidRPr="005344E5">
        <w:rPr>
          <w:sz w:val="22"/>
          <w:szCs w:val="22"/>
        </w:rPr>
        <w:t>ia</w:t>
      </w:r>
      <w:r w:rsidRPr="005344E5">
        <w:rPr>
          <w:sz w:val="22"/>
          <w:szCs w:val="22"/>
        </w:rPr>
        <w:t xml:space="preserve"> lub jego części, polegać na zdolnościach  zawodowych</w:t>
      </w:r>
      <w:r w:rsidR="002141A8" w:rsidRPr="005344E5">
        <w:rPr>
          <w:sz w:val="22"/>
          <w:szCs w:val="22"/>
        </w:rPr>
        <w:t>,</w:t>
      </w:r>
      <w:r w:rsidRPr="005344E5">
        <w:rPr>
          <w:sz w:val="22"/>
          <w:szCs w:val="22"/>
        </w:rPr>
        <w:t xml:space="preserve"> lub sytuacji finansowej</w:t>
      </w:r>
      <w:r w:rsidR="002141A8" w:rsidRPr="005344E5">
        <w:rPr>
          <w:sz w:val="22"/>
          <w:szCs w:val="22"/>
        </w:rPr>
        <w:t>,</w:t>
      </w:r>
      <w:r w:rsidRPr="005344E5">
        <w:rPr>
          <w:sz w:val="22"/>
          <w:szCs w:val="22"/>
        </w:rPr>
        <w:t xml:space="preserve"> lub</w:t>
      </w:r>
      <w:r w:rsidR="00B0131E" w:rsidRPr="005344E5">
        <w:rPr>
          <w:sz w:val="22"/>
          <w:szCs w:val="22"/>
        </w:rPr>
        <w:t xml:space="preserve"> ekonomicznej </w:t>
      </w:r>
      <w:r w:rsidR="009B7CA7" w:rsidRPr="005344E5">
        <w:rPr>
          <w:sz w:val="22"/>
          <w:szCs w:val="22"/>
        </w:rPr>
        <w:t>podmiotów udostępniających</w:t>
      </w:r>
      <w:r w:rsidR="009B7CA7" w:rsidRPr="00F16A42">
        <w:rPr>
          <w:sz w:val="22"/>
          <w:szCs w:val="22"/>
        </w:rPr>
        <w:t xml:space="preserve"> zasoby, niezależnie od charakteru prawnego łączących go z nimi stosunków prawnych</w:t>
      </w:r>
      <w:r w:rsidR="00236580" w:rsidRPr="00F16A42">
        <w:rPr>
          <w:sz w:val="22"/>
          <w:szCs w:val="22"/>
        </w:rPr>
        <w:t>.</w:t>
      </w:r>
    </w:p>
    <w:p w14:paraId="615132D9" w14:textId="148334A0" w:rsidR="004E5A5F" w:rsidRPr="00F16A42" w:rsidRDefault="001E4DBF" w:rsidP="008632AC">
      <w:pPr>
        <w:numPr>
          <w:ilvl w:val="1"/>
          <w:numId w:val="35"/>
        </w:numPr>
        <w:ind w:left="426" w:hanging="426"/>
        <w:jc w:val="both"/>
        <w:rPr>
          <w:sz w:val="22"/>
          <w:szCs w:val="22"/>
        </w:rPr>
      </w:pPr>
      <w:r w:rsidRPr="00F16A42">
        <w:rPr>
          <w:sz w:val="22"/>
          <w:szCs w:val="22"/>
        </w:rPr>
        <w:t>W odniesieniu do warunków dotyczących wykształcenia, kwalifikacji zawodowych, Wykonawcy mogą polegać na zdolnościach podmiotów udostępniających zasoby, jeśli podmioty te wykonają roboty budowlane lub usługi, do realizacji których te zdolności są wymagane.</w:t>
      </w:r>
    </w:p>
    <w:p w14:paraId="6619C7E9" w14:textId="75053D1E" w:rsidR="004E5A5F" w:rsidRPr="006C5DD0" w:rsidRDefault="00B0131E" w:rsidP="008632AC">
      <w:pPr>
        <w:numPr>
          <w:ilvl w:val="1"/>
          <w:numId w:val="35"/>
        </w:numPr>
        <w:ind w:left="426" w:hanging="426"/>
        <w:jc w:val="both"/>
        <w:rPr>
          <w:sz w:val="22"/>
          <w:szCs w:val="22"/>
        </w:rPr>
      </w:pPr>
      <w:r w:rsidRPr="00F16A42">
        <w:rPr>
          <w:sz w:val="22"/>
          <w:szCs w:val="22"/>
        </w:rPr>
        <w:t>W</w:t>
      </w:r>
      <w:r w:rsidR="009A716A" w:rsidRPr="00F16A42">
        <w:rPr>
          <w:sz w:val="22"/>
          <w:szCs w:val="22"/>
        </w:rPr>
        <w:t xml:space="preserve">ykonawca, który polega na zdolnościach lub sytuacji podmiotów </w:t>
      </w:r>
      <w:r w:rsidR="006E0B2D" w:rsidRPr="00F16A42">
        <w:rPr>
          <w:sz w:val="22"/>
          <w:szCs w:val="22"/>
        </w:rPr>
        <w:t xml:space="preserve">udostępniających zasoby </w:t>
      </w:r>
      <w:r w:rsidR="009A716A" w:rsidRPr="00F16A42">
        <w:rPr>
          <w:sz w:val="22"/>
          <w:szCs w:val="22"/>
        </w:rPr>
        <w:t xml:space="preserve">udowodni </w:t>
      </w:r>
      <w:r w:rsidRPr="00F16A42">
        <w:rPr>
          <w:sz w:val="22"/>
          <w:szCs w:val="22"/>
        </w:rPr>
        <w:t>Z</w:t>
      </w:r>
      <w:r w:rsidR="009A716A" w:rsidRPr="00F16A42">
        <w:rPr>
          <w:sz w:val="22"/>
          <w:szCs w:val="22"/>
        </w:rPr>
        <w:t xml:space="preserve">amawiającemu, że realizując zamówienie, będzie dysponował niezbędnymi zasobami tych podmiotów, </w:t>
      </w:r>
      <w:r w:rsidR="001E4DBF" w:rsidRPr="00F16A42">
        <w:rPr>
          <w:sz w:val="22"/>
          <w:szCs w:val="22"/>
        </w:rPr>
        <w:t>przedstawiając zobowiązanie podmiotów udostępniających zasoby do oddania mu do dyspozycji niezbędnych zasobów na potrzeby realizacji przedmiotowego zamówienia.</w:t>
      </w:r>
      <w:r w:rsidR="002B3264" w:rsidRPr="00F16A42">
        <w:rPr>
          <w:sz w:val="22"/>
          <w:szCs w:val="22"/>
        </w:rPr>
        <w:t xml:space="preserve"> </w:t>
      </w:r>
      <w:r w:rsidR="002B3264" w:rsidRPr="006C5DD0">
        <w:rPr>
          <w:sz w:val="22"/>
          <w:szCs w:val="22"/>
        </w:rPr>
        <w:t xml:space="preserve">Zobowiązanie podmiotu udostępniającego zasoby należy sporządzić na formularzu o treści zgodnej z treścią Załącznika nr </w:t>
      </w:r>
      <w:r w:rsidR="00844E87" w:rsidRPr="006C5DD0">
        <w:rPr>
          <w:sz w:val="22"/>
          <w:szCs w:val="22"/>
        </w:rPr>
        <w:t>4</w:t>
      </w:r>
      <w:r w:rsidR="002B3264" w:rsidRPr="006C5DD0">
        <w:rPr>
          <w:sz w:val="22"/>
          <w:szCs w:val="22"/>
        </w:rPr>
        <w:t xml:space="preserve"> do </w:t>
      </w:r>
      <w:proofErr w:type="spellStart"/>
      <w:r w:rsidR="003A2F3B" w:rsidRPr="006C5DD0">
        <w:rPr>
          <w:sz w:val="22"/>
          <w:szCs w:val="22"/>
        </w:rPr>
        <w:t>OPiW</w:t>
      </w:r>
      <w:proofErr w:type="spellEnd"/>
      <w:r w:rsidR="002B3264" w:rsidRPr="006C5DD0">
        <w:rPr>
          <w:sz w:val="22"/>
          <w:szCs w:val="22"/>
        </w:rPr>
        <w:t>.</w:t>
      </w:r>
    </w:p>
    <w:p w14:paraId="7F5E4E11" w14:textId="2DA32045" w:rsidR="001E4DBF" w:rsidRPr="00F16A42" w:rsidRDefault="001E4DBF" w:rsidP="008632AC">
      <w:pPr>
        <w:numPr>
          <w:ilvl w:val="1"/>
          <w:numId w:val="35"/>
        </w:numPr>
        <w:ind w:left="426" w:hanging="426"/>
        <w:jc w:val="both"/>
        <w:rPr>
          <w:sz w:val="22"/>
          <w:szCs w:val="22"/>
        </w:rPr>
      </w:pPr>
      <w:r w:rsidRPr="006C5DD0">
        <w:rPr>
          <w:sz w:val="22"/>
          <w:szCs w:val="22"/>
        </w:rPr>
        <w:t>Zobowiązanie podmiotu</w:t>
      </w:r>
      <w:r w:rsidRPr="00F16A42">
        <w:rPr>
          <w:sz w:val="22"/>
          <w:szCs w:val="22"/>
        </w:rPr>
        <w:t xml:space="preserve"> udostępniającego zasoby, o którym mowa w pkt. </w:t>
      </w:r>
      <w:r w:rsidR="00195ACE" w:rsidRPr="00F16A42">
        <w:rPr>
          <w:sz w:val="22"/>
          <w:szCs w:val="22"/>
        </w:rPr>
        <w:t>3</w:t>
      </w:r>
      <w:r w:rsidRPr="00F16A42">
        <w:rPr>
          <w:sz w:val="22"/>
          <w:szCs w:val="22"/>
        </w:rPr>
        <w:t xml:space="preserve">, </w:t>
      </w:r>
      <w:r w:rsidR="00912817" w:rsidRPr="00F16A42">
        <w:rPr>
          <w:sz w:val="22"/>
          <w:szCs w:val="22"/>
        </w:rPr>
        <w:t xml:space="preserve">ma </w:t>
      </w:r>
      <w:r w:rsidRPr="00F16A42">
        <w:rPr>
          <w:sz w:val="22"/>
          <w:szCs w:val="22"/>
        </w:rPr>
        <w:t>potwierdza</w:t>
      </w:r>
      <w:r w:rsidR="00912817" w:rsidRPr="00F16A42">
        <w:rPr>
          <w:sz w:val="22"/>
          <w:szCs w:val="22"/>
        </w:rPr>
        <w:t>ć</w:t>
      </w:r>
      <w:r w:rsidRPr="00F16A42">
        <w:rPr>
          <w:sz w:val="22"/>
          <w:szCs w:val="22"/>
        </w:rPr>
        <w:t xml:space="preserve">, że stosunek łączący </w:t>
      </w:r>
      <w:r w:rsidR="00912817" w:rsidRPr="00F16A42">
        <w:rPr>
          <w:sz w:val="22"/>
          <w:szCs w:val="22"/>
        </w:rPr>
        <w:t>W</w:t>
      </w:r>
      <w:r w:rsidRPr="00F16A42">
        <w:rPr>
          <w:sz w:val="22"/>
          <w:szCs w:val="22"/>
        </w:rPr>
        <w:t>ykonawcę z podmiotami udostępniającymi zasoby gwarantuje rzeczywisty dostęp do tych zasobów oraz określa w szczególności:</w:t>
      </w:r>
    </w:p>
    <w:p w14:paraId="5FE5F00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zakres dostępnych </w:t>
      </w:r>
      <w:r w:rsidR="00912817" w:rsidRPr="00F16A42">
        <w:rPr>
          <w:sz w:val="22"/>
          <w:szCs w:val="22"/>
        </w:rPr>
        <w:t>W</w:t>
      </w:r>
      <w:r w:rsidRPr="00F16A42">
        <w:rPr>
          <w:sz w:val="22"/>
          <w:szCs w:val="22"/>
        </w:rPr>
        <w:t>ykonawcy zasobów podmiotu udostępniającego zasoby;</w:t>
      </w:r>
    </w:p>
    <w:p w14:paraId="13359D7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sposób i okres udostępnienia </w:t>
      </w:r>
      <w:r w:rsidR="00912817" w:rsidRPr="00F16A42">
        <w:rPr>
          <w:sz w:val="22"/>
          <w:szCs w:val="22"/>
        </w:rPr>
        <w:t>W</w:t>
      </w:r>
      <w:r w:rsidRPr="00F16A42">
        <w:rPr>
          <w:sz w:val="22"/>
          <w:szCs w:val="22"/>
        </w:rPr>
        <w:t xml:space="preserve">ykonawcy i wykorzystania przez niego zasobów podmiotu udostępniającego te zasoby przy wykonywaniu </w:t>
      </w:r>
      <w:r w:rsidR="00912817" w:rsidRPr="00F16A42">
        <w:rPr>
          <w:sz w:val="22"/>
          <w:szCs w:val="22"/>
        </w:rPr>
        <w:t xml:space="preserve">przedmiotowego </w:t>
      </w:r>
      <w:r w:rsidRPr="00F16A42">
        <w:rPr>
          <w:sz w:val="22"/>
          <w:szCs w:val="22"/>
        </w:rPr>
        <w:t>zamówienia;</w:t>
      </w:r>
    </w:p>
    <w:p w14:paraId="632C31C1" w14:textId="6A066B33" w:rsidR="00777EEF" w:rsidRPr="00F16A42" w:rsidRDefault="001E4DBF" w:rsidP="008632AC">
      <w:pPr>
        <w:numPr>
          <w:ilvl w:val="3"/>
          <w:numId w:val="35"/>
        </w:numPr>
        <w:ind w:left="851" w:hanging="425"/>
        <w:jc w:val="both"/>
        <w:rPr>
          <w:sz w:val="22"/>
          <w:szCs w:val="22"/>
        </w:rPr>
      </w:pPr>
      <w:r w:rsidRPr="00F16A42">
        <w:rPr>
          <w:sz w:val="22"/>
          <w:szCs w:val="22"/>
        </w:rPr>
        <w:t xml:space="preserve">czy i w jakim zakresie podmiot udostępniający zasoby, na zdolnościach którego </w:t>
      </w:r>
      <w:r w:rsidR="00912817" w:rsidRPr="00F16A42">
        <w:rPr>
          <w:sz w:val="22"/>
          <w:szCs w:val="22"/>
        </w:rPr>
        <w:t>W</w:t>
      </w:r>
      <w:r w:rsidRPr="00F16A42">
        <w:rPr>
          <w:sz w:val="22"/>
          <w:szCs w:val="22"/>
        </w:rPr>
        <w:t>ykonawca polega w odniesieniu do warunków udziału w postępowaniu dotyczących wykształcenia, kwalifikacji zawodowych lub doświadczenia, zrealizuje roboty budowlane lub usługi, których wskazane zdolności dotyczą.</w:t>
      </w:r>
    </w:p>
    <w:p w14:paraId="0AABE0A4" w14:textId="4D7B5638" w:rsidR="004E5A5F" w:rsidRPr="00CE7A75" w:rsidRDefault="00912817" w:rsidP="008632AC">
      <w:pPr>
        <w:numPr>
          <w:ilvl w:val="1"/>
          <w:numId w:val="35"/>
        </w:numPr>
        <w:ind w:left="426" w:hanging="426"/>
        <w:jc w:val="both"/>
        <w:rPr>
          <w:sz w:val="22"/>
          <w:szCs w:val="22"/>
        </w:rPr>
      </w:pPr>
      <w:r w:rsidRPr="00F16A42">
        <w:rPr>
          <w:sz w:val="22"/>
          <w:szCs w:val="22"/>
        </w:rPr>
        <w:t>Zamawiający</w:t>
      </w:r>
      <w:r w:rsidR="006C5DD0">
        <w:rPr>
          <w:sz w:val="22"/>
          <w:szCs w:val="22"/>
        </w:rPr>
        <w:t xml:space="preserve"> </w:t>
      </w:r>
      <w:r w:rsidRPr="00F16A42">
        <w:rPr>
          <w:sz w:val="22"/>
          <w:szCs w:val="22"/>
        </w:rPr>
        <w:t>oceni,</w:t>
      </w:r>
      <w:r w:rsidR="006C5DD0">
        <w:rPr>
          <w:sz w:val="22"/>
          <w:szCs w:val="22"/>
        </w:rPr>
        <w:t xml:space="preserve"> </w:t>
      </w:r>
      <w:r w:rsidRPr="00F16A42">
        <w:rPr>
          <w:sz w:val="22"/>
          <w:szCs w:val="22"/>
        </w:rPr>
        <w:t>czy</w:t>
      </w:r>
      <w:r w:rsidR="006C5DD0">
        <w:rPr>
          <w:sz w:val="22"/>
          <w:szCs w:val="22"/>
        </w:rPr>
        <w:t xml:space="preserve"> </w:t>
      </w:r>
      <w:r w:rsidRPr="00F16A42">
        <w:rPr>
          <w:sz w:val="22"/>
          <w:szCs w:val="22"/>
        </w:rPr>
        <w:t>udostępniane Wykonawcy przez</w:t>
      </w:r>
      <w:r w:rsidR="006C5DD0">
        <w:rPr>
          <w:sz w:val="22"/>
          <w:szCs w:val="22"/>
        </w:rPr>
        <w:t xml:space="preserve"> </w:t>
      </w:r>
      <w:r w:rsidRPr="00F16A42">
        <w:rPr>
          <w:sz w:val="22"/>
          <w:szCs w:val="22"/>
        </w:rPr>
        <w:t>podmioty</w:t>
      </w:r>
      <w:r w:rsidR="006C5DD0">
        <w:rPr>
          <w:sz w:val="22"/>
          <w:szCs w:val="22"/>
        </w:rPr>
        <w:t xml:space="preserve"> </w:t>
      </w:r>
      <w:r w:rsidRPr="00F16A42">
        <w:rPr>
          <w:sz w:val="22"/>
          <w:szCs w:val="22"/>
        </w:rPr>
        <w:t>udostępniające</w:t>
      </w:r>
      <w:r w:rsidR="006C5DD0">
        <w:rPr>
          <w:sz w:val="22"/>
          <w:szCs w:val="22"/>
        </w:rPr>
        <w:t xml:space="preserve"> </w:t>
      </w:r>
      <w:r w:rsidRPr="00F16A42">
        <w:rPr>
          <w:sz w:val="22"/>
          <w:szCs w:val="22"/>
        </w:rPr>
        <w:t>zasoby</w:t>
      </w:r>
      <w:r w:rsidR="006C5DD0">
        <w:rPr>
          <w:sz w:val="22"/>
          <w:szCs w:val="22"/>
        </w:rPr>
        <w:t xml:space="preserve"> </w:t>
      </w:r>
      <w:r w:rsidRPr="00F16A42">
        <w:rPr>
          <w:sz w:val="22"/>
          <w:szCs w:val="22"/>
        </w:rPr>
        <w:t xml:space="preserve">zdolności techniczne lub zawodowe, lub ich sytuacja finansowa, lub ekonomiczna, pozwalają na wykazanie przez Wykonawcę spełnienia warunków udziału w postępowaniu oraz zbada, czy nie zachodzą wobec tego podmiotu podstawy wykluczenia, o których mowa </w:t>
      </w:r>
      <w:r w:rsidRPr="00C05EB3">
        <w:rPr>
          <w:sz w:val="22"/>
          <w:szCs w:val="22"/>
        </w:rPr>
        <w:t xml:space="preserve">w art. </w:t>
      </w:r>
      <w:r w:rsidR="005658C1" w:rsidRPr="005344E5">
        <w:rPr>
          <w:sz w:val="22"/>
          <w:szCs w:val="22"/>
        </w:rPr>
        <w:t>108</w:t>
      </w:r>
      <w:r w:rsidRPr="005344E5">
        <w:rPr>
          <w:sz w:val="22"/>
          <w:szCs w:val="22"/>
        </w:rPr>
        <w:t xml:space="preserve"> ust. </w:t>
      </w:r>
      <w:r w:rsidRPr="00CE7A75">
        <w:rPr>
          <w:sz w:val="22"/>
          <w:szCs w:val="22"/>
        </w:rPr>
        <w:t xml:space="preserve">1 i </w:t>
      </w:r>
      <w:r w:rsidR="005658C1" w:rsidRPr="00CE7A75">
        <w:rPr>
          <w:sz w:val="22"/>
          <w:szCs w:val="22"/>
        </w:rPr>
        <w:t xml:space="preserve">art. 109 </w:t>
      </w:r>
      <w:r w:rsidRPr="00CE7A75">
        <w:rPr>
          <w:sz w:val="22"/>
          <w:szCs w:val="22"/>
        </w:rPr>
        <w:t xml:space="preserve">ust. </w:t>
      </w:r>
      <w:r w:rsidR="005658C1" w:rsidRPr="00CE7A75">
        <w:rPr>
          <w:sz w:val="22"/>
          <w:szCs w:val="22"/>
        </w:rPr>
        <w:t>1</w:t>
      </w:r>
      <w:r w:rsidRPr="00CE7A75">
        <w:rPr>
          <w:sz w:val="22"/>
          <w:szCs w:val="22"/>
        </w:rPr>
        <w:t xml:space="preserve"> </w:t>
      </w:r>
      <w:r w:rsidR="00D95BCF" w:rsidRPr="00CE7A75">
        <w:rPr>
          <w:sz w:val="22"/>
          <w:szCs w:val="22"/>
        </w:rPr>
        <w:t xml:space="preserve">pkt </w:t>
      </w:r>
      <w:r w:rsidR="006E0B2D" w:rsidRPr="00CE7A75">
        <w:rPr>
          <w:sz w:val="22"/>
          <w:szCs w:val="22"/>
        </w:rPr>
        <w:t xml:space="preserve"> </w:t>
      </w:r>
      <w:r w:rsidR="00E11E69" w:rsidRPr="00CE7A75">
        <w:rPr>
          <w:sz w:val="22"/>
          <w:szCs w:val="22"/>
        </w:rPr>
        <w:t xml:space="preserve">1 i 4 </w:t>
      </w:r>
      <w:r w:rsidRPr="00CE7A75">
        <w:rPr>
          <w:sz w:val="22"/>
          <w:szCs w:val="22"/>
        </w:rPr>
        <w:t xml:space="preserve">ustawy </w:t>
      </w:r>
      <w:proofErr w:type="spellStart"/>
      <w:r w:rsidRPr="00CE7A75">
        <w:rPr>
          <w:sz w:val="22"/>
          <w:szCs w:val="22"/>
        </w:rPr>
        <w:t>Pzp</w:t>
      </w:r>
      <w:proofErr w:type="spellEnd"/>
      <w:r w:rsidRPr="00CE7A75">
        <w:rPr>
          <w:sz w:val="22"/>
          <w:szCs w:val="22"/>
        </w:rPr>
        <w:t>.</w:t>
      </w:r>
      <w:r w:rsidR="004E5A5F" w:rsidRPr="00CE7A75">
        <w:rPr>
          <w:sz w:val="22"/>
          <w:szCs w:val="22"/>
        </w:rPr>
        <w:t xml:space="preserve"> </w:t>
      </w:r>
    </w:p>
    <w:p w14:paraId="12FA0390" w14:textId="77777777" w:rsidR="004E5A5F" w:rsidRPr="00F16A42" w:rsidRDefault="00D8478E" w:rsidP="008632AC">
      <w:pPr>
        <w:numPr>
          <w:ilvl w:val="1"/>
          <w:numId w:val="35"/>
        </w:numPr>
        <w:ind w:left="426" w:hanging="426"/>
        <w:jc w:val="both"/>
        <w:rPr>
          <w:sz w:val="22"/>
          <w:szCs w:val="22"/>
        </w:rPr>
      </w:pPr>
      <w:r w:rsidRPr="005344E5">
        <w:rPr>
          <w:sz w:val="22"/>
          <w:szCs w:val="22"/>
        </w:rPr>
        <w:t>Podmiot, który zobowiązał się do udostępnienia zasobów, odpowiada solidarnie z wykonawcą</w:t>
      </w:r>
      <w:r w:rsidRPr="00F16A42">
        <w:rPr>
          <w:sz w:val="22"/>
          <w:szCs w:val="22"/>
        </w:rPr>
        <w:t>, który polega na jego sytuacji finansowej lub ekonomicznej, za szkodę poniesioną przez zamawiającego powstałą wskutek nieudostępnienia tych zasobów, chyba że za nieudostępnienie zasobów podmiot ten nie ponosi winy</w:t>
      </w:r>
      <w:r w:rsidR="00570A34" w:rsidRPr="00F16A42">
        <w:rPr>
          <w:sz w:val="22"/>
          <w:szCs w:val="22"/>
        </w:rPr>
        <w:t>.</w:t>
      </w:r>
    </w:p>
    <w:p w14:paraId="6E6E8D53" w14:textId="4977BC19" w:rsidR="00D4557C" w:rsidRPr="00F16A42" w:rsidRDefault="00D4557C" w:rsidP="008632AC">
      <w:pPr>
        <w:numPr>
          <w:ilvl w:val="1"/>
          <w:numId w:val="35"/>
        </w:numPr>
        <w:ind w:left="425" w:hanging="425"/>
        <w:jc w:val="both"/>
        <w:rPr>
          <w:sz w:val="22"/>
          <w:szCs w:val="22"/>
        </w:rPr>
      </w:pPr>
      <w:r w:rsidRPr="00F16A42">
        <w:rPr>
          <w:sz w:val="22"/>
          <w:szCs w:val="22"/>
        </w:rPr>
        <w:t xml:space="preserve">W przypadku korzystania z zasobów podmiotu udostępniającego zasoby </w:t>
      </w:r>
      <w:r w:rsidR="00682676">
        <w:rPr>
          <w:sz w:val="22"/>
          <w:szCs w:val="22"/>
        </w:rPr>
        <w:t>w</w:t>
      </w:r>
      <w:r w:rsidRPr="00F16A42">
        <w:rPr>
          <w:sz w:val="22"/>
          <w:szCs w:val="22"/>
        </w:rPr>
        <w:t xml:space="preserve">ykonawca składa </w:t>
      </w:r>
      <w:r w:rsidR="00CF5158" w:rsidRPr="00F16A42">
        <w:rPr>
          <w:sz w:val="22"/>
          <w:szCs w:val="22"/>
        </w:rPr>
        <w:t xml:space="preserve">oświadczenie, o którym mowa w </w:t>
      </w:r>
      <w:r w:rsidR="00A575FA" w:rsidRPr="00F16A42">
        <w:rPr>
          <w:sz w:val="22"/>
          <w:szCs w:val="22"/>
        </w:rPr>
        <w:t xml:space="preserve">Rozdz. IX </w:t>
      </w:r>
      <w:r w:rsidR="00CF5158" w:rsidRPr="00F16A42">
        <w:rPr>
          <w:sz w:val="22"/>
          <w:szCs w:val="22"/>
        </w:rPr>
        <w:t>pkt 1</w:t>
      </w:r>
      <w:r w:rsidR="008B5EC9" w:rsidRPr="00F16A42">
        <w:rPr>
          <w:sz w:val="22"/>
          <w:szCs w:val="22"/>
        </w:rPr>
        <w:t xml:space="preserve"> oraz </w:t>
      </w:r>
      <w:r w:rsidRPr="00F16A42">
        <w:rPr>
          <w:sz w:val="22"/>
          <w:szCs w:val="22"/>
        </w:rPr>
        <w:t xml:space="preserve">dokumenty wskazane w </w:t>
      </w:r>
      <w:r w:rsidR="00A575FA" w:rsidRPr="00F16A42">
        <w:rPr>
          <w:sz w:val="22"/>
          <w:szCs w:val="22"/>
        </w:rPr>
        <w:t xml:space="preserve">Rozdz. X </w:t>
      </w:r>
      <w:r w:rsidR="009254FA" w:rsidRPr="00F16A42">
        <w:rPr>
          <w:sz w:val="22"/>
          <w:szCs w:val="22"/>
        </w:rPr>
        <w:t xml:space="preserve">pkt </w:t>
      </w:r>
      <w:r w:rsidRPr="00F16A42">
        <w:rPr>
          <w:sz w:val="22"/>
          <w:szCs w:val="22"/>
        </w:rPr>
        <w:t>4</w:t>
      </w:r>
      <w:r w:rsidR="00F1781B" w:rsidRPr="00F16A42">
        <w:rPr>
          <w:sz w:val="22"/>
          <w:szCs w:val="22"/>
        </w:rPr>
        <w:t>.</w:t>
      </w:r>
      <w:r w:rsidRPr="00F16A42">
        <w:rPr>
          <w:sz w:val="22"/>
          <w:szCs w:val="22"/>
        </w:rPr>
        <w:t>1</w:t>
      </w:r>
      <w:r w:rsidR="00152DC7" w:rsidRPr="00F16A42">
        <w:rPr>
          <w:sz w:val="22"/>
          <w:szCs w:val="22"/>
        </w:rPr>
        <w:t xml:space="preserve"> </w:t>
      </w:r>
      <w:r w:rsidR="00F1781B" w:rsidRPr="00F16A42">
        <w:rPr>
          <w:sz w:val="22"/>
          <w:szCs w:val="22"/>
        </w:rPr>
        <w:t>– 4.</w:t>
      </w:r>
      <w:r w:rsidR="000B2E59" w:rsidRPr="00F16A42">
        <w:rPr>
          <w:sz w:val="22"/>
          <w:szCs w:val="22"/>
        </w:rPr>
        <w:t>4</w:t>
      </w:r>
      <w:r w:rsidRPr="00F16A42">
        <w:rPr>
          <w:sz w:val="22"/>
          <w:szCs w:val="22"/>
        </w:rPr>
        <w:t xml:space="preserve"> także wobec tego podmiotu.  </w:t>
      </w:r>
    </w:p>
    <w:p w14:paraId="0CB5960A" w14:textId="77777777" w:rsidR="0009764A" w:rsidRPr="00F16A42" w:rsidRDefault="0009764A" w:rsidP="00F16A42">
      <w:pPr>
        <w:ind w:left="709"/>
        <w:jc w:val="both"/>
        <w:rPr>
          <w:sz w:val="22"/>
          <w:szCs w:val="22"/>
        </w:rPr>
      </w:pPr>
    </w:p>
    <w:p w14:paraId="4E3E8546" w14:textId="573FFAF4" w:rsidR="005344E5" w:rsidRPr="00F52A56" w:rsidRDefault="00A2232F" w:rsidP="008632AC">
      <w:pPr>
        <w:pStyle w:val="Akapitzlist"/>
        <w:numPr>
          <w:ilvl w:val="0"/>
          <w:numId w:val="35"/>
        </w:numPr>
        <w:ind w:left="426" w:hanging="426"/>
        <w:jc w:val="both"/>
        <w:rPr>
          <w:b/>
          <w:sz w:val="22"/>
          <w:szCs w:val="22"/>
        </w:rPr>
      </w:pPr>
      <w:r w:rsidRPr="00F52A56">
        <w:rPr>
          <w:b/>
          <w:sz w:val="22"/>
          <w:szCs w:val="22"/>
        </w:rPr>
        <w:t>Przedmiotowe środki dowodowe</w:t>
      </w:r>
      <w:r w:rsidR="001F7BE0" w:rsidRPr="00F52A56">
        <w:rPr>
          <w:b/>
          <w:sz w:val="22"/>
          <w:szCs w:val="22"/>
        </w:rPr>
        <w:t>:</w:t>
      </w:r>
    </w:p>
    <w:p w14:paraId="3D607809" w14:textId="3C613956" w:rsidR="00EC4D5C" w:rsidRPr="00BB5748" w:rsidRDefault="00413AB8" w:rsidP="008632AC">
      <w:pPr>
        <w:pStyle w:val="Akapitzlist"/>
        <w:numPr>
          <w:ilvl w:val="0"/>
          <w:numId w:val="36"/>
        </w:numPr>
        <w:jc w:val="both"/>
        <w:rPr>
          <w:rStyle w:val="markedcontent"/>
          <w:sz w:val="22"/>
          <w:szCs w:val="22"/>
        </w:rPr>
      </w:pPr>
      <w:r w:rsidRPr="00BB5748">
        <w:rPr>
          <w:rStyle w:val="markedcontent"/>
          <w:sz w:val="22"/>
          <w:szCs w:val="22"/>
        </w:rPr>
        <w:t xml:space="preserve">Zamawiający na </w:t>
      </w:r>
      <w:r w:rsidR="00223C4A" w:rsidRPr="00BB5748">
        <w:rPr>
          <w:rStyle w:val="markedcontent"/>
          <w:sz w:val="22"/>
          <w:szCs w:val="22"/>
        </w:rPr>
        <w:t>pierwszym etapie postępowania (składanie ofert wstępnych)  wymaga złożenia</w:t>
      </w:r>
      <w:r w:rsidR="00E95BB3" w:rsidRPr="00BB5748">
        <w:rPr>
          <w:rStyle w:val="markedcontent"/>
          <w:sz w:val="22"/>
          <w:szCs w:val="22"/>
        </w:rPr>
        <w:t xml:space="preserve"> przedmiotowych środków dowodowych.</w:t>
      </w:r>
    </w:p>
    <w:p w14:paraId="0C236612" w14:textId="458FE86D" w:rsidR="007B6DDC" w:rsidRPr="005D14CC" w:rsidRDefault="00095F70" w:rsidP="008632AC">
      <w:pPr>
        <w:pStyle w:val="Akapitzlist"/>
        <w:numPr>
          <w:ilvl w:val="0"/>
          <w:numId w:val="36"/>
        </w:numPr>
        <w:jc w:val="both"/>
        <w:rPr>
          <w:rStyle w:val="markedcontent"/>
          <w:sz w:val="22"/>
          <w:szCs w:val="22"/>
        </w:rPr>
      </w:pPr>
      <w:r w:rsidRPr="005D14CC">
        <w:rPr>
          <w:rStyle w:val="markedcontent"/>
          <w:sz w:val="22"/>
          <w:szCs w:val="22"/>
        </w:rPr>
        <w:t xml:space="preserve">Zamawiający wymaga, aby </w:t>
      </w:r>
      <w:r w:rsidR="007B6DDC" w:rsidRPr="005D14CC">
        <w:rPr>
          <w:rStyle w:val="markedcontent"/>
          <w:sz w:val="22"/>
          <w:szCs w:val="22"/>
        </w:rPr>
        <w:t>Wykonawca</w:t>
      </w:r>
      <w:r w:rsidR="009173CE" w:rsidRPr="005D14CC">
        <w:rPr>
          <w:rStyle w:val="markedcontent"/>
          <w:sz w:val="22"/>
          <w:szCs w:val="22"/>
        </w:rPr>
        <w:t xml:space="preserve"> </w:t>
      </w:r>
      <w:r w:rsidR="00F41DEC" w:rsidRPr="005D14CC">
        <w:rPr>
          <w:rStyle w:val="markedcontent"/>
          <w:sz w:val="22"/>
          <w:szCs w:val="22"/>
        </w:rPr>
        <w:t>w</w:t>
      </w:r>
      <w:r w:rsidR="009173CE" w:rsidRPr="005D14CC">
        <w:rPr>
          <w:rStyle w:val="markedcontent"/>
          <w:sz w:val="22"/>
          <w:szCs w:val="22"/>
        </w:rPr>
        <w:t xml:space="preserve"> </w:t>
      </w:r>
      <w:r w:rsidR="00F41DEC" w:rsidRPr="005D14CC">
        <w:rPr>
          <w:rStyle w:val="markedcontent"/>
          <w:sz w:val="22"/>
          <w:szCs w:val="22"/>
        </w:rPr>
        <w:t xml:space="preserve">formularzu oferty wstępnej (załącznik nr 1 do </w:t>
      </w:r>
      <w:proofErr w:type="spellStart"/>
      <w:r w:rsidR="00F41DEC" w:rsidRPr="005D14CC">
        <w:rPr>
          <w:rStyle w:val="markedcontent"/>
          <w:sz w:val="22"/>
          <w:szCs w:val="22"/>
        </w:rPr>
        <w:t>OPiW</w:t>
      </w:r>
      <w:proofErr w:type="spellEnd"/>
      <w:r w:rsidR="00166B7B" w:rsidRPr="005D14CC">
        <w:rPr>
          <w:rStyle w:val="markedcontent"/>
          <w:sz w:val="22"/>
          <w:szCs w:val="22"/>
        </w:rPr>
        <w:t xml:space="preserve">, ust. </w:t>
      </w:r>
      <w:r w:rsidR="00D67211" w:rsidRPr="005D14CC">
        <w:rPr>
          <w:rStyle w:val="markedcontent"/>
          <w:sz w:val="22"/>
          <w:szCs w:val="22"/>
        </w:rPr>
        <w:t>5</w:t>
      </w:r>
      <w:r w:rsidR="00184FD1" w:rsidRPr="005D14CC">
        <w:rPr>
          <w:rStyle w:val="markedcontent"/>
          <w:sz w:val="22"/>
          <w:szCs w:val="22"/>
        </w:rPr>
        <w:t>)</w:t>
      </w:r>
      <w:r w:rsidR="00F41DEC" w:rsidRPr="005D14CC">
        <w:rPr>
          <w:rStyle w:val="markedcontent"/>
          <w:sz w:val="22"/>
          <w:szCs w:val="22"/>
        </w:rPr>
        <w:t xml:space="preserve"> jest zobowiązany do </w:t>
      </w:r>
      <w:r w:rsidR="00D67211" w:rsidRPr="005D14CC">
        <w:rPr>
          <w:rStyle w:val="markedcontent"/>
          <w:sz w:val="22"/>
          <w:szCs w:val="22"/>
        </w:rPr>
        <w:t xml:space="preserve">określenia </w:t>
      </w:r>
      <w:r w:rsidR="00610FA9" w:rsidRPr="005D14CC">
        <w:rPr>
          <w:rStyle w:val="markedcontent"/>
          <w:sz w:val="22"/>
          <w:szCs w:val="22"/>
        </w:rPr>
        <w:t>„C</w:t>
      </w:r>
      <w:r w:rsidR="00D67211" w:rsidRPr="005D14CC">
        <w:rPr>
          <w:rStyle w:val="markedcontent"/>
          <w:sz w:val="22"/>
          <w:szCs w:val="22"/>
        </w:rPr>
        <w:t>zasu reakcji serwisu</w:t>
      </w:r>
      <w:r w:rsidR="00610FA9" w:rsidRPr="005D14CC">
        <w:rPr>
          <w:rStyle w:val="markedcontent"/>
          <w:sz w:val="22"/>
          <w:szCs w:val="22"/>
        </w:rPr>
        <w:t xml:space="preserve">”, tzn. terminu w którym podejmie czynności niezbędne do </w:t>
      </w:r>
      <w:r w:rsidR="00A136C1" w:rsidRPr="005D14CC">
        <w:rPr>
          <w:rStyle w:val="markedcontent"/>
          <w:sz w:val="22"/>
          <w:szCs w:val="22"/>
        </w:rPr>
        <w:t>uśnięcia przyczyn i skutków ewentualnych awarii powstałych w budynkach Zamawiającego</w:t>
      </w:r>
      <w:r w:rsidR="002A547C" w:rsidRPr="005D14CC">
        <w:rPr>
          <w:rStyle w:val="markedcontent"/>
          <w:sz w:val="22"/>
          <w:szCs w:val="22"/>
        </w:rPr>
        <w:t xml:space="preserve">,  w oparciu o zapisy Rozdz. IV pkt. 5.2 </w:t>
      </w:r>
      <w:proofErr w:type="spellStart"/>
      <w:r w:rsidR="002A547C" w:rsidRPr="005D14CC">
        <w:rPr>
          <w:rStyle w:val="markedcontent"/>
          <w:sz w:val="22"/>
          <w:szCs w:val="22"/>
        </w:rPr>
        <w:t>OPiW</w:t>
      </w:r>
      <w:proofErr w:type="spellEnd"/>
      <w:r w:rsidR="002A547C" w:rsidRPr="005D14CC">
        <w:rPr>
          <w:rStyle w:val="markedcontent"/>
          <w:sz w:val="22"/>
          <w:szCs w:val="22"/>
        </w:rPr>
        <w:t>.</w:t>
      </w:r>
    </w:p>
    <w:p w14:paraId="0A0F624A" w14:textId="77777777" w:rsidR="00D67211" w:rsidRPr="005D14CC" w:rsidRDefault="00D67211" w:rsidP="00D67211">
      <w:pPr>
        <w:pStyle w:val="Akapitzlist"/>
        <w:numPr>
          <w:ilvl w:val="0"/>
          <w:numId w:val="36"/>
        </w:numPr>
        <w:jc w:val="both"/>
        <w:rPr>
          <w:rStyle w:val="markedcontent"/>
          <w:sz w:val="22"/>
          <w:szCs w:val="22"/>
        </w:rPr>
      </w:pPr>
      <w:r w:rsidRPr="005D14CC">
        <w:rPr>
          <w:rStyle w:val="markedcontent"/>
          <w:sz w:val="22"/>
          <w:szCs w:val="22"/>
        </w:rPr>
        <w:t xml:space="preserve">Wykonawca w formularzu oferty wstępnej (załącznik nr 1 do </w:t>
      </w:r>
      <w:proofErr w:type="spellStart"/>
      <w:r w:rsidRPr="005D14CC">
        <w:rPr>
          <w:rStyle w:val="markedcontent"/>
          <w:sz w:val="22"/>
          <w:szCs w:val="22"/>
        </w:rPr>
        <w:t>OPiW</w:t>
      </w:r>
      <w:proofErr w:type="spellEnd"/>
      <w:r w:rsidRPr="005D14CC">
        <w:rPr>
          <w:rStyle w:val="markedcontent"/>
          <w:sz w:val="22"/>
          <w:szCs w:val="22"/>
        </w:rPr>
        <w:t xml:space="preserve">, ust. 6) jest zobowiązany do zaproponowania innych robót i usług, nie wymienionych w zakresie zamówienia, Rozdz. IV pkt. 4 i 5 </w:t>
      </w:r>
      <w:proofErr w:type="spellStart"/>
      <w:r w:rsidRPr="005D14CC">
        <w:rPr>
          <w:rStyle w:val="markedcontent"/>
          <w:sz w:val="22"/>
          <w:szCs w:val="22"/>
        </w:rPr>
        <w:t>OPiW</w:t>
      </w:r>
      <w:proofErr w:type="spellEnd"/>
      <w:r w:rsidRPr="005D14CC">
        <w:rPr>
          <w:rStyle w:val="markedcontent"/>
          <w:sz w:val="22"/>
          <w:szCs w:val="22"/>
        </w:rPr>
        <w:t>, które mogą być niezbędne do realizacji.</w:t>
      </w:r>
    </w:p>
    <w:p w14:paraId="7E13416A" w14:textId="1330A01F" w:rsidR="007B6DDC" w:rsidRPr="00DE30E9" w:rsidRDefault="00B803EF" w:rsidP="00A45A6F">
      <w:pPr>
        <w:pStyle w:val="Akapitzlist"/>
        <w:numPr>
          <w:ilvl w:val="0"/>
          <w:numId w:val="36"/>
        </w:numPr>
        <w:suppressAutoHyphens/>
        <w:jc w:val="both"/>
        <w:textAlignment w:val="baseline"/>
        <w:rPr>
          <w:rStyle w:val="markedcontent"/>
          <w:rFonts w:eastAsia="Arial"/>
          <w:color w:val="000000"/>
          <w:kern w:val="1"/>
          <w:sz w:val="22"/>
          <w:szCs w:val="22"/>
          <w:lang w:eastAsia="zh-CN" w:bidi="hi-IN"/>
        </w:rPr>
      </w:pPr>
      <w:r w:rsidRPr="00DE30E9">
        <w:rPr>
          <w:rFonts w:eastAsia="Arial"/>
          <w:color w:val="000000"/>
          <w:kern w:val="1"/>
          <w:sz w:val="22"/>
          <w:szCs w:val="22"/>
          <w:lang w:eastAsia="zh-CN" w:bidi="hi-IN"/>
        </w:rPr>
        <w:t xml:space="preserve">W przypadku </w:t>
      </w:r>
      <w:r w:rsidR="005F3C86" w:rsidRPr="00DE30E9">
        <w:rPr>
          <w:rFonts w:eastAsia="Arial"/>
          <w:color w:val="000000"/>
          <w:kern w:val="1"/>
          <w:sz w:val="22"/>
          <w:szCs w:val="22"/>
          <w:lang w:eastAsia="zh-CN" w:bidi="hi-IN"/>
        </w:rPr>
        <w:t xml:space="preserve">wpisania w ofercie </w:t>
      </w:r>
      <w:r w:rsidR="003E3668" w:rsidRPr="00DE30E9">
        <w:rPr>
          <w:rFonts w:eastAsia="Arial"/>
          <w:color w:val="000000"/>
          <w:kern w:val="1"/>
          <w:sz w:val="22"/>
          <w:szCs w:val="22"/>
          <w:lang w:eastAsia="zh-CN" w:bidi="hi-IN"/>
        </w:rPr>
        <w:t>wstępnej</w:t>
      </w:r>
      <w:r w:rsidR="005F3C86" w:rsidRPr="00DE30E9">
        <w:rPr>
          <w:rFonts w:eastAsia="Arial"/>
          <w:color w:val="000000"/>
          <w:kern w:val="1"/>
          <w:sz w:val="22"/>
          <w:szCs w:val="22"/>
          <w:lang w:eastAsia="zh-CN" w:bidi="hi-IN"/>
        </w:rPr>
        <w:t xml:space="preserve"> w ust. 5 wartości większej niż 72  </w:t>
      </w:r>
      <w:r w:rsidR="003E3668" w:rsidRPr="00DE30E9">
        <w:rPr>
          <w:rFonts w:eastAsia="Arial"/>
          <w:color w:val="000000"/>
          <w:kern w:val="1"/>
          <w:sz w:val="22"/>
          <w:szCs w:val="22"/>
          <w:lang w:eastAsia="zh-CN" w:bidi="hi-IN"/>
        </w:rPr>
        <w:t>lub</w:t>
      </w:r>
      <w:r w:rsidR="005F3C86" w:rsidRPr="00DE30E9">
        <w:rPr>
          <w:rFonts w:eastAsia="Arial"/>
          <w:color w:val="000000"/>
          <w:kern w:val="1"/>
          <w:sz w:val="22"/>
          <w:szCs w:val="22"/>
          <w:lang w:eastAsia="zh-CN" w:bidi="hi-IN"/>
        </w:rPr>
        <w:t xml:space="preserve"> </w:t>
      </w:r>
      <w:r w:rsidR="00D67714" w:rsidRPr="00DE30E9">
        <w:rPr>
          <w:rFonts w:eastAsia="Arial"/>
          <w:color w:val="000000"/>
          <w:kern w:val="1"/>
          <w:sz w:val="22"/>
          <w:szCs w:val="22"/>
          <w:lang w:eastAsia="zh-CN" w:bidi="hi-IN"/>
        </w:rPr>
        <w:t>nie wskazania</w:t>
      </w:r>
      <w:r w:rsidRPr="00DE30E9">
        <w:rPr>
          <w:rFonts w:eastAsia="Arial"/>
          <w:color w:val="000000"/>
          <w:kern w:val="1"/>
          <w:sz w:val="22"/>
          <w:szCs w:val="22"/>
          <w:lang w:eastAsia="zh-CN" w:bidi="hi-IN"/>
        </w:rPr>
        <w:t xml:space="preserve"> w ofercie </w:t>
      </w:r>
      <w:r w:rsidR="005F3C86" w:rsidRPr="00DE30E9">
        <w:rPr>
          <w:rFonts w:eastAsia="Arial"/>
          <w:color w:val="000000"/>
          <w:kern w:val="1"/>
          <w:sz w:val="22"/>
          <w:szCs w:val="22"/>
          <w:lang w:eastAsia="zh-CN" w:bidi="hi-IN"/>
        </w:rPr>
        <w:t xml:space="preserve">wstępnej w ust. 6 </w:t>
      </w:r>
      <w:r w:rsidR="003E3668" w:rsidRPr="00DE30E9">
        <w:rPr>
          <w:rStyle w:val="markedcontent"/>
          <w:sz w:val="22"/>
          <w:szCs w:val="22"/>
        </w:rPr>
        <w:t>żadnych</w:t>
      </w:r>
      <w:r w:rsidR="00D67714" w:rsidRPr="00DE30E9">
        <w:rPr>
          <w:rStyle w:val="markedcontent"/>
          <w:sz w:val="22"/>
          <w:szCs w:val="22"/>
        </w:rPr>
        <w:t xml:space="preserve"> robót i usług, nie wymienionych w zakresie zamówienia</w:t>
      </w:r>
      <w:r w:rsidR="0074687D" w:rsidRPr="00DE30E9">
        <w:rPr>
          <w:rStyle w:val="markedcontent"/>
          <w:sz w:val="22"/>
          <w:szCs w:val="22"/>
        </w:rPr>
        <w:t xml:space="preserve">, </w:t>
      </w:r>
      <w:r w:rsidRPr="00DE30E9">
        <w:rPr>
          <w:rFonts w:eastAsia="Arial"/>
          <w:color w:val="000000"/>
          <w:kern w:val="1"/>
          <w:sz w:val="22"/>
          <w:szCs w:val="22"/>
          <w:lang w:eastAsia="zh-CN" w:bidi="hi-IN"/>
        </w:rPr>
        <w:t xml:space="preserve">oferta  zostanie odrzucona na podstawie art. 226 ust. 1 pkt 5 ustawy </w:t>
      </w:r>
      <w:proofErr w:type="spellStart"/>
      <w:r w:rsidRPr="00DE30E9">
        <w:rPr>
          <w:rFonts w:eastAsia="Arial"/>
          <w:color w:val="000000"/>
          <w:kern w:val="1"/>
          <w:sz w:val="22"/>
          <w:szCs w:val="22"/>
          <w:lang w:eastAsia="zh-CN" w:bidi="hi-IN"/>
        </w:rPr>
        <w:t>Pzp</w:t>
      </w:r>
      <w:proofErr w:type="spellEnd"/>
      <w:r w:rsidRPr="00DE30E9">
        <w:rPr>
          <w:rFonts w:eastAsia="Arial"/>
          <w:color w:val="000000"/>
          <w:kern w:val="1"/>
          <w:sz w:val="22"/>
          <w:szCs w:val="22"/>
          <w:lang w:eastAsia="zh-CN" w:bidi="hi-IN"/>
        </w:rPr>
        <w:t xml:space="preserve"> jako niezgodn</w:t>
      </w:r>
      <w:r w:rsidR="0074687D" w:rsidRPr="00DE30E9">
        <w:rPr>
          <w:rFonts w:eastAsia="Arial"/>
          <w:color w:val="000000"/>
          <w:kern w:val="1"/>
          <w:sz w:val="22"/>
          <w:szCs w:val="22"/>
          <w:lang w:eastAsia="zh-CN" w:bidi="hi-IN"/>
        </w:rPr>
        <w:t>a</w:t>
      </w:r>
      <w:r w:rsidRPr="00DE30E9">
        <w:rPr>
          <w:rFonts w:eastAsia="Arial"/>
          <w:color w:val="000000"/>
          <w:kern w:val="1"/>
          <w:sz w:val="22"/>
          <w:szCs w:val="22"/>
          <w:lang w:eastAsia="zh-CN" w:bidi="hi-IN"/>
        </w:rPr>
        <w:t xml:space="preserve"> z warunkami zamówienia. </w:t>
      </w:r>
    </w:p>
    <w:p w14:paraId="24854926" w14:textId="50A36688" w:rsidR="005344E5" w:rsidRPr="005D14CC" w:rsidRDefault="007B6DDC" w:rsidP="008632AC">
      <w:pPr>
        <w:pStyle w:val="Akapitzlist"/>
        <w:numPr>
          <w:ilvl w:val="0"/>
          <w:numId w:val="36"/>
        </w:numPr>
        <w:jc w:val="both"/>
        <w:rPr>
          <w:rStyle w:val="markedcontent"/>
          <w:sz w:val="22"/>
          <w:szCs w:val="22"/>
        </w:rPr>
      </w:pPr>
      <w:r w:rsidRPr="005D14CC">
        <w:rPr>
          <w:rStyle w:val="markedcontent"/>
          <w:sz w:val="22"/>
          <w:szCs w:val="22"/>
        </w:rPr>
        <w:t xml:space="preserve">Na podstawie oferty wstępnej </w:t>
      </w:r>
      <w:r w:rsidR="00A45A6F" w:rsidRPr="005D14CC">
        <w:rPr>
          <w:rStyle w:val="markedcontent"/>
          <w:sz w:val="22"/>
          <w:szCs w:val="22"/>
        </w:rPr>
        <w:t>zostaną doprecyzowane przedmiotowe środki dowodowe, które będą oceniane w kryteriach oceny ofert.</w:t>
      </w:r>
    </w:p>
    <w:p w14:paraId="41931975" w14:textId="3AA855DE" w:rsidR="00CE7A75" w:rsidRPr="005D14CC" w:rsidRDefault="00CE7A75" w:rsidP="008632AC">
      <w:pPr>
        <w:pStyle w:val="Akapitzlist"/>
        <w:numPr>
          <w:ilvl w:val="0"/>
          <w:numId w:val="36"/>
        </w:numPr>
        <w:jc w:val="both"/>
        <w:rPr>
          <w:rStyle w:val="markedcontent"/>
          <w:sz w:val="22"/>
          <w:szCs w:val="22"/>
        </w:rPr>
      </w:pPr>
      <w:r w:rsidRPr="005D14CC">
        <w:rPr>
          <w:rStyle w:val="markedcontent"/>
          <w:sz w:val="22"/>
          <w:szCs w:val="22"/>
        </w:rPr>
        <w:t>Zamawiający informuje, że nie wezwie Wykonawc</w:t>
      </w:r>
      <w:r w:rsidR="007435E8" w:rsidRPr="005D14CC">
        <w:rPr>
          <w:rStyle w:val="markedcontent"/>
          <w:sz w:val="22"/>
          <w:szCs w:val="22"/>
        </w:rPr>
        <w:t>y</w:t>
      </w:r>
      <w:r w:rsidRPr="005D14CC">
        <w:rPr>
          <w:rStyle w:val="markedcontent"/>
          <w:sz w:val="22"/>
          <w:szCs w:val="22"/>
        </w:rPr>
        <w:t xml:space="preserve"> do złożenia lub uzupełnienia przedmiotowych środków dowodowych.</w:t>
      </w:r>
    </w:p>
    <w:p w14:paraId="39843DE0" w14:textId="66F2FC7D" w:rsidR="00CE7A75" w:rsidRPr="005D14CC" w:rsidRDefault="00CE7A75" w:rsidP="008632AC">
      <w:pPr>
        <w:pStyle w:val="Akapitzlist"/>
        <w:numPr>
          <w:ilvl w:val="0"/>
          <w:numId w:val="36"/>
        </w:numPr>
        <w:jc w:val="both"/>
        <w:rPr>
          <w:rStyle w:val="markedcontent"/>
          <w:sz w:val="22"/>
          <w:szCs w:val="22"/>
        </w:rPr>
      </w:pPr>
      <w:r w:rsidRPr="005D14CC">
        <w:rPr>
          <w:rStyle w:val="markedcontent"/>
          <w:sz w:val="22"/>
          <w:szCs w:val="22"/>
        </w:rPr>
        <w:t>Zamawiający może żądać od Wykonawców wyjaśnień dotyczących treści przedmiotowych środków dowodowych.</w:t>
      </w:r>
    </w:p>
    <w:p w14:paraId="1EADA85A" w14:textId="77777777" w:rsidR="00B96B2E" w:rsidRPr="0005305E" w:rsidRDefault="00B96B2E" w:rsidP="00682676">
      <w:pPr>
        <w:pStyle w:val="Teksttreci20"/>
        <w:shd w:val="clear" w:color="auto" w:fill="auto"/>
        <w:spacing w:before="0" w:after="0"/>
        <w:ind w:firstLine="0"/>
        <w:jc w:val="both"/>
        <w:rPr>
          <w:b/>
          <w:sz w:val="22"/>
          <w:szCs w:val="22"/>
        </w:rPr>
      </w:pPr>
    </w:p>
    <w:p w14:paraId="4474078F" w14:textId="05D37E01" w:rsidR="005658C1" w:rsidRPr="00F16A42" w:rsidRDefault="00195ACE" w:rsidP="008632AC">
      <w:pPr>
        <w:pStyle w:val="Akapitzlist"/>
        <w:numPr>
          <w:ilvl w:val="0"/>
          <w:numId w:val="35"/>
        </w:numPr>
        <w:ind w:left="426" w:hanging="426"/>
        <w:jc w:val="both"/>
        <w:rPr>
          <w:b/>
          <w:sz w:val="22"/>
          <w:szCs w:val="22"/>
        </w:rPr>
      </w:pPr>
      <w:r w:rsidRPr="00F16A42">
        <w:rPr>
          <w:b/>
          <w:bCs/>
          <w:sz w:val="22"/>
          <w:szCs w:val="22"/>
        </w:rPr>
        <w:t>Podmiotowe środki dowodowe</w:t>
      </w:r>
      <w:r w:rsidR="001F7BE0">
        <w:rPr>
          <w:b/>
          <w:bCs/>
          <w:sz w:val="22"/>
          <w:szCs w:val="22"/>
        </w:rPr>
        <w:t>:</w:t>
      </w:r>
    </w:p>
    <w:p w14:paraId="5C44B413" w14:textId="2A8417CD" w:rsidR="004E5A5F" w:rsidRPr="00F16A42" w:rsidRDefault="00FE2E13" w:rsidP="008632AC">
      <w:pPr>
        <w:numPr>
          <w:ilvl w:val="1"/>
          <w:numId w:val="35"/>
        </w:numPr>
        <w:ind w:left="426" w:hanging="426"/>
        <w:jc w:val="both"/>
        <w:rPr>
          <w:sz w:val="22"/>
          <w:szCs w:val="22"/>
        </w:rPr>
      </w:pPr>
      <w:r w:rsidRPr="00F16A42">
        <w:rPr>
          <w:sz w:val="22"/>
          <w:szCs w:val="22"/>
        </w:rPr>
        <w:t xml:space="preserve">Do oferty każdy </w:t>
      </w:r>
      <w:r w:rsidR="000C1182" w:rsidRPr="00F16A42">
        <w:rPr>
          <w:sz w:val="22"/>
          <w:szCs w:val="22"/>
        </w:rPr>
        <w:t>W</w:t>
      </w:r>
      <w:r w:rsidRPr="00F16A42">
        <w:rPr>
          <w:sz w:val="22"/>
          <w:szCs w:val="22"/>
        </w:rPr>
        <w:t>ykonawca musi dołączyć aktualne na dzień składania ofert oświa</w:t>
      </w:r>
      <w:r w:rsidR="00710CFE" w:rsidRPr="00F16A42">
        <w:rPr>
          <w:sz w:val="22"/>
          <w:szCs w:val="22"/>
        </w:rPr>
        <w:t>dczenie</w:t>
      </w:r>
      <w:r w:rsidR="001E7A24" w:rsidRPr="00F16A42">
        <w:rPr>
          <w:sz w:val="22"/>
          <w:szCs w:val="22"/>
        </w:rPr>
        <w:t xml:space="preserve"> o niepodleganiu wykluczeniu </w:t>
      </w:r>
      <w:r w:rsidR="00452884" w:rsidRPr="00F16A42">
        <w:rPr>
          <w:sz w:val="22"/>
          <w:szCs w:val="22"/>
        </w:rPr>
        <w:t xml:space="preserve">wskazanym w Załączniku nr 2 do </w:t>
      </w:r>
      <w:proofErr w:type="spellStart"/>
      <w:r w:rsidR="005344E5">
        <w:rPr>
          <w:sz w:val="22"/>
          <w:szCs w:val="22"/>
        </w:rPr>
        <w:t>OPiW</w:t>
      </w:r>
      <w:proofErr w:type="spellEnd"/>
      <w:r w:rsidR="00452884" w:rsidRPr="00F16A42">
        <w:rPr>
          <w:sz w:val="22"/>
          <w:szCs w:val="22"/>
        </w:rPr>
        <w:t xml:space="preserve"> </w:t>
      </w:r>
      <w:r w:rsidR="001E7A24" w:rsidRPr="00F16A42">
        <w:rPr>
          <w:sz w:val="22"/>
          <w:szCs w:val="22"/>
        </w:rPr>
        <w:t xml:space="preserve">i spełnianiu warunków udziału w postępowaniu w </w:t>
      </w:r>
      <w:r w:rsidR="00710CFE" w:rsidRPr="00F16A42">
        <w:rPr>
          <w:sz w:val="22"/>
          <w:szCs w:val="22"/>
        </w:rPr>
        <w:t xml:space="preserve">zakresie wskazanym </w:t>
      </w:r>
      <w:r w:rsidR="00F07B6F" w:rsidRPr="00F16A42">
        <w:rPr>
          <w:sz w:val="22"/>
          <w:szCs w:val="22"/>
        </w:rPr>
        <w:t xml:space="preserve"> w </w:t>
      </w:r>
      <w:r w:rsidR="006C1277" w:rsidRPr="00F16A42">
        <w:rPr>
          <w:sz w:val="22"/>
          <w:szCs w:val="22"/>
        </w:rPr>
        <w:t>Z</w:t>
      </w:r>
      <w:r w:rsidR="00710CFE" w:rsidRPr="00F16A42">
        <w:rPr>
          <w:sz w:val="22"/>
          <w:szCs w:val="22"/>
        </w:rPr>
        <w:t>ałącznik</w:t>
      </w:r>
      <w:r w:rsidR="00F07B6F" w:rsidRPr="00F16A42">
        <w:rPr>
          <w:sz w:val="22"/>
          <w:szCs w:val="22"/>
        </w:rPr>
        <w:t>u</w:t>
      </w:r>
      <w:r w:rsidR="003560DA" w:rsidRPr="00F16A42">
        <w:rPr>
          <w:sz w:val="22"/>
          <w:szCs w:val="22"/>
        </w:rPr>
        <w:t xml:space="preserve"> nr </w:t>
      </w:r>
      <w:r w:rsidR="00452884" w:rsidRPr="00F16A42">
        <w:rPr>
          <w:sz w:val="22"/>
          <w:szCs w:val="22"/>
        </w:rPr>
        <w:t>3</w:t>
      </w:r>
      <w:r w:rsidR="00E95FBA" w:rsidRPr="00F16A42">
        <w:rPr>
          <w:sz w:val="22"/>
          <w:szCs w:val="22"/>
        </w:rPr>
        <w:t xml:space="preserve"> </w:t>
      </w:r>
      <w:r w:rsidRPr="00F16A42">
        <w:rPr>
          <w:sz w:val="22"/>
          <w:szCs w:val="22"/>
        </w:rPr>
        <w:t xml:space="preserve">do </w:t>
      </w:r>
      <w:proofErr w:type="spellStart"/>
      <w:r w:rsidR="005344E5">
        <w:rPr>
          <w:sz w:val="22"/>
          <w:szCs w:val="22"/>
        </w:rPr>
        <w:t>OPiW</w:t>
      </w:r>
      <w:proofErr w:type="spellEnd"/>
      <w:r w:rsidR="000C1182" w:rsidRPr="00F16A42">
        <w:rPr>
          <w:sz w:val="22"/>
          <w:szCs w:val="22"/>
        </w:rPr>
        <w:t xml:space="preserve">. </w:t>
      </w:r>
      <w:r w:rsidR="001E7A24" w:rsidRPr="00F16A42">
        <w:rPr>
          <w:sz w:val="22"/>
          <w:szCs w:val="22"/>
        </w:rPr>
        <w:t>Oświadczenie to stanowi dowód potwierdzający brak podstaw wykluczenia</w:t>
      </w:r>
      <w:r w:rsidR="00A35CA4" w:rsidRPr="00F16A42">
        <w:rPr>
          <w:sz w:val="22"/>
          <w:szCs w:val="22"/>
        </w:rPr>
        <w:t xml:space="preserve"> oraz</w:t>
      </w:r>
      <w:r w:rsidR="001E7A24" w:rsidRPr="00F16A42">
        <w:rPr>
          <w:sz w:val="22"/>
          <w:szCs w:val="22"/>
        </w:rPr>
        <w:t xml:space="preserve"> spełnianie warunków udziału w postępowaniu, tymczasowo zastępujący wymagane przez </w:t>
      </w:r>
      <w:r w:rsidR="00A35CA4" w:rsidRPr="00F16A42">
        <w:rPr>
          <w:sz w:val="22"/>
          <w:szCs w:val="22"/>
        </w:rPr>
        <w:t>Z</w:t>
      </w:r>
      <w:r w:rsidR="001E7A24" w:rsidRPr="00F16A42">
        <w:rPr>
          <w:sz w:val="22"/>
          <w:szCs w:val="22"/>
        </w:rPr>
        <w:t>amawiającego podmiotowe środki dowodowe</w:t>
      </w:r>
      <w:r w:rsidR="00647600" w:rsidRPr="00F16A42">
        <w:rPr>
          <w:sz w:val="22"/>
          <w:szCs w:val="22"/>
        </w:rPr>
        <w:t>.</w:t>
      </w:r>
    </w:p>
    <w:p w14:paraId="1C83F6FF" w14:textId="71AA8AD8" w:rsidR="004E5A5F" w:rsidRPr="00F16A42" w:rsidRDefault="00FE2E13" w:rsidP="008632AC">
      <w:pPr>
        <w:numPr>
          <w:ilvl w:val="1"/>
          <w:numId w:val="35"/>
        </w:numPr>
        <w:ind w:left="426" w:hanging="426"/>
        <w:jc w:val="both"/>
        <w:rPr>
          <w:sz w:val="22"/>
          <w:szCs w:val="22"/>
        </w:rPr>
      </w:pPr>
      <w:r w:rsidRPr="00F16A42">
        <w:rPr>
          <w:sz w:val="22"/>
          <w:szCs w:val="22"/>
        </w:rPr>
        <w:t xml:space="preserve">W przypadku wspólnego ubiegania się o zamówienie przez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oświadczenie</w:t>
      </w:r>
      <w:r w:rsidR="006C1277" w:rsidRPr="00F16A42">
        <w:rPr>
          <w:sz w:val="22"/>
          <w:szCs w:val="22"/>
        </w:rPr>
        <w:t>,</w:t>
      </w:r>
      <w:r w:rsidRPr="00F16A42">
        <w:rPr>
          <w:sz w:val="22"/>
          <w:szCs w:val="22"/>
        </w:rPr>
        <w:t xml:space="preserve"> o którym mowa w</w:t>
      </w:r>
      <w:r w:rsidR="007601BD" w:rsidRPr="00F16A42">
        <w:rPr>
          <w:sz w:val="22"/>
          <w:szCs w:val="22"/>
        </w:rPr>
        <w:t xml:space="preserve"> pkt</w:t>
      </w:r>
      <w:r w:rsidR="00930D00" w:rsidRPr="00F16A42">
        <w:rPr>
          <w:sz w:val="22"/>
          <w:szCs w:val="22"/>
        </w:rPr>
        <w:t xml:space="preserve"> </w:t>
      </w:r>
      <w:r w:rsidR="007601BD" w:rsidRPr="00F16A42">
        <w:rPr>
          <w:sz w:val="22"/>
          <w:szCs w:val="22"/>
        </w:rPr>
        <w:t>1</w:t>
      </w:r>
      <w:r w:rsidR="006C1277" w:rsidRPr="00F16A42">
        <w:rPr>
          <w:sz w:val="22"/>
          <w:szCs w:val="22"/>
        </w:rPr>
        <w:t>,</w:t>
      </w:r>
      <w:r w:rsidRPr="00F16A42">
        <w:rPr>
          <w:sz w:val="22"/>
          <w:szCs w:val="22"/>
        </w:rPr>
        <w:t xml:space="preserve"> składa każdy 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w:t>
      </w:r>
      <w:r w:rsidR="006C1277" w:rsidRPr="00F16A42">
        <w:rPr>
          <w:sz w:val="22"/>
          <w:szCs w:val="22"/>
        </w:rPr>
        <w:t>Oświadczeni</w:t>
      </w:r>
      <w:r w:rsidR="001E7A24" w:rsidRPr="00F16A42">
        <w:rPr>
          <w:sz w:val="22"/>
          <w:szCs w:val="22"/>
        </w:rPr>
        <w:t>a</w:t>
      </w:r>
      <w:r w:rsidR="006C1277" w:rsidRPr="00F16A42">
        <w:rPr>
          <w:sz w:val="22"/>
          <w:szCs w:val="22"/>
        </w:rPr>
        <w:t xml:space="preserve"> t</w:t>
      </w:r>
      <w:r w:rsidR="001E7A24" w:rsidRPr="00F16A42">
        <w:rPr>
          <w:sz w:val="22"/>
          <w:szCs w:val="22"/>
        </w:rPr>
        <w:t>e</w:t>
      </w:r>
      <w:r w:rsidRPr="00F16A42">
        <w:rPr>
          <w:sz w:val="22"/>
          <w:szCs w:val="22"/>
        </w:rPr>
        <w:t xml:space="preserve"> potwierdza</w:t>
      </w:r>
      <w:r w:rsidR="001E7A24" w:rsidRPr="00F16A42">
        <w:rPr>
          <w:sz w:val="22"/>
          <w:szCs w:val="22"/>
        </w:rPr>
        <w:t>ją</w:t>
      </w:r>
      <w:r w:rsidRPr="00F16A42">
        <w:rPr>
          <w:sz w:val="22"/>
          <w:szCs w:val="22"/>
        </w:rPr>
        <w:t xml:space="preserve"> </w:t>
      </w:r>
      <w:r w:rsidR="00A35CA4" w:rsidRPr="00F16A42">
        <w:rPr>
          <w:sz w:val="22"/>
          <w:szCs w:val="22"/>
        </w:rPr>
        <w:t>brak podstaw wykluczenia oraz spełnianie warunków udziału w postępowaniu w zakresie, w jakim każdy z wykonawców wykazuje spełnianie warunków udziału w postępowaniu.</w:t>
      </w:r>
      <w:r w:rsidR="00540F80" w:rsidRPr="00F16A42">
        <w:rPr>
          <w:sz w:val="22"/>
          <w:szCs w:val="22"/>
        </w:rPr>
        <w:t xml:space="preserve"> </w:t>
      </w:r>
      <w:r w:rsidR="002A0E50" w:rsidRPr="00F16A42">
        <w:rPr>
          <w:color w:val="000000" w:themeColor="text1"/>
          <w:sz w:val="22"/>
          <w:szCs w:val="22"/>
        </w:rPr>
        <w:t xml:space="preserve">Ponadto </w:t>
      </w:r>
      <w:r w:rsidR="00267D06" w:rsidRPr="00F16A42">
        <w:rPr>
          <w:color w:val="000000" w:themeColor="text1"/>
          <w:sz w:val="22"/>
          <w:szCs w:val="22"/>
        </w:rPr>
        <w:t xml:space="preserve">Wykonawcy dołączają do oferty </w:t>
      </w:r>
      <w:r w:rsidR="008B03A4" w:rsidRPr="00F16A42">
        <w:rPr>
          <w:color w:val="000000" w:themeColor="text1"/>
          <w:sz w:val="22"/>
          <w:szCs w:val="22"/>
        </w:rPr>
        <w:t>oświadczenie</w:t>
      </w:r>
      <w:r w:rsidR="007F5535" w:rsidRPr="00F16A42">
        <w:rPr>
          <w:color w:val="000000" w:themeColor="text1"/>
          <w:sz w:val="22"/>
          <w:szCs w:val="22"/>
        </w:rPr>
        <w:t xml:space="preserve"> – załącznik nr </w:t>
      </w:r>
      <w:r w:rsidR="00363A5E">
        <w:rPr>
          <w:color w:val="000000" w:themeColor="text1"/>
          <w:sz w:val="22"/>
          <w:szCs w:val="22"/>
        </w:rPr>
        <w:t>5</w:t>
      </w:r>
      <w:r w:rsidR="007F5535" w:rsidRPr="00F16A42">
        <w:rPr>
          <w:color w:val="000000" w:themeColor="text1"/>
          <w:sz w:val="22"/>
          <w:szCs w:val="22"/>
        </w:rPr>
        <w:t xml:space="preserve"> do </w:t>
      </w:r>
      <w:proofErr w:type="spellStart"/>
      <w:r w:rsidR="005344E5">
        <w:rPr>
          <w:color w:val="000000" w:themeColor="text1"/>
          <w:sz w:val="22"/>
          <w:szCs w:val="22"/>
        </w:rPr>
        <w:t>OPiW</w:t>
      </w:r>
      <w:proofErr w:type="spellEnd"/>
      <w:r w:rsidR="00A251D3" w:rsidRPr="00F16A42">
        <w:rPr>
          <w:color w:val="000000" w:themeColor="text1"/>
          <w:sz w:val="22"/>
          <w:szCs w:val="22"/>
        </w:rPr>
        <w:t xml:space="preserve">, </w:t>
      </w:r>
      <w:r w:rsidR="00E8397C" w:rsidRPr="00F16A42">
        <w:rPr>
          <w:bCs/>
          <w:color w:val="000000" w:themeColor="text1"/>
          <w:sz w:val="22"/>
          <w:szCs w:val="22"/>
        </w:rPr>
        <w:t>z którego wynika, które roboty budowlane, dostawy lub usługi wykonają poszczególni Wykonawcy</w:t>
      </w:r>
      <w:r w:rsidR="00A251D3" w:rsidRPr="00F16A42">
        <w:rPr>
          <w:bCs/>
          <w:color w:val="000000" w:themeColor="text1"/>
          <w:sz w:val="22"/>
          <w:szCs w:val="22"/>
        </w:rPr>
        <w:t>.</w:t>
      </w:r>
    </w:p>
    <w:p w14:paraId="379393BA" w14:textId="391BEE76" w:rsidR="004E5A5F" w:rsidRPr="00F16A42" w:rsidRDefault="00FC2134" w:rsidP="008632AC">
      <w:pPr>
        <w:numPr>
          <w:ilvl w:val="1"/>
          <w:numId w:val="35"/>
        </w:numPr>
        <w:ind w:left="426" w:hanging="426"/>
        <w:jc w:val="both"/>
        <w:rPr>
          <w:sz w:val="22"/>
          <w:szCs w:val="22"/>
        </w:rPr>
      </w:pPr>
      <w:r w:rsidRPr="00F16A42">
        <w:rPr>
          <w:sz w:val="22"/>
          <w:szCs w:val="22"/>
        </w:rPr>
        <w:t>Wykonawca, w przypadku polegania na zdolnościach lub sytuacji podmiotów udostępniających zasoby, przedstawia, wraz z oświadczeniem, o którym mowa w</w:t>
      </w:r>
      <w:r w:rsidR="00930D00" w:rsidRPr="00F16A42">
        <w:rPr>
          <w:sz w:val="22"/>
          <w:szCs w:val="22"/>
        </w:rPr>
        <w:t xml:space="preserve"> </w:t>
      </w:r>
      <w:r w:rsidRPr="00F16A42">
        <w:rPr>
          <w:sz w:val="22"/>
          <w:szCs w:val="22"/>
        </w:rPr>
        <w:t>pkt.</w:t>
      </w:r>
      <w:r w:rsidR="00930D00" w:rsidRPr="00F16A42">
        <w:rPr>
          <w:sz w:val="22"/>
          <w:szCs w:val="22"/>
        </w:rPr>
        <w:t xml:space="preserve"> </w:t>
      </w:r>
      <w:r w:rsidRPr="00F16A42">
        <w:rPr>
          <w:sz w:val="22"/>
          <w:szCs w:val="22"/>
        </w:rPr>
        <w:t>1, także oświadczenie podmiotu udostępniającego zasoby potwierdzające brak podstaw wykluczenia tego podmiotu oraz odpowiednio spełnianie warunków udziału w postępowaniu, w zakresie, w jakim Wykonawca powołuje się na jego zasoby.</w:t>
      </w:r>
      <w:r w:rsidR="009F70D1" w:rsidRPr="00F16A42">
        <w:rPr>
          <w:sz w:val="22"/>
          <w:szCs w:val="22"/>
        </w:rPr>
        <w:t xml:space="preserve"> Ponadto Wykonawca wraz z ofertą składa zobowiązania podmiotów </w:t>
      </w:r>
      <w:r w:rsidR="0054725C" w:rsidRPr="00F16A42">
        <w:rPr>
          <w:sz w:val="22"/>
          <w:szCs w:val="22"/>
        </w:rPr>
        <w:t>oddających</w:t>
      </w:r>
      <w:r w:rsidR="009F70D1" w:rsidRPr="00F16A42">
        <w:rPr>
          <w:sz w:val="22"/>
          <w:szCs w:val="22"/>
        </w:rPr>
        <w:t xml:space="preserve"> Wykonawcy do dyspozycji niezbędn</w:t>
      </w:r>
      <w:r w:rsidR="004E5A5F" w:rsidRPr="00F16A42">
        <w:rPr>
          <w:sz w:val="22"/>
          <w:szCs w:val="22"/>
        </w:rPr>
        <w:t>e</w:t>
      </w:r>
      <w:r w:rsidR="009F70D1" w:rsidRPr="00F16A42">
        <w:rPr>
          <w:sz w:val="22"/>
          <w:szCs w:val="22"/>
        </w:rPr>
        <w:t xml:space="preserve"> zasob</w:t>
      </w:r>
      <w:r w:rsidR="004E5A5F" w:rsidRPr="00F16A42">
        <w:rPr>
          <w:sz w:val="22"/>
          <w:szCs w:val="22"/>
        </w:rPr>
        <w:t>y</w:t>
      </w:r>
      <w:r w:rsidR="009F70D1" w:rsidRPr="00F16A42">
        <w:rPr>
          <w:sz w:val="22"/>
          <w:szCs w:val="22"/>
        </w:rPr>
        <w:t xml:space="preserve"> na potrzeby realizacji zamówienia, </w:t>
      </w:r>
      <w:r w:rsidR="00875803" w:rsidRPr="00F16A42">
        <w:rPr>
          <w:sz w:val="22"/>
          <w:szCs w:val="22"/>
        </w:rPr>
        <w:t>o który</w:t>
      </w:r>
      <w:r w:rsidR="00682E95" w:rsidRPr="00F16A42">
        <w:rPr>
          <w:sz w:val="22"/>
          <w:szCs w:val="22"/>
        </w:rPr>
        <w:t>ch</w:t>
      </w:r>
      <w:r w:rsidR="00875803" w:rsidRPr="00F16A42">
        <w:rPr>
          <w:sz w:val="22"/>
          <w:szCs w:val="22"/>
        </w:rPr>
        <w:t xml:space="preserve"> mowa w</w:t>
      </w:r>
      <w:r w:rsidR="00930D00" w:rsidRPr="00F16A42">
        <w:rPr>
          <w:sz w:val="22"/>
          <w:szCs w:val="22"/>
        </w:rPr>
        <w:t xml:space="preserve"> Rozdz. VIII</w:t>
      </w:r>
      <w:r w:rsidR="00875803" w:rsidRPr="00F16A42">
        <w:rPr>
          <w:sz w:val="22"/>
          <w:szCs w:val="22"/>
        </w:rPr>
        <w:t xml:space="preserve"> pkt 3</w:t>
      </w:r>
      <w:r w:rsidR="007F5535" w:rsidRPr="00F16A42">
        <w:rPr>
          <w:sz w:val="22"/>
          <w:szCs w:val="22"/>
        </w:rPr>
        <w:t xml:space="preserve"> (załącznik nr 4 do </w:t>
      </w:r>
      <w:proofErr w:type="spellStart"/>
      <w:r w:rsidR="00F87B3A">
        <w:rPr>
          <w:sz w:val="22"/>
          <w:szCs w:val="22"/>
        </w:rPr>
        <w:t>OPiW</w:t>
      </w:r>
      <w:proofErr w:type="spellEnd"/>
      <w:r w:rsidR="007F5535" w:rsidRPr="00F16A42">
        <w:rPr>
          <w:sz w:val="22"/>
          <w:szCs w:val="22"/>
        </w:rPr>
        <w:t xml:space="preserve">) </w:t>
      </w:r>
      <w:r w:rsidR="00875803" w:rsidRPr="00F16A42">
        <w:rPr>
          <w:sz w:val="22"/>
          <w:szCs w:val="22"/>
        </w:rPr>
        <w:t xml:space="preserve">, </w:t>
      </w:r>
      <w:r w:rsidR="009F70D1" w:rsidRPr="00F16A42">
        <w:rPr>
          <w:sz w:val="22"/>
          <w:szCs w:val="22"/>
        </w:rPr>
        <w:t xml:space="preserve">jeżeli wykazując spełnianie warunków udziału w postępowaniu Wykonawca polega na zdolnościach lub sytuacji tych podmiotów na zasadach określonych w art. 118-120 ustawy </w:t>
      </w:r>
      <w:proofErr w:type="spellStart"/>
      <w:r w:rsidR="009F70D1" w:rsidRPr="00F16A42">
        <w:rPr>
          <w:sz w:val="22"/>
          <w:szCs w:val="22"/>
        </w:rPr>
        <w:t>Pzp</w:t>
      </w:r>
      <w:proofErr w:type="spellEnd"/>
      <w:r w:rsidR="009F70D1" w:rsidRPr="00F16A42">
        <w:rPr>
          <w:sz w:val="22"/>
          <w:szCs w:val="22"/>
        </w:rPr>
        <w:t>.</w:t>
      </w:r>
    </w:p>
    <w:p w14:paraId="3911AF9A" w14:textId="1C212BCC" w:rsidR="003F68D2" w:rsidRPr="00F16A42" w:rsidRDefault="00FE2E13" w:rsidP="008632AC">
      <w:pPr>
        <w:numPr>
          <w:ilvl w:val="1"/>
          <w:numId w:val="35"/>
        </w:numPr>
        <w:ind w:left="426" w:hanging="426"/>
        <w:jc w:val="both"/>
        <w:rPr>
          <w:sz w:val="22"/>
          <w:szCs w:val="22"/>
        </w:rPr>
      </w:pPr>
      <w:r w:rsidRPr="00F16A42">
        <w:rPr>
          <w:sz w:val="22"/>
          <w:szCs w:val="22"/>
        </w:rPr>
        <w:t>Zamawiający</w:t>
      </w:r>
      <w:r w:rsidR="00E02039" w:rsidRPr="00F16A42">
        <w:rPr>
          <w:sz w:val="22"/>
          <w:szCs w:val="22"/>
        </w:rPr>
        <w:t>,</w:t>
      </w:r>
      <w:r w:rsidRPr="00F16A42">
        <w:rPr>
          <w:sz w:val="22"/>
          <w:szCs w:val="22"/>
        </w:rPr>
        <w:t xml:space="preserve"> przed </w:t>
      </w:r>
      <w:r w:rsidR="00FC2134" w:rsidRPr="00F16A42">
        <w:rPr>
          <w:sz w:val="22"/>
          <w:szCs w:val="22"/>
        </w:rPr>
        <w:t>wyborem najkorzystniejszej oferty</w:t>
      </w:r>
      <w:r w:rsidRPr="00F16A42">
        <w:rPr>
          <w:sz w:val="22"/>
          <w:szCs w:val="22"/>
        </w:rPr>
        <w:t xml:space="preserve">, wezwie </w:t>
      </w:r>
      <w:r w:rsidR="00DF25FA" w:rsidRPr="00F16A42">
        <w:rPr>
          <w:sz w:val="22"/>
          <w:szCs w:val="22"/>
        </w:rPr>
        <w:t>W</w:t>
      </w:r>
      <w:r w:rsidRPr="00F16A42">
        <w:rPr>
          <w:sz w:val="22"/>
          <w:szCs w:val="22"/>
        </w:rPr>
        <w:t>ykonawcę, którego oferta została najwyżej oceniona, do złożenia w wyzn</w:t>
      </w:r>
      <w:r w:rsidR="00AA2874" w:rsidRPr="00F16A42">
        <w:rPr>
          <w:sz w:val="22"/>
          <w:szCs w:val="22"/>
        </w:rPr>
        <w:t>aczonym</w:t>
      </w:r>
      <w:r w:rsidR="007C6A99" w:rsidRPr="00F16A42">
        <w:rPr>
          <w:sz w:val="22"/>
          <w:szCs w:val="22"/>
        </w:rPr>
        <w:t xml:space="preserve"> terminie</w:t>
      </w:r>
      <w:r w:rsidR="00AA2874" w:rsidRPr="00F16A42">
        <w:rPr>
          <w:sz w:val="22"/>
          <w:szCs w:val="22"/>
        </w:rPr>
        <w:t xml:space="preserve">, nie krótszym niż </w:t>
      </w:r>
      <w:r w:rsidR="00396DBC" w:rsidRPr="00F16A42">
        <w:rPr>
          <w:sz w:val="22"/>
          <w:szCs w:val="22"/>
        </w:rPr>
        <w:t>5</w:t>
      </w:r>
      <w:r w:rsidR="00AA2874" w:rsidRPr="00F16A42">
        <w:rPr>
          <w:sz w:val="22"/>
          <w:szCs w:val="22"/>
        </w:rPr>
        <w:t xml:space="preserve"> dni,</w:t>
      </w:r>
      <w:r w:rsidRPr="00F16A42">
        <w:rPr>
          <w:sz w:val="22"/>
          <w:szCs w:val="22"/>
        </w:rPr>
        <w:t xml:space="preserve"> aktualnych na dzień złożenia </w:t>
      </w:r>
      <w:r w:rsidR="00FC2134" w:rsidRPr="00F16A42">
        <w:rPr>
          <w:sz w:val="22"/>
          <w:szCs w:val="22"/>
        </w:rPr>
        <w:t>podmiotowych środków dowodowych</w:t>
      </w:r>
      <w:r w:rsidRPr="00F16A42">
        <w:rPr>
          <w:sz w:val="22"/>
          <w:szCs w:val="22"/>
        </w:rPr>
        <w:t>:</w:t>
      </w:r>
    </w:p>
    <w:p w14:paraId="57F8ED66" w14:textId="3E92B057" w:rsidR="001A0792" w:rsidRPr="00A80703" w:rsidRDefault="001A0792" w:rsidP="00EC07E2">
      <w:pPr>
        <w:pStyle w:val="Akapitzlist"/>
        <w:numPr>
          <w:ilvl w:val="3"/>
          <w:numId w:val="35"/>
        </w:numPr>
        <w:ind w:left="851" w:hanging="425"/>
        <w:jc w:val="both"/>
        <w:rPr>
          <w:bCs/>
          <w:sz w:val="22"/>
          <w:szCs w:val="22"/>
        </w:rPr>
      </w:pPr>
      <w:r w:rsidRPr="00A80703">
        <w:rPr>
          <w:bCs/>
          <w:sz w:val="22"/>
          <w:szCs w:val="22"/>
        </w:rPr>
        <w:t>zaświadczenia właściwego naczelnika urzędu skarbowego potwierdzającego, że Wykonawca nie zalega z opłacaniem podatków i opłat, w zakresie inż.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1B62A00" w14:textId="0CEBC3CB" w:rsidR="00363A5E" w:rsidRPr="00A80703" w:rsidRDefault="001A0792" w:rsidP="00EC07E2">
      <w:pPr>
        <w:pStyle w:val="Akapitzlist"/>
        <w:numPr>
          <w:ilvl w:val="3"/>
          <w:numId w:val="35"/>
        </w:numPr>
        <w:ind w:left="851" w:hanging="425"/>
        <w:jc w:val="both"/>
        <w:rPr>
          <w:bCs/>
          <w:sz w:val="22"/>
          <w:szCs w:val="22"/>
        </w:rPr>
      </w:pPr>
      <w:r w:rsidRPr="00A80703">
        <w:rPr>
          <w:b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inż.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E608D48" w14:textId="780F9E9C" w:rsidR="006F66A7" w:rsidRPr="00A80703" w:rsidRDefault="006F66A7" w:rsidP="006F66A7">
      <w:pPr>
        <w:pStyle w:val="Akapitzlist"/>
        <w:numPr>
          <w:ilvl w:val="3"/>
          <w:numId w:val="35"/>
        </w:numPr>
        <w:ind w:left="851" w:hanging="425"/>
        <w:jc w:val="both"/>
        <w:rPr>
          <w:bCs/>
          <w:sz w:val="22"/>
          <w:szCs w:val="22"/>
        </w:rPr>
      </w:pPr>
      <w:r w:rsidRPr="00A80703">
        <w:rPr>
          <w:bCs/>
          <w:sz w:val="22"/>
          <w:szCs w:val="22"/>
        </w:rPr>
        <w:t>odpisu lub informacji z Krajowego Rejestru Sądowego lub z Centralnej Ewidencji i Informacji o Działalności Gospodarczej, w zakresie inż. 109 ust. 1 pkt 4 ustawy, sporządzonych nie wcześniej niż 3 miesiące przed jej złożeniem, jeżeli odrębne przepisy wymagają wpisu do rejestru lub ewidencji;</w:t>
      </w:r>
    </w:p>
    <w:p w14:paraId="246C6CC8" w14:textId="3088E13B" w:rsidR="008716EE" w:rsidRPr="008E6D45" w:rsidRDefault="00EB3082" w:rsidP="008632AC">
      <w:pPr>
        <w:numPr>
          <w:ilvl w:val="3"/>
          <w:numId w:val="35"/>
        </w:numPr>
        <w:ind w:left="851" w:hanging="425"/>
        <w:jc w:val="both"/>
        <w:rPr>
          <w:sz w:val="22"/>
          <w:szCs w:val="22"/>
        </w:rPr>
      </w:pPr>
      <w:r w:rsidRPr="00F16A42">
        <w:rPr>
          <w:sz w:val="22"/>
          <w:szCs w:val="22"/>
        </w:rPr>
        <w:t xml:space="preserve">informacji </w:t>
      </w:r>
      <w:r w:rsidRPr="00FD4BC3">
        <w:rPr>
          <w:b/>
          <w:bCs/>
          <w:sz w:val="22"/>
          <w:szCs w:val="22"/>
        </w:rPr>
        <w:t>banku lub spółdzielczej kasy oszczędnościowo-kredytowej</w:t>
      </w:r>
      <w:r w:rsidRPr="00F16A42">
        <w:rPr>
          <w:sz w:val="22"/>
          <w:szCs w:val="22"/>
        </w:rPr>
        <w:t xml:space="preserve"> potwierdzającej wysokość posiadanych środków finansowych lub zdolność kredytową Wykonawcy, w okresie </w:t>
      </w:r>
      <w:r w:rsidRPr="00FD4BC3">
        <w:rPr>
          <w:b/>
          <w:bCs/>
          <w:sz w:val="22"/>
          <w:szCs w:val="22"/>
        </w:rPr>
        <w:t>nie wcześniejszym niż 3 miesiące przed jej złożeniem</w:t>
      </w:r>
      <w:r w:rsidRPr="00F16A42">
        <w:rPr>
          <w:sz w:val="22"/>
          <w:szCs w:val="22"/>
        </w:rPr>
        <w:t>;</w:t>
      </w:r>
    </w:p>
    <w:p w14:paraId="415DAE1B" w14:textId="77777777" w:rsidR="004E5A5F" w:rsidRPr="00F16A42" w:rsidRDefault="00EB3082" w:rsidP="008632AC">
      <w:pPr>
        <w:numPr>
          <w:ilvl w:val="3"/>
          <w:numId w:val="35"/>
        </w:numPr>
        <w:ind w:left="851" w:hanging="425"/>
        <w:jc w:val="both"/>
        <w:rPr>
          <w:sz w:val="22"/>
          <w:szCs w:val="22"/>
        </w:rPr>
      </w:pPr>
      <w:r w:rsidRPr="00F16A42">
        <w:rPr>
          <w:sz w:val="22"/>
          <w:szCs w:val="22"/>
        </w:rPr>
        <w:t>dokumentów potwierdzających, że wykonawca jest ubezpieczony od odpowiedzialności cywilnej w zakresie prowadzonej działalności związanej z przedmiotem zamówienia ze wskazaniem sumy gwarancyjnej tego ubezpieczenia;</w:t>
      </w:r>
    </w:p>
    <w:p w14:paraId="667F9456" w14:textId="27428164" w:rsidR="004E5A5F" w:rsidRDefault="00EB3082" w:rsidP="008632AC">
      <w:pPr>
        <w:numPr>
          <w:ilvl w:val="3"/>
          <w:numId w:val="35"/>
        </w:numPr>
        <w:ind w:left="851" w:hanging="425"/>
        <w:jc w:val="both"/>
        <w:rPr>
          <w:sz w:val="22"/>
          <w:szCs w:val="22"/>
        </w:rPr>
      </w:pPr>
      <w:r w:rsidRPr="00F16A42">
        <w:rPr>
          <w:sz w:val="22"/>
          <w:szCs w:val="22"/>
        </w:rPr>
        <w:t>wykazu robót budowlanych wykonanych nie wcześniej niż w okresie ostatnich 5 lat</w:t>
      </w:r>
      <w:r w:rsidR="0014633A" w:rsidRPr="00F16A42">
        <w:rPr>
          <w:sz w:val="22"/>
          <w:szCs w:val="22"/>
        </w:rPr>
        <w:t xml:space="preserve"> przed terminem składania ofert</w:t>
      </w:r>
      <w:r w:rsidRPr="00F16A42">
        <w:rPr>
          <w:sz w:val="22"/>
          <w:szCs w:val="22"/>
        </w:rPr>
        <w:t>, a jeżeli okres prowadzenia działalności jest krótszy – w tym okresie, wraz z podaniem ich rodzaju</w:t>
      </w:r>
      <w:r w:rsidR="004E5A5F" w:rsidRPr="00F16A42">
        <w:rPr>
          <w:sz w:val="22"/>
          <w:szCs w:val="22"/>
        </w:rPr>
        <w:t>, zakresu</w:t>
      </w:r>
      <w:r w:rsidRPr="00F16A42">
        <w:rPr>
          <w:sz w:val="22"/>
          <w:szCs w:val="22"/>
        </w:rPr>
        <w:t xml:space="preserve">, wartości, daty i miejsca wykonania oraz podmiotów, na rzecz których roboty te zostały wykonane, oraz załączeniem dowodów określających, czy roboty </w:t>
      </w:r>
      <w:r w:rsidR="004E5A5F" w:rsidRPr="00F16A42">
        <w:rPr>
          <w:sz w:val="22"/>
          <w:szCs w:val="22"/>
        </w:rPr>
        <w:t>te</w:t>
      </w:r>
      <w:r w:rsidRPr="00F16A42">
        <w:rPr>
          <w:sz w:val="22"/>
          <w:szCs w:val="22"/>
        </w:rPr>
        <w:t xml:space="preserv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F68D2" w:rsidRPr="00F16A42">
        <w:rPr>
          <w:sz w:val="22"/>
          <w:szCs w:val="22"/>
        </w:rPr>
        <w:t xml:space="preserve"> w</w:t>
      </w:r>
      <w:r w:rsidR="00E8214F" w:rsidRPr="00F16A42">
        <w:rPr>
          <w:sz w:val="22"/>
          <w:szCs w:val="22"/>
        </w:rPr>
        <w:t xml:space="preserve">ykaz robót budowalnych należy sporządzić na formularzu </w:t>
      </w:r>
      <w:r w:rsidR="00710CFE" w:rsidRPr="00F16A42">
        <w:rPr>
          <w:sz w:val="22"/>
          <w:szCs w:val="22"/>
        </w:rPr>
        <w:t xml:space="preserve">o treści zgodnej z treścią </w:t>
      </w:r>
      <w:r w:rsidR="00392041" w:rsidRPr="00F16A42">
        <w:rPr>
          <w:sz w:val="22"/>
          <w:szCs w:val="22"/>
        </w:rPr>
        <w:t xml:space="preserve">Załącznika nr </w:t>
      </w:r>
      <w:r w:rsidR="003733D2">
        <w:rPr>
          <w:sz w:val="22"/>
          <w:szCs w:val="22"/>
        </w:rPr>
        <w:t>X</w:t>
      </w:r>
      <w:r w:rsidR="00392041" w:rsidRPr="00F16A42">
        <w:rPr>
          <w:sz w:val="22"/>
          <w:szCs w:val="22"/>
        </w:rPr>
        <w:t xml:space="preserve"> </w:t>
      </w:r>
      <w:r w:rsidR="003733D2">
        <w:rPr>
          <w:sz w:val="22"/>
          <w:szCs w:val="22"/>
        </w:rPr>
        <w:t>do SWZ</w:t>
      </w:r>
      <w:r w:rsidR="003F68D2" w:rsidRPr="00F16A42">
        <w:rPr>
          <w:sz w:val="22"/>
          <w:szCs w:val="22"/>
        </w:rPr>
        <w:t>;</w:t>
      </w:r>
    </w:p>
    <w:p w14:paraId="00D6E551" w14:textId="34477A34" w:rsidR="00A115E2" w:rsidRPr="00F16A42" w:rsidRDefault="00A115E2" w:rsidP="008632AC">
      <w:pPr>
        <w:numPr>
          <w:ilvl w:val="3"/>
          <w:numId w:val="35"/>
        </w:numPr>
        <w:ind w:left="851" w:hanging="425"/>
        <w:jc w:val="both"/>
        <w:rPr>
          <w:sz w:val="22"/>
          <w:szCs w:val="22"/>
        </w:rPr>
      </w:pPr>
      <w:r w:rsidRPr="00F16A42">
        <w:rPr>
          <w:sz w:val="22"/>
          <w:szCs w:val="22"/>
        </w:rPr>
        <w:t xml:space="preserve">wykazu </w:t>
      </w:r>
      <w:r>
        <w:rPr>
          <w:sz w:val="22"/>
          <w:szCs w:val="22"/>
        </w:rPr>
        <w:t>usług</w:t>
      </w:r>
      <w:r w:rsidRPr="00F16A42">
        <w:rPr>
          <w:sz w:val="22"/>
          <w:szCs w:val="22"/>
        </w:rPr>
        <w:t xml:space="preserve"> wykonanych nie wcześniej niż w okresie ostatnich </w:t>
      </w:r>
      <w:r>
        <w:rPr>
          <w:sz w:val="22"/>
          <w:szCs w:val="22"/>
        </w:rPr>
        <w:t>3</w:t>
      </w:r>
      <w:r w:rsidRPr="00F16A42">
        <w:rPr>
          <w:sz w:val="22"/>
          <w:szCs w:val="22"/>
        </w:rPr>
        <w:t xml:space="preserve"> lat przed terminem składania ofert, a jeżeli okres prowadzenia działalności jest krótszy – w tym okresie, wraz z podaniem ich rodzaju, zakresu, wartości, daty i miejsca wykonania oraz podmiotów, na rzecz których </w:t>
      </w:r>
      <w:r>
        <w:rPr>
          <w:sz w:val="22"/>
          <w:szCs w:val="22"/>
        </w:rPr>
        <w:t>usługi</w:t>
      </w:r>
      <w:r w:rsidRPr="00F16A42">
        <w:rPr>
          <w:sz w:val="22"/>
          <w:szCs w:val="22"/>
        </w:rPr>
        <w:t xml:space="preserve"> te zostały wykonane, oraz załączeniem dowodów określających, czy </w:t>
      </w:r>
      <w:r>
        <w:rPr>
          <w:sz w:val="22"/>
          <w:szCs w:val="22"/>
        </w:rPr>
        <w:t>usługi</w:t>
      </w:r>
      <w:r w:rsidRPr="00F16A42">
        <w:rPr>
          <w:sz w:val="22"/>
          <w:szCs w:val="22"/>
        </w:rPr>
        <w:t xml:space="preserve"> te zostały wykonane należycie, przy czym dowodami, o których mowa są referencje bądź inne dokumenty sporządzone przez podmiot, na rzecz którego </w:t>
      </w:r>
      <w:r>
        <w:rPr>
          <w:sz w:val="22"/>
          <w:szCs w:val="22"/>
        </w:rPr>
        <w:t>usługi</w:t>
      </w:r>
      <w:r w:rsidRPr="00F16A42">
        <w:rPr>
          <w:sz w:val="22"/>
          <w:szCs w:val="22"/>
        </w:rPr>
        <w:t xml:space="preserve"> zostały wykonane, a jeżeli wykonawca z przyczyn niezależnych od niego nie jest w stanie uzyskać tych dokumentów – inne odpowiednie dokumenty; wykaz </w:t>
      </w:r>
      <w:r>
        <w:rPr>
          <w:sz w:val="22"/>
          <w:szCs w:val="22"/>
        </w:rPr>
        <w:t>usług</w:t>
      </w:r>
      <w:r w:rsidRPr="00F16A42">
        <w:rPr>
          <w:sz w:val="22"/>
          <w:szCs w:val="22"/>
        </w:rPr>
        <w:t xml:space="preserve"> należy sporządzić na formularzu o treści zgodnej z treścią Załącznika nr </w:t>
      </w:r>
      <w:r w:rsidR="003733D2">
        <w:rPr>
          <w:sz w:val="22"/>
          <w:szCs w:val="22"/>
        </w:rPr>
        <w:t>X</w:t>
      </w:r>
      <w:r w:rsidRPr="00F16A42">
        <w:rPr>
          <w:sz w:val="22"/>
          <w:szCs w:val="22"/>
        </w:rPr>
        <w:t xml:space="preserve"> </w:t>
      </w:r>
      <w:r w:rsidR="003733D2">
        <w:rPr>
          <w:sz w:val="22"/>
          <w:szCs w:val="22"/>
        </w:rPr>
        <w:t>SWZ</w:t>
      </w:r>
      <w:r w:rsidRPr="00F16A42">
        <w:rPr>
          <w:sz w:val="22"/>
          <w:szCs w:val="22"/>
        </w:rPr>
        <w:t>;</w:t>
      </w:r>
    </w:p>
    <w:p w14:paraId="5DA44E23" w14:textId="2BC50A07" w:rsidR="004E631B" w:rsidRDefault="00EB3082" w:rsidP="008632AC">
      <w:pPr>
        <w:numPr>
          <w:ilvl w:val="3"/>
          <w:numId w:val="35"/>
        </w:numPr>
        <w:ind w:left="851" w:hanging="425"/>
        <w:jc w:val="both"/>
        <w:rPr>
          <w:sz w:val="22"/>
          <w:szCs w:val="22"/>
        </w:rPr>
      </w:pPr>
      <w:r w:rsidRPr="00F16A42">
        <w:rPr>
          <w:sz w:val="22"/>
          <w:szCs w:val="22"/>
        </w:rPr>
        <w:t xml:space="preserve">wykazu osób, skierowanych przez wykonawcę do realizacji </w:t>
      </w:r>
      <w:r w:rsidR="00D216F7" w:rsidRPr="00F16A42">
        <w:rPr>
          <w:sz w:val="22"/>
          <w:szCs w:val="22"/>
        </w:rPr>
        <w:t xml:space="preserve">przedmiotowego </w:t>
      </w:r>
      <w:r w:rsidRPr="00F16A42">
        <w:rPr>
          <w:sz w:val="22"/>
          <w:szCs w:val="22"/>
        </w:rPr>
        <w:t>zamówienia, odpowiedzialnych za kierowanie robotami budowlanymi, wraz z informacjami na temat ich kwalifikacji zawodowych, uprawnień</w:t>
      </w:r>
      <w:r w:rsidR="009F70D1" w:rsidRPr="00F16A42">
        <w:rPr>
          <w:sz w:val="22"/>
          <w:szCs w:val="22"/>
        </w:rPr>
        <w:t xml:space="preserve"> i</w:t>
      </w:r>
      <w:r w:rsidRPr="00F16A42">
        <w:rPr>
          <w:sz w:val="22"/>
          <w:szCs w:val="22"/>
        </w:rPr>
        <w:t xml:space="preserve"> doświadczenia niezbędnych do wykonania </w:t>
      </w:r>
      <w:r w:rsidR="00D216F7" w:rsidRPr="00F16A42">
        <w:rPr>
          <w:sz w:val="22"/>
          <w:szCs w:val="22"/>
        </w:rPr>
        <w:t xml:space="preserve">przedmiotowego </w:t>
      </w:r>
      <w:r w:rsidRPr="00F16A42">
        <w:rPr>
          <w:sz w:val="22"/>
          <w:szCs w:val="22"/>
        </w:rPr>
        <w:t>zamówienia, a także zakresu wykonywanych przez nie czynności oraz informacją o podstawie do dysponowania tymi osobami</w:t>
      </w:r>
      <w:r w:rsidR="00137E81">
        <w:rPr>
          <w:sz w:val="22"/>
          <w:szCs w:val="22"/>
        </w:rPr>
        <w:t xml:space="preserve"> wraz z </w:t>
      </w:r>
      <w:r w:rsidR="00933D0B">
        <w:rPr>
          <w:sz w:val="22"/>
          <w:szCs w:val="22"/>
        </w:rPr>
        <w:t xml:space="preserve">dowodami potwierdzającymi posiadane kwalifikacje w formie </w:t>
      </w:r>
      <w:r w:rsidR="00353536">
        <w:rPr>
          <w:sz w:val="22"/>
          <w:szCs w:val="22"/>
        </w:rPr>
        <w:t>kopii</w:t>
      </w:r>
      <w:r w:rsidR="00933D0B">
        <w:rPr>
          <w:sz w:val="22"/>
          <w:szCs w:val="22"/>
        </w:rPr>
        <w:t xml:space="preserve"> </w:t>
      </w:r>
      <w:r w:rsidR="00353536">
        <w:rPr>
          <w:sz w:val="22"/>
          <w:szCs w:val="22"/>
        </w:rPr>
        <w:t>wymaganych uprawnień</w:t>
      </w:r>
      <w:r w:rsidRPr="00F16A42">
        <w:rPr>
          <w:sz w:val="22"/>
          <w:szCs w:val="22"/>
        </w:rPr>
        <w:t>;</w:t>
      </w:r>
      <w:r w:rsidR="00F33F27" w:rsidRPr="00F16A42">
        <w:rPr>
          <w:sz w:val="22"/>
          <w:szCs w:val="22"/>
        </w:rPr>
        <w:t xml:space="preserve"> wykaz osób </w:t>
      </w:r>
      <w:r w:rsidR="00710CFE" w:rsidRPr="00F16A42">
        <w:rPr>
          <w:sz w:val="22"/>
          <w:szCs w:val="22"/>
        </w:rPr>
        <w:t xml:space="preserve">należy sporządzić na formularzu o treści </w:t>
      </w:r>
      <w:r w:rsidR="000C49EA" w:rsidRPr="00F16A42">
        <w:rPr>
          <w:sz w:val="22"/>
          <w:szCs w:val="22"/>
        </w:rPr>
        <w:t xml:space="preserve">zgodnej z treścią Załącznika nr </w:t>
      </w:r>
      <w:r w:rsidR="003733D2">
        <w:rPr>
          <w:sz w:val="22"/>
          <w:szCs w:val="22"/>
        </w:rPr>
        <w:t>X</w:t>
      </w:r>
      <w:r w:rsidR="000C49EA" w:rsidRPr="00F16A42">
        <w:rPr>
          <w:sz w:val="22"/>
          <w:szCs w:val="22"/>
        </w:rPr>
        <w:t xml:space="preserve"> do </w:t>
      </w:r>
      <w:r w:rsidR="003733D2">
        <w:rPr>
          <w:sz w:val="22"/>
          <w:szCs w:val="22"/>
        </w:rPr>
        <w:t>SWZ</w:t>
      </w:r>
      <w:r w:rsidR="004C1AC1">
        <w:rPr>
          <w:sz w:val="22"/>
          <w:szCs w:val="22"/>
        </w:rPr>
        <w:t>;</w:t>
      </w:r>
    </w:p>
    <w:p w14:paraId="523ACBF7" w14:textId="743AF438" w:rsidR="004E5A5F" w:rsidRPr="00F16A42" w:rsidRDefault="00FB304A" w:rsidP="008632AC">
      <w:pPr>
        <w:numPr>
          <w:ilvl w:val="1"/>
          <w:numId w:val="35"/>
        </w:numPr>
        <w:ind w:left="426" w:hanging="426"/>
        <w:jc w:val="both"/>
        <w:rPr>
          <w:sz w:val="22"/>
          <w:szCs w:val="22"/>
        </w:rPr>
      </w:pPr>
      <w:r w:rsidRPr="00F16A42">
        <w:rPr>
          <w:sz w:val="22"/>
          <w:szCs w:val="22"/>
        </w:rPr>
        <w:t>W zakresie nie</w:t>
      </w:r>
      <w:r w:rsidR="00FE2E13" w:rsidRPr="00F16A42">
        <w:rPr>
          <w:sz w:val="22"/>
          <w:szCs w:val="22"/>
        </w:rPr>
        <w:t xml:space="preserve">uregulowanym </w:t>
      </w:r>
      <w:r w:rsidR="00D216F7" w:rsidRPr="00F16A42">
        <w:rPr>
          <w:sz w:val="22"/>
          <w:szCs w:val="22"/>
        </w:rPr>
        <w:t>niniejsz</w:t>
      </w:r>
      <w:r w:rsidR="00CF269C">
        <w:rPr>
          <w:sz w:val="22"/>
          <w:szCs w:val="22"/>
        </w:rPr>
        <w:t>ym</w:t>
      </w:r>
      <w:r w:rsidR="00D216F7" w:rsidRPr="00F16A42">
        <w:rPr>
          <w:sz w:val="22"/>
          <w:szCs w:val="22"/>
        </w:rPr>
        <w:t xml:space="preserve"> </w:t>
      </w:r>
      <w:proofErr w:type="spellStart"/>
      <w:r w:rsidR="001213CA">
        <w:rPr>
          <w:sz w:val="22"/>
          <w:szCs w:val="22"/>
        </w:rPr>
        <w:t>OPiW</w:t>
      </w:r>
      <w:proofErr w:type="spellEnd"/>
      <w:r w:rsidR="00FE2E13" w:rsidRPr="00F16A42">
        <w:rPr>
          <w:sz w:val="22"/>
          <w:szCs w:val="22"/>
        </w:rPr>
        <w:t xml:space="preserve">, zastosowanie mają przepisy </w:t>
      </w:r>
      <w:r w:rsidR="008B773F" w:rsidRPr="00F16A42">
        <w:rPr>
          <w:sz w:val="22"/>
          <w:szCs w:val="22"/>
        </w:rPr>
        <w:t>R</w:t>
      </w:r>
      <w:r w:rsidR="00FE2E13" w:rsidRPr="00F16A42">
        <w:rPr>
          <w:sz w:val="22"/>
          <w:szCs w:val="22"/>
        </w:rPr>
        <w:t>ozporządzenia Ministra Rozwoju</w:t>
      </w:r>
      <w:r w:rsidR="00D216F7" w:rsidRPr="00F16A42">
        <w:rPr>
          <w:sz w:val="22"/>
          <w:szCs w:val="22"/>
        </w:rPr>
        <w:t>, Pracy i Technologii</w:t>
      </w:r>
      <w:r w:rsidR="00FE2E13" w:rsidRPr="00F16A42">
        <w:rPr>
          <w:sz w:val="22"/>
          <w:szCs w:val="22"/>
        </w:rPr>
        <w:t xml:space="preserve"> z dnia 2</w:t>
      </w:r>
      <w:r w:rsidR="00D216F7" w:rsidRPr="00F16A42">
        <w:rPr>
          <w:sz w:val="22"/>
          <w:szCs w:val="22"/>
        </w:rPr>
        <w:t>3</w:t>
      </w:r>
      <w:r w:rsidR="00FE2E13" w:rsidRPr="00F16A42">
        <w:rPr>
          <w:sz w:val="22"/>
          <w:szCs w:val="22"/>
        </w:rPr>
        <w:t xml:space="preserve"> </w:t>
      </w:r>
      <w:r w:rsidR="00D216F7" w:rsidRPr="00F16A42">
        <w:rPr>
          <w:sz w:val="22"/>
          <w:szCs w:val="22"/>
        </w:rPr>
        <w:t>grudnia</w:t>
      </w:r>
      <w:r w:rsidR="00FE2E13" w:rsidRPr="00F16A42">
        <w:rPr>
          <w:sz w:val="22"/>
          <w:szCs w:val="22"/>
        </w:rPr>
        <w:t xml:space="preserve"> 20</w:t>
      </w:r>
      <w:r w:rsidR="00D216F7" w:rsidRPr="00F16A42">
        <w:rPr>
          <w:sz w:val="22"/>
          <w:szCs w:val="22"/>
        </w:rPr>
        <w:t>20</w:t>
      </w:r>
      <w:r w:rsidR="00FE2E13" w:rsidRPr="00F16A42">
        <w:rPr>
          <w:sz w:val="22"/>
          <w:szCs w:val="22"/>
        </w:rPr>
        <w:t xml:space="preserve"> r. </w:t>
      </w:r>
      <w:r w:rsidR="00D216F7" w:rsidRPr="00F16A42">
        <w:rPr>
          <w:sz w:val="22"/>
          <w:szCs w:val="22"/>
        </w:rPr>
        <w:t>w sprawie podmiotowych środków dowodowych oraz innych dokumentów lub oświadczeń, jakich może żądać zamawiający od wykonawcy</w:t>
      </w:r>
      <w:r w:rsidR="008B773F" w:rsidRPr="00F16A42">
        <w:rPr>
          <w:sz w:val="22"/>
          <w:szCs w:val="22"/>
        </w:rPr>
        <w:t xml:space="preserve"> (Dz. U. z </w:t>
      </w:r>
      <w:r w:rsidR="00FE2E13" w:rsidRPr="00F16A42">
        <w:rPr>
          <w:sz w:val="22"/>
          <w:szCs w:val="22"/>
        </w:rPr>
        <w:t>20</w:t>
      </w:r>
      <w:r w:rsidR="00D216F7" w:rsidRPr="00F16A42">
        <w:rPr>
          <w:sz w:val="22"/>
          <w:szCs w:val="22"/>
        </w:rPr>
        <w:t>20</w:t>
      </w:r>
      <w:r w:rsidR="00FE2E13" w:rsidRPr="00F16A42">
        <w:rPr>
          <w:sz w:val="22"/>
          <w:szCs w:val="22"/>
        </w:rPr>
        <w:t xml:space="preserve"> r., poz. </w:t>
      </w:r>
      <w:r w:rsidR="00D216F7" w:rsidRPr="00F16A42">
        <w:rPr>
          <w:sz w:val="22"/>
          <w:szCs w:val="22"/>
        </w:rPr>
        <w:t>2415</w:t>
      </w:r>
      <w:r w:rsidR="00FE2E13" w:rsidRPr="00F16A42">
        <w:rPr>
          <w:sz w:val="22"/>
          <w:szCs w:val="22"/>
        </w:rPr>
        <w:t>).</w:t>
      </w:r>
      <w:r w:rsidR="00DA028A">
        <w:rPr>
          <w:sz w:val="22"/>
          <w:szCs w:val="22"/>
        </w:rPr>
        <w:t xml:space="preserve"> </w:t>
      </w:r>
    </w:p>
    <w:p w14:paraId="74381B07" w14:textId="47FC6E23" w:rsidR="0054725C" w:rsidRDefault="00F64355" w:rsidP="008632AC">
      <w:pPr>
        <w:numPr>
          <w:ilvl w:val="1"/>
          <w:numId w:val="35"/>
        </w:numPr>
        <w:ind w:left="426" w:hanging="426"/>
        <w:jc w:val="both"/>
        <w:rPr>
          <w:sz w:val="22"/>
          <w:szCs w:val="22"/>
        </w:rPr>
      </w:pPr>
      <w:r w:rsidRPr="00F16A42">
        <w:rPr>
          <w:sz w:val="22"/>
          <w:szCs w:val="22"/>
        </w:rPr>
        <w:t>Jeżeli W</w:t>
      </w:r>
      <w:r w:rsidR="00FE2E13" w:rsidRPr="00F16A42">
        <w:rPr>
          <w:sz w:val="22"/>
          <w:szCs w:val="22"/>
        </w:rPr>
        <w:t>ykonawca nie złoży oświadczenia, o którym mowa w</w:t>
      </w:r>
      <w:r w:rsidR="00BB598C" w:rsidRPr="00F16A42">
        <w:rPr>
          <w:sz w:val="22"/>
          <w:szCs w:val="22"/>
        </w:rPr>
        <w:t xml:space="preserve"> </w:t>
      </w:r>
      <w:r w:rsidR="000B4FE2" w:rsidRPr="00F16A42">
        <w:rPr>
          <w:sz w:val="22"/>
          <w:szCs w:val="22"/>
        </w:rPr>
        <w:t xml:space="preserve"> </w:t>
      </w:r>
      <w:r w:rsidR="007C6A99" w:rsidRPr="00F16A42">
        <w:rPr>
          <w:sz w:val="22"/>
          <w:szCs w:val="22"/>
        </w:rPr>
        <w:t>pkt. 1</w:t>
      </w:r>
      <w:r w:rsidR="00FE2E13" w:rsidRPr="00F16A42">
        <w:rPr>
          <w:sz w:val="22"/>
          <w:szCs w:val="22"/>
        </w:rPr>
        <w:t xml:space="preserve"> , oświadczeń lub dokumentów potwierdzających okoliczności, o których </w:t>
      </w:r>
      <w:r w:rsidR="008B773F" w:rsidRPr="00F16A42">
        <w:rPr>
          <w:sz w:val="22"/>
          <w:szCs w:val="22"/>
        </w:rPr>
        <w:t xml:space="preserve">mowa </w:t>
      </w:r>
      <w:r w:rsidR="008B773F" w:rsidRPr="00B13F94">
        <w:rPr>
          <w:sz w:val="22"/>
          <w:szCs w:val="22"/>
        </w:rPr>
        <w:t xml:space="preserve">w </w:t>
      </w:r>
      <w:r w:rsidR="0006517C" w:rsidRPr="00B13F94">
        <w:rPr>
          <w:sz w:val="22"/>
          <w:szCs w:val="22"/>
        </w:rPr>
        <w:t xml:space="preserve">art. </w:t>
      </w:r>
      <w:r w:rsidR="006D11E5" w:rsidRPr="00B13F94">
        <w:rPr>
          <w:sz w:val="22"/>
          <w:szCs w:val="22"/>
        </w:rPr>
        <w:t>108</w:t>
      </w:r>
      <w:r w:rsidR="0006517C" w:rsidRPr="00B13F94">
        <w:rPr>
          <w:sz w:val="22"/>
          <w:szCs w:val="22"/>
        </w:rPr>
        <w:t xml:space="preserve"> ust. 1 ustawy </w:t>
      </w:r>
      <w:proofErr w:type="spellStart"/>
      <w:r w:rsidR="0006517C" w:rsidRPr="00363A5E">
        <w:rPr>
          <w:sz w:val="22"/>
          <w:szCs w:val="22"/>
        </w:rPr>
        <w:t>Pzp</w:t>
      </w:r>
      <w:proofErr w:type="spellEnd"/>
      <w:r w:rsidR="00815E10" w:rsidRPr="00363A5E">
        <w:rPr>
          <w:sz w:val="22"/>
          <w:szCs w:val="22"/>
        </w:rPr>
        <w:t xml:space="preserve"> i art. 109 </w:t>
      </w:r>
      <w:r w:rsidR="009F70D1" w:rsidRPr="00363A5E">
        <w:rPr>
          <w:sz w:val="22"/>
          <w:szCs w:val="22"/>
        </w:rPr>
        <w:t xml:space="preserve">ust. 1 </w:t>
      </w:r>
      <w:r w:rsidR="00A8178E" w:rsidRPr="00363A5E">
        <w:rPr>
          <w:sz w:val="22"/>
          <w:szCs w:val="22"/>
        </w:rPr>
        <w:t>pkt</w:t>
      </w:r>
      <w:r w:rsidR="009F70D1" w:rsidRPr="00363A5E">
        <w:rPr>
          <w:sz w:val="22"/>
          <w:szCs w:val="22"/>
        </w:rPr>
        <w:t xml:space="preserve"> </w:t>
      </w:r>
      <w:r w:rsidR="003409FB" w:rsidRPr="00363A5E">
        <w:rPr>
          <w:sz w:val="22"/>
          <w:szCs w:val="22"/>
        </w:rPr>
        <w:t>1 i 4</w:t>
      </w:r>
      <w:r w:rsidR="00815E10" w:rsidRPr="00363A5E">
        <w:rPr>
          <w:sz w:val="22"/>
          <w:szCs w:val="22"/>
        </w:rPr>
        <w:t xml:space="preserve"> </w:t>
      </w:r>
      <w:r w:rsidR="009F70D1" w:rsidRPr="00363A5E">
        <w:rPr>
          <w:sz w:val="22"/>
          <w:szCs w:val="22"/>
        </w:rPr>
        <w:t>ustawy</w:t>
      </w:r>
      <w:r w:rsidR="00815E10" w:rsidRPr="00363A5E">
        <w:rPr>
          <w:sz w:val="22"/>
          <w:szCs w:val="22"/>
        </w:rPr>
        <w:t xml:space="preserve"> </w:t>
      </w:r>
      <w:proofErr w:type="spellStart"/>
      <w:r w:rsidR="00815E10" w:rsidRPr="00363A5E">
        <w:rPr>
          <w:sz w:val="22"/>
          <w:szCs w:val="22"/>
        </w:rPr>
        <w:t>Pzp</w:t>
      </w:r>
      <w:proofErr w:type="spellEnd"/>
      <w:r w:rsidR="00815E10" w:rsidRPr="00363A5E">
        <w:rPr>
          <w:sz w:val="22"/>
          <w:szCs w:val="22"/>
        </w:rPr>
        <w:t>,</w:t>
      </w:r>
      <w:r w:rsidR="0054725C" w:rsidRPr="00363A5E">
        <w:rPr>
          <w:sz w:val="22"/>
          <w:szCs w:val="22"/>
        </w:rPr>
        <w:t xml:space="preserve"> </w:t>
      </w:r>
      <w:r w:rsidR="00FE2E13" w:rsidRPr="00363A5E">
        <w:rPr>
          <w:sz w:val="22"/>
          <w:szCs w:val="22"/>
        </w:rPr>
        <w:t>lub innych dokumentów niezbędnych do przeprowadzenia postępowania</w:t>
      </w:r>
      <w:r w:rsidR="00FE2E13" w:rsidRPr="00F16A42">
        <w:rPr>
          <w:sz w:val="22"/>
          <w:szCs w:val="22"/>
        </w:rPr>
        <w:t xml:space="preserve">, oświadczenia lub dokumenty są niekompletne, zawierają błędy lub budzą wskazane przez </w:t>
      </w:r>
      <w:r w:rsidR="00A85115" w:rsidRPr="00F16A42">
        <w:rPr>
          <w:sz w:val="22"/>
          <w:szCs w:val="22"/>
        </w:rPr>
        <w:t>Z</w:t>
      </w:r>
      <w:r w:rsidR="00FE2E13" w:rsidRPr="00F16A42">
        <w:rPr>
          <w:sz w:val="22"/>
          <w:szCs w:val="22"/>
        </w:rPr>
        <w:t xml:space="preserve">amawiającego wątpliwości, </w:t>
      </w:r>
      <w:r w:rsidR="008B773F" w:rsidRPr="00F16A42">
        <w:rPr>
          <w:sz w:val="22"/>
          <w:szCs w:val="22"/>
        </w:rPr>
        <w:t>Z</w:t>
      </w:r>
      <w:r w:rsidR="00FE2E13" w:rsidRPr="00F16A42">
        <w:rPr>
          <w:sz w:val="22"/>
          <w:szCs w:val="22"/>
        </w:rPr>
        <w:t>amawiający wezwie do ich złożenia, uzupełnienia, poprawienia w terminie przez siebie wskazanym, chyba że mimo ich</w:t>
      </w:r>
      <w:r w:rsidR="008B773F" w:rsidRPr="00F16A42">
        <w:rPr>
          <w:sz w:val="22"/>
          <w:szCs w:val="22"/>
        </w:rPr>
        <w:t xml:space="preserve"> </w:t>
      </w:r>
      <w:r w:rsidR="00FE2E13" w:rsidRPr="00F16A42">
        <w:rPr>
          <w:sz w:val="22"/>
          <w:szCs w:val="22"/>
        </w:rPr>
        <w:t xml:space="preserve">złożenia oferta </w:t>
      </w:r>
      <w:r w:rsidR="008B773F" w:rsidRPr="00F16A42">
        <w:rPr>
          <w:sz w:val="22"/>
          <w:szCs w:val="22"/>
        </w:rPr>
        <w:t>W</w:t>
      </w:r>
      <w:r w:rsidR="00FE2E13" w:rsidRPr="00F16A42">
        <w:rPr>
          <w:sz w:val="22"/>
          <w:szCs w:val="22"/>
        </w:rPr>
        <w:t>ykonawcy podlegałaby odrzuceniu albo konieczne byłoby unieważnienie postępowania.</w:t>
      </w:r>
      <w:r w:rsidR="00DA028A">
        <w:rPr>
          <w:sz w:val="22"/>
          <w:szCs w:val="22"/>
        </w:rPr>
        <w:t xml:space="preserve"> </w:t>
      </w:r>
    </w:p>
    <w:p w14:paraId="30D4472B" w14:textId="37089E29" w:rsidR="00B0698E" w:rsidRPr="006D01B9" w:rsidRDefault="00B0698E" w:rsidP="008632AC">
      <w:pPr>
        <w:numPr>
          <w:ilvl w:val="1"/>
          <w:numId w:val="35"/>
        </w:numPr>
        <w:ind w:left="426" w:hanging="426"/>
        <w:jc w:val="both"/>
        <w:rPr>
          <w:sz w:val="22"/>
          <w:szCs w:val="22"/>
        </w:rPr>
      </w:pPr>
      <w:r w:rsidRPr="006D01B9">
        <w:rPr>
          <w:sz w:val="22"/>
          <w:szCs w:val="22"/>
        </w:rPr>
        <w:t>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oświadczenie, dane umożliwiające dostęp do tych środków</w:t>
      </w:r>
      <w:r w:rsidR="000D6ABC" w:rsidRPr="006D01B9">
        <w:rPr>
          <w:sz w:val="22"/>
          <w:szCs w:val="22"/>
        </w:rPr>
        <w:t>.</w:t>
      </w:r>
    </w:p>
    <w:p w14:paraId="651DF2A0" w14:textId="77777777" w:rsidR="00DF3042" w:rsidRPr="00F16A42" w:rsidRDefault="00DF3042" w:rsidP="00F16A42">
      <w:pPr>
        <w:pStyle w:val="Tekstpodstawowyzwciciem2"/>
        <w:spacing w:after="0"/>
        <w:ind w:left="426" w:right="3" w:firstLine="0"/>
        <w:jc w:val="both"/>
        <w:rPr>
          <w:b/>
          <w:sz w:val="22"/>
          <w:szCs w:val="22"/>
          <w:lang w:val="pl-PL"/>
        </w:rPr>
      </w:pPr>
    </w:p>
    <w:p w14:paraId="2D7CB9B8" w14:textId="021A262A" w:rsidR="00253A39" w:rsidRPr="00180BA6" w:rsidRDefault="008D24C3" w:rsidP="008632AC">
      <w:pPr>
        <w:pStyle w:val="Tekstpodstawowyzwciciem2"/>
        <w:numPr>
          <w:ilvl w:val="0"/>
          <w:numId w:val="35"/>
        </w:numPr>
        <w:spacing w:after="0"/>
        <w:ind w:left="426" w:right="3" w:hanging="426"/>
        <w:jc w:val="both"/>
        <w:rPr>
          <w:b/>
          <w:sz w:val="22"/>
          <w:szCs w:val="22"/>
        </w:rPr>
      </w:pPr>
      <w:r w:rsidRPr="00F16A42">
        <w:rPr>
          <w:b/>
          <w:sz w:val="22"/>
          <w:szCs w:val="22"/>
        </w:rPr>
        <w:t>Informacje</w:t>
      </w:r>
      <w:r w:rsidR="007E6114" w:rsidRPr="00F16A42">
        <w:rPr>
          <w:b/>
          <w:sz w:val="22"/>
          <w:szCs w:val="22"/>
        </w:rPr>
        <w:t xml:space="preserve"> o sposobie porozumiewania się </w:t>
      </w:r>
      <w:r w:rsidR="004D263C" w:rsidRPr="00F16A42">
        <w:rPr>
          <w:b/>
          <w:sz w:val="22"/>
          <w:szCs w:val="22"/>
          <w:lang w:val="pl-PL"/>
        </w:rPr>
        <w:t>Zamawiającego</w:t>
      </w:r>
      <w:r w:rsidR="004D263C" w:rsidRPr="00F16A42">
        <w:rPr>
          <w:b/>
          <w:sz w:val="22"/>
          <w:szCs w:val="22"/>
        </w:rPr>
        <w:t xml:space="preserve"> z W</w:t>
      </w:r>
      <w:r w:rsidRPr="00F16A42">
        <w:rPr>
          <w:b/>
          <w:sz w:val="22"/>
          <w:szCs w:val="22"/>
        </w:rPr>
        <w:t>ykonawcami</w:t>
      </w:r>
      <w:r w:rsidR="001F7BE0">
        <w:rPr>
          <w:b/>
          <w:sz w:val="22"/>
          <w:szCs w:val="22"/>
          <w:lang w:val="pl-PL"/>
        </w:rPr>
        <w:t>:</w:t>
      </w:r>
    </w:p>
    <w:p w14:paraId="47AA16BA" w14:textId="5449E21B" w:rsidR="0054725C" w:rsidRPr="00253A39"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Osobą po stronie Zamawiającego uprawnioną do bezpośredniego kontaktu z Wykonawcami w sprawach dotyczących przedmiotu zamówienia oraz w sprawach formalnych jest: mgr inż. Alicja Wielęgowska-Niepostyn, adres poczty elektronicznej: </w:t>
      </w:r>
      <w:r w:rsidRPr="00253A39">
        <w:rPr>
          <w:sz w:val="22"/>
          <w:szCs w:val="22"/>
          <w:lang w:val="en-US"/>
        </w:rPr>
        <w:t>zamowienia</w:t>
      </w:r>
      <w:r w:rsidR="00B3511E" w:rsidRPr="00253A39">
        <w:rPr>
          <w:sz w:val="22"/>
          <w:szCs w:val="22"/>
          <w:lang w:val="en-US"/>
        </w:rPr>
        <w:t>.wch</w:t>
      </w:r>
      <w:r w:rsidRPr="00253A39">
        <w:rPr>
          <w:sz w:val="22"/>
          <w:szCs w:val="22"/>
          <w:lang w:val="en-US"/>
        </w:rPr>
        <w:t xml:space="preserve">@pw.edu.pl. </w:t>
      </w:r>
      <w:r w:rsidR="004F5484" w:rsidRPr="00253A39">
        <w:rPr>
          <w:sz w:val="22"/>
          <w:szCs w:val="22"/>
          <w:lang w:val="en-US"/>
        </w:rPr>
        <w:t xml:space="preserve">nr </w:t>
      </w:r>
      <w:r w:rsidR="004F5484" w:rsidRPr="00253A39">
        <w:rPr>
          <w:rStyle w:val="Hipercze"/>
          <w:color w:val="000000" w:themeColor="text1"/>
          <w:sz w:val="22"/>
          <w:szCs w:val="22"/>
          <w:u w:val="none"/>
        </w:rPr>
        <w:t>tel. 22 2347101</w:t>
      </w:r>
    </w:p>
    <w:p w14:paraId="3DA7DA22" w14:textId="421D5AE7" w:rsidR="004B4242" w:rsidRPr="007A7DC6"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Postępowanie prowadzone jest w języku polskim w formie elektronicznej za pośrednictwem platformy zakupowej pod nazwą </w:t>
      </w:r>
      <w:hyperlink r:id="rId14">
        <w:r w:rsidRPr="00174C43">
          <w:rPr>
            <w:rStyle w:val="czeinternetowe"/>
            <w:color w:val="000000" w:themeColor="text1"/>
            <w:sz w:val="22"/>
            <w:szCs w:val="22"/>
          </w:rPr>
          <w:t>platformazakupowa.pl</w:t>
        </w:r>
      </w:hyperlink>
      <w:r w:rsidRPr="00174C43">
        <w:rPr>
          <w:color w:val="4472C4" w:themeColor="accent1"/>
          <w:sz w:val="22"/>
          <w:szCs w:val="22"/>
        </w:rPr>
        <w:t xml:space="preserve"> </w:t>
      </w:r>
      <w:r w:rsidRPr="00253A39">
        <w:rPr>
          <w:sz w:val="22"/>
          <w:szCs w:val="22"/>
        </w:rPr>
        <w:t xml:space="preserve"> dostępnej pod adresem</w:t>
      </w:r>
      <w:r w:rsidR="00734371" w:rsidRPr="00253A39">
        <w:rPr>
          <w:sz w:val="22"/>
          <w:szCs w:val="22"/>
        </w:rPr>
        <w:t xml:space="preserve">: </w:t>
      </w:r>
      <w:r w:rsidR="007A7DC6">
        <w:rPr>
          <w:rStyle w:val="Hipercze"/>
          <w:sz w:val="22"/>
          <w:szCs w:val="22"/>
        </w:rPr>
        <w:t xml:space="preserve"> </w:t>
      </w:r>
      <w:hyperlink r:id="rId15" w:history="1">
        <w:r w:rsidR="009A7DB5" w:rsidRPr="009A7DB5">
          <w:rPr>
            <w:color w:val="0000FF"/>
            <w:sz w:val="22"/>
            <w:szCs w:val="22"/>
            <w:u w:val="single"/>
          </w:rPr>
          <w:t>https://platformazakupowa.pl/transakcja/916721</w:t>
        </w:r>
        <w:r w:rsidR="009A7DB5" w:rsidRPr="009A7DB5">
          <w:rPr>
            <w:color w:val="0000FF"/>
            <w:u w:val="single"/>
          </w:rPr>
          <w:t xml:space="preserve"> </w:t>
        </w:r>
      </w:hyperlink>
    </w:p>
    <w:p w14:paraId="29705D79" w14:textId="23FCDE92" w:rsidR="007A7DC6" w:rsidRPr="00980EB7" w:rsidRDefault="007A7DC6" w:rsidP="008632AC">
      <w:pPr>
        <w:pStyle w:val="Akapitzlist"/>
        <w:numPr>
          <w:ilvl w:val="0"/>
          <w:numId w:val="32"/>
        </w:numPr>
        <w:ind w:left="426" w:hanging="426"/>
        <w:rPr>
          <w:rStyle w:val="Hipercze"/>
          <w:color w:val="auto"/>
          <w:sz w:val="22"/>
          <w:szCs w:val="22"/>
          <w:u w:val="none"/>
        </w:rPr>
      </w:pPr>
      <w:r w:rsidRPr="007A7DC6">
        <w:rPr>
          <w:rStyle w:val="Hipercze"/>
          <w:color w:val="auto"/>
          <w:sz w:val="22"/>
          <w:szCs w:val="22"/>
          <w:u w:val="none"/>
        </w:rPr>
        <w:t xml:space="preserve">W sytuacjach awaryjnych np. w przypadku braku działania platformy zakupowej  </w:t>
      </w:r>
      <w:hyperlink r:id="rId16" w:history="1">
        <w:r w:rsidR="00980EB7" w:rsidRPr="001727AE">
          <w:rPr>
            <w:rStyle w:val="Hipercze"/>
            <w:sz w:val="22"/>
            <w:szCs w:val="22"/>
          </w:rPr>
          <w:t>https://platformazakupowa.pl</w:t>
        </w:r>
      </w:hyperlink>
      <w:r w:rsidR="00980EB7">
        <w:rPr>
          <w:rStyle w:val="Hipercze"/>
          <w:color w:val="auto"/>
          <w:sz w:val="22"/>
          <w:szCs w:val="22"/>
          <w:u w:val="none"/>
        </w:rPr>
        <w:t xml:space="preserve"> </w:t>
      </w:r>
      <w:r w:rsidRPr="007A7DC6">
        <w:rPr>
          <w:rStyle w:val="Hipercze"/>
          <w:color w:val="auto"/>
          <w:sz w:val="22"/>
          <w:szCs w:val="22"/>
          <w:u w:val="none"/>
        </w:rPr>
        <w:t xml:space="preserve"> Zamawiający może również komunikować się z wykonawcami za pomocą poczty elektronicznej. </w:t>
      </w:r>
    </w:p>
    <w:p w14:paraId="1B0E0E1C" w14:textId="43FD700A" w:rsidR="004B4242" w:rsidRDefault="0003698C" w:rsidP="008632AC">
      <w:pPr>
        <w:numPr>
          <w:ilvl w:val="0"/>
          <w:numId w:val="32"/>
        </w:numPr>
        <w:spacing w:line="23" w:lineRule="atLeast"/>
        <w:ind w:left="426" w:hanging="426"/>
        <w:jc w:val="both"/>
        <w:rPr>
          <w:sz w:val="22"/>
          <w:szCs w:val="22"/>
        </w:rPr>
      </w:pPr>
      <w:r w:rsidRPr="00253A39">
        <w:rPr>
          <w:sz w:val="22"/>
          <w:szCs w:val="22"/>
        </w:rPr>
        <w:t>Komunikacja między Zamawiającym a Wykonawcami w zakresie:</w:t>
      </w:r>
      <w:r w:rsidRPr="00253A39">
        <w:rPr>
          <w:b/>
          <w:bCs/>
          <w:sz w:val="22"/>
          <w:szCs w:val="22"/>
        </w:rPr>
        <w:t xml:space="preserve"> </w:t>
      </w:r>
      <w:r w:rsidRPr="00253A39">
        <w:rPr>
          <w:sz w:val="22"/>
          <w:szCs w:val="22"/>
        </w:rPr>
        <w:t xml:space="preserve">przesyłania Zamawiającemu pytań do treści </w:t>
      </w:r>
      <w:proofErr w:type="spellStart"/>
      <w:r w:rsidR="001213CA" w:rsidRPr="00253A39">
        <w:rPr>
          <w:sz w:val="22"/>
          <w:szCs w:val="22"/>
        </w:rPr>
        <w:t>OPiW</w:t>
      </w:r>
      <w:proofErr w:type="spellEnd"/>
      <w:r w:rsidRPr="00253A39">
        <w:rPr>
          <w:sz w:val="22"/>
          <w:szCs w:val="22"/>
        </w:rPr>
        <w:t>;</w:t>
      </w:r>
      <w:r w:rsidRPr="00253A39">
        <w:rPr>
          <w:b/>
          <w:bCs/>
          <w:sz w:val="22"/>
          <w:szCs w:val="22"/>
        </w:rPr>
        <w:t xml:space="preserve"> </w:t>
      </w:r>
      <w:r w:rsidRPr="00253A39">
        <w:rPr>
          <w:sz w:val="22"/>
          <w:szCs w:val="22"/>
        </w:rPr>
        <w:t>przesyłania odpowiedzi na wezwanie Zamawiającego do złożenia/poprawienia/uzupełnienia oświadczeń, podmiotowych i przedmiotowych środków dowodowych, innych dokumentów lub oświadczeń składanych w postępowaniu;</w:t>
      </w:r>
      <w:r w:rsidRPr="00253A39">
        <w:rPr>
          <w:b/>
          <w:bCs/>
          <w:sz w:val="22"/>
          <w:szCs w:val="22"/>
        </w:rPr>
        <w:t xml:space="preserve"> </w:t>
      </w:r>
      <w:r w:rsidRPr="00253A39">
        <w:rPr>
          <w:sz w:val="22"/>
          <w:szCs w:val="22"/>
        </w:rPr>
        <w:t>przesyłania wniosków, informacji, oświadczeń Wykonawcy;</w:t>
      </w:r>
      <w:r w:rsidRPr="00253A39">
        <w:rPr>
          <w:b/>
          <w:bCs/>
          <w:sz w:val="22"/>
          <w:szCs w:val="22"/>
        </w:rPr>
        <w:t xml:space="preserve"> </w:t>
      </w:r>
      <w:r w:rsidRPr="00253A39">
        <w:rPr>
          <w:sz w:val="22"/>
          <w:szCs w:val="22"/>
        </w:rPr>
        <w:t>przesyłania odwołania; odbywa się za pośrednictwem</w:t>
      </w:r>
      <w:r w:rsidR="009A7DB5" w:rsidRPr="009A7DB5">
        <w:t xml:space="preserve"> </w:t>
      </w:r>
      <w:hyperlink r:id="rId17" w:history="1">
        <w:r w:rsidR="009A7DB5" w:rsidRPr="009A7DB5">
          <w:rPr>
            <w:rStyle w:val="Hipercze"/>
            <w:sz w:val="22"/>
            <w:szCs w:val="22"/>
          </w:rPr>
          <w:t xml:space="preserve">https://platformazakupowa.pl/transakcja/916721 </w:t>
        </w:r>
      </w:hyperlink>
      <w:r w:rsidR="00D01EBD" w:rsidRPr="00253A39">
        <w:rPr>
          <w:sz w:val="22"/>
          <w:szCs w:val="22"/>
        </w:rPr>
        <w:t xml:space="preserve">  </w:t>
      </w:r>
      <w:r w:rsidR="00245545" w:rsidRPr="00253A39">
        <w:rPr>
          <w:sz w:val="22"/>
          <w:szCs w:val="22"/>
        </w:rPr>
        <w:t xml:space="preserve"> </w:t>
      </w:r>
      <w:r w:rsidRPr="00253A39">
        <w:rPr>
          <w:sz w:val="22"/>
          <w:szCs w:val="22"/>
        </w:rPr>
        <w:t xml:space="preserve"> i formularza „Wyślij wiadomość do zamawiającego”. </w:t>
      </w:r>
    </w:p>
    <w:p w14:paraId="2AF65E4E" w14:textId="53E585A1" w:rsidR="004B4242" w:rsidRDefault="0003698C" w:rsidP="008632AC">
      <w:pPr>
        <w:numPr>
          <w:ilvl w:val="0"/>
          <w:numId w:val="32"/>
        </w:numPr>
        <w:spacing w:line="23" w:lineRule="atLeast"/>
        <w:ind w:left="426" w:hanging="426"/>
        <w:jc w:val="both"/>
        <w:rPr>
          <w:sz w:val="22"/>
          <w:szCs w:val="22"/>
        </w:rPr>
      </w:pPr>
      <w:r w:rsidRPr="00253A39">
        <w:rPr>
          <w:sz w:val="22"/>
          <w:szCs w:val="22"/>
        </w:rPr>
        <w:t>Za datę przekazania (wpływu) oświadczeń, wniosków, zawiadomień oraz informacji przyjmuje się datę ich przesłania za pośrednictwem</w:t>
      </w:r>
      <w:r w:rsidR="009A7DB5" w:rsidRPr="009A7DB5">
        <w:t xml:space="preserve"> </w:t>
      </w:r>
      <w:hyperlink r:id="rId18" w:history="1">
        <w:r w:rsidR="009A7DB5" w:rsidRPr="009A7DB5">
          <w:rPr>
            <w:rStyle w:val="Hipercze"/>
            <w:sz w:val="22"/>
            <w:szCs w:val="22"/>
          </w:rPr>
          <w:t xml:space="preserve">https://platformazakupowa.pl/transakcja/916721 </w:t>
        </w:r>
      </w:hyperlink>
      <w:r w:rsidR="006F3C34" w:rsidRPr="00253A39">
        <w:rPr>
          <w:sz w:val="22"/>
          <w:szCs w:val="22"/>
        </w:rPr>
        <w:t xml:space="preserve">, </w:t>
      </w:r>
      <w:r w:rsidRPr="00253A39">
        <w:rPr>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w:t>
      </w:r>
    </w:p>
    <w:p w14:paraId="43872606" w14:textId="44A10109" w:rsidR="004B4242" w:rsidRDefault="0003698C" w:rsidP="008632AC">
      <w:pPr>
        <w:numPr>
          <w:ilvl w:val="0"/>
          <w:numId w:val="32"/>
        </w:numPr>
        <w:spacing w:line="23" w:lineRule="atLeast"/>
        <w:ind w:left="426" w:hanging="426"/>
        <w:jc w:val="both"/>
        <w:rPr>
          <w:sz w:val="22"/>
          <w:szCs w:val="22"/>
        </w:rPr>
      </w:pPr>
      <w:r w:rsidRPr="00253A39">
        <w:rPr>
          <w:sz w:val="22"/>
          <w:szCs w:val="22"/>
        </w:rPr>
        <w:t>Zamawiający będzie przekazywał Wykonawcom informacje za pośrednictwem</w:t>
      </w:r>
      <w:r w:rsidR="009A7DB5" w:rsidRPr="009A7DB5">
        <w:t xml:space="preserve"> </w:t>
      </w:r>
      <w:hyperlink r:id="rId19" w:history="1">
        <w:r w:rsidR="009A7DB5" w:rsidRPr="009A7DB5">
          <w:rPr>
            <w:rStyle w:val="Hipercze"/>
            <w:sz w:val="22"/>
            <w:szCs w:val="22"/>
          </w:rPr>
          <w:t xml:space="preserve">https://platformazakupowa.pl/transakcja/916721 </w:t>
        </w:r>
      </w:hyperlink>
      <w:r w:rsidR="00492452" w:rsidRPr="00253A39">
        <w:rPr>
          <w:sz w:val="22"/>
          <w:szCs w:val="22"/>
        </w:rPr>
        <w:t>.</w:t>
      </w:r>
      <w:r w:rsidR="006F3C34" w:rsidRPr="00253A39">
        <w:rPr>
          <w:sz w:val="22"/>
          <w:szCs w:val="22"/>
        </w:rPr>
        <w:t xml:space="preserve"> </w:t>
      </w:r>
      <w:r w:rsidRPr="00253A39">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7F10DD04" w:rsidR="004B4242" w:rsidRDefault="0003698C" w:rsidP="008632AC">
      <w:pPr>
        <w:numPr>
          <w:ilvl w:val="0"/>
          <w:numId w:val="32"/>
        </w:numPr>
        <w:spacing w:line="23" w:lineRule="atLeast"/>
        <w:ind w:left="426" w:hanging="426"/>
        <w:jc w:val="both"/>
        <w:rPr>
          <w:sz w:val="22"/>
          <w:szCs w:val="22"/>
        </w:rPr>
      </w:pPr>
      <w:r w:rsidRPr="00253A39">
        <w:rPr>
          <w:sz w:val="22"/>
          <w:szCs w:val="22"/>
        </w:rPr>
        <w:t xml:space="preserve">Wykonawca ma obowiązek sprawdzania komunikatów i wiadomości bezpośrednio na </w:t>
      </w:r>
      <w:hyperlink r:id="rId20" w:history="1">
        <w:r w:rsidR="009A7DB5" w:rsidRPr="009A7DB5">
          <w:rPr>
            <w:rStyle w:val="Hipercze"/>
            <w:sz w:val="22"/>
            <w:szCs w:val="22"/>
          </w:rPr>
          <w:t xml:space="preserve">https://platformazakupowa.pl/transakcja/916721 </w:t>
        </w:r>
      </w:hyperlink>
      <w:r w:rsidR="002372E2" w:rsidRPr="00253A39">
        <w:rPr>
          <w:sz w:val="22"/>
          <w:szCs w:val="22"/>
        </w:rPr>
        <w:t xml:space="preserve"> </w:t>
      </w:r>
      <w:r w:rsidRPr="00253A39">
        <w:rPr>
          <w:sz w:val="22"/>
          <w:szCs w:val="22"/>
        </w:rPr>
        <w:t>przesłanych przez Zamawiającego.</w:t>
      </w:r>
    </w:p>
    <w:p w14:paraId="6E871A6B" w14:textId="213AC44F" w:rsidR="0003698C" w:rsidRPr="00253A39" w:rsidRDefault="0003698C" w:rsidP="008632AC">
      <w:pPr>
        <w:numPr>
          <w:ilvl w:val="0"/>
          <w:numId w:val="32"/>
        </w:numPr>
        <w:spacing w:line="23" w:lineRule="atLeast"/>
        <w:ind w:left="426" w:hanging="426"/>
        <w:jc w:val="both"/>
        <w:rPr>
          <w:sz w:val="22"/>
          <w:szCs w:val="22"/>
        </w:rPr>
      </w:pPr>
      <w:r w:rsidRPr="00253A39">
        <w:rPr>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00D7A53"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stały dostęp do sieci Internet o gwarantowanej przepustowości nie mniejszej niż 512 </w:t>
      </w:r>
      <w:proofErr w:type="spellStart"/>
      <w:r w:rsidRPr="00F16A42">
        <w:rPr>
          <w:sz w:val="22"/>
          <w:szCs w:val="22"/>
        </w:rPr>
        <w:t>kb</w:t>
      </w:r>
      <w:proofErr w:type="spellEnd"/>
      <w:r w:rsidRPr="00F16A42">
        <w:rPr>
          <w:sz w:val="22"/>
          <w:szCs w:val="22"/>
        </w:rPr>
        <w:t>/s;</w:t>
      </w:r>
    </w:p>
    <w:p w14:paraId="301A9AF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włączona obsługa JavaScript;</w:t>
      </w:r>
    </w:p>
    <w:p w14:paraId="5CBE54B9"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zainstalowany program Adobe </w:t>
      </w:r>
      <w:proofErr w:type="spellStart"/>
      <w:r w:rsidRPr="00F16A42">
        <w:rPr>
          <w:sz w:val="22"/>
          <w:szCs w:val="22"/>
        </w:rPr>
        <w:t>Acrobat</w:t>
      </w:r>
      <w:proofErr w:type="spellEnd"/>
      <w:r w:rsidRPr="00F16A42">
        <w:rPr>
          <w:sz w:val="22"/>
          <w:szCs w:val="22"/>
        </w:rPr>
        <w:t xml:space="preserve"> Reader lub inny obsługujący format plików .pdf;</w:t>
      </w:r>
    </w:p>
    <w:p w14:paraId="0CC513E7"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Platformazakupowa.pl działa według standardu przyjętego w komunikacji sieciowej - kodowanie UTF8.</w:t>
      </w:r>
    </w:p>
    <w:p w14:paraId="4030B82D" w14:textId="77777777" w:rsidR="004B4242" w:rsidRPr="00F16A42" w:rsidRDefault="0003698C" w:rsidP="008632AC">
      <w:pPr>
        <w:pStyle w:val="Akapitzlist"/>
        <w:numPr>
          <w:ilvl w:val="0"/>
          <w:numId w:val="16"/>
        </w:numPr>
        <w:tabs>
          <w:tab w:val="clear" w:pos="720"/>
        </w:tabs>
        <w:suppressAutoHyphens/>
        <w:ind w:left="426" w:hanging="426"/>
        <w:contextualSpacing/>
        <w:jc w:val="both"/>
        <w:rPr>
          <w:b/>
          <w:bCs/>
          <w:sz w:val="22"/>
          <w:szCs w:val="22"/>
        </w:rPr>
      </w:pPr>
      <w:r w:rsidRPr="00F16A42">
        <w:rPr>
          <w:sz w:val="22"/>
          <w:szCs w:val="22"/>
        </w:rPr>
        <w:t>Oznaczenie czasu odbioru danych przez platformę zakupową stanowi datę oraz dokładny czas (</w:t>
      </w:r>
      <w:proofErr w:type="spellStart"/>
      <w:r w:rsidRPr="00F16A42">
        <w:rPr>
          <w:sz w:val="22"/>
          <w:szCs w:val="22"/>
        </w:rPr>
        <w:t>hh:mm:ss</w:t>
      </w:r>
      <w:proofErr w:type="spellEnd"/>
      <w:r w:rsidRPr="00F16A42">
        <w:rPr>
          <w:sz w:val="22"/>
          <w:szCs w:val="22"/>
        </w:rPr>
        <w:t>) generowany wg. czasu lokalnego serwera synchronizowanego z zegarem Głównego Urzędu Miar.</w:t>
      </w:r>
    </w:p>
    <w:p w14:paraId="09FA4943" w14:textId="77777777" w:rsidR="004B4242" w:rsidRPr="00F16A42"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Wykonawca, przystępując do niniejszego postępowania o udzielenie zamówienia publicznego akceptuje warunki korzystania z platformazakupowa.pl określone w Regulaminie zamieszczonym na stronie internetowej w zakładce </w:t>
      </w:r>
      <w:r w:rsidRPr="00F16A42">
        <w:rPr>
          <w:b/>
          <w:bCs/>
          <w:sz w:val="22"/>
          <w:szCs w:val="22"/>
        </w:rPr>
        <w:t xml:space="preserve">„Regulamin” </w:t>
      </w:r>
      <w:r w:rsidRPr="00F16A42">
        <w:rPr>
          <w:sz w:val="22"/>
          <w:szCs w:val="22"/>
        </w:rPr>
        <w:t>oraz uznaje go za wiążący.</w:t>
      </w:r>
    </w:p>
    <w:p w14:paraId="60463DFD" w14:textId="5A3214FE" w:rsidR="0003698C"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Zamawiający informuje, że instrukcje korzystania z </w:t>
      </w:r>
      <w:hyperlink r:id="rId21">
        <w:r w:rsidR="004B4242" w:rsidRPr="009434F1">
          <w:rPr>
            <w:rStyle w:val="czeinternetowe"/>
            <w:color w:val="000000" w:themeColor="text1"/>
            <w:sz w:val="22"/>
            <w:szCs w:val="22"/>
          </w:rPr>
          <w:t>platformazakupowa.pl</w:t>
        </w:r>
      </w:hyperlink>
      <w:r w:rsidR="004B4242" w:rsidRPr="00F16A42">
        <w:rPr>
          <w:sz w:val="22"/>
          <w:szCs w:val="22"/>
        </w:rPr>
        <w:t xml:space="preserve"> </w:t>
      </w:r>
      <w:r w:rsidRPr="00F16A42">
        <w:rPr>
          <w:sz w:val="22"/>
          <w:szCs w:val="22"/>
        </w:rPr>
        <w:t xml:space="preserve">dotyczące w szczególności logowania, składania wniosków o wyjaśnienie treści </w:t>
      </w:r>
      <w:proofErr w:type="spellStart"/>
      <w:r w:rsidR="001213CA">
        <w:rPr>
          <w:sz w:val="22"/>
          <w:szCs w:val="22"/>
        </w:rPr>
        <w:t>OPiW</w:t>
      </w:r>
      <w:proofErr w:type="spellEnd"/>
      <w:r w:rsidRPr="00F16A42">
        <w:rPr>
          <w:sz w:val="22"/>
          <w:szCs w:val="22"/>
        </w:rPr>
        <w:t xml:space="preserve">, składania ofert oraz innych czynności podejmowanych w niniejszym postępowaniu przy użyciu platformazakupowa.pl znajdują się w zakładce </w:t>
      </w:r>
      <w:r w:rsidRPr="00F16A42">
        <w:rPr>
          <w:b/>
          <w:bCs/>
          <w:sz w:val="22"/>
          <w:szCs w:val="22"/>
        </w:rPr>
        <w:t>„Instrukcje dla Wykonawców”</w:t>
      </w:r>
      <w:r w:rsidRPr="00F16A42">
        <w:rPr>
          <w:sz w:val="22"/>
          <w:szCs w:val="22"/>
        </w:rPr>
        <w:t xml:space="preserve"> na stronie internetowej pod adresem: </w:t>
      </w:r>
      <w:hyperlink r:id="rId22" w:history="1">
        <w:r w:rsidR="004F5484" w:rsidRPr="00B0755D">
          <w:rPr>
            <w:rStyle w:val="Hipercze"/>
            <w:sz w:val="22"/>
            <w:szCs w:val="22"/>
          </w:rPr>
          <w:t>https://platformazakupowa.pl/strona/45-instrukcje</w:t>
        </w:r>
      </w:hyperlink>
      <w:r w:rsidR="006F3C34" w:rsidRPr="00F16A42">
        <w:rPr>
          <w:sz w:val="22"/>
          <w:szCs w:val="22"/>
        </w:rPr>
        <w:t>.</w:t>
      </w:r>
    </w:p>
    <w:p w14:paraId="349706EC" w14:textId="1D7B851E"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Formaty plików wykorzystywanych przez wykonawców powinny być zgodne z </w:t>
      </w:r>
      <w:r w:rsidR="005F2BA1">
        <w:rPr>
          <w:sz w:val="22"/>
          <w:szCs w:val="22"/>
        </w:rPr>
        <w:t>„</w:t>
      </w:r>
      <w:r w:rsidRPr="008D7957">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F14F2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Zamawiający rekomenduje wykorzystanie formatów: .pdf .</w:t>
      </w:r>
      <w:proofErr w:type="spellStart"/>
      <w:r w:rsidRPr="008D7957">
        <w:rPr>
          <w:sz w:val="22"/>
          <w:szCs w:val="22"/>
        </w:rPr>
        <w:t>doc</w:t>
      </w:r>
      <w:proofErr w:type="spellEnd"/>
      <w:r w:rsidRPr="008D7957">
        <w:rPr>
          <w:sz w:val="22"/>
          <w:szCs w:val="22"/>
        </w:rPr>
        <w:t xml:space="preserve"> .xls .jpg (.</w:t>
      </w:r>
      <w:proofErr w:type="spellStart"/>
      <w:r w:rsidRPr="008D7957">
        <w:rPr>
          <w:sz w:val="22"/>
          <w:szCs w:val="22"/>
        </w:rPr>
        <w:t>jpeg</w:t>
      </w:r>
      <w:proofErr w:type="spellEnd"/>
      <w:r w:rsidRPr="008D7957">
        <w:rPr>
          <w:sz w:val="22"/>
          <w:szCs w:val="22"/>
        </w:rPr>
        <w:t>) ze szczególnym wskazaniem na .pdf. W celu ewentualnej kompresji danych Zamawiający rekomenduje wykorzystanie jednego z formatów: .zip, .7Z.</w:t>
      </w:r>
    </w:p>
    <w:p w14:paraId="647710BE"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Wśród formatów powszechnych a NIE występujących w rozporządzeniu występują: .</w:t>
      </w:r>
      <w:proofErr w:type="spellStart"/>
      <w:r w:rsidRPr="008D7957">
        <w:rPr>
          <w:sz w:val="22"/>
          <w:szCs w:val="22"/>
        </w:rPr>
        <w:t>rar</w:t>
      </w:r>
      <w:proofErr w:type="spellEnd"/>
      <w:r w:rsidRPr="008D7957">
        <w:rPr>
          <w:sz w:val="22"/>
          <w:szCs w:val="22"/>
        </w:rPr>
        <w:t xml:space="preserve"> .gif .</w:t>
      </w:r>
      <w:proofErr w:type="spellStart"/>
      <w:r w:rsidRPr="008D7957">
        <w:rPr>
          <w:sz w:val="22"/>
          <w:szCs w:val="22"/>
        </w:rPr>
        <w:t>bmp</w:t>
      </w:r>
      <w:proofErr w:type="spellEnd"/>
      <w:r w:rsidRPr="008D7957">
        <w:rPr>
          <w:sz w:val="22"/>
          <w:szCs w:val="22"/>
        </w:rPr>
        <w:t xml:space="preserve"> .</w:t>
      </w:r>
      <w:proofErr w:type="spellStart"/>
      <w:r w:rsidRPr="008D7957">
        <w:rPr>
          <w:sz w:val="22"/>
          <w:szCs w:val="22"/>
        </w:rPr>
        <w:t>numbers</w:t>
      </w:r>
      <w:proofErr w:type="spellEnd"/>
      <w:r w:rsidRPr="008D7957">
        <w:rPr>
          <w:sz w:val="22"/>
          <w:szCs w:val="22"/>
        </w:rPr>
        <w:t xml:space="preserve"> .</w:t>
      </w:r>
      <w:proofErr w:type="spellStart"/>
      <w:r w:rsidRPr="008D7957">
        <w:rPr>
          <w:sz w:val="22"/>
          <w:szCs w:val="22"/>
        </w:rPr>
        <w:t>pages</w:t>
      </w:r>
      <w:proofErr w:type="spellEnd"/>
      <w:r w:rsidRPr="008D7957">
        <w:rPr>
          <w:sz w:val="22"/>
          <w:szCs w:val="22"/>
        </w:rPr>
        <w:t>. Dokumenty złożone w takich plikach zostaną uznane za złożone nieskutecznie.</w:t>
      </w:r>
    </w:p>
    <w:p w14:paraId="46CA26F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D7957">
        <w:rPr>
          <w:sz w:val="22"/>
          <w:szCs w:val="22"/>
        </w:rPr>
        <w:t>eDoApp</w:t>
      </w:r>
      <w:proofErr w:type="spellEnd"/>
      <w:r w:rsidRPr="008D7957">
        <w:rPr>
          <w:sz w:val="22"/>
          <w:szCs w:val="22"/>
        </w:rPr>
        <w:t xml:space="preserve"> służącej do składania podpisu osobistego, który wynosi max 5MB.</w:t>
      </w:r>
    </w:p>
    <w:p w14:paraId="544662D8" w14:textId="77777777" w:rsidR="008D7957" w:rsidRPr="008D7957" w:rsidRDefault="008D7957" w:rsidP="008632AC">
      <w:pPr>
        <w:pStyle w:val="Akapitzlist"/>
        <w:numPr>
          <w:ilvl w:val="0"/>
          <w:numId w:val="16"/>
        </w:numPr>
        <w:tabs>
          <w:tab w:val="clear" w:pos="720"/>
        </w:tabs>
        <w:suppressAutoHyphens/>
        <w:ind w:left="426" w:hanging="426"/>
        <w:contextualSpacing/>
        <w:rPr>
          <w:sz w:val="22"/>
          <w:szCs w:val="22"/>
        </w:rPr>
      </w:pPr>
      <w:r w:rsidRPr="008D7957">
        <w:rPr>
          <w:sz w:val="22"/>
          <w:szCs w:val="22"/>
        </w:rPr>
        <w:t>Zalecenia:</w:t>
      </w:r>
    </w:p>
    <w:p w14:paraId="2B4AD562" w14:textId="5C0D3F7B" w:rsidR="008D7957" w:rsidRDefault="00497A20" w:rsidP="008632AC">
      <w:pPr>
        <w:pStyle w:val="Akapitzlist"/>
        <w:numPr>
          <w:ilvl w:val="1"/>
          <w:numId w:val="32"/>
        </w:numPr>
        <w:suppressAutoHyphens/>
        <w:ind w:left="851" w:hanging="425"/>
        <w:contextualSpacing/>
        <w:jc w:val="both"/>
        <w:rPr>
          <w:sz w:val="22"/>
          <w:szCs w:val="22"/>
        </w:rPr>
      </w:pPr>
      <w:r>
        <w:rPr>
          <w:sz w:val="22"/>
          <w:szCs w:val="22"/>
        </w:rPr>
        <w:t>z</w:t>
      </w:r>
      <w:r w:rsidR="008D7957" w:rsidRPr="008D7957">
        <w:rPr>
          <w:sz w:val="22"/>
          <w:szCs w:val="22"/>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8D7957" w:rsidRPr="008D7957">
        <w:rPr>
          <w:sz w:val="22"/>
          <w:szCs w:val="22"/>
        </w:rPr>
        <w:t>PAdES</w:t>
      </w:r>
      <w:proofErr w:type="spellEnd"/>
      <w:r w:rsidR="008D7957" w:rsidRPr="008D7957">
        <w:rPr>
          <w:sz w:val="22"/>
          <w:szCs w:val="22"/>
        </w:rPr>
        <w:t>.</w:t>
      </w:r>
      <w:r w:rsidR="00BE6DB7">
        <w:rPr>
          <w:sz w:val="22"/>
          <w:szCs w:val="22"/>
        </w:rPr>
        <w:t>;</w:t>
      </w:r>
    </w:p>
    <w:p w14:paraId="70E8CD11" w14:textId="3E500B4D" w:rsidR="008D7957" w:rsidRDefault="00BE6DB7" w:rsidP="008632AC">
      <w:pPr>
        <w:pStyle w:val="Akapitzlist"/>
        <w:numPr>
          <w:ilvl w:val="1"/>
          <w:numId w:val="32"/>
        </w:numPr>
        <w:suppressAutoHyphens/>
        <w:ind w:left="851" w:hanging="425"/>
        <w:contextualSpacing/>
        <w:jc w:val="both"/>
        <w:rPr>
          <w:sz w:val="22"/>
          <w:szCs w:val="22"/>
        </w:rPr>
      </w:pPr>
      <w:r>
        <w:rPr>
          <w:sz w:val="22"/>
          <w:szCs w:val="22"/>
        </w:rPr>
        <w:t>p</w:t>
      </w:r>
      <w:r w:rsidR="008D7957" w:rsidRPr="008D7957">
        <w:rPr>
          <w:sz w:val="22"/>
          <w:szCs w:val="22"/>
        </w:rPr>
        <w:t xml:space="preserve">liki w innych formatach niż PDF zaleca się opatrzyć zewnętrznym podpisem </w:t>
      </w:r>
      <w:proofErr w:type="spellStart"/>
      <w:r w:rsidR="008D7957" w:rsidRPr="008D7957">
        <w:rPr>
          <w:sz w:val="22"/>
          <w:szCs w:val="22"/>
        </w:rPr>
        <w:t>XAdES</w:t>
      </w:r>
      <w:proofErr w:type="spellEnd"/>
      <w:r w:rsidR="008D7957" w:rsidRPr="008D7957">
        <w:rPr>
          <w:sz w:val="22"/>
          <w:szCs w:val="22"/>
        </w:rPr>
        <w:t>. Wykonawca powinien pamiętać, aby plik z podpisem przekazywać łącznie z dokumentem podpisywanym</w:t>
      </w:r>
      <w:r>
        <w:rPr>
          <w:sz w:val="22"/>
          <w:szCs w:val="22"/>
        </w:rPr>
        <w:t>;</w:t>
      </w:r>
    </w:p>
    <w:p w14:paraId="2E0FF56B" w14:textId="4C1412D2"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Zamawiający zaleca aby w przypadku podpisywania pliku przez kilka osób, stosować podpisy tego samego rodzaju. Podpisywanie różnymi rodzajami podpisów np. osobistym i kwalifikowanym może doprowadzić do problemów w weryfikacji plików</w:t>
      </w:r>
      <w:r w:rsidR="00BE6DB7">
        <w:rPr>
          <w:sz w:val="22"/>
          <w:szCs w:val="22"/>
        </w:rPr>
        <w:t>;</w:t>
      </w:r>
    </w:p>
    <w:p w14:paraId="3546E79B" w14:textId="07868522"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Zamawiający zaleca, aby Wykonawca z odpowiednim wyprzedzeniem przetestował możliwość prawidłowego wykorzystania wybranej metody podpisania plików oferty</w:t>
      </w:r>
      <w:r w:rsidR="00BE6DB7">
        <w:rPr>
          <w:sz w:val="22"/>
          <w:szCs w:val="22"/>
        </w:rPr>
        <w:t>;</w:t>
      </w:r>
    </w:p>
    <w:p w14:paraId="7C300810" w14:textId="69689916" w:rsidR="008D7957" w:rsidRDefault="00BE6DB7" w:rsidP="008632AC">
      <w:pPr>
        <w:pStyle w:val="Akapitzlist"/>
        <w:numPr>
          <w:ilvl w:val="1"/>
          <w:numId w:val="32"/>
        </w:numPr>
        <w:suppressAutoHyphens/>
        <w:ind w:left="851" w:hanging="425"/>
        <w:contextualSpacing/>
        <w:jc w:val="both"/>
        <w:rPr>
          <w:sz w:val="22"/>
          <w:szCs w:val="22"/>
        </w:rPr>
      </w:pPr>
      <w:r>
        <w:rPr>
          <w:sz w:val="22"/>
          <w:szCs w:val="22"/>
        </w:rPr>
        <w:t>z</w:t>
      </w:r>
      <w:r w:rsidR="008D7957" w:rsidRPr="008D7957">
        <w:rPr>
          <w:sz w:val="22"/>
          <w:szCs w:val="22"/>
        </w:rPr>
        <w:t>aleca się, aby komunikacja z wykonawcami odbywała się tylko na Platformie za pośrednictwem formularza “Wyślij wiadomość do zamawiającego”, nie za pośrednictwem adresu email</w:t>
      </w:r>
      <w:r>
        <w:rPr>
          <w:sz w:val="22"/>
          <w:szCs w:val="22"/>
        </w:rPr>
        <w:t>;</w:t>
      </w:r>
    </w:p>
    <w:p w14:paraId="59B23716" w14:textId="6D8191AF" w:rsidR="008D7957" w:rsidRDefault="00BE6DB7" w:rsidP="008632AC">
      <w:pPr>
        <w:pStyle w:val="Akapitzlist"/>
        <w:numPr>
          <w:ilvl w:val="1"/>
          <w:numId w:val="32"/>
        </w:numPr>
        <w:suppressAutoHyphens/>
        <w:ind w:left="851" w:hanging="425"/>
        <w:contextualSpacing/>
        <w:jc w:val="both"/>
        <w:rPr>
          <w:sz w:val="22"/>
          <w:szCs w:val="22"/>
        </w:rPr>
      </w:pPr>
      <w:r>
        <w:rPr>
          <w:sz w:val="22"/>
          <w:szCs w:val="22"/>
        </w:rPr>
        <w:t>o</w:t>
      </w:r>
      <w:r w:rsidR="008D7957" w:rsidRPr="00FD7BF5">
        <w:rPr>
          <w:sz w:val="22"/>
          <w:szCs w:val="22"/>
        </w:rPr>
        <w:t>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r>
        <w:rPr>
          <w:sz w:val="22"/>
          <w:szCs w:val="22"/>
        </w:rPr>
        <w:t>;</w:t>
      </w:r>
    </w:p>
    <w:p w14:paraId="24F828C7" w14:textId="1C3DE24B" w:rsidR="008D7957" w:rsidRDefault="00BE6DB7" w:rsidP="008632AC">
      <w:pPr>
        <w:pStyle w:val="Akapitzlist"/>
        <w:numPr>
          <w:ilvl w:val="1"/>
          <w:numId w:val="32"/>
        </w:numPr>
        <w:suppressAutoHyphens/>
        <w:ind w:left="851" w:hanging="425"/>
        <w:contextualSpacing/>
        <w:jc w:val="both"/>
        <w:rPr>
          <w:sz w:val="22"/>
          <w:szCs w:val="22"/>
        </w:rPr>
      </w:pPr>
      <w:r>
        <w:rPr>
          <w:sz w:val="22"/>
          <w:szCs w:val="22"/>
        </w:rPr>
        <w:t>p</w:t>
      </w:r>
      <w:r w:rsidR="008D7957" w:rsidRPr="00FD7BF5">
        <w:rPr>
          <w:sz w:val="22"/>
          <w:szCs w:val="22"/>
        </w:rPr>
        <w:t xml:space="preserve">odczas podpisywania plików zaleca się stosowanie algorytmu skrótu SHA2 zamiast SHA1.  </w:t>
      </w:r>
    </w:p>
    <w:p w14:paraId="5F410F57" w14:textId="3583651E" w:rsidR="008D7957" w:rsidRDefault="00BE6DB7" w:rsidP="008632AC">
      <w:pPr>
        <w:pStyle w:val="Akapitzlist"/>
        <w:numPr>
          <w:ilvl w:val="1"/>
          <w:numId w:val="32"/>
        </w:numPr>
        <w:suppressAutoHyphens/>
        <w:ind w:left="851" w:hanging="425"/>
        <w:contextualSpacing/>
        <w:jc w:val="both"/>
        <w:rPr>
          <w:sz w:val="22"/>
          <w:szCs w:val="22"/>
        </w:rPr>
      </w:pPr>
      <w:r>
        <w:rPr>
          <w:sz w:val="22"/>
          <w:szCs w:val="22"/>
        </w:rPr>
        <w:t>j</w:t>
      </w:r>
      <w:r w:rsidR="008D7957" w:rsidRPr="00493844">
        <w:rPr>
          <w:sz w:val="22"/>
          <w:szCs w:val="22"/>
        </w:rPr>
        <w:t>eśli wykonawca pakuje dokumenty np. w plik ZIP zalecamy wcześniejsze podpisanie każdego ze skompresowanych plików</w:t>
      </w:r>
      <w:r>
        <w:rPr>
          <w:sz w:val="22"/>
          <w:szCs w:val="22"/>
        </w:rPr>
        <w:t>;</w:t>
      </w:r>
    </w:p>
    <w:p w14:paraId="5DF66D85" w14:textId="04E0BBA3" w:rsidR="008D7957" w:rsidRDefault="008D7957" w:rsidP="008632AC">
      <w:pPr>
        <w:pStyle w:val="Akapitzlist"/>
        <w:numPr>
          <w:ilvl w:val="1"/>
          <w:numId w:val="32"/>
        </w:numPr>
        <w:suppressAutoHyphens/>
        <w:ind w:left="851" w:hanging="425"/>
        <w:contextualSpacing/>
        <w:jc w:val="both"/>
        <w:rPr>
          <w:sz w:val="22"/>
          <w:szCs w:val="22"/>
        </w:rPr>
      </w:pPr>
      <w:r w:rsidRPr="00493844">
        <w:rPr>
          <w:sz w:val="22"/>
          <w:szCs w:val="22"/>
        </w:rPr>
        <w:t>Zamawiający rekomenduje wykorzystanie podpisu z kwalifikowanym znacznikiem czasu</w:t>
      </w:r>
      <w:r w:rsidR="00BE6DB7">
        <w:rPr>
          <w:sz w:val="22"/>
          <w:szCs w:val="22"/>
        </w:rPr>
        <w:t>;</w:t>
      </w:r>
    </w:p>
    <w:p w14:paraId="51D47D41" w14:textId="53BB5E34" w:rsidR="008D7957" w:rsidRPr="00F54259" w:rsidRDefault="008D7957" w:rsidP="008632AC">
      <w:pPr>
        <w:pStyle w:val="Akapitzlist"/>
        <w:numPr>
          <w:ilvl w:val="1"/>
          <w:numId w:val="32"/>
        </w:numPr>
        <w:suppressAutoHyphens/>
        <w:ind w:left="851" w:hanging="425"/>
        <w:contextualSpacing/>
        <w:jc w:val="both"/>
        <w:rPr>
          <w:sz w:val="22"/>
          <w:szCs w:val="22"/>
        </w:rPr>
      </w:pPr>
      <w:r w:rsidRPr="00F54259">
        <w:rPr>
          <w:sz w:val="22"/>
          <w:szCs w:val="22"/>
        </w:rPr>
        <w:t xml:space="preserve">Zamawiający zaleca aby </w:t>
      </w:r>
      <w:r w:rsidR="00BE6DB7">
        <w:rPr>
          <w:sz w:val="22"/>
          <w:szCs w:val="22"/>
        </w:rPr>
        <w:t xml:space="preserve">nie </w:t>
      </w:r>
      <w:r w:rsidRPr="00F54259">
        <w:rPr>
          <w:sz w:val="22"/>
          <w:szCs w:val="22"/>
        </w:rPr>
        <w:t>wprowadzać jakichkolwiek zmian w plikach po podpisaniu ich podpisem kwalifikowanym</w:t>
      </w:r>
      <w:r w:rsidR="00BE6DB7">
        <w:rPr>
          <w:sz w:val="22"/>
          <w:szCs w:val="22"/>
        </w:rPr>
        <w:t>;</w:t>
      </w:r>
      <w:r w:rsidRPr="00F54259">
        <w:rPr>
          <w:sz w:val="22"/>
          <w:szCs w:val="22"/>
        </w:rPr>
        <w:t xml:space="preserve"> </w:t>
      </w:r>
      <w:r w:rsidR="00BE6DB7">
        <w:rPr>
          <w:sz w:val="22"/>
          <w:szCs w:val="22"/>
        </w:rPr>
        <w:t>m</w:t>
      </w:r>
      <w:r w:rsidRPr="00F54259">
        <w:rPr>
          <w:sz w:val="22"/>
          <w:szCs w:val="22"/>
        </w:rPr>
        <w:t>oże to skutkować naruszeniem integralności plików co równoważne będzie z koniecznością odrzucenia oferty w postępowaniu</w:t>
      </w:r>
      <w:r w:rsidR="00BE6DB7">
        <w:rPr>
          <w:sz w:val="22"/>
          <w:szCs w:val="22"/>
        </w:rPr>
        <w:t>;</w:t>
      </w:r>
    </w:p>
    <w:p w14:paraId="4165CC27" w14:textId="360BAAA4" w:rsidR="004F5484" w:rsidRPr="00DD0DE4" w:rsidRDefault="008D7957" w:rsidP="00BE6DB7">
      <w:pPr>
        <w:pStyle w:val="Akapitzlist"/>
        <w:numPr>
          <w:ilvl w:val="0"/>
          <w:numId w:val="16"/>
        </w:numPr>
        <w:tabs>
          <w:tab w:val="clear" w:pos="720"/>
        </w:tabs>
        <w:suppressAutoHyphens/>
        <w:ind w:left="426" w:hanging="426"/>
        <w:contextualSpacing/>
        <w:jc w:val="both"/>
        <w:rPr>
          <w:bCs/>
          <w:sz w:val="22"/>
          <w:szCs w:val="22"/>
        </w:rPr>
      </w:pPr>
      <w:r w:rsidRPr="00DD0DE4">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3742BF8D" w14:textId="77777777" w:rsidR="0014313A" w:rsidRPr="00F16A42" w:rsidRDefault="0014313A" w:rsidP="00F16A42">
      <w:pPr>
        <w:pStyle w:val="Tekstpodstawowyzwciciem2"/>
        <w:spacing w:after="0"/>
        <w:ind w:left="567" w:right="3" w:firstLine="0"/>
        <w:jc w:val="both"/>
        <w:rPr>
          <w:b/>
          <w:sz w:val="22"/>
          <w:szCs w:val="22"/>
        </w:rPr>
      </w:pPr>
    </w:p>
    <w:p w14:paraId="16BB4A95" w14:textId="65C2D13A" w:rsidR="008B66AC" w:rsidRPr="00F16A42" w:rsidRDefault="005850AB" w:rsidP="008632AC">
      <w:pPr>
        <w:pStyle w:val="Tekstpodstawowyzwciciem2"/>
        <w:numPr>
          <w:ilvl w:val="0"/>
          <w:numId w:val="35"/>
        </w:numPr>
        <w:spacing w:after="0"/>
        <w:ind w:left="426" w:right="3" w:hanging="426"/>
        <w:jc w:val="both"/>
        <w:rPr>
          <w:b/>
          <w:sz w:val="22"/>
          <w:szCs w:val="22"/>
        </w:rPr>
      </w:pPr>
      <w:r w:rsidRPr="00F16A42">
        <w:rPr>
          <w:b/>
          <w:sz w:val="22"/>
          <w:szCs w:val="22"/>
        </w:rPr>
        <w:t>Wymagania dotyczące wadium</w:t>
      </w:r>
      <w:r w:rsidR="001F7BE0">
        <w:rPr>
          <w:b/>
          <w:sz w:val="22"/>
          <w:szCs w:val="22"/>
          <w:lang w:val="pl-PL"/>
        </w:rPr>
        <w:t>:</w:t>
      </w:r>
    </w:p>
    <w:p w14:paraId="17FFC72A" w14:textId="10F651E5" w:rsidR="00F5785A" w:rsidRDefault="003A2F3B" w:rsidP="00184FD1">
      <w:pPr>
        <w:pStyle w:val="Tekstpodstawowyzwciciem2"/>
        <w:tabs>
          <w:tab w:val="left" w:pos="851"/>
        </w:tabs>
        <w:spacing w:after="0"/>
        <w:ind w:left="0" w:right="3" w:firstLine="0"/>
        <w:jc w:val="both"/>
        <w:rPr>
          <w:sz w:val="22"/>
          <w:szCs w:val="22"/>
          <w:lang w:val="pl-PL"/>
        </w:rPr>
      </w:pPr>
      <w:r>
        <w:rPr>
          <w:sz w:val="22"/>
          <w:szCs w:val="22"/>
          <w:lang w:val="pl-PL"/>
        </w:rPr>
        <w:t>W przedmiotowym post</w:t>
      </w:r>
      <w:r w:rsidR="00A501E1">
        <w:rPr>
          <w:sz w:val="22"/>
          <w:szCs w:val="22"/>
          <w:lang w:val="pl-PL"/>
        </w:rPr>
        <w:t>ę</w:t>
      </w:r>
      <w:r>
        <w:rPr>
          <w:sz w:val="22"/>
          <w:szCs w:val="22"/>
          <w:lang w:val="pl-PL"/>
        </w:rPr>
        <w:t>powaniu Zamawiający nie przewiduje wniesienia wadium.</w:t>
      </w:r>
    </w:p>
    <w:p w14:paraId="23CBE159" w14:textId="77777777" w:rsidR="003A2F3B" w:rsidRPr="003A2F3B" w:rsidRDefault="003A2F3B" w:rsidP="003A2F3B">
      <w:pPr>
        <w:pStyle w:val="Tekstpodstawowyzwciciem2"/>
        <w:tabs>
          <w:tab w:val="left" w:pos="851"/>
        </w:tabs>
        <w:spacing w:after="0"/>
        <w:ind w:right="3"/>
        <w:jc w:val="both"/>
        <w:rPr>
          <w:sz w:val="22"/>
          <w:szCs w:val="22"/>
          <w:lang w:val="pl-PL"/>
        </w:rPr>
      </w:pPr>
    </w:p>
    <w:p w14:paraId="4A884829" w14:textId="0EE8A0D6" w:rsidR="00676EFE" w:rsidRPr="00F07701" w:rsidRDefault="005850AB" w:rsidP="008632AC">
      <w:pPr>
        <w:pStyle w:val="Tekstpodstawowyzwciciem2"/>
        <w:numPr>
          <w:ilvl w:val="0"/>
          <w:numId w:val="35"/>
        </w:numPr>
        <w:spacing w:after="0"/>
        <w:ind w:left="426" w:right="6" w:hanging="426"/>
        <w:jc w:val="both"/>
        <w:rPr>
          <w:bCs/>
          <w:i/>
          <w:iCs/>
          <w:sz w:val="22"/>
          <w:szCs w:val="22"/>
        </w:rPr>
      </w:pPr>
      <w:r w:rsidRPr="00F16A42">
        <w:rPr>
          <w:b/>
          <w:sz w:val="22"/>
          <w:szCs w:val="22"/>
        </w:rPr>
        <w:t>Termin związania ofertą</w:t>
      </w:r>
      <w:r w:rsidR="001F7BE0" w:rsidRPr="00F07701">
        <w:rPr>
          <w:bCs/>
          <w:sz w:val="22"/>
          <w:szCs w:val="22"/>
          <w:lang w:val="pl-PL"/>
        </w:rPr>
        <w:t>:</w:t>
      </w:r>
      <w:r w:rsidR="003A2F3B" w:rsidRPr="00F07701">
        <w:rPr>
          <w:bCs/>
          <w:sz w:val="22"/>
          <w:szCs w:val="22"/>
          <w:lang w:val="pl-PL"/>
        </w:rPr>
        <w:t xml:space="preserve">  </w:t>
      </w:r>
      <w:r w:rsidR="001F7BE0" w:rsidRPr="00F07701">
        <w:rPr>
          <w:bCs/>
          <w:i/>
          <w:iCs/>
          <w:sz w:val="22"/>
          <w:szCs w:val="22"/>
        </w:rPr>
        <w:t>[</w:t>
      </w:r>
      <w:bookmarkStart w:id="8" w:name="_Hlk136600413"/>
      <w:r w:rsidR="001F7BE0" w:rsidRPr="00F07701">
        <w:rPr>
          <w:bCs/>
          <w:i/>
          <w:iCs/>
          <w:sz w:val="22"/>
          <w:szCs w:val="22"/>
        </w:rPr>
        <w:t>zapis</w:t>
      </w:r>
      <w:r w:rsidR="00A3305F" w:rsidRPr="00F07701">
        <w:rPr>
          <w:bCs/>
          <w:i/>
          <w:iCs/>
          <w:sz w:val="22"/>
          <w:szCs w:val="22"/>
        </w:rPr>
        <w:t>y</w:t>
      </w:r>
      <w:r w:rsidR="001F7BE0" w:rsidRPr="00F07701">
        <w:rPr>
          <w:bCs/>
          <w:i/>
          <w:iCs/>
          <w:sz w:val="22"/>
          <w:szCs w:val="22"/>
        </w:rPr>
        <w:t xml:space="preserve"> zostan</w:t>
      </w:r>
      <w:r w:rsidR="00A3305F" w:rsidRPr="00F07701">
        <w:rPr>
          <w:bCs/>
          <w:i/>
          <w:iCs/>
          <w:sz w:val="22"/>
          <w:szCs w:val="22"/>
        </w:rPr>
        <w:t>ą</w:t>
      </w:r>
      <w:r w:rsidR="001F7BE0" w:rsidRPr="00F07701">
        <w:rPr>
          <w:bCs/>
          <w:i/>
          <w:iCs/>
          <w:sz w:val="22"/>
          <w:szCs w:val="22"/>
        </w:rPr>
        <w:t xml:space="preserve"> wprowadzony do Specyfikacji Warunków Zamówienia</w:t>
      </w:r>
      <w:r w:rsidR="001213CA" w:rsidRPr="00F07701">
        <w:rPr>
          <w:bCs/>
          <w:i/>
          <w:iCs/>
          <w:sz w:val="22"/>
          <w:szCs w:val="22"/>
          <w:lang w:val="pl-PL"/>
        </w:rPr>
        <w:t xml:space="preserve"> </w:t>
      </w:r>
      <w:r w:rsidR="001213CA" w:rsidRPr="00F07701">
        <w:rPr>
          <w:bCs/>
          <w:i/>
          <w:iCs/>
          <w:sz w:val="22"/>
          <w:szCs w:val="22"/>
        </w:rPr>
        <w:t>po przeprowadzeniu negocjacji</w:t>
      </w:r>
      <w:r w:rsidR="001F7BE0" w:rsidRPr="00F07701">
        <w:rPr>
          <w:bCs/>
          <w:i/>
          <w:iCs/>
          <w:sz w:val="22"/>
          <w:szCs w:val="22"/>
        </w:rPr>
        <w:t>]</w:t>
      </w:r>
      <w:bookmarkEnd w:id="8"/>
    </w:p>
    <w:p w14:paraId="67A5A548" w14:textId="77777777" w:rsidR="00F07701" w:rsidRPr="00F16A42" w:rsidRDefault="00F07701" w:rsidP="00F07701">
      <w:pPr>
        <w:pStyle w:val="Tekstpodstawowyzwciciem2"/>
        <w:spacing w:after="0"/>
        <w:ind w:left="426" w:right="6" w:firstLine="0"/>
        <w:jc w:val="both"/>
        <w:rPr>
          <w:b/>
          <w:sz w:val="22"/>
          <w:szCs w:val="22"/>
        </w:rPr>
      </w:pPr>
    </w:p>
    <w:p w14:paraId="35033870" w14:textId="1102DFEF" w:rsidR="0097477F" w:rsidRPr="00F16A42" w:rsidRDefault="005D639F"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Op</w:t>
      </w:r>
      <w:r w:rsidR="005850AB" w:rsidRPr="00F16A42">
        <w:rPr>
          <w:b/>
          <w:color w:val="000000" w:themeColor="text1"/>
          <w:sz w:val="22"/>
          <w:szCs w:val="22"/>
        </w:rPr>
        <w:t>is sposobu przygotowania ofert</w:t>
      </w:r>
      <w:r w:rsidR="001F7BE0">
        <w:rPr>
          <w:b/>
          <w:color w:val="000000" w:themeColor="text1"/>
          <w:sz w:val="22"/>
          <w:szCs w:val="22"/>
          <w:lang w:val="pl-PL"/>
        </w:rPr>
        <w:t>:</w:t>
      </w:r>
    </w:p>
    <w:p w14:paraId="7A0115C8" w14:textId="7E41E663" w:rsidR="009A33A6" w:rsidRPr="0012640C" w:rsidRDefault="00772312" w:rsidP="008632AC">
      <w:pPr>
        <w:pStyle w:val="Tekstpodstawowyzwciciem2"/>
        <w:numPr>
          <w:ilvl w:val="1"/>
          <w:numId w:val="35"/>
        </w:numPr>
        <w:spacing w:after="0"/>
        <w:ind w:left="426" w:right="6" w:hanging="426"/>
        <w:jc w:val="both"/>
        <w:rPr>
          <w:b/>
          <w:sz w:val="22"/>
          <w:szCs w:val="22"/>
        </w:rPr>
      </w:pPr>
      <w:r w:rsidRPr="00F16A42">
        <w:rPr>
          <w:bCs/>
          <w:sz w:val="22"/>
          <w:szCs w:val="22"/>
        </w:rPr>
        <w:t>Do przygotowania oferty zaleca się skorzystanie z Formularza oferty</w:t>
      </w:r>
      <w:r w:rsidR="00721C6E">
        <w:rPr>
          <w:bCs/>
          <w:sz w:val="22"/>
          <w:szCs w:val="22"/>
        </w:rPr>
        <w:t xml:space="preserve"> wstępnej</w:t>
      </w:r>
      <w:r w:rsidRPr="00F16A42">
        <w:rPr>
          <w:bCs/>
          <w:sz w:val="22"/>
          <w:szCs w:val="22"/>
        </w:rPr>
        <w:t xml:space="preserve">, stanowiącego załącznik nr 1 do </w:t>
      </w:r>
      <w:proofErr w:type="spellStart"/>
      <w:r w:rsidR="001213CA">
        <w:rPr>
          <w:bCs/>
          <w:sz w:val="22"/>
          <w:szCs w:val="22"/>
          <w:lang w:val="pl-PL"/>
        </w:rPr>
        <w:t>OPiW</w:t>
      </w:r>
      <w:proofErr w:type="spellEnd"/>
      <w:r w:rsidRPr="00F16A42">
        <w:rPr>
          <w:bCs/>
          <w:sz w:val="22"/>
          <w:szCs w:val="22"/>
        </w:rPr>
        <w:t>. W przypadku gdy Wykonawca nie korzysta z przygotowanego przez Zamawiającego wzoru Formularza oferty, oferta powinna zawierać wszystkie informacje wymagane we wzorze.</w:t>
      </w:r>
    </w:p>
    <w:p w14:paraId="5798EE50" w14:textId="16F2C1CA" w:rsidR="0097477F" w:rsidRPr="00F16A42" w:rsidRDefault="006B6A85" w:rsidP="008632AC">
      <w:pPr>
        <w:pStyle w:val="Tekstpodstawowyzwciciem2"/>
        <w:numPr>
          <w:ilvl w:val="1"/>
          <w:numId w:val="35"/>
        </w:numPr>
        <w:spacing w:after="0"/>
        <w:ind w:left="426" w:right="6" w:hanging="426"/>
        <w:jc w:val="both"/>
        <w:rPr>
          <w:b/>
          <w:sz w:val="22"/>
          <w:szCs w:val="22"/>
        </w:rPr>
      </w:pPr>
      <w:r w:rsidRPr="00F16A42">
        <w:rPr>
          <w:sz w:val="22"/>
          <w:szCs w:val="22"/>
          <w:lang w:val="pl-PL"/>
        </w:rPr>
        <w:t xml:space="preserve">Do oferty należy dołączyć </w:t>
      </w:r>
      <w:r w:rsidR="009700D4" w:rsidRPr="00F16A42">
        <w:rPr>
          <w:sz w:val="22"/>
          <w:szCs w:val="22"/>
        </w:rPr>
        <w:t>następujące oświadczenia i dokumenty:</w:t>
      </w:r>
    </w:p>
    <w:p w14:paraId="09EBEC58" w14:textId="40AFE8E2" w:rsidR="00E45450" w:rsidRPr="00F16A42" w:rsidRDefault="00CC7CF0" w:rsidP="008632AC">
      <w:pPr>
        <w:pStyle w:val="Akapitzlist"/>
        <w:widowControl w:val="0"/>
        <w:numPr>
          <w:ilvl w:val="0"/>
          <w:numId w:val="13"/>
        </w:numPr>
        <w:ind w:left="851" w:hanging="425"/>
        <w:contextualSpacing/>
        <w:jc w:val="both"/>
        <w:outlineLvl w:val="3"/>
        <w:rPr>
          <w:sz w:val="22"/>
          <w:szCs w:val="22"/>
        </w:rPr>
      </w:pPr>
      <w:r w:rsidRPr="00F16A42">
        <w:rPr>
          <w:sz w:val="22"/>
          <w:szCs w:val="22"/>
        </w:rPr>
        <w:t>o</w:t>
      </w:r>
      <w:r w:rsidR="00E45450" w:rsidRPr="00F16A42">
        <w:rPr>
          <w:sz w:val="22"/>
          <w:szCs w:val="22"/>
        </w:rPr>
        <w:t>świadczeni</w:t>
      </w:r>
      <w:r w:rsidR="008F43C0" w:rsidRPr="00F16A42">
        <w:rPr>
          <w:sz w:val="22"/>
          <w:szCs w:val="22"/>
        </w:rPr>
        <w:t>e</w:t>
      </w:r>
      <w:r w:rsidR="009A33A6" w:rsidRPr="00F16A42">
        <w:rPr>
          <w:sz w:val="22"/>
          <w:szCs w:val="22"/>
        </w:rPr>
        <w:t xml:space="preserve"> o niepodleganiu wykluczeniu z postępowania (wzór – </w:t>
      </w:r>
      <w:r w:rsidR="00BD3403" w:rsidRPr="00F16A42">
        <w:rPr>
          <w:sz w:val="22"/>
          <w:szCs w:val="22"/>
        </w:rPr>
        <w:t>Z</w:t>
      </w:r>
      <w:r w:rsidR="009A33A6" w:rsidRPr="00F16A42">
        <w:rPr>
          <w:sz w:val="22"/>
          <w:szCs w:val="22"/>
        </w:rPr>
        <w:t xml:space="preserve">ałącznik nr </w:t>
      </w:r>
      <w:r w:rsidR="00475A10" w:rsidRPr="00F16A42">
        <w:rPr>
          <w:sz w:val="22"/>
          <w:szCs w:val="22"/>
        </w:rPr>
        <w:t xml:space="preserve">2 do </w:t>
      </w:r>
      <w:proofErr w:type="spellStart"/>
      <w:r w:rsidR="001213CA">
        <w:rPr>
          <w:bCs/>
          <w:sz w:val="22"/>
          <w:szCs w:val="22"/>
        </w:rPr>
        <w:t>OPiW</w:t>
      </w:r>
      <w:proofErr w:type="spellEnd"/>
      <w:r w:rsidR="00475A10" w:rsidRPr="00F16A42">
        <w:rPr>
          <w:sz w:val="22"/>
          <w:szCs w:val="22"/>
        </w:rPr>
        <w:t>);</w:t>
      </w:r>
    </w:p>
    <w:p w14:paraId="68EE5ED7" w14:textId="2A53F6C0" w:rsidR="00475A10" w:rsidRPr="00F16A42" w:rsidRDefault="00CC7CF0" w:rsidP="008632AC">
      <w:pPr>
        <w:pStyle w:val="Akapitzlist"/>
        <w:widowControl w:val="0"/>
        <w:numPr>
          <w:ilvl w:val="0"/>
          <w:numId w:val="13"/>
        </w:numPr>
        <w:ind w:left="851" w:hanging="425"/>
        <w:contextualSpacing/>
        <w:jc w:val="both"/>
        <w:outlineLvl w:val="3"/>
        <w:rPr>
          <w:sz w:val="22"/>
          <w:szCs w:val="22"/>
        </w:rPr>
      </w:pPr>
      <w:r w:rsidRPr="00F16A42">
        <w:rPr>
          <w:sz w:val="22"/>
          <w:szCs w:val="22"/>
        </w:rPr>
        <w:t>o</w:t>
      </w:r>
      <w:r w:rsidR="008F43C0" w:rsidRPr="00F16A42">
        <w:rPr>
          <w:sz w:val="22"/>
          <w:szCs w:val="22"/>
        </w:rPr>
        <w:t xml:space="preserve">świadczenie o spełnianiu warunków udziału w postępowaniu (wzór – </w:t>
      </w:r>
      <w:r w:rsidR="00BD3403" w:rsidRPr="00F16A42">
        <w:rPr>
          <w:sz w:val="22"/>
          <w:szCs w:val="22"/>
        </w:rPr>
        <w:t>Z</w:t>
      </w:r>
      <w:r w:rsidR="008F43C0" w:rsidRPr="00F16A42">
        <w:rPr>
          <w:sz w:val="22"/>
          <w:szCs w:val="22"/>
        </w:rPr>
        <w:t xml:space="preserve">ałącznik nr 3 do </w:t>
      </w:r>
      <w:proofErr w:type="spellStart"/>
      <w:r w:rsidR="001213CA">
        <w:rPr>
          <w:bCs/>
          <w:sz w:val="22"/>
          <w:szCs w:val="22"/>
        </w:rPr>
        <w:t>OPiW</w:t>
      </w:r>
      <w:proofErr w:type="spellEnd"/>
      <w:r w:rsidR="008F43C0" w:rsidRPr="00F16A42">
        <w:rPr>
          <w:sz w:val="22"/>
          <w:szCs w:val="22"/>
        </w:rPr>
        <w:t>)</w:t>
      </w:r>
      <w:r w:rsidRPr="00F16A42">
        <w:rPr>
          <w:sz w:val="22"/>
          <w:szCs w:val="22"/>
        </w:rPr>
        <w:t>;</w:t>
      </w:r>
    </w:p>
    <w:p w14:paraId="580395C0" w14:textId="67F38C35" w:rsidR="00CC7CF0" w:rsidRPr="00F16A42" w:rsidRDefault="00CC7CF0" w:rsidP="008632AC">
      <w:pPr>
        <w:pStyle w:val="Akapitzlist"/>
        <w:widowControl w:val="0"/>
        <w:numPr>
          <w:ilvl w:val="0"/>
          <w:numId w:val="13"/>
        </w:numPr>
        <w:ind w:left="851" w:hanging="425"/>
        <w:contextualSpacing/>
        <w:jc w:val="both"/>
        <w:outlineLvl w:val="3"/>
        <w:rPr>
          <w:sz w:val="22"/>
          <w:szCs w:val="22"/>
        </w:rPr>
      </w:pPr>
      <w:bookmarkStart w:id="9" w:name="_Hlk96509621"/>
      <w:r w:rsidRPr="00F16A42">
        <w:rPr>
          <w:sz w:val="22"/>
          <w:szCs w:val="22"/>
        </w:rPr>
        <w:t>o</w:t>
      </w:r>
      <w:r w:rsidR="00FC4490" w:rsidRPr="00F16A42">
        <w:rPr>
          <w:sz w:val="22"/>
          <w:szCs w:val="22"/>
        </w:rPr>
        <w:t>świadczenia o zobowiązaniu  podmiotu o oddaniu Wykonawcy swoich zasobów</w:t>
      </w:r>
      <w:r w:rsidR="00FA4342" w:rsidRPr="00F16A42">
        <w:rPr>
          <w:sz w:val="22"/>
          <w:szCs w:val="22"/>
        </w:rPr>
        <w:t xml:space="preserve"> (wzór – </w:t>
      </w:r>
      <w:r w:rsidR="00BD3403" w:rsidRPr="00F16A42">
        <w:rPr>
          <w:sz w:val="22"/>
          <w:szCs w:val="22"/>
        </w:rPr>
        <w:t>Z</w:t>
      </w:r>
      <w:r w:rsidR="00FA4342" w:rsidRPr="00F16A42">
        <w:rPr>
          <w:sz w:val="22"/>
          <w:szCs w:val="22"/>
        </w:rPr>
        <w:t xml:space="preserve">ałącznik nr 4 do </w:t>
      </w:r>
      <w:proofErr w:type="spellStart"/>
      <w:r w:rsidR="001213CA">
        <w:rPr>
          <w:bCs/>
          <w:sz w:val="22"/>
          <w:szCs w:val="22"/>
        </w:rPr>
        <w:t>OPiW</w:t>
      </w:r>
      <w:proofErr w:type="spellEnd"/>
      <w:r w:rsidR="00FA4342" w:rsidRPr="00F16A42">
        <w:rPr>
          <w:sz w:val="22"/>
          <w:szCs w:val="22"/>
        </w:rPr>
        <w:t xml:space="preserve">) – </w:t>
      </w:r>
      <w:r w:rsidR="00FA4342" w:rsidRPr="00927277">
        <w:rPr>
          <w:i/>
          <w:iCs/>
          <w:color w:val="000000" w:themeColor="text1"/>
          <w:sz w:val="22"/>
          <w:szCs w:val="22"/>
        </w:rPr>
        <w:t>jeśli dotyczy</w:t>
      </w:r>
      <w:r w:rsidR="00FA4342" w:rsidRPr="00F16A42">
        <w:rPr>
          <w:sz w:val="22"/>
          <w:szCs w:val="22"/>
        </w:rPr>
        <w:t>;</w:t>
      </w:r>
    </w:p>
    <w:p w14:paraId="0D043A47" w14:textId="4FD6380F" w:rsidR="0038744B" w:rsidRPr="00F16A42" w:rsidRDefault="005721D1" w:rsidP="008632AC">
      <w:pPr>
        <w:pStyle w:val="Akapitzlist"/>
        <w:widowControl w:val="0"/>
        <w:numPr>
          <w:ilvl w:val="0"/>
          <w:numId w:val="13"/>
        </w:numPr>
        <w:ind w:left="851" w:hanging="425"/>
        <w:contextualSpacing/>
        <w:jc w:val="both"/>
        <w:outlineLvl w:val="3"/>
        <w:rPr>
          <w:sz w:val="22"/>
          <w:szCs w:val="22"/>
        </w:rPr>
      </w:pPr>
      <w:r w:rsidRPr="00F16A42">
        <w:rPr>
          <w:sz w:val="22"/>
          <w:szCs w:val="22"/>
        </w:rPr>
        <w:t xml:space="preserve">pełnomocnictwo </w:t>
      </w:r>
      <w:r w:rsidR="00CD530C" w:rsidRPr="00F16A42">
        <w:rPr>
          <w:sz w:val="22"/>
          <w:szCs w:val="22"/>
        </w:rPr>
        <w:t>do złożenia oferty</w:t>
      </w:r>
      <w:r w:rsidR="0038744B" w:rsidRPr="00F16A42">
        <w:rPr>
          <w:sz w:val="22"/>
          <w:szCs w:val="22"/>
        </w:rPr>
        <w:t xml:space="preserve"> – </w:t>
      </w:r>
      <w:r w:rsidR="0038744B" w:rsidRPr="00927277">
        <w:rPr>
          <w:i/>
          <w:iCs/>
          <w:color w:val="000000" w:themeColor="text1"/>
          <w:sz w:val="22"/>
          <w:szCs w:val="22"/>
        </w:rPr>
        <w:t>jeśli dotyczy</w:t>
      </w:r>
      <w:r w:rsidR="00220AE5" w:rsidRPr="00F16A42">
        <w:rPr>
          <w:sz w:val="22"/>
          <w:szCs w:val="22"/>
        </w:rPr>
        <w:t>;</w:t>
      </w:r>
    </w:p>
    <w:bookmarkEnd w:id="9"/>
    <w:p w14:paraId="201580F7" w14:textId="2633734E" w:rsidR="001F255C" w:rsidRPr="00F16A42" w:rsidRDefault="0038744B" w:rsidP="008632AC">
      <w:pPr>
        <w:pStyle w:val="Akapitzlist"/>
        <w:widowControl w:val="0"/>
        <w:numPr>
          <w:ilvl w:val="1"/>
          <w:numId w:val="35"/>
        </w:numPr>
        <w:ind w:left="426" w:hanging="426"/>
        <w:contextualSpacing/>
        <w:jc w:val="both"/>
        <w:outlineLvl w:val="3"/>
        <w:rPr>
          <w:sz w:val="22"/>
          <w:szCs w:val="22"/>
        </w:rPr>
      </w:pPr>
      <w:r w:rsidRPr="00F16A42">
        <w:rPr>
          <w:sz w:val="22"/>
          <w:szCs w:val="22"/>
        </w:rPr>
        <w:t>Wykonawc</w:t>
      </w:r>
      <w:r w:rsidR="00DD722C" w:rsidRPr="00F16A42">
        <w:rPr>
          <w:sz w:val="22"/>
          <w:szCs w:val="22"/>
        </w:rPr>
        <w:t>y</w:t>
      </w:r>
      <w:r w:rsidRPr="00F16A42">
        <w:rPr>
          <w:sz w:val="22"/>
          <w:szCs w:val="22"/>
        </w:rPr>
        <w:t xml:space="preserve"> wspólnie ubiegających się </w:t>
      </w:r>
      <w:r w:rsidR="00D5116F" w:rsidRPr="00F16A42">
        <w:rPr>
          <w:sz w:val="22"/>
          <w:szCs w:val="22"/>
        </w:rPr>
        <w:t xml:space="preserve"> </w:t>
      </w:r>
      <w:r w:rsidRPr="00F16A42">
        <w:rPr>
          <w:sz w:val="22"/>
          <w:szCs w:val="22"/>
        </w:rPr>
        <w:t>zamówieni</w:t>
      </w:r>
      <w:r w:rsidR="00DD722C" w:rsidRPr="00F16A42">
        <w:rPr>
          <w:sz w:val="22"/>
          <w:szCs w:val="22"/>
        </w:rPr>
        <w:t>e składają:</w:t>
      </w:r>
    </w:p>
    <w:p w14:paraId="1EDB4437" w14:textId="50D74827" w:rsidR="00303B97" w:rsidRPr="00F16A42" w:rsidRDefault="00303B97" w:rsidP="008632AC">
      <w:pPr>
        <w:pStyle w:val="Akapitzlist"/>
        <w:widowControl w:val="0"/>
        <w:numPr>
          <w:ilvl w:val="0"/>
          <w:numId w:val="18"/>
        </w:numPr>
        <w:ind w:left="851" w:hanging="425"/>
        <w:contextualSpacing/>
        <w:jc w:val="both"/>
        <w:outlineLvl w:val="3"/>
        <w:rPr>
          <w:sz w:val="22"/>
          <w:szCs w:val="22"/>
        </w:rPr>
      </w:pPr>
      <w:r w:rsidRPr="00F16A42">
        <w:rPr>
          <w:sz w:val="22"/>
          <w:szCs w:val="22"/>
        </w:rPr>
        <w:t>wspólnie:</w:t>
      </w:r>
    </w:p>
    <w:p w14:paraId="7A550399" w14:textId="13913726" w:rsidR="0039422B" w:rsidRPr="00F16A42" w:rsidRDefault="00B9311B" w:rsidP="008632AC">
      <w:pPr>
        <w:pStyle w:val="Akapitzlist"/>
        <w:widowControl w:val="0"/>
        <w:numPr>
          <w:ilvl w:val="0"/>
          <w:numId w:val="22"/>
        </w:numPr>
        <w:ind w:left="1276" w:hanging="425"/>
        <w:contextualSpacing/>
        <w:jc w:val="both"/>
        <w:outlineLvl w:val="3"/>
        <w:rPr>
          <w:sz w:val="22"/>
          <w:szCs w:val="22"/>
        </w:rPr>
      </w:pPr>
      <w:r w:rsidRPr="00F16A42">
        <w:rPr>
          <w:sz w:val="22"/>
          <w:szCs w:val="22"/>
        </w:rPr>
        <w:t>w</w:t>
      </w:r>
      <w:r w:rsidR="00842E57" w:rsidRPr="00F16A42">
        <w:rPr>
          <w:sz w:val="22"/>
          <w:szCs w:val="22"/>
        </w:rPr>
        <w:t xml:space="preserve">ypełniony formularz oferty </w:t>
      </w:r>
      <w:r w:rsidR="001F255C" w:rsidRPr="00F16A42">
        <w:rPr>
          <w:sz w:val="22"/>
          <w:szCs w:val="22"/>
        </w:rPr>
        <w:t xml:space="preserve">wg wzoru stanowiącego </w:t>
      </w:r>
      <w:r w:rsidR="00BD3403" w:rsidRPr="00F16A42">
        <w:rPr>
          <w:sz w:val="22"/>
          <w:szCs w:val="22"/>
        </w:rPr>
        <w:t>Za</w:t>
      </w:r>
      <w:r w:rsidR="001F255C" w:rsidRPr="00F16A42">
        <w:rPr>
          <w:sz w:val="22"/>
          <w:szCs w:val="22"/>
        </w:rPr>
        <w:t xml:space="preserve">łącznik nr </w:t>
      </w:r>
      <w:r w:rsidRPr="00F16A42">
        <w:rPr>
          <w:sz w:val="22"/>
          <w:szCs w:val="22"/>
        </w:rPr>
        <w:t xml:space="preserve">1 do </w:t>
      </w:r>
      <w:proofErr w:type="spellStart"/>
      <w:r w:rsidR="001213CA">
        <w:rPr>
          <w:bCs/>
          <w:sz w:val="22"/>
          <w:szCs w:val="22"/>
        </w:rPr>
        <w:t>OPiW</w:t>
      </w:r>
      <w:proofErr w:type="spellEnd"/>
      <w:r w:rsidR="00BD3403" w:rsidRPr="00F16A42">
        <w:rPr>
          <w:sz w:val="22"/>
          <w:szCs w:val="22"/>
        </w:rPr>
        <w:t>,</w:t>
      </w:r>
    </w:p>
    <w:p w14:paraId="655EE85D" w14:textId="6D349D43" w:rsidR="00B9311B" w:rsidRPr="00F16A42" w:rsidRDefault="00B9311B" w:rsidP="008632AC">
      <w:pPr>
        <w:pStyle w:val="Akapitzlist"/>
        <w:widowControl w:val="0"/>
        <w:numPr>
          <w:ilvl w:val="0"/>
          <w:numId w:val="22"/>
        </w:numPr>
        <w:ind w:left="1276" w:hanging="425"/>
        <w:contextualSpacing/>
        <w:jc w:val="both"/>
        <w:outlineLvl w:val="3"/>
        <w:rPr>
          <w:sz w:val="22"/>
          <w:szCs w:val="22"/>
        </w:rPr>
      </w:pPr>
      <w:r w:rsidRPr="00F16A42">
        <w:rPr>
          <w:sz w:val="22"/>
          <w:szCs w:val="22"/>
        </w:rPr>
        <w:t xml:space="preserve">oświadczenia o zobowiązaniu  podmiotu o oddaniu Wykonawcy swoich zasobów (wzór – </w:t>
      </w:r>
      <w:r w:rsidR="00BD3403" w:rsidRPr="00F16A42">
        <w:rPr>
          <w:sz w:val="22"/>
          <w:szCs w:val="22"/>
        </w:rPr>
        <w:t>Z</w:t>
      </w:r>
      <w:r w:rsidRPr="00F16A42">
        <w:rPr>
          <w:sz w:val="22"/>
          <w:szCs w:val="22"/>
        </w:rPr>
        <w:t xml:space="preserve">ałącznik nr 4 do </w:t>
      </w:r>
      <w:proofErr w:type="spellStart"/>
      <w:r w:rsidR="001213CA">
        <w:rPr>
          <w:bCs/>
          <w:sz w:val="22"/>
          <w:szCs w:val="22"/>
        </w:rPr>
        <w:t>OPiW</w:t>
      </w:r>
      <w:proofErr w:type="spellEnd"/>
      <w:r w:rsidRPr="00F16A42">
        <w:rPr>
          <w:sz w:val="22"/>
          <w:szCs w:val="22"/>
        </w:rPr>
        <w:t xml:space="preserve">) – </w:t>
      </w:r>
      <w:r w:rsidRPr="00927277">
        <w:rPr>
          <w:i/>
          <w:iCs/>
          <w:sz w:val="22"/>
          <w:szCs w:val="22"/>
        </w:rPr>
        <w:t>jeśli dotyczy</w:t>
      </w:r>
      <w:r w:rsidR="00BD3403" w:rsidRPr="00F16A42">
        <w:rPr>
          <w:sz w:val="22"/>
          <w:szCs w:val="22"/>
        </w:rPr>
        <w:t>,</w:t>
      </w:r>
    </w:p>
    <w:p w14:paraId="33504172" w14:textId="6DCC1CA9" w:rsidR="00B9311B" w:rsidRPr="00F16A42" w:rsidRDefault="00B9311B" w:rsidP="008632AC">
      <w:pPr>
        <w:pStyle w:val="Akapitzlist"/>
        <w:widowControl w:val="0"/>
        <w:numPr>
          <w:ilvl w:val="0"/>
          <w:numId w:val="22"/>
        </w:numPr>
        <w:ind w:left="1276" w:hanging="425"/>
        <w:contextualSpacing/>
        <w:jc w:val="both"/>
        <w:outlineLvl w:val="3"/>
        <w:rPr>
          <w:sz w:val="22"/>
          <w:szCs w:val="22"/>
        </w:rPr>
      </w:pPr>
      <w:r w:rsidRPr="00F16A42">
        <w:rPr>
          <w:sz w:val="22"/>
          <w:szCs w:val="22"/>
        </w:rPr>
        <w:t xml:space="preserve">pełnomocnictwo do złożenia oferty – </w:t>
      </w:r>
      <w:r w:rsidRPr="00927277">
        <w:rPr>
          <w:i/>
          <w:iCs/>
          <w:sz w:val="22"/>
          <w:szCs w:val="22"/>
        </w:rPr>
        <w:t>jeśli dotyczy</w:t>
      </w:r>
      <w:r w:rsidR="00BD3403" w:rsidRPr="00F16A42">
        <w:rPr>
          <w:sz w:val="22"/>
          <w:szCs w:val="22"/>
        </w:rPr>
        <w:t>,</w:t>
      </w:r>
    </w:p>
    <w:p w14:paraId="173CAC2E" w14:textId="6FB50054" w:rsidR="00522962" w:rsidRPr="00F16A42" w:rsidRDefault="00522962" w:rsidP="008632AC">
      <w:pPr>
        <w:pStyle w:val="Akapitzlist"/>
        <w:widowControl w:val="0"/>
        <w:numPr>
          <w:ilvl w:val="0"/>
          <w:numId w:val="22"/>
        </w:numPr>
        <w:ind w:left="1276" w:hanging="425"/>
        <w:contextualSpacing/>
        <w:jc w:val="both"/>
        <w:outlineLvl w:val="3"/>
        <w:rPr>
          <w:sz w:val="22"/>
          <w:szCs w:val="22"/>
        </w:rPr>
      </w:pPr>
      <w:r w:rsidRPr="00F16A42">
        <w:rPr>
          <w:sz w:val="22"/>
          <w:szCs w:val="22"/>
        </w:rPr>
        <w:t xml:space="preserve">pełnomocnictwo </w:t>
      </w:r>
      <w:r w:rsidR="00802C7C" w:rsidRPr="00F16A42">
        <w:rPr>
          <w:sz w:val="22"/>
          <w:szCs w:val="22"/>
        </w:rPr>
        <w:t xml:space="preserve">stwierdzające ustanowienia przez Wykonawców wspólnie ubiegających się </w:t>
      </w:r>
      <w:r w:rsidR="00FE3258" w:rsidRPr="00F16A42">
        <w:rPr>
          <w:sz w:val="22"/>
          <w:szCs w:val="22"/>
        </w:rPr>
        <w:t>zamówienia pełnomocnika do reprezentowania ich w postepowaniu o udzielenie zamówienia</w:t>
      </w:r>
      <w:r w:rsidR="00BD3403" w:rsidRPr="00F16A42">
        <w:rPr>
          <w:sz w:val="22"/>
          <w:szCs w:val="22"/>
        </w:rPr>
        <w:t>,</w:t>
      </w:r>
    </w:p>
    <w:p w14:paraId="59A55059" w14:textId="165BFC97" w:rsidR="00B9311B" w:rsidRPr="00F16A42" w:rsidRDefault="00F06066" w:rsidP="008632AC">
      <w:pPr>
        <w:pStyle w:val="Akapitzlist"/>
        <w:widowControl w:val="0"/>
        <w:numPr>
          <w:ilvl w:val="0"/>
          <w:numId w:val="22"/>
        </w:numPr>
        <w:ind w:left="1276" w:hanging="425"/>
        <w:contextualSpacing/>
        <w:jc w:val="both"/>
        <w:outlineLvl w:val="3"/>
        <w:rPr>
          <w:sz w:val="22"/>
          <w:szCs w:val="22"/>
        </w:rPr>
      </w:pPr>
      <w:r w:rsidRPr="00F16A42">
        <w:rPr>
          <w:sz w:val="22"/>
          <w:szCs w:val="22"/>
        </w:rPr>
        <w:t>oświadczenie</w:t>
      </w:r>
      <w:r w:rsidR="00B1556B" w:rsidRPr="00F16A42">
        <w:rPr>
          <w:sz w:val="22"/>
          <w:szCs w:val="22"/>
        </w:rPr>
        <w:t xml:space="preserve"> zgodnie z art. 117 ust. 4 ustawy </w:t>
      </w:r>
      <w:proofErr w:type="spellStart"/>
      <w:r w:rsidR="00B1556B" w:rsidRPr="00F16A42">
        <w:rPr>
          <w:sz w:val="22"/>
          <w:szCs w:val="22"/>
        </w:rPr>
        <w:t>Pzp</w:t>
      </w:r>
      <w:proofErr w:type="spellEnd"/>
      <w:r w:rsidRPr="00F16A42">
        <w:rPr>
          <w:sz w:val="22"/>
          <w:szCs w:val="22"/>
        </w:rPr>
        <w:t xml:space="preserve"> </w:t>
      </w:r>
      <w:r w:rsidR="00BB265F" w:rsidRPr="00F16A42">
        <w:rPr>
          <w:sz w:val="22"/>
          <w:szCs w:val="22"/>
        </w:rPr>
        <w:t>– jeśli dotyczy</w:t>
      </w:r>
      <w:r w:rsidR="00BD3403" w:rsidRPr="00F16A42">
        <w:rPr>
          <w:sz w:val="22"/>
          <w:szCs w:val="22"/>
        </w:rPr>
        <w:t>,</w:t>
      </w:r>
    </w:p>
    <w:p w14:paraId="7B4FC6B2" w14:textId="77777777" w:rsidR="00303B97" w:rsidRPr="00F16A42" w:rsidRDefault="00AF0900" w:rsidP="008632AC">
      <w:pPr>
        <w:pStyle w:val="Akapitzlist"/>
        <w:widowControl w:val="0"/>
        <w:numPr>
          <w:ilvl w:val="0"/>
          <w:numId w:val="18"/>
        </w:numPr>
        <w:ind w:left="851" w:hanging="425"/>
        <w:contextualSpacing/>
        <w:jc w:val="both"/>
        <w:outlineLvl w:val="3"/>
        <w:rPr>
          <w:sz w:val="22"/>
          <w:szCs w:val="22"/>
        </w:rPr>
      </w:pPr>
      <w:r w:rsidRPr="00F16A42">
        <w:rPr>
          <w:sz w:val="22"/>
          <w:szCs w:val="22"/>
        </w:rPr>
        <w:t>każdy z Wykonawców:</w:t>
      </w:r>
      <w:bookmarkStart w:id="10" w:name="_Hlk96510461"/>
    </w:p>
    <w:p w14:paraId="49BBB527" w14:textId="473E1D82" w:rsidR="00303B97" w:rsidRPr="00F16A42" w:rsidRDefault="00620A2D" w:rsidP="008632AC">
      <w:pPr>
        <w:pStyle w:val="Akapitzlist"/>
        <w:widowControl w:val="0"/>
        <w:numPr>
          <w:ilvl w:val="4"/>
          <w:numId w:val="35"/>
        </w:numPr>
        <w:ind w:left="1276" w:hanging="425"/>
        <w:contextualSpacing/>
        <w:jc w:val="both"/>
        <w:outlineLvl w:val="3"/>
        <w:rPr>
          <w:sz w:val="22"/>
          <w:szCs w:val="22"/>
        </w:rPr>
      </w:pPr>
      <w:r w:rsidRPr="00F16A42">
        <w:rPr>
          <w:sz w:val="22"/>
          <w:szCs w:val="22"/>
        </w:rPr>
        <w:t xml:space="preserve">oświadczenie o niepodleganiu wykluczeniu z postępowania (wzór – </w:t>
      </w:r>
      <w:r w:rsidR="00BD3403" w:rsidRPr="00F16A42">
        <w:rPr>
          <w:sz w:val="22"/>
          <w:szCs w:val="22"/>
        </w:rPr>
        <w:t>Z</w:t>
      </w:r>
      <w:r w:rsidRPr="00F16A42">
        <w:rPr>
          <w:sz w:val="22"/>
          <w:szCs w:val="22"/>
        </w:rPr>
        <w:t xml:space="preserve">ałącznik nr 2 do </w:t>
      </w:r>
      <w:proofErr w:type="spellStart"/>
      <w:r w:rsidR="001213CA">
        <w:rPr>
          <w:bCs/>
          <w:sz w:val="22"/>
          <w:szCs w:val="22"/>
        </w:rPr>
        <w:t>OPiW</w:t>
      </w:r>
      <w:proofErr w:type="spellEnd"/>
      <w:r w:rsidRPr="00F16A42">
        <w:rPr>
          <w:sz w:val="22"/>
          <w:szCs w:val="22"/>
        </w:rPr>
        <w:t>)</w:t>
      </w:r>
      <w:r w:rsidR="00BD3403" w:rsidRPr="00F16A42">
        <w:rPr>
          <w:sz w:val="22"/>
          <w:szCs w:val="22"/>
        </w:rPr>
        <w:t>,</w:t>
      </w:r>
    </w:p>
    <w:p w14:paraId="7941551E" w14:textId="32D04A5F" w:rsidR="00620A2D" w:rsidRPr="00F16A42" w:rsidRDefault="00620A2D" w:rsidP="008632AC">
      <w:pPr>
        <w:pStyle w:val="Akapitzlist"/>
        <w:widowControl w:val="0"/>
        <w:numPr>
          <w:ilvl w:val="4"/>
          <w:numId w:val="35"/>
        </w:numPr>
        <w:ind w:left="1276" w:hanging="425"/>
        <w:contextualSpacing/>
        <w:jc w:val="both"/>
        <w:outlineLvl w:val="3"/>
        <w:rPr>
          <w:sz w:val="22"/>
          <w:szCs w:val="22"/>
        </w:rPr>
      </w:pPr>
      <w:r w:rsidRPr="00F16A42">
        <w:rPr>
          <w:sz w:val="22"/>
          <w:szCs w:val="22"/>
        </w:rPr>
        <w:t xml:space="preserve">oświadczenie o spełnianiu warunków udziału w postępowaniu (wzór – </w:t>
      </w:r>
      <w:r w:rsidR="00BD3403" w:rsidRPr="00F16A42">
        <w:rPr>
          <w:sz w:val="22"/>
          <w:szCs w:val="22"/>
        </w:rPr>
        <w:t>Z</w:t>
      </w:r>
      <w:r w:rsidRPr="00F16A42">
        <w:rPr>
          <w:sz w:val="22"/>
          <w:szCs w:val="22"/>
        </w:rPr>
        <w:t xml:space="preserve">ałącznik nr 3 do </w:t>
      </w:r>
      <w:proofErr w:type="spellStart"/>
      <w:r w:rsidR="001213CA">
        <w:rPr>
          <w:bCs/>
          <w:sz w:val="22"/>
          <w:szCs w:val="22"/>
        </w:rPr>
        <w:t>OPiW</w:t>
      </w:r>
      <w:proofErr w:type="spellEnd"/>
      <w:r w:rsidRPr="00F16A42">
        <w:rPr>
          <w:sz w:val="22"/>
          <w:szCs w:val="22"/>
        </w:rPr>
        <w:t>)</w:t>
      </w:r>
      <w:r w:rsidR="007B49E2" w:rsidRPr="00F16A42">
        <w:rPr>
          <w:sz w:val="22"/>
          <w:szCs w:val="22"/>
        </w:rPr>
        <w:t xml:space="preserve">. </w:t>
      </w:r>
    </w:p>
    <w:bookmarkEnd w:id="10"/>
    <w:p w14:paraId="5E601599" w14:textId="77777777" w:rsidR="0022614F"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dostępnych formatach danych, w szczególności w formatach: .txt, .rtf, .pdf, .</w:t>
      </w:r>
      <w:proofErr w:type="spellStart"/>
      <w:r w:rsidRPr="0022614F">
        <w:rPr>
          <w:sz w:val="22"/>
          <w:szCs w:val="22"/>
        </w:rPr>
        <w:t>doc</w:t>
      </w:r>
      <w:proofErr w:type="spellEnd"/>
      <w:r w:rsidRPr="0022614F">
        <w:rPr>
          <w:sz w:val="22"/>
          <w:szCs w:val="22"/>
        </w:rPr>
        <w:t>, .</w:t>
      </w:r>
      <w:proofErr w:type="spellStart"/>
      <w:r w:rsidRPr="0022614F">
        <w:rPr>
          <w:sz w:val="22"/>
          <w:szCs w:val="22"/>
        </w:rPr>
        <w:t>docx</w:t>
      </w:r>
      <w:proofErr w:type="spellEnd"/>
      <w:r w:rsidRPr="0022614F">
        <w:rPr>
          <w:sz w:val="22"/>
          <w:szCs w:val="22"/>
        </w:rPr>
        <w:t>, .</w:t>
      </w:r>
      <w:proofErr w:type="spellStart"/>
      <w:r w:rsidRPr="0022614F">
        <w:rPr>
          <w:sz w:val="22"/>
          <w:szCs w:val="22"/>
        </w:rPr>
        <w:t>odt</w:t>
      </w:r>
      <w:proofErr w:type="spellEnd"/>
      <w:r w:rsidRPr="0022614F">
        <w:rPr>
          <w:sz w:val="22"/>
          <w:szCs w:val="22"/>
        </w:rPr>
        <w:t xml:space="preserve">. </w:t>
      </w:r>
    </w:p>
    <w:p w14:paraId="763AB105" w14:textId="4A8E520C" w:rsidR="0022614F" w:rsidRPr="00824F8E" w:rsidRDefault="00911085" w:rsidP="008632AC">
      <w:pPr>
        <w:pStyle w:val="Tekstpodstawowyzwciciem2"/>
        <w:numPr>
          <w:ilvl w:val="1"/>
          <w:numId w:val="35"/>
        </w:numPr>
        <w:spacing w:after="0"/>
        <w:ind w:left="426" w:right="6" w:hanging="426"/>
        <w:jc w:val="both"/>
        <w:rPr>
          <w:sz w:val="22"/>
          <w:szCs w:val="22"/>
        </w:rPr>
      </w:pPr>
      <w:r w:rsidRPr="00824F8E">
        <w:rPr>
          <w:sz w:val="22"/>
          <w:szCs w:val="22"/>
        </w:rPr>
        <w:t>W procesie składania oferty na platformie, kwalifikowany podpis elektroniczny lub podpis zaufany lub podpis osobisty Wykonawca składa bezpośrednio na dokumencie, który następnie przesyła do systemu.</w:t>
      </w:r>
    </w:p>
    <w:p w14:paraId="21E63739" w14:textId="50696453" w:rsidR="00911085"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9C6E3C" w14:textId="7A6D0B3C" w:rsidR="00A066FE" w:rsidRPr="00753118" w:rsidRDefault="009700D4" w:rsidP="008632AC">
      <w:pPr>
        <w:pStyle w:val="Tekstpodstawowyzwciciem2"/>
        <w:numPr>
          <w:ilvl w:val="1"/>
          <w:numId w:val="35"/>
        </w:numPr>
        <w:spacing w:after="0"/>
        <w:ind w:left="426" w:right="6" w:hanging="426"/>
        <w:jc w:val="both"/>
        <w:rPr>
          <w:color w:val="000000" w:themeColor="text1"/>
          <w:sz w:val="22"/>
          <w:szCs w:val="22"/>
        </w:rPr>
      </w:pPr>
      <w:r w:rsidRPr="0022614F">
        <w:rPr>
          <w:sz w:val="22"/>
          <w:szCs w:val="22"/>
        </w:rPr>
        <w:t xml:space="preserve">Dokumenty sporządzone w języku obcym </w:t>
      </w:r>
      <w:r w:rsidRPr="00753118">
        <w:rPr>
          <w:color w:val="000000" w:themeColor="text1"/>
          <w:sz w:val="22"/>
          <w:szCs w:val="22"/>
        </w:rPr>
        <w:t>są składane wraz z tłumaczeniem na język polski.</w:t>
      </w:r>
    </w:p>
    <w:p w14:paraId="56514903" w14:textId="07295DAA"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 xml:space="preserve">Wykonawca ma prawo złożyć tylko jedną </w:t>
      </w:r>
      <w:r w:rsidR="003049AD" w:rsidRPr="00F16A42">
        <w:rPr>
          <w:sz w:val="22"/>
          <w:szCs w:val="22"/>
        </w:rPr>
        <w:t>o</w:t>
      </w:r>
      <w:r w:rsidRPr="00F16A42">
        <w:rPr>
          <w:sz w:val="22"/>
          <w:szCs w:val="22"/>
        </w:rPr>
        <w:t>fertę, zawierającą jedną, jednoznacznie opisaną propozycję. Złożenie większej liczby ofert spowoduje odrzucenie wszystkich of</w:t>
      </w:r>
      <w:r w:rsidR="00A066FE" w:rsidRPr="00F16A42">
        <w:rPr>
          <w:sz w:val="22"/>
          <w:szCs w:val="22"/>
        </w:rPr>
        <w:t xml:space="preserve">ert złożonych przez danego </w:t>
      </w:r>
      <w:r w:rsidR="00AB2AD5" w:rsidRPr="00F16A42">
        <w:rPr>
          <w:sz w:val="22"/>
          <w:szCs w:val="22"/>
        </w:rPr>
        <w:t>W</w:t>
      </w:r>
      <w:r w:rsidRPr="00F16A42">
        <w:rPr>
          <w:sz w:val="22"/>
          <w:szCs w:val="22"/>
        </w:rPr>
        <w:t>ykonawcę.</w:t>
      </w:r>
    </w:p>
    <w:p w14:paraId="076AEA49" w14:textId="77777777"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Wykonawca poniesie wszelkie koszty związane z prz</w:t>
      </w:r>
      <w:r w:rsidR="00A066FE" w:rsidRPr="00F16A42">
        <w:rPr>
          <w:sz w:val="22"/>
          <w:szCs w:val="22"/>
        </w:rPr>
        <w:t>ygotowaniem i złożeniem oferty.</w:t>
      </w:r>
    </w:p>
    <w:p w14:paraId="56925BB9" w14:textId="77777777" w:rsidR="00DD1E7E" w:rsidRPr="00F16A42" w:rsidRDefault="00DD1E7E" w:rsidP="00F16A42">
      <w:pPr>
        <w:pStyle w:val="Tekstpodstawowyzwciciem2"/>
        <w:spacing w:after="0"/>
        <w:ind w:left="709" w:right="6" w:firstLine="0"/>
        <w:jc w:val="both"/>
        <w:rPr>
          <w:sz w:val="22"/>
          <w:szCs w:val="22"/>
        </w:rPr>
      </w:pPr>
    </w:p>
    <w:p w14:paraId="47D5A664" w14:textId="343C056A" w:rsidR="00BC5803" w:rsidRPr="00F16A42" w:rsidRDefault="009700D4"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Miejsce i te</w:t>
      </w:r>
      <w:r w:rsidR="00FD5D54" w:rsidRPr="00F16A42">
        <w:rPr>
          <w:b/>
          <w:color w:val="000000" w:themeColor="text1"/>
          <w:sz w:val="22"/>
          <w:szCs w:val="22"/>
        </w:rPr>
        <w:t>rmin składania i otwarcia ofert</w:t>
      </w:r>
      <w:r w:rsidR="00E63AC4">
        <w:rPr>
          <w:b/>
          <w:color w:val="000000" w:themeColor="text1"/>
          <w:sz w:val="22"/>
          <w:szCs w:val="22"/>
        </w:rPr>
        <w:t xml:space="preserve"> </w:t>
      </w:r>
      <w:r w:rsidR="004D1089">
        <w:rPr>
          <w:b/>
          <w:color w:val="000000" w:themeColor="text1"/>
          <w:sz w:val="22"/>
          <w:szCs w:val="22"/>
        </w:rPr>
        <w:t>wstępnych</w:t>
      </w:r>
      <w:r w:rsidR="001F7BE0">
        <w:rPr>
          <w:b/>
          <w:color w:val="000000" w:themeColor="text1"/>
          <w:sz w:val="22"/>
          <w:szCs w:val="22"/>
          <w:lang w:val="pl-PL"/>
        </w:rPr>
        <w:t>:</w:t>
      </w:r>
    </w:p>
    <w:p w14:paraId="619DD2B8" w14:textId="2E2593F3" w:rsidR="00BD3403" w:rsidRPr="006C1790" w:rsidRDefault="00317533" w:rsidP="00E63AC4">
      <w:pPr>
        <w:pStyle w:val="Tekstkomentarza"/>
        <w:widowControl w:val="0"/>
        <w:numPr>
          <w:ilvl w:val="0"/>
          <w:numId w:val="19"/>
        </w:numPr>
        <w:tabs>
          <w:tab w:val="clear" w:pos="720"/>
        </w:tabs>
        <w:suppressAutoHyphens/>
        <w:ind w:left="426" w:hanging="426"/>
        <w:rPr>
          <w:b/>
          <w:bCs/>
          <w:sz w:val="22"/>
          <w:szCs w:val="22"/>
        </w:rPr>
      </w:pPr>
      <w:r w:rsidRPr="00F16A42">
        <w:rPr>
          <w:bCs/>
          <w:sz w:val="22"/>
          <w:szCs w:val="22"/>
        </w:rPr>
        <w:t xml:space="preserve">Ofertę </w:t>
      </w:r>
      <w:r w:rsidR="00E63AC4">
        <w:rPr>
          <w:bCs/>
          <w:sz w:val="22"/>
          <w:szCs w:val="22"/>
        </w:rPr>
        <w:t xml:space="preserve">wstępną </w:t>
      </w:r>
      <w:r w:rsidRPr="00F16A42">
        <w:rPr>
          <w:bCs/>
          <w:sz w:val="22"/>
          <w:szCs w:val="22"/>
        </w:rPr>
        <w:t>wraz  z wymaganymi oświadczeniami i dokumentami  przekazuje się przy użyciu środków komunikacji elektronicznej za pośrednictwem</w:t>
      </w:r>
      <w:r w:rsidR="009A7DB5" w:rsidRPr="009A7DB5">
        <w:rPr>
          <w:sz w:val="24"/>
          <w:szCs w:val="24"/>
        </w:rPr>
        <w:t xml:space="preserve"> </w:t>
      </w:r>
      <w:hyperlink r:id="rId23" w:history="1">
        <w:r w:rsidR="009A7DB5" w:rsidRPr="009A7DB5">
          <w:rPr>
            <w:rStyle w:val="Hipercze"/>
            <w:bCs/>
            <w:sz w:val="22"/>
            <w:szCs w:val="22"/>
          </w:rPr>
          <w:t xml:space="preserve">https://platformazakupowa.pl/transakcja/916721 </w:t>
        </w:r>
      </w:hyperlink>
      <w:r w:rsidR="000B2241" w:rsidRPr="00F16A42">
        <w:rPr>
          <w:bCs/>
          <w:sz w:val="22"/>
          <w:szCs w:val="22"/>
        </w:rPr>
        <w:t xml:space="preserve">, </w:t>
      </w:r>
      <w:r w:rsidRPr="00F16A42">
        <w:rPr>
          <w:bCs/>
          <w:sz w:val="22"/>
          <w:szCs w:val="22"/>
        </w:rPr>
        <w:t>korzystając z „Formularza  złożenia oferty”</w:t>
      </w:r>
      <w:r w:rsidRPr="00F16A42">
        <w:rPr>
          <w:b/>
          <w:sz w:val="22"/>
          <w:szCs w:val="22"/>
        </w:rPr>
        <w:t xml:space="preserve"> do </w:t>
      </w:r>
      <w:r w:rsidRPr="006C1790">
        <w:rPr>
          <w:b/>
          <w:sz w:val="22"/>
          <w:szCs w:val="22"/>
        </w:rPr>
        <w:t xml:space="preserve">dnia </w:t>
      </w:r>
      <w:r w:rsidR="002007B0">
        <w:rPr>
          <w:b/>
          <w:sz w:val="22"/>
          <w:szCs w:val="22"/>
        </w:rPr>
        <w:t>29.05.</w:t>
      </w:r>
      <w:r w:rsidR="003F37E8" w:rsidRPr="006C1790">
        <w:rPr>
          <w:b/>
          <w:sz w:val="22"/>
          <w:szCs w:val="22"/>
        </w:rPr>
        <w:t>202</w:t>
      </w:r>
      <w:r w:rsidR="00890AB9">
        <w:rPr>
          <w:b/>
          <w:sz w:val="22"/>
          <w:szCs w:val="22"/>
        </w:rPr>
        <w:t>4</w:t>
      </w:r>
      <w:r w:rsidR="001213CA" w:rsidRPr="006C1790">
        <w:rPr>
          <w:b/>
          <w:sz w:val="22"/>
          <w:szCs w:val="22"/>
        </w:rPr>
        <w:t xml:space="preserve"> </w:t>
      </w:r>
      <w:r w:rsidR="00E42CF6" w:rsidRPr="006C1790">
        <w:rPr>
          <w:b/>
          <w:sz w:val="22"/>
          <w:szCs w:val="22"/>
        </w:rPr>
        <w:t>r.</w:t>
      </w:r>
      <w:r w:rsidRPr="006C1790">
        <w:rPr>
          <w:b/>
          <w:sz w:val="22"/>
          <w:szCs w:val="22"/>
        </w:rPr>
        <w:t xml:space="preserve"> do godziny </w:t>
      </w:r>
      <w:r w:rsidR="003F37E8" w:rsidRPr="006C1790">
        <w:rPr>
          <w:b/>
          <w:sz w:val="22"/>
          <w:szCs w:val="22"/>
        </w:rPr>
        <w:t>10:00</w:t>
      </w:r>
      <w:r w:rsidRPr="006C1790">
        <w:rPr>
          <w:b/>
          <w:sz w:val="22"/>
          <w:szCs w:val="22"/>
        </w:rPr>
        <w:t>.</w:t>
      </w:r>
    </w:p>
    <w:p w14:paraId="2B862A99" w14:textId="4C2AFE02" w:rsidR="00BD3403" w:rsidRPr="006C1790"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6C1790">
        <w:rPr>
          <w:bCs/>
          <w:sz w:val="22"/>
          <w:szCs w:val="22"/>
        </w:rPr>
        <w:t>Otwarcie ofert</w:t>
      </w:r>
      <w:r w:rsidR="00E63AC4">
        <w:rPr>
          <w:bCs/>
          <w:sz w:val="22"/>
          <w:szCs w:val="22"/>
        </w:rPr>
        <w:t xml:space="preserve"> wstępnych</w:t>
      </w:r>
      <w:r w:rsidRPr="006C1790">
        <w:rPr>
          <w:bCs/>
          <w:sz w:val="22"/>
          <w:szCs w:val="22"/>
        </w:rPr>
        <w:t xml:space="preserve"> nastąpi</w:t>
      </w:r>
      <w:r w:rsidRPr="006C1790">
        <w:rPr>
          <w:b/>
          <w:sz w:val="22"/>
          <w:szCs w:val="22"/>
        </w:rPr>
        <w:t xml:space="preserve"> w dniu </w:t>
      </w:r>
      <w:r w:rsidR="002007B0">
        <w:rPr>
          <w:b/>
          <w:sz w:val="22"/>
          <w:szCs w:val="22"/>
        </w:rPr>
        <w:t>29.05.</w:t>
      </w:r>
      <w:r w:rsidR="003F37E8" w:rsidRPr="006C1790">
        <w:rPr>
          <w:b/>
          <w:sz w:val="22"/>
          <w:szCs w:val="22"/>
        </w:rPr>
        <w:t>202</w:t>
      </w:r>
      <w:r w:rsidR="00C41C94">
        <w:rPr>
          <w:b/>
          <w:sz w:val="22"/>
          <w:szCs w:val="22"/>
        </w:rPr>
        <w:t>4</w:t>
      </w:r>
      <w:r w:rsidR="001213CA" w:rsidRPr="006C1790">
        <w:rPr>
          <w:b/>
          <w:sz w:val="22"/>
          <w:szCs w:val="22"/>
        </w:rPr>
        <w:t xml:space="preserve"> </w:t>
      </w:r>
      <w:r w:rsidR="00E42CF6" w:rsidRPr="006C1790">
        <w:rPr>
          <w:b/>
          <w:sz w:val="22"/>
          <w:szCs w:val="22"/>
        </w:rPr>
        <w:t>r.</w:t>
      </w:r>
      <w:r w:rsidRPr="006C1790">
        <w:rPr>
          <w:b/>
          <w:sz w:val="22"/>
          <w:szCs w:val="22"/>
        </w:rPr>
        <w:t xml:space="preserve"> o godzinie </w:t>
      </w:r>
      <w:r w:rsidR="003F37E8" w:rsidRPr="006C1790">
        <w:rPr>
          <w:b/>
          <w:sz w:val="22"/>
          <w:szCs w:val="22"/>
        </w:rPr>
        <w:t>10:15</w:t>
      </w:r>
      <w:r w:rsidRPr="006C1790">
        <w:rPr>
          <w:b/>
          <w:sz w:val="22"/>
          <w:szCs w:val="22"/>
        </w:rPr>
        <w:t>.</w:t>
      </w:r>
    </w:p>
    <w:p w14:paraId="46B17DE6" w14:textId="4388E06E" w:rsidR="00317533" w:rsidRPr="00A26E69" w:rsidRDefault="00317533" w:rsidP="00A26E69">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niezwłocznie po otwarciu ofert</w:t>
      </w:r>
      <w:r w:rsidR="004D1089">
        <w:rPr>
          <w:bCs/>
          <w:sz w:val="22"/>
          <w:szCs w:val="22"/>
        </w:rPr>
        <w:t xml:space="preserve"> wstępnych</w:t>
      </w:r>
      <w:r w:rsidRPr="00F16A42">
        <w:rPr>
          <w:bCs/>
          <w:sz w:val="22"/>
          <w:szCs w:val="22"/>
        </w:rPr>
        <w:t>, udostępnia na stronie internetowej prowadzonego postępowania informacje o</w:t>
      </w:r>
      <w:r w:rsidR="00A26E69">
        <w:rPr>
          <w:bCs/>
          <w:sz w:val="22"/>
          <w:szCs w:val="22"/>
        </w:rPr>
        <w:t xml:space="preserve"> </w:t>
      </w:r>
      <w:r w:rsidRPr="00A26E69">
        <w:rPr>
          <w:bCs/>
          <w:sz w:val="22"/>
          <w:szCs w:val="22"/>
        </w:rPr>
        <w:t>nazwach albo imionach i nazwiskach oraz siedzibach lub miejscach prowadzonej działalności gospodarczej albo miejscach zamieszkania wykonawców, których oferty zostały otwarte</w:t>
      </w:r>
      <w:r w:rsidR="00A26E69">
        <w:rPr>
          <w:bCs/>
          <w:sz w:val="22"/>
          <w:szCs w:val="22"/>
        </w:rPr>
        <w:t>.</w:t>
      </w:r>
    </w:p>
    <w:p w14:paraId="57F1D915" w14:textId="03D344F1"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W przypadku wystąpienia awarii systemu teleinformatycznego, która spowoduje brak możliwości otwarcia ofert</w:t>
      </w:r>
      <w:r w:rsidR="004D1089">
        <w:rPr>
          <w:bCs/>
          <w:sz w:val="22"/>
          <w:szCs w:val="22"/>
        </w:rPr>
        <w:t xml:space="preserve"> wstępnych</w:t>
      </w:r>
      <w:r w:rsidRPr="00F16A42">
        <w:rPr>
          <w:bCs/>
          <w:sz w:val="22"/>
          <w:szCs w:val="22"/>
        </w:rPr>
        <w:t xml:space="preserve"> w terminie określonym przez Zamawiającego, otwarcie ofert nastąpi niezwłocznie po usunięciu awarii.</w:t>
      </w:r>
    </w:p>
    <w:p w14:paraId="3AE25CCD" w14:textId="4FD32D71"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poinformuje o zmianie terminu otwarcia ofert</w:t>
      </w:r>
      <w:r w:rsidR="006B1BBE">
        <w:rPr>
          <w:bCs/>
          <w:sz w:val="22"/>
          <w:szCs w:val="22"/>
        </w:rPr>
        <w:t xml:space="preserve"> wstępnych</w:t>
      </w:r>
      <w:r w:rsidRPr="00F16A42">
        <w:rPr>
          <w:bCs/>
          <w:sz w:val="22"/>
          <w:szCs w:val="22"/>
        </w:rPr>
        <w:t xml:space="preserve"> na stronie internetowej prowadzonego postępowania.</w:t>
      </w:r>
    </w:p>
    <w:p w14:paraId="580CF115" w14:textId="7CEF5717" w:rsidR="001213CA" w:rsidRPr="0017706B"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F16A42">
        <w:rPr>
          <w:sz w:val="22"/>
          <w:szCs w:val="22"/>
        </w:rPr>
        <w:t xml:space="preserve">mówieniu. </w:t>
      </w:r>
    </w:p>
    <w:p w14:paraId="4E1E11EE" w14:textId="77777777" w:rsidR="001213CA" w:rsidRPr="00F16A42" w:rsidRDefault="001213CA" w:rsidP="00F16A42">
      <w:pPr>
        <w:pStyle w:val="Tekstpodstawowyzwciciem2"/>
        <w:spacing w:after="0"/>
        <w:ind w:left="1134" w:right="6" w:firstLine="0"/>
        <w:jc w:val="both"/>
        <w:rPr>
          <w:sz w:val="22"/>
          <w:szCs w:val="22"/>
        </w:rPr>
      </w:pPr>
    </w:p>
    <w:p w14:paraId="336E8BC4" w14:textId="1B21EDA3" w:rsidR="00E43E2F" w:rsidRPr="00F16A42" w:rsidRDefault="00FD5D54" w:rsidP="006674BC">
      <w:pPr>
        <w:pStyle w:val="Tekstpodstawowyzwciciem2"/>
        <w:numPr>
          <w:ilvl w:val="0"/>
          <w:numId w:val="35"/>
        </w:numPr>
        <w:spacing w:after="0"/>
        <w:ind w:left="426" w:right="6" w:hanging="426"/>
        <w:jc w:val="both"/>
        <w:rPr>
          <w:b/>
          <w:sz w:val="22"/>
          <w:szCs w:val="22"/>
        </w:rPr>
      </w:pPr>
      <w:r w:rsidRPr="00F16A42">
        <w:rPr>
          <w:b/>
          <w:sz w:val="22"/>
          <w:szCs w:val="22"/>
        </w:rPr>
        <w:t>Opis sposobu obliczania ceny</w:t>
      </w:r>
      <w:r w:rsidR="001F7BE0">
        <w:rPr>
          <w:b/>
          <w:sz w:val="22"/>
          <w:szCs w:val="22"/>
          <w:lang w:val="pl-PL"/>
        </w:rPr>
        <w:t>:</w:t>
      </w:r>
    </w:p>
    <w:p w14:paraId="47ECC72F" w14:textId="77777777" w:rsidR="001E05C2" w:rsidRDefault="009700D4" w:rsidP="006674BC">
      <w:pPr>
        <w:pStyle w:val="Tekstpodstawowyzwciciem2"/>
        <w:numPr>
          <w:ilvl w:val="1"/>
          <w:numId w:val="35"/>
        </w:numPr>
        <w:spacing w:after="0"/>
        <w:ind w:left="426" w:right="6" w:hanging="426"/>
        <w:jc w:val="both"/>
        <w:rPr>
          <w:sz w:val="22"/>
          <w:szCs w:val="22"/>
        </w:rPr>
      </w:pPr>
      <w:r w:rsidRPr="00F16A42">
        <w:rPr>
          <w:sz w:val="22"/>
          <w:szCs w:val="22"/>
        </w:rPr>
        <w:t xml:space="preserve">Wykonawca </w:t>
      </w:r>
      <w:r w:rsidR="00FB2BA4" w:rsidRPr="00F16A42">
        <w:rPr>
          <w:sz w:val="22"/>
          <w:szCs w:val="22"/>
          <w:lang w:val="pl-PL"/>
        </w:rPr>
        <w:t xml:space="preserve">określa </w:t>
      </w:r>
      <w:r w:rsidRPr="00F16A42">
        <w:rPr>
          <w:sz w:val="22"/>
          <w:szCs w:val="22"/>
        </w:rPr>
        <w:t>cen</w:t>
      </w:r>
      <w:r w:rsidR="007B74E4">
        <w:rPr>
          <w:sz w:val="22"/>
          <w:szCs w:val="22"/>
        </w:rPr>
        <w:t>y</w:t>
      </w:r>
      <w:r w:rsidRPr="00F16A42">
        <w:rPr>
          <w:sz w:val="22"/>
          <w:szCs w:val="22"/>
        </w:rPr>
        <w:t xml:space="preserve"> </w:t>
      </w:r>
      <w:r w:rsidR="001213CA">
        <w:rPr>
          <w:sz w:val="22"/>
          <w:szCs w:val="22"/>
          <w:lang w:val="pl-PL"/>
        </w:rPr>
        <w:t>wstępn</w:t>
      </w:r>
      <w:r w:rsidR="007B74E4">
        <w:rPr>
          <w:sz w:val="22"/>
          <w:szCs w:val="22"/>
          <w:lang w:val="pl-PL"/>
        </w:rPr>
        <w:t>e</w:t>
      </w:r>
      <w:r w:rsidR="001213CA">
        <w:rPr>
          <w:sz w:val="22"/>
          <w:szCs w:val="22"/>
          <w:lang w:val="pl-PL"/>
        </w:rPr>
        <w:t xml:space="preserve"> </w:t>
      </w:r>
      <w:r w:rsidRPr="00F16A42">
        <w:rPr>
          <w:sz w:val="22"/>
          <w:szCs w:val="22"/>
        </w:rPr>
        <w:t xml:space="preserve">realizacji zamówienia poprzez </w:t>
      </w:r>
      <w:r w:rsidR="00FB2BA4" w:rsidRPr="00F16A42">
        <w:rPr>
          <w:sz w:val="22"/>
          <w:szCs w:val="22"/>
          <w:lang w:val="pl-PL"/>
        </w:rPr>
        <w:t xml:space="preserve">podanie </w:t>
      </w:r>
      <w:r w:rsidRPr="00F16A42">
        <w:rPr>
          <w:sz w:val="22"/>
          <w:szCs w:val="22"/>
        </w:rPr>
        <w:t xml:space="preserve">w </w:t>
      </w:r>
      <w:r w:rsidR="00F349FC" w:rsidRPr="00F16A42">
        <w:rPr>
          <w:sz w:val="22"/>
          <w:szCs w:val="22"/>
        </w:rPr>
        <w:t>f</w:t>
      </w:r>
      <w:r w:rsidRPr="00F16A42">
        <w:rPr>
          <w:sz w:val="22"/>
          <w:szCs w:val="22"/>
        </w:rPr>
        <w:t xml:space="preserve">ormularzu </w:t>
      </w:r>
      <w:r w:rsidR="00E43E2F" w:rsidRPr="00F16A42">
        <w:rPr>
          <w:sz w:val="22"/>
          <w:szCs w:val="22"/>
        </w:rPr>
        <w:t>oferty</w:t>
      </w:r>
      <w:r w:rsidRPr="00F16A42">
        <w:rPr>
          <w:sz w:val="22"/>
          <w:szCs w:val="22"/>
        </w:rPr>
        <w:t xml:space="preserve"> sporządzonym wg wzoru stanowiącego </w:t>
      </w:r>
      <w:r w:rsidR="00843577" w:rsidRPr="00F16A42">
        <w:rPr>
          <w:sz w:val="22"/>
          <w:szCs w:val="22"/>
        </w:rPr>
        <w:t>Załącznik</w:t>
      </w:r>
      <w:r w:rsidR="003560DA" w:rsidRPr="00F16A42">
        <w:rPr>
          <w:sz w:val="22"/>
          <w:szCs w:val="22"/>
        </w:rPr>
        <w:t xml:space="preserve"> nr </w:t>
      </w:r>
      <w:r w:rsidR="00F55798" w:rsidRPr="00F16A42">
        <w:rPr>
          <w:sz w:val="22"/>
          <w:szCs w:val="22"/>
          <w:lang w:val="pl-PL"/>
        </w:rPr>
        <w:t>1</w:t>
      </w:r>
      <w:r w:rsidRPr="00F16A42">
        <w:rPr>
          <w:sz w:val="22"/>
          <w:szCs w:val="22"/>
        </w:rPr>
        <w:t xml:space="preserve"> do </w:t>
      </w:r>
      <w:proofErr w:type="spellStart"/>
      <w:r w:rsidR="001213CA">
        <w:rPr>
          <w:bCs/>
          <w:sz w:val="22"/>
          <w:szCs w:val="22"/>
          <w:lang w:val="pl-PL"/>
        </w:rPr>
        <w:t>OPiW</w:t>
      </w:r>
      <w:proofErr w:type="spellEnd"/>
      <w:r w:rsidR="001213CA" w:rsidRPr="00F16A42">
        <w:rPr>
          <w:sz w:val="22"/>
          <w:szCs w:val="22"/>
        </w:rPr>
        <w:t xml:space="preserve"> </w:t>
      </w:r>
      <w:r w:rsidR="00A61760">
        <w:rPr>
          <w:sz w:val="22"/>
          <w:szCs w:val="22"/>
        </w:rPr>
        <w:t>parametrów do kosztorysowania</w:t>
      </w:r>
      <w:r w:rsidR="00B37A0E">
        <w:rPr>
          <w:sz w:val="22"/>
          <w:szCs w:val="22"/>
        </w:rPr>
        <w:t xml:space="preserve">, tzn. </w:t>
      </w:r>
      <w:r w:rsidR="00B37A0E" w:rsidRPr="00B37A0E">
        <w:rPr>
          <w:sz w:val="22"/>
          <w:szCs w:val="22"/>
        </w:rPr>
        <w:t>cena roboczogodziny</w:t>
      </w:r>
      <w:r w:rsidR="00FE47CA">
        <w:rPr>
          <w:sz w:val="22"/>
          <w:szCs w:val="22"/>
        </w:rPr>
        <w:t xml:space="preserve">, </w:t>
      </w:r>
      <w:r w:rsidR="00B37A0E" w:rsidRPr="00FE47CA">
        <w:rPr>
          <w:sz w:val="22"/>
          <w:szCs w:val="22"/>
        </w:rPr>
        <w:t xml:space="preserve">koszty zakupu </w:t>
      </w:r>
      <w:proofErr w:type="spellStart"/>
      <w:r w:rsidR="00B37A0E" w:rsidRPr="00FE47CA">
        <w:rPr>
          <w:sz w:val="22"/>
          <w:szCs w:val="22"/>
        </w:rPr>
        <w:t>Kz</w:t>
      </w:r>
      <w:proofErr w:type="spellEnd"/>
      <w:r w:rsidR="00FE47CA">
        <w:rPr>
          <w:sz w:val="22"/>
          <w:szCs w:val="22"/>
        </w:rPr>
        <w:t xml:space="preserve">, </w:t>
      </w:r>
      <w:r w:rsidR="00B37A0E" w:rsidRPr="00FE47CA">
        <w:rPr>
          <w:sz w:val="22"/>
          <w:szCs w:val="22"/>
        </w:rPr>
        <w:t xml:space="preserve">koszty pośrednie </w:t>
      </w:r>
      <w:proofErr w:type="spellStart"/>
      <w:r w:rsidR="00B37A0E" w:rsidRPr="00FE47CA">
        <w:rPr>
          <w:sz w:val="22"/>
          <w:szCs w:val="22"/>
        </w:rPr>
        <w:t>Kp</w:t>
      </w:r>
      <w:proofErr w:type="spellEnd"/>
      <w:r w:rsidR="00647C81">
        <w:rPr>
          <w:sz w:val="22"/>
          <w:szCs w:val="22"/>
        </w:rPr>
        <w:t xml:space="preserve">, </w:t>
      </w:r>
      <w:r w:rsidR="00B37A0E" w:rsidRPr="00647C81">
        <w:rPr>
          <w:sz w:val="22"/>
          <w:szCs w:val="22"/>
        </w:rPr>
        <w:t>zysk Z</w:t>
      </w:r>
      <w:r w:rsidR="007B74E4">
        <w:rPr>
          <w:sz w:val="22"/>
          <w:szCs w:val="22"/>
        </w:rPr>
        <w:t>, dla każdej z części zamówienia odrębnie.</w:t>
      </w:r>
    </w:p>
    <w:p w14:paraId="553DBAA0" w14:textId="1F0E3C25" w:rsidR="001E05C2" w:rsidRDefault="007B74E4" w:rsidP="006674BC">
      <w:pPr>
        <w:pStyle w:val="Tekstpodstawowyzwciciem2"/>
        <w:numPr>
          <w:ilvl w:val="1"/>
          <w:numId w:val="35"/>
        </w:numPr>
        <w:spacing w:after="0"/>
        <w:ind w:left="426" w:right="6" w:hanging="426"/>
        <w:jc w:val="both"/>
        <w:rPr>
          <w:sz w:val="22"/>
          <w:szCs w:val="22"/>
        </w:rPr>
      </w:pPr>
      <w:r w:rsidRPr="001E05C2">
        <w:rPr>
          <w:sz w:val="22"/>
          <w:szCs w:val="22"/>
        </w:rPr>
        <w:t>Parametry</w:t>
      </w:r>
      <w:r w:rsidR="0038571E" w:rsidRPr="001E05C2">
        <w:rPr>
          <w:sz w:val="22"/>
          <w:szCs w:val="22"/>
        </w:rPr>
        <w:t xml:space="preserve"> do kosztorysowania</w:t>
      </w:r>
      <w:r w:rsidRPr="001E05C2">
        <w:rPr>
          <w:sz w:val="22"/>
          <w:szCs w:val="22"/>
        </w:rPr>
        <w:t xml:space="preserve"> </w:t>
      </w:r>
      <w:r w:rsidR="00574852" w:rsidRPr="001E05C2">
        <w:rPr>
          <w:sz w:val="22"/>
          <w:szCs w:val="22"/>
        </w:rPr>
        <w:t>Wykonawc</w:t>
      </w:r>
      <w:r w:rsidR="001E05C2" w:rsidRPr="001E05C2">
        <w:rPr>
          <w:sz w:val="22"/>
          <w:szCs w:val="22"/>
        </w:rPr>
        <w:t>a</w:t>
      </w:r>
      <w:r w:rsidRPr="001E05C2">
        <w:rPr>
          <w:sz w:val="22"/>
          <w:szCs w:val="22"/>
        </w:rPr>
        <w:t xml:space="preserve"> </w:t>
      </w:r>
      <w:r w:rsidR="001E05C2" w:rsidRPr="001E05C2">
        <w:rPr>
          <w:sz w:val="22"/>
          <w:szCs w:val="22"/>
        </w:rPr>
        <w:t xml:space="preserve">wykorzystuje do </w:t>
      </w:r>
      <w:r w:rsidR="004558E5" w:rsidRPr="001E05C2">
        <w:rPr>
          <w:sz w:val="22"/>
          <w:szCs w:val="22"/>
        </w:rPr>
        <w:t>obliczenia</w:t>
      </w:r>
      <w:r w:rsidR="001E05C2" w:rsidRPr="001E05C2">
        <w:rPr>
          <w:sz w:val="22"/>
          <w:szCs w:val="22"/>
        </w:rPr>
        <w:t xml:space="preserve"> ceny jednostkowej </w:t>
      </w:r>
      <w:r w:rsidR="00B5392F">
        <w:rPr>
          <w:sz w:val="22"/>
          <w:szCs w:val="22"/>
        </w:rPr>
        <w:t xml:space="preserve">netto </w:t>
      </w:r>
      <w:r w:rsidR="001E05C2" w:rsidRPr="001E05C2">
        <w:rPr>
          <w:sz w:val="22"/>
          <w:szCs w:val="22"/>
        </w:rPr>
        <w:t>wg wzoru:</w:t>
      </w:r>
    </w:p>
    <w:p w14:paraId="3711CADB" w14:textId="77777777" w:rsidR="001E05C2" w:rsidRDefault="001E05C2" w:rsidP="006674BC">
      <w:pPr>
        <w:pStyle w:val="Tekstpodstawowyzwciciem2"/>
        <w:spacing w:after="0"/>
        <w:ind w:left="426" w:right="6" w:firstLine="0"/>
        <w:jc w:val="both"/>
        <w:rPr>
          <w:sz w:val="22"/>
          <w:szCs w:val="22"/>
        </w:rPr>
      </w:pPr>
    </w:p>
    <w:p w14:paraId="251353EA" w14:textId="3C2D75ED" w:rsidR="0002199C" w:rsidRPr="00353536" w:rsidRDefault="0002199C" w:rsidP="006674BC">
      <w:pPr>
        <w:pStyle w:val="Tekstpodstawowyzwciciem2"/>
        <w:spacing w:after="0"/>
        <w:ind w:left="426" w:right="6" w:firstLine="0"/>
        <w:jc w:val="both"/>
        <w:rPr>
          <w:b/>
          <w:sz w:val="22"/>
          <w:szCs w:val="22"/>
        </w:rPr>
      </w:pPr>
      <w:r w:rsidRPr="00353536">
        <w:rPr>
          <w:b/>
          <w:sz w:val="22"/>
          <w:szCs w:val="22"/>
        </w:rPr>
        <w:t>C=(M+M*</w:t>
      </w:r>
      <w:proofErr w:type="spellStart"/>
      <w:r w:rsidRPr="00353536">
        <w:rPr>
          <w:b/>
          <w:sz w:val="22"/>
          <w:szCs w:val="22"/>
        </w:rPr>
        <w:t>Kz</w:t>
      </w:r>
      <w:proofErr w:type="spellEnd"/>
      <w:r w:rsidRPr="00353536">
        <w:rPr>
          <w:b/>
          <w:sz w:val="22"/>
          <w:szCs w:val="22"/>
        </w:rPr>
        <w:t>)+</w:t>
      </w:r>
      <w:proofErr w:type="spellStart"/>
      <w:r w:rsidRPr="00353536">
        <w:rPr>
          <w:b/>
          <w:sz w:val="22"/>
          <w:szCs w:val="22"/>
        </w:rPr>
        <w:t>Kp</w:t>
      </w:r>
      <w:proofErr w:type="spellEnd"/>
      <w:r w:rsidRPr="00353536">
        <w:rPr>
          <w:b/>
          <w:sz w:val="22"/>
          <w:szCs w:val="22"/>
        </w:rPr>
        <w:t>*(</w:t>
      </w:r>
      <w:r w:rsidR="00614744" w:rsidRPr="00353536">
        <w:rPr>
          <w:b/>
          <w:sz w:val="22"/>
          <w:szCs w:val="22"/>
        </w:rPr>
        <w:t>4</w:t>
      </w:r>
      <w:r w:rsidRPr="00353536">
        <w:rPr>
          <w:b/>
          <w:sz w:val="22"/>
          <w:szCs w:val="22"/>
        </w:rPr>
        <w:t xml:space="preserve">0R+S)+Z*((10R+S+ </w:t>
      </w:r>
      <w:proofErr w:type="spellStart"/>
      <w:r w:rsidRPr="00353536">
        <w:rPr>
          <w:b/>
          <w:sz w:val="22"/>
          <w:szCs w:val="22"/>
        </w:rPr>
        <w:t>Kp</w:t>
      </w:r>
      <w:proofErr w:type="spellEnd"/>
      <w:r w:rsidRPr="00353536">
        <w:rPr>
          <w:b/>
          <w:sz w:val="22"/>
          <w:szCs w:val="22"/>
        </w:rPr>
        <w:t>*(</w:t>
      </w:r>
      <w:r w:rsidR="00614744" w:rsidRPr="00353536">
        <w:rPr>
          <w:b/>
          <w:sz w:val="22"/>
          <w:szCs w:val="22"/>
        </w:rPr>
        <w:t>4</w:t>
      </w:r>
      <w:r w:rsidRPr="00353536">
        <w:rPr>
          <w:b/>
          <w:sz w:val="22"/>
          <w:szCs w:val="22"/>
        </w:rPr>
        <w:t>0R+S))</w:t>
      </w:r>
    </w:p>
    <w:p w14:paraId="7004387C" w14:textId="77777777" w:rsidR="0002199C" w:rsidRDefault="0002199C" w:rsidP="006674BC">
      <w:pPr>
        <w:ind w:firstLine="360"/>
        <w:jc w:val="both"/>
        <w:rPr>
          <w:b/>
          <w:sz w:val="22"/>
          <w:szCs w:val="22"/>
        </w:rPr>
      </w:pPr>
    </w:p>
    <w:p w14:paraId="41E44907" w14:textId="77777777" w:rsidR="003B39D3" w:rsidRDefault="0002199C" w:rsidP="006674BC">
      <w:pPr>
        <w:ind w:firstLine="426"/>
        <w:jc w:val="both"/>
        <w:rPr>
          <w:bCs/>
          <w:sz w:val="22"/>
          <w:szCs w:val="22"/>
        </w:rPr>
      </w:pPr>
      <w:r w:rsidRPr="00F94B11">
        <w:rPr>
          <w:bCs/>
          <w:sz w:val="22"/>
          <w:szCs w:val="22"/>
        </w:rPr>
        <w:t>przy założeniu następujących cen jednostkowych</w:t>
      </w:r>
      <w:r w:rsidR="00B06788" w:rsidRPr="00F94B11">
        <w:rPr>
          <w:bCs/>
          <w:sz w:val="22"/>
          <w:szCs w:val="22"/>
        </w:rPr>
        <w:t xml:space="preserve"> i nakładów:</w:t>
      </w:r>
    </w:p>
    <w:p w14:paraId="635A2C77" w14:textId="229BC4F6" w:rsidR="003B39D3" w:rsidRDefault="00F94B11" w:rsidP="006674BC">
      <w:pPr>
        <w:pStyle w:val="Akapitzlist"/>
        <w:numPr>
          <w:ilvl w:val="0"/>
          <w:numId w:val="40"/>
        </w:numPr>
        <w:ind w:left="851" w:hanging="425"/>
        <w:jc w:val="both"/>
        <w:rPr>
          <w:bCs/>
          <w:sz w:val="22"/>
          <w:szCs w:val="22"/>
        </w:rPr>
      </w:pPr>
      <w:r w:rsidRPr="003B39D3">
        <w:rPr>
          <w:bCs/>
          <w:sz w:val="22"/>
          <w:szCs w:val="22"/>
        </w:rPr>
        <w:t>cena materiału M – 1</w:t>
      </w:r>
      <w:r w:rsidR="003B39D3">
        <w:rPr>
          <w:bCs/>
          <w:sz w:val="22"/>
          <w:szCs w:val="22"/>
        </w:rPr>
        <w:t>0</w:t>
      </w:r>
      <w:r w:rsidR="00EF44F8">
        <w:rPr>
          <w:bCs/>
          <w:sz w:val="22"/>
          <w:szCs w:val="22"/>
        </w:rPr>
        <w:t>.</w:t>
      </w:r>
      <w:r w:rsidRPr="003B39D3">
        <w:rPr>
          <w:bCs/>
          <w:sz w:val="22"/>
          <w:szCs w:val="22"/>
        </w:rPr>
        <w:t>000,00 zł netto dla jednej jednostki obmiarowej;</w:t>
      </w:r>
    </w:p>
    <w:p w14:paraId="3B0EC647" w14:textId="712816A7" w:rsidR="003B39D3" w:rsidRDefault="00F94B11" w:rsidP="006674BC">
      <w:pPr>
        <w:pStyle w:val="Akapitzlist"/>
        <w:numPr>
          <w:ilvl w:val="0"/>
          <w:numId w:val="40"/>
        </w:numPr>
        <w:ind w:left="851" w:hanging="425"/>
        <w:jc w:val="both"/>
        <w:rPr>
          <w:bCs/>
          <w:sz w:val="22"/>
          <w:szCs w:val="22"/>
        </w:rPr>
      </w:pPr>
      <w:r w:rsidRPr="003B39D3">
        <w:rPr>
          <w:bCs/>
          <w:sz w:val="22"/>
          <w:szCs w:val="22"/>
        </w:rPr>
        <w:t xml:space="preserve">czas pracy R – </w:t>
      </w:r>
      <w:r w:rsidR="00EF44F8">
        <w:rPr>
          <w:bCs/>
          <w:sz w:val="22"/>
          <w:szCs w:val="22"/>
        </w:rPr>
        <w:t>40</w:t>
      </w:r>
      <w:r w:rsidRPr="003B39D3">
        <w:rPr>
          <w:bCs/>
          <w:sz w:val="22"/>
          <w:szCs w:val="22"/>
        </w:rPr>
        <w:t xml:space="preserve"> roboczogodzin</w:t>
      </w:r>
      <w:r w:rsidR="00614744">
        <w:rPr>
          <w:bCs/>
          <w:sz w:val="22"/>
          <w:szCs w:val="22"/>
        </w:rPr>
        <w:t xml:space="preserve"> (uwzględnione we wzorze)</w:t>
      </w:r>
      <w:r w:rsidRPr="003B39D3">
        <w:rPr>
          <w:bCs/>
          <w:sz w:val="22"/>
          <w:szCs w:val="22"/>
        </w:rPr>
        <w:t>;</w:t>
      </w:r>
    </w:p>
    <w:p w14:paraId="6F007CA1" w14:textId="44B1EF89" w:rsidR="003B39D3" w:rsidRDefault="00F94B11" w:rsidP="006674BC">
      <w:pPr>
        <w:pStyle w:val="Akapitzlist"/>
        <w:numPr>
          <w:ilvl w:val="0"/>
          <w:numId w:val="40"/>
        </w:numPr>
        <w:ind w:left="851" w:hanging="425"/>
        <w:jc w:val="both"/>
        <w:rPr>
          <w:bCs/>
          <w:sz w:val="22"/>
          <w:szCs w:val="22"/>
        </w:rPr>
      </w:pPr>
      <w:r w:rsidRPr="003B39D3">
        <w:rPr>
          <w:bCs/>
          <w:sz w:val="22"/>
          <w:szCs w:val="22"/>
        </w:rPr>
        <w:t>sprzęt S – 100</w:t>
      </w:r>
      <w:r w:rsidR="00552B96">
        <w:rPr>
          <w:bCs/>
          <w:sz w:val="22"/>
          <w:szCs w:val="22"/>
        </w:rPr>
        <w:t>0</w:t>
      </w:r>
      <w:r w:rsidRPr="003B39D3">
        <w:rPr>
          <w:bCs/>
          <w:sz w:val="22"/>
          <w:szCs w:val="22"/>
        </w:rPr>
        <w:t xml:space="preserve"> zł netto dla jednej jednostki obmiarowej;</w:t>
      </w:r>
    </w:p>
    <w:p w14:paraId="41B7AFF5" w14:textId="77777777" w:rsidR="003B39D3" w:rsidRDefault="00F94B11" w:rsidP="006674BC">
      <w:pPr>
        <w:pStyle w:val="Akapitzlist"/>
        <w:numPr>
          <w:ilvl w:val="0"/>
          <w:numId w:val="40"/>
        </w:numPr>
        <w:ind w:left="851" w:hanging="425"/>
        <w:jc w:val="both"/>
        <w:rPr>
          <w:bCs/>
          <w:sz w:val="22"/>
          <w:szCs w:val="22"/>
        </w:rPr>
      </w:pPr>
      <w:r w:rsidRPr="003B39D3">
        <w:rPr>
          <w:bCs/>
          <w:sz w:val="22"/>
          <w:szCs w:val="22"/>
        </w:rPr>
        <w:t>ilość jednostek obmiarowych – 1;</w:t>
      </w:r>
    </w:p>
    <w:p w14:paraId="55911673" w14:textId="798E9BA4" w:rsidR="00340A3D" w:rsidRPr="006B1BBE" w:rsidRDefault="00F94B11" w:rsidP="006B1BBE">
      <w:pPr>
        <w:pStyle w:val="Akapitzlist"/>
        <w:numPr>
          <w:ilvl w:val="0"/>
          <w:numId w:val="40"/>
        </w:numPr>
        <w:ind w:left="851" w:hanging="425"/>
        <w:jc w:val="both"/>
        <w:rPr>
          <w:bCs/>
          <w:sz w:val="22"/>
          <w:szCs w:val="22"/>
        </w:rPr>
      </w:pPr>
      <w:r w:rsidRPr="003B39D3">
        <w:rPr>
          <w:bCs/>
          <w:sz w:val="22"/>
          <w:szCs w:val="22"/>
        </w:rPr>
        <w:t>koszty materiałów pomocniczych i dodatkowe – 0 zł netto.</w:t>
      </w:r>
    </w:p>
    <w:p w14:paraId="5468F112" w14:textId="77777777" w:rsidR="006674BC" w:rsidRDefault="00B5392F" w:rsidP="006674BC">
      <w:pPr>
        <w:pStyle w:val="Tekstpodstawowyzwciciem2"/>
        <w:numPr>
          <w:ilvl w:val="1"/>
          <w:numId w:val="35"/>
        </w:numPr>
        <w:spacing w:after="0"/>
        <w:ind w:left="426" w:right="6" w:hanging="426"/>
        <w:jc w:val="both"/>
        <w:rPr>
          <w:sz w:val="22"/>
          <w:szCs w:val="22"/>
        </w:rPr>
      </w:pPr>
      <w:r>
        <w:rPr>
          <w:sz w:val="22"/>
          <w:szCs w:val="22"/>
        </w:rPr>
        <w:t>Do ceny jednostkowej netto “C” wykonawca dolicz</w:t>
      </w:r>
      <w:r w:rsidR="00BB5144">
        <w:rPr>
          <w:sz w:val="22"/>
          <w:szCs w:val="22"/>
        </w:rPr>
        <w:t>y</w:t>
      </w:r>
      <w:r>
        <w:rPr>
          <w:sz w:val="22"/>
          <w:szCs w:val="22"/>
        </w:rPr>
        <w:t xml:space="preserve"> podatek VAT w stawce 23%. Tak obliczoną cenę jednostkową brutto Wykonawca </w:t>
      </w:r>
      <w:r w:rsidR="003B2BD2">
        <w:rPr>
          <w:sz w:val="22"/>
          <w:szCs w:val="22"/>
        </w:rPr>
        <w:t>wskazuje w formularzu oferty</w:t>
      </w:r>
      <w:r w:rsidR="00C35F6C">
        <w:rPr>
          <w:sz w:val="22"/>
          <w:szCs w:val="22"/>
        </w:rPr>
        <w:t>, jako cenę ofertową brutto</w:t>
      </w:r>
      <w:r w:rsidR="003B2BD2">
        <w:rPr>
          <w:sz w:val="22"/>
          <w:szCs w:val="22"/>
        </w:rPr>
        <w:t xml:space="preserve"> – odrębnie dla każdej części zamówienia.</w:t>
      </w:r>
    </w:p>
    <w:p w14:paraId="69BB1CEA" w14:textId="6EEB5000" w:rsidR="00E720F3" w:rsidRPr="006674BC" w:rsidRDefault="00C35F6C" w:rsidP="006674BC">
      <w:pPr>
        <w:pStyle w:val="Tekstpodstawowyzwciciem2"/>
        <w:numPr>
          <w:ilvl w:val="1"/>
          <w:numId w:val="35"/>
        </w:numPr>
        <w:spacing w:after="0"/>
        <w:ind w:left="426" w:right="6" w:hanging="426"/>
        <w:jc w:val="both"/>
        <w:rPr>
          <w:sz w:val="22"/>
          <w:szCs w:val="22"/>
        </w:rPr>
      </w:pPr>
      <w:r w:rsidRPr="006674BC">
        <w:rPr>
          <w:sz w:val="22"/>
          <w:szCs w:val="22"/>
        </w:rPr>
        <w:t xml:space="preserve">Obliczona cena ofertowa </w:t>
      </w:r>
      <w:r w:rsidR="00B7602C" w:rsidRPr="006674BC">
        <w:rPr>
          <w:sz w:val="22"/>
          <w:szCs w:val="22"/>
        </w:rPr>
        <w:t xml:space="preserve">w sposób określony w pkt. 1-3 służy Zamawiającemu jako wskazanie poziomu </w:t>
      </w:r>
      <w:r w:rsidR="0083798D" w:rsidRPr="006674BC">
        <w:rPr>
          <w:sz w:val="22"/>
          <w:szCs w:val="22"/>
        </w:rPr>
        <w:t>kosztów, jakie Wykonawca będzie stosował przy realizacji Zamówienia. Wartoś</w:t>
      </w:r>
      <w:r w:rsidR="00EF4085" w:rsidRPr="006674BC">
        <w:rPr>
          <w:sz w:val="22"/>
          <w:szCs w:val="22"/>
        </w:rPr>
        <w:t xml:space="preserve">ć umów dla każdej z części zamówienia zostanie określona kwotowo, jako </w:t>
      </w:r>
      <w:r w:rsidR="004414CB" w:rsidRPr="006674BC">
        <w:rPr>
          <w:sz w:val="22"/>
          <w:szCs w:val="22"/>
        </w:rPr>
        <w:t xml:space="preserve">wartość/kwota </w:t>
      </w:r>
      <w:r w:rsidR="00EF4085" w:rsidRPr="006674BC">
        <w:rPr>
          <w:sz w:val="22"/>
          <w:szCs w:val="22"/>
        </w:rPr>
        <w:t xml:space="preserve">maksymalna do wykorzystania </w:t>
      </w:r>
      <w:r w:rsidR="004414CB" w:rsidRPr="006674BC">
        <w:rPr>
          <w:sz w:val="22"/>
          <w:szCs w:val="22"/>
        </w:rPr>
        <w:t>przez</w:t>
      </w:r>
      <w:r w:rsidR="00EF4085" w:rsidRPr="006674BC">
        <w:rPr>
          <w:sz w:val="22"/>
          <w:szCs w:val="22"/>
        </w:rPr>
        <w:t xml:space="preserve"> </w:t>
      </w:r>
      <w:r w:rsidR="004414CB" w:rsidRPr="006674BC">
        <w:rPr>
          <w:sz w:val="22"/>
          <w:szCs w:val="22"/>
        </w:rPr>
        <w:t>Zamawiającego</w:t>
      </w:r>
      <w:r w:rsidR="00EF4085" w:rsidRPr="006674BC">
        <w:rPr>
          <w:sz w:val="22"/>
          <w:szCs w:val="22"/>
        </w:rPr>
        <w:t xml:space="preserve"> okresie realizacji umowy.</w:t>
      </w:r>
    </w:p>
    <w:p w14:paraId="64213A01" w14:textId="6C7512C6" w:rsidR="00E720F3" w:rsidRDefault="00E720F3" w:rsidP="006674BC">
      <w:pPr>
        <w:pStyle w:val="Tekstpodstawowyzwciciem2"/>
        <w:numPr>
          <w:ilvl w:val="1"/>
          <w:numId w:val="35"/>
        </w:numPr>
        <w:spacing w:after="0"/>
        <w:ind w:left="426" w:right="6" w:hanging="426"/>
        <w:jc w:val="both"/>
        <w:rPr>
          <w:sz w:val="22"/>
          <w:szCs w:val="22"/>
        </w:rPr>
      </w:pPr>
      <w:r>
        <w:rPr>
          <w:sz w:val="22"/>
          <w:szCs w:val="22"/>
        </w:rPr>
        <w:t xml:space="preserve">W ramach </w:t>
      </w:r>
      <w:r w:rsidRPr="00366B5E">
        <w:rPr>
          <w:sz w:val="22"/>
          <w:szCs w:val="22"/>
        </w:rPr>
        <w:t xml:space="preserve">realizacji umowy wykonawca będzie zobowiązany do stosowania </w:t>
      </w:r>
      <w:r w:rsidR="00AC6A7A" w:rsidRPr="00366B5E">
        <w:rPr>
          <w:sz w:val="22"/>
          <w:szCs w:val="22"/>
        </w:rPr>
        <w:t xml:space="preserve">podanych w ofercie </w:t>
      </w:r>
      <w:r w:rsidR="00066723" w:rsidRPr="00366B5E">
        <w:rPr>
          <w:sz w:val="22"/>
          <w:szCs w:val="22"/>
        </w:rPr>
        <w:t>występnej</w:t>
      </w:r>
      <w:r w:rsidR="00AC6A7A" w:rsidRPr="00366B5E">
        <w:rPr>
          <w:sz w:val="22"/>
          <w:szCs w:val="22"/>
        </w:rPr>
        <w:t xml:space="preserve"> parametrów</w:t>
      </w:r>
      <w:r w:rsidR="00366B5E" w:rsidRPr="00366B5E">
        <w:rPr>
          <w:sz w:val="22"/>
          <w:szCs w:val="22"/>
        </w:rPr>
        <w:t>.</w:t>
      </w:r>
      <w:r w:rsidR="00366B5E">
        <w:rPr>
          <w:sz w:val="22"/>
          <w:szCs w:val="22"/>
        </w:rPr>
        <w:t xml:space="preserve"> </w:t>
      </w:r>
      <w:r w:rsidR="00552F4C" w:rsidRPr="00366B5E">
        <w:rPr>
          <w:sz w:val="22"/>
          <w:szCs w:val="22"/>
        </w:rPr>
        <w:t xml:space="preserve">Zamawiający przewiduje </w:t>
      </w:r>
      <w:r w:rsidR="004F73E1">
        <w:rPr>
          <w:sz w:val="22"/>
          <w:szCs w:val="22"/>
        </w:rPr>
        <w:t xml:space="preserve">przeprowadzenie </w:t>
      </w:r>
      <w:r w:rsidR="00552F4C" w:rsidRPr="00366B5E">
        <w:rPr>
          <w:sz w:val="22"/>
          <w:szCs w:val="22"/>
        </w:rPr>
        <w:t>negocjacji</w:t>
      </w:r>
      <w:r w:rsidR="004F73E1">
        <w:rPr>
          <w:sz w:val="22"/>
          <w:szCs w:val="22"/>
        </w:rPr>
        <w:t xml:space="preserve"> w zakresie </w:t>
      </w:r>
      <w:r w:rsidR="00066723" w:rsidRPr="00366B5E">
        <w:rPr>
          <w:sz w:val="22"/>
          <w:szCs w:val="22"/>
        </w:rPr>
        <w:t>parametr</w:t>
      </w:r>
      <w:r w:rsidR="004F73E1">
        <w:rPr>
          <w:sz w:val="22"/>
          <w:szCs w:val="22"/>
        </w:rPr>
        <w:t>ów</w:t>
      </w:r>
      <w:r w:rsidR="00AC6A7A" w:rsidRPr="00366B5E">
        <w:rPr>
          <w:sz w:val="22"/>
          <w:szCs w:val="22"/>
        </w:rPr>
        <w:t xml:space="preserve"> </w:t>
      </w:r>
      <w:r w:rsidR="00C90D79" w:rsidRPr="00366B5E">
        <w:rPr>
          <w:sz w:val="22"/>
          <w:szCs w:val="22"/>
        </w:rPr>
        <w:t>podan</w:t>
      </w:r>
      <w:r w:rsidR="004F73E1">
        <w:rPr>
          <w:sz w:val="22"/>
          <w:szCs w:val="22"/>
        </w:rPr>
        <w:t>ych</w:t>
      </w:r>
      <w:r w:rsidR="00C90D79" w:rsidRPr="00366B5E">
        <w:rPr>
          <w:sz w:val="22"/>
          <w:szCs w:val="22"/>
        </w:rPr>
        <w:t xml:space="preserve"> w ofercie wstępnej</w:t>
      </w:r>
      <w:r w:rsidR="004F73E1">
        <w:rPr>
          <w:sz w:val="22"/>
          <w:szCs w:val="22"/>
        </w:rPr>
        <w:t>.</w:t>
      </w:r>
      <w:r w:rsidR="00C90D79" w:rsidRPr="00366B5E">
        <w:rPr>
          <w:sz w:val="22"/>
          <w:szCs w:val="22"/>
        </w:rPr>
        <w:t xml:space="preserve"> </w:t>
      </w:r>
      <w:r w:rsidR="004F73E1" w:rsidRPr="00366B5E">
        <w:rPr>
          <w:sz w:val="22"/>
          <w:szCs w:val="22"/>
        </w:rPr>
        <w:t>Ewentualne</w:t>
      </w:r>
      <w:r w:rsidR="003002A4" w:rsidRPr="00366B5E">
        <w:rPr>
          <w:sz w:val="22"/>
          <w:szCs w:val="22"/>
        </w:rPr>
        <w:t xml:space="preserve"> zmiany parametrów mogą być dokonywane jedynie w </w:t>
      </w:r>
      <w:r w:rsidR="004F73E1" w:rsidRPr="00366B5E">
        <w:rPr>
          <w:sz w:val="22"/>
          <w:szCs w:val="22"/>
        </w:rPr>
        <w:t>sposób</w:t>
      </w:r>
      <w:r w:rsidR="003002A4" w:rsidRPr="00366B5E">
        <w:rPr>
          <w:sz w:val="22"/>
          <w:szCs w:val="22"/>
        </w:rPr>
        <w:t xml:space="preserve"> korzystny dla </w:t>
      </w:r>
      <w:r w:rsidR="004F73E1" w:rsidRPr="00366B5E">
        <w:rPr>
          <w:sz w:val="22"/>
          <w:szCs w:val="22"/>
        </w:rPr>
        <w:t>Zamawiającego</w:t>
      </w:r>
      <w:r w:rsidR="003002A4" w:rsidRPr="00366B5E">
        <w:rPr>
          <w:sz w:val="22"/>
          <w:szCs w:val="22"/>
        </w:rPr>
        <w:t>, tzn. obniżający cen</w:t>
      </w:r>
      <w:r w:rsidR="004F73E1">
        <w:rPr>
          <w:sz w:val="22"/>
          <w:szCs w:val="22"/>
        </w:rPr>
        <w:t>ę</w:t>
      </w:r>
      <w:r w:rsidR="003002A4" w:rsidRPr="00366B5E">
        <w:rPr>
          <w:sz w:val="22"/>
          <w:szCs w:val="22"/>
        </w:rPr>
        <w:t xml:space="preserve"> ofertow</w:t>
      </w:r>
      <w:r w:rsidR="004F73E1">
        <w:rPr>
          <w:sz w:val="22"/>
          <w:szCs w:val="22"/>
        </w:rPr>
        <w:t>ą</w:t>
      </w:r>
      <w:r w:rsidR="003002A4" w:rsidRPr="00366B5E">
        <w:rPr>
          <w:sz w:val="22"/>
          <w:szCs w:val="22"/>
        </w:rPr>
        <w:t xml:space="preserve"> w ofercie ostatecznej</w:t>
      </w:r>
      <w:r w:rsidR="00066723" w:rsidRPr="00366B5E">
        <w:rPr>
          <w:sz w:val="22"/>
          <w:szCs w:val="22"/>
        </w:rPr>
        <w:t>.</w:t>
      </w:r>
    </w:p>
    <w:p w14:paraId="10E76B9C" w14:textId="51BCEA62" w:rsidR="004414CB" w:rsidRDefault="004414CB" w:rsidP="006674BC">
      <w:pPr>
        <w:pStyle w:val="Tekstpodstawowyzwciciem2"/>
        <w:numPr>
          <w:ilvl w:val="1"/>
          <w:numId w:val="35"/>
        </w:numPr>
        <w:spacing w:after="0"/>
        <w:ind w:left="426" w:right="6" w:hanging="426"/>
        <w:jc w:val="both"/>
        <w:rPr>
          <w:sz w:val="22"/>
          <w:szCs w:val="22"/>
        </w:rPr>
      </w:pPr>
      <w:r>
        <w:rPr>
          <w:sz w:val="22"/>
          <w:szCs w:val="22"/>
        </w:rPr>
        <w:t xml:space="preserve">W toku negocjacji zostanie </w:t>
      </w:r>
      <w:r w:rsidR="000767CB">
        <w:rPr>
          <w:sz w:val="22"/>
          <w:szCs w:val="22"/>
        </w:rPr>
        <w:t>opracowany</w:t>
      </w:r>
      <w:r>
        <w:rPr>
          <w:sz w:val="22"/>
          <w:szCs w:val="22"/>
        </w:rPr>
        <w:t xml:space="preserve"> </w:t>
      </w:r>
      <w:r w:rsidR="00BA1E23">
        <w:rPr>
          <w:sz w:val="22"/>
          <w:szCs w:val="22"/>
        </w:rPr>
        <w:t>przedmiar robót</w:t>
      </w:r>
      <w:r w:rsidR="004C02F0">
        <w:rPr>
          <w:sz w:val="22"/>
          <w:szCs w:val="22"/>
        </w:rPr>
        <w:t>, zawierający łącznie do 10 pozycji</w:t>
      </w:r>
      <w:r w:rsidR="00BA1E23">
        <w:rPr>
          <w:sz w:val="22"/>
          <w:szCs w:val="22"/>
        </w:rPr>
        <w:t>, który będzie stanowił podstawę opracowania kosztorysu ofertowego</w:t>
      </w:r>
      <w:r w:rsidR="00ED330A">
        <w:rPr>
          <w:sz w:val="22"/>
          <w:szCs w:val="22"/>
        </w:rPr>
        <w:t>,</w:t>
      </w:r>
      <w:r w:rsidR="00BA1E23">
        <w:rPr>
          <w:sz w:val="22"/>
          <w:szCs w:val="22"/>
        </w:rPr>
        <w:t xml:space="preserve"> </w:t>
      </w:r>
      <w:r w:rsidR="00ED330A">
        <w:rPr>
          <w:sz w:val="22"/>
          <w:szCs w:val="22"/>
        </w:rPr>
        <w:t xml:space="preserve">z wykorzystaniem parametrów kosztorysowych nie gorszych niż podanych w ofercie wstępnej, </w:t>
      </w:r>
      <w:r w:rsidR="00BA1E23">
        <w:rPr>
          <w:sz w:val="22"/>
          <w:szCs w:val="22"/>
        </w:rPr>
        <w:t xml:space="preserve">do obliczenia ceny oferty w ofercie ostatecznej. </w:t>
      </w:r>
    </w:p>
    <w:p w14:paraId="1DD468F1" w14:textId="20577328" w:rsidR="00ED330A" w:rsidRPr="00ED330A" w:rsidRDefault="00ED330A" w:rsidP="00ED330A">
      <w:pPr>
        <w:pStyle w:val="Tekstpodstawowyzwciciem2"/>
        <w:numPr>
          <w:ilvl w:val="1"/>
          <w:numId w:val="35"/>
        </w:numPr>
        <w:spacing w:after="0"/>
        <w:ind w:left="426" w:right="6" w:hanging="426"/>
        <w:jc w:val="both"/>
        <w:rPr>
          <w:sz w:val="22"/>
          <w:szCs w:val="22"/>
        </w:rPr>
      </w:pPr>
      <w:r>
        <w:rPr>
          <w:sz w:val="22"/>
          <w:szCs w:val="22"/>
        </w:rPr>
        <w:t>Ponadto na cenę oferty ostatecznej będą składały się ceny jednostkowe netto wybranych w toku negocjacji usług w zakresie utrzymania w sprawności technicznej budynków Zamawiającego.</w:t>
      </w:r>
    </w:p>
    <w:p w14:paraId="412070A9" w14:textId="25FD12A6" w:rsidR="00FF5164" w:rsidRPr="003B2BD2" w:rsidRDefault="009700D4" w:rsidP="006674BC">
      <w:pPr>
        <w:pStyle w:val="Tekstpodstawowyzwciciem2"/>
        <w:numPr>
          <w:ilvl w:val="1"/>
          <w:numId w:val="35"/>
        </w:numPr>
        <w:spacing w:after="0"/>
        <w:ind w:left="426" w:right="6" w:hanging="426"/>
        <w:jc w:val="both"/>
        <w:rPr>
          <w:sz w:val="22"/>
          <w:szCs w:val="22"/>
        </w:rPr>
      </w:pPr>
      <w:r w:rsidRPr="00F16A42">
        <w:rPr>
          <w:sz w:val="22"/>
          <w:szCs w:val="22"/>
        </w:rPr>
        <w:t>Cena oferty winna być wyrażona w złotych polskich (PLN).</w:t>
      </w:r>
    </w:p>
    <w:p w14:paraId="033AC838" w14:textId="77777777" w:rsidR="00DC4D77" w:rsidRPr="00F16A42" w:rsidRDefault="005830E6" w:rsidP="006674BC">
      <w:pPr>
        <w:pStyle w:val="Tekstpodstawowyzwciciem2"/>
        <w:numPr>
          <w:ilvl w:val="1"/>
          <w:numId w:val="35"/>
        </w:numPr>
        <w:spacing w:after="0"/>
        <w:ind w:left="426" w:right="6" w:hanging="426"/>
        <w:jc w:val="both"/>
        <w:rPr>
          <w:sz w:val="22"/>
          <w:szCs w:val="22"/>
        </w:rPr>
      </w:pPr>
      <w:r w:rsidRPr="00F16A42">
        <w:rPr>
          <w:sz w:val="22"/>
          <w:szCs w:val="22"/>
        </w:rPr>
        <w:t>Ceny muszą być podane i wyliczone w zaokrągleniu do dwóch miejsc po przecinku (zasada zaokrąglenia – poniżej 5 należy końcówkę pominąć, powyżej i równe 5 należy zaokrąglić w górę).</w:t>
      </w:r>
    </w:p>
    <w:p w14:paraId="61A7BA38" w14:textId="5D8408E1" w:rsidR="00C47B76" w:rsidRPr="00F16A42" w:rsidRDefault="009700D4" w:rsidP="006674BC">
      <w:pPr>
        <w:pStyle w:val="Tekstpodstawowyzwciciem2"/>
        <w:numPr>
          <w:ilvl w:val="1"/>
          <w:numId w:val="35"/>
        </w:numPr>
        <w:tabs>
          <w:tab w:val="left" w:pos="851"/>
        </w:tabs>
        <w:spacing w:after="0"/>
        <w:ind w:left="426" w:right="6" w:hanging="426"/>
        <w:jc w:val="both"/>
        <w:rPr>
          <w:sz w:val="22"/>
          <w:szCs w:val="22"/>
          <w:lang w:val="pl-PL"/>
        </w:rPr>
      </w:pPr>
      <w:r w:rsidRPr="00F16A42">
        <w:rPr>
          <w:sz w:val="22"/>
          <w:szCs w:val="22"/>
          <w:lang w:val="pl-PL"/>
        </w:rPr>
        <w:t>Jeżeli w postępowaniu złożona będzie oferta, której w</w:t>
      </w:r>
      <w:r w:rsidR="002700CC" w:rsidRPr="00F16A42">
        <w:rPr>
          <w:sz w:val="22"/>
          <w:szCs w:val="22"/>
          <w:lang w:val="pl-PL"/>
        </w:rPr>
        <w:t xml:space="preserve">ybór prowadziłby do powstania </w:t>
      </w:r>
      <w:r w:rsidR="002700CC" w:rsidRPr="00F16A42">
        <w:rPr>
          <w:sz w:val="22"/>
          <w:szCs w:val="22"/>
          <w:lang w:val="pl-PL"/>
        </w:rPr>
        <w:br/>
        <w:t>u Z</w:t>
      </w:r>
      <w:r w:rsidRPr="00F16A42">
        <w:rPr>
          <w:sz w:val="22"/>
          <w:szCs w:val="22"/>
          <w:lang w:val="pl-PL"/>
        </w:rPr>
        <w:t>amawiającego obowiązku podatkowego zgodnie z pr</w:t>
      </w:r>
      <w:r w:rsidR="002700CC" w:rsidRPr="00F16A42">
        <w:rPr>
          <w:sz w:val="22"/>
          <w:szCs w:val="22"/>
          <w:lang w:val="pl-PL"/>
        </w:rPr>
        <w:t xml:space="preserve">zepisami o podatku od towarów </w:t>
      </w:r>
      <w:r w:rsidR="00E1537B" w:rsidRPr="00F16A42">
        <w:rPr>
          <w:sz w:val="22"/>
          <w:szCs w:val="22"/>
          <w:lang w:val="pl-PL"/>
        </w:rPr>
        <w:br/>
      </w:r>
      <w:r w:rsidR="002700CC" w:rsidRPr="00F16A42">
        <w:rPr>
          <w:sz w:val="22"/>
          <w:szCs w:val="22"/>
          <w:lang w:val="pl-PL"/>
        </w:rPr>
        <w:t xml:space="preserve">i </w:t>
      </w:r>
      <w:r w:rsidRPr="00F16A42">
        <w:rPr>
          <w:sz w:val="22"/>
          <w:szCs w:val="22"/>
          <w:lang w:val="pl-PL"/>
        </w:rPr>
        <w:t xml:space="preserve">usług, </w:t>
      </w:r>
      <w:r w:rsidR="002700CC" w:rsidRPr="00F16A42">
        <w:rPr>
          <w:sz w:val="22"/>
          <w:szCs w:val="22"/>
          <w:lang w:val="pl-PL"/>
        </w:rPr>
        <w:t>Z</w:t>
      </w:r>
      <w:r w:rsidRPr="00F16A42">
        <w:rPr>
          <w:sz w:val="22"/>
          <w:szCs w:val="22"/>
          <w:lang w:val="pl-PL"/>
        </w:rPr>
        <w:t>amawiający w celu oceny takiej oferty doliczy do przedstawionej w niej ceny podatek od towarów i usług, który miałby obowiązek rozliczyć zgodnie z tymi</w:t>
      </w:r>
      <w:r w:rsidR="00E43E2F" w:rsidRPr="00F16A42">
        <w:rPr>
          <w:sz w:val="22"/>
          <w:szCs w:val="22"/>
          <w:lang w:val="pl-PL"/>
        </w:rPr>
        <w:t xml:space="preserve"> przepisami. W takim przypadku </w:t>
      </w:r>
      <w:r w:rsidR="002700CC" w:rsidRPr="00F16A42">
        <w:rPr>
          <w:sz w:val="22"/>
          <w:szCs w:val="22"/>
          <w:lang w:val="pl-PL"/>
        </w:rPr>
        <w:t>W</w:t>
      </w:r>
      <w:r w:rsidRPr="00F16A42">
        <w:rPr>
          <w:sz w:val="22"/>
          <w:szCs w:val="22"/>
          <w:lang w:val="pl-PL"/>
        </w:rPr>
        <w:t xml:space="preserve">ykonawca, składając ofertę, jest zobligowany poinformować </w:t>
      </w:r>
      <w:r w:rsidR="002700CC" w:rsidRPr="00F16A42">
        <w:rPr>
          <w:sz w:val="22"/>
          <w:szCs w:val="22"/>
          <w:lang w:val="pl-PL"/>
        </w:rPr>
        <w:t>Z</w:t>
      </w:r>
      <w:r w:rsidRPr="00F16A42">
        <w:rPr>
          <w:sz w:val="22"/>
          <w:szCs w:val="22"/>
          <w:lang w:val="pl-PL"/>
        </w:rPr>
        <w:t>amawiającego, że wybór jego oferty będzie</w:t>
      </w:r>
      <w:r w:rsidR="002700CC" w:rsidRPr="00F16A42">
        <w:rPr>
          <w:sz w:val="22"/>
          <w:szCs w:val="22"/>
          <w:lang w:val="pl-PL"/>
        </w:rPr>
        <w:t xml:space="preserve"> prowadzić do powstania u Z</w:t>
      </w:r>
      <w:r w:rsidRPr="00F16A42">
        <w:rPr>
          <w:sz w:val="22"/>
          <w:szCs w:val="22"/>
          <w:lang w:val="pl-PL"/>
        </w:rPr>
        <w:t xml:space="preserve">amawiającego obowiązku podatkowego, wskazując nazwę (rodzaj) </w:t>
      </w:r>
      <w:r w:rsidR="00E43E2F" w:rsidRPr="00F16A42">
        <w:rPr>
          <w:sz w:val="22"/>
          <w:szCs w:val="22"/>
          <w:lang w:val="pl-PL"/>
        </w:rPr>
        <w:t>roboty</w:t>
      </w:r>
      <w:r w:rsidR="004B4AE1" w:rsidRPr="00F16A42">
        <w:rPr>
          <w:sz w:val="22"/>
          <w:szCs w:val="22"/>
          <w:lang w:val="pl-PL"/>
        </w:rPr>
        <w:t xml:space="preserve">, materiału, </w:t>
      </w:r>
      <w:r w:rsidR="000F3AFE" w:rsidRPr="00F16A42">
        <w:rPr>
          <w:sz w:val="22"/>
          <w:szCs w:val="22"/>
          <w:lang w:val="pl-PL"/>
        </w:rPr>
        <w:t>towaru</w:t>
      </w:r>
      <w:r w:rsidRPr="00F16A42">
        <w:rPr>
          <w:sz w:val="22"/>
          <w:szCs w:val="22"/>
          <w:lang w:val="pl-PL"/>
        </w:rPr>
        <w:t xml:space="preserve"> </w:t>
      </w:r>
      <w:r w:rsidR="004B4AE1" w:rsidRPr="00F16A42">
        <w:rPr>
          <w:sz w:val="22"/>
          <w:szCs w:val="22"/>
          <w:lang w:val="pl-PL"/>
        </w:rPr>
        <w:t xml:space="preserve">lub urządzenia, </w:t>
      </w:r>
      <w:r w:rsidRPr="00F16A42">
        <w:rPr>
          <w:sz w:val="22"/>
          <w:szCs w:val="22"/>
          <w:lang w:val="pl-PL"/>
        </w:rPr>
        <w:t xml:space="preserve">których </w:t>
      </w:r>
      <w:r w:rsidR="00E43E2F" w:rsidRPr="00F16A42">
        <w:rPr>
          <w:sz w:val="22"/>
          <w:szCs w:val="22"/>
          <w:lang w:val="pl-PL"/>
        </w:rPr>
        <w:t>realizacja</w:t>
      </w:r>
      <w:r w:rsidRPr="00F16A42">
        <w:rPr>
          <w:sz w:val="22"/>
          <w:szCs w:val="22"/>
          <w:lang w:val="pl-PL"/>
        </w:rPr>
        <w:t xml:space="preserve"> będzie prowadzić do jego powstania, oraz wskazując</w:t>
      </w:r>
      <w:r w:rsidR="000741F1" w:rsidRPr="00F16A42">
        <w:rPr>
          <w:sz w:val="22"/>
          <w:szCs w:val="22"/>
          <w:lang w:val="pl-PL"/>
        </w:rPr>
        <w:t xml:space="preserve"> ich wartość bez kwoty podatku.</w:t>
      </w:r>
    </w:p>
    <w:p w14:paraId="7A9FEC34" w14:textId="77777777" w:rsidR="00DD1E7E" w:rsidRPr="00F16A42" w:rsidRDefault="00DD1E7E" w:rsidP="00F16A42">
      <w:pPr>
        <w:pStyle w:val="Tekstpodstawowyzwciciem2"/>
        <w:tabs>
          <w:tab w:val="left" w:pos="851"/>
        </w:tabs>
        <w:spacing w:after="0"/>
        <w:ind w:left="709" w:right="6" w:firstLine="0"/>
        <w:jc w:val="both"/>
        <w:rPr>
          <w:sz w:val="22"/>
          <w:szCs w:val="22"/>
          <w:lang w:val="pl-PL"/>
        </w:rPr>
      </w:pPr>
    </w:p>
    <w:p w14:paraId="0B2728F8" w14:textId="760E47DB" w:rsidR="00DC1490" w:rsidRPr="002007B0" w:rsidRDefault="009700D4" w:rsidP="008632AC">
      <w:pPr>
        <w:pStyle w:val="Tekstpodstawowyzwciciem2"/>
        <w:numPr>
          <w:ilvl w:val="0"/>
          <w:numId w:val="35"/>
        </w:numPr>
        <w:spacing w:after="0"/>
        <w:ind w:left="426" w:right="6" w:hanging="426"/>
        <w:jc w:val="both"/>
        <w:rPr>
          <w:bCs/>
          <w:sz w:val="22"/>
          <w:szCs w:val="22"/>
        </w:rPr>
      </w:pPr>
      <w:r w:rsidRPr="00F16A42">
        <w:rPr>
          <w:b/>
          <w:sz w:val="22"/>
          <w:szCs w:val="22"/>
        </w:rPr>
        <w:t>Opis kryteriów</w:t>
      </w:r>
      <w:r w:rsidR="00DD5F80" w:rsidRPr="00F16A42">
        <w:rPr>
          <w:b/>
          <w:sz w:val="22"/>
          <w:szCs w:val="22"/>
          <w:lang w:val="pl-PL"/>
        </w:rPr>
        <w:t xml:space="preserve"> oceny ofert</w:t>
      </w:r>
      <w:r w:rsidRPr="00F16A42">
        <w:rPr>
          <w:b/>
          <w:sz w:val="22"/>
          <w:szCs w:val="22"/>
        </w:rPr>
        <w:t xml:space="preserve">, którymi </w:t>
      </w:r>
      <w:r w:rsidR="002700CC" w:rsidRPr="00F16A42">
        <w:rPr>
          <w:b/>
          <w:sz w:val="22"/>
          <w:szCs w:val="22"/>
        </w:rPr>
        <w:t>Z</w:t>
      </w:r>
      <w:r w:rsidRPr="00F16A42">
        <w:rPr>
          <w:b/>
          <w:sz w:val="22"/>
          <w:szCs w:val="22"/>
        </w:rPr>
        <w:t xml:space="preserve">amawiający będzie się kierował przy wyborze oferty, wraz z podaniem wag tych </w:t>
      </w:r>
      <w:r w:rsidR="00FD5D54" w:rsidRPr="00F16A42">
        <w:rPr>
          <w:b/>
          <w:sz w:val="22"/>
          <w:szCs w:val="22"/>
        </w:rPr>
        <w:t>kryteriów i sposobu oceny ofert</w:t>
      </w:r>
      <w:r w:rsidR="001F7BE0" w:rsidRPr="002007B0">
        <w:rPr>
          <w:bCs/>
          <w:sz w:val="22"/>
          <w:szCs w:val="22"/>
          <w:lang w:val="pl-PL"/>
        </w:rPr>
        <w:t xml:space="preserve">: </w:t>
      </w:r>
      <w:r w:rsidR="001F7BE0" w:rsidRPr="002007B0">
        <w:rPr>
          <w:bCs/>
          <w:i/>
          <w:iCs/>
          <w:sz w:val="22"/>
          <w:szCs w:val="22"/>
        </w:rPr>
        <w:t>[</w:t>
      </w:r>
      <w:r w:rsidR="0000277C">
        <w:rPr>
          <w:bCs/>
          <w:i/>
          <w:iCs/>
          <w:sz w:val="22"/>
          <w:szCs w:val="22"/>
        </w:rPr>
        <w:t xml:space="preserve">wagi </w:t>
      </w:r>
      <w:r w:rsidR="001F7BE0" w:rsidRPr="002007B0">
        <w:rPr>
          <w:bCs/>
          <w:i/>
          <w:iCs/>
          <w:sz w:val="22"/>
          <w:szCs w:val="22"/>
        </w:rPr>
        <w:t xml:space="preserve"> zostan</w:t>
      </w:r>
      <w:r w:rsidR="008B63B6" w:rsidRPr="002007B0">
        <w:rPr>
          <w:bCs/>
          <w:i/>
          <w:iCs/>
          <w:sz w:val="22"/>
          <w:szCs w:val="22"/>
        </w:rPr>
        <w:t>ą</w:t>
      </w:r>
      <w:r w:rsidR="001F7BE0" w:rsidRPr="002007B0">
        <w:rPr>
          <w:bCs/>
          <w:i/>
          <w:iCs/>
          <w:sz w:val="22"/>
          <w:szCs w:val="22"/>
        </w:rPr>
        <w:t xml:space="preserve"> wprowadzony do Specyfikacji Warunków Zamówienia</w:t>
      </w:r>
      <w:r w:rsidR="001213CA" w:rsidRPr="002007B0">
        <w:rPr>
          <w:bCs/>
          <w:i/>
          <w:iCs/>
          <w:sz w:val="22"/>
          <w:szCs w:val="22"/>
        </w:rPr>
        <w:t xml:space="preserve"> po przeprowadzeniu negocjacji</w:t>
      </w:r>
      <w:r w:rsidR="001F7BE0" w:rsidRPr="002007B0">
        <w:rPr>
          <w:bCs/>
          <w:i/>
          <w:iCs/>
          <w:sz w:val="22"/>
          <w:szCs w:val="22"/>
        </w:rPr>
        <w:t>]</w:t>
      </w:r>
    </w:p>
    <w:p w14:paraId="025989EB" w14:textId="1CE78B28" w:rsidR="001C777F" w:rsidRPr="001C777F" w:rsidRDefault="001C777F" w:rsidP="001C777F">
      <w:pPr>
        <w:suppressAutoHyphens/>
        <w:ind w:left="426" w:hanging="426"/>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1.</w:t>
      </w:r>
      <w:r w:rsidRPr="001C777F">
        <w:rPr>
          <w:rFonts w:eastAsia="Arial"/>
          <w:color w:val="000000" w:themeColor="text1"/>
          <w:kern w:val="1"/>
          <w:sz w:val="22"/>
          <w:szCs w:val="22"/>
          <w:lang w:eastAsia="zh-CN" w:bidi="hi-IN"/>
        </w:rPr>
        <w:tab/>
        <w:t xml:space="preserve">Przy wyborze oferty najkorzystniejszej Zamawiający  będzie kierował się następującymi kryteriami, z przypisaniem im odpowiednio </w:t>
      </w:r>
    </w:p>
    <w:p w14:paraId="400CBAA3" w14:textId="058B40AD"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1)</w:t>
      </w:r>
      <w:r w:rsidRPr="001C777F">
        <w:rPr>
          <w:rFonts w:eastAsia="Arial"/>
          <w:color w:val="000000" w:themeColor="text1"/>
          <w:kern w:val="1"/>
          <w:sz w:val="22"/>
          <w:szCs w:val="22"/>
          <w:lang w:eastAsia="zh-CN" w:bidi="hi-IN"/>
        </w:rPr>
        <w:tab/>
        <w:t xml:space="preserve">Cena oferty  (C) </w:t>
      </w:r>
    </w:p>
    <w:p w14:paraId="4360D6E2" w14:textId="70571A4F"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2)</w:t>
      </w:r>
      <w:r w:rsidRPr="001C777F">
        <w:rPr>
          <w:rFonts w:eastAsia="Arial"/>
          <w:color w:val="000000" w:themeColor="text1"/>
          <w:kern w:val="1"/>
          <w:sz w:val="22"/>
          <w:szCs w:val="22"/>
          <w:lang w:eastAsia="zh-CN" w:bidi="hi-IN"/>
        </w:rPr>
        <w:tab/>
        <w:t>Czas reakcji serwisu (</w:t>
      </w:r>
      <w:proofErr w:type="spellStart"/>
      <w:r w:rsidRPr="001C777F">
        <w:rPr>
          <w:rFonts w:eastAsia="Arial"/>
          <w:color w:val="000000" w:themeColor="text1"/>
          <w:kern w:val="1"/>
          <w:sz w:val="22"/>
          <w:szCs w:val="22"/>
          <w:lang w:eastAsia="zh-CN" w:bidi="hi-IN"/>
        </w:rPr>
        <w:t>Tr</w:t>
      </w:r>
      <w:proofErr w:type="spellEnd"/>
      <w:r w:rsidRPr="001C777F">
        <w:rPr>
          <w:rFonts w:eastAsia="Arial"/>
          <w:color w:val="000000" w:themeColor="text1"/>
          <w:kern w:val="1"/>
          <w:sz w:val="22"/>
          <w:szCs w:val="22"/>
          <w:lang w:eastAsia="zh-CN" w:bidi="hi-IN"/>
        </w:rPr>
        <w:t>)</w:t>
      </w:r>
    </w:p>
    <w:p w14:paraId="75207A82" w14:textId="1F8CA8F1"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3)</w:t>
      </w:r>
      <w:r w:rsidRPr="001C777F">
        <w:rPr>
          <w:rFonts w:eastAsia="Arial"/>
          <w:color w:val="000000" w:themeColor="text1"/>
          <w:kern w:val="1"/>
          <w:sz w:val="22"/>
          <w:szCs w:val="22"/>
          <w:lang w:eastAsia="zh-CN" w:bidi="hi-IN"/>
        </w:rPr>
        <w:tab/>
      </w:r>
      <w:r w:rsidR="00D26ACE">
        <w:rPr>
          <w:rFonts w:eastAsia="Arial"/>
          <w:color w:val="000000" w:themeColor="text1"/>
          <w:kern w:val="1"/>
          <w:sz w:val="22"/>
          <w:szCs w:val="22"/>
          <w:lang w:eastAsia="zh-CN" w:bidi="hi-IN"/>
        </w:rPr>
        <w:t>Opis sposobu realizacji usług</w:t>
      </w:r>
      <w:r w:rsidRPr="001C777F">
        <w:rPr>
          <w:rFonts w:eastAsia="Arial"/>
          <w:color w:val="000000" w:themeColor="text1"/>
          <w:kern w:val="1"/>
          <w:sz w:val="22"/>
          <w:szCs w:val="22"/>
          <w:lang w:eastAsia="zh-CN" w:bidi="hi-IN"/>
        </w:rPr>
        <w:t xml:space="preserve"> </w:t>
      </w:r>
      <w:r w:rsidR="003D54AD">
        <w:rPr>
          <w:rFonts w:eastAsia="Arial"/>
          <w:color w:val="000000" w:themeColor="text1"/>
          <w:kern w:val="1"/>
          <w:sz w:val="22"/>
          <w:szCs w:val="22"/>
          <w:lang w:eastAsia="zh-CN" w:bidi="hi-IN"/>
        </w:rPr>
        <w:t>(</w:t>
      </w:r>
      <w:proofErr w:type="spellStart"/>
      <w:r w:rsidR="003D54AD">
        <w:rPr>
          <w:rFonts w:eastAsia="Arial"/>
          <w:color w:val="000000" w:themeColor="text1"/>
          <w:kern w:val="1"/>
          <w:sz w:val="22"/>
          <w:szCs w:val="22"/>
          <w:lang w:eastAsia="zh-CN" w:bidi="hi-IN"/>
        </w:rPr>
        <w:t>Op</w:t>
      </w:r>
      <w:proofErr w:type="spellEnd"/>
      <w:r w:rsidR="003D54AD">
        <w:rPr>
          <w:rFonts w:eastAsia="Arial"/>
          <w:color w:val="000000" w:themeColor="text1"/>
          <w:kern w:val="1"/>
          <w:sz w:val="22"/>
          <w:szCs w:val="22"/>
          <w:lang w:eastAsia="zh-CN" w:bidi="hi-IN"/>
        </w:rPr>
        <w:t>)</w:t>
      </w:r>
    </w:p>
    <w:p w14:paraId="3DFA4F81" w14:textId="5930BC79" w:rsidR="001C777F" w:rsidRPr="001C777F" w:rsidRDefault="001C777F" w:rsidP="00D26ACE">
      <w:pPr>
        <w:suppressAutoHyphens/>
        <w:jc w:val="both"/>
        <w:textAlignment w:val="baseline"/>
        <w:rPr>
          <w:rFonts w:eastAsia="Arial"/>
          <w:color w:val="000000" w:themeColor="text1"/>
          <w:kern w:val="1"/>
          <w:sz w:val="22"/>
          <w:szCs w:val="22"/>
          <w:lang w:eastAsia="zh-CN" w:bidi="hi-IN"/>
        </w:rPr>
      </w:pPr>
    </w:p>
    <w:p w14:paraId="46C8CD9F" w14:textId="77777777" w:rsidR="001C777F" w:rsidRPr="001C777F" w:rsidRDefault="001C777F" w:rsidP="00D26ACE">
      <w:pPr>
        <w:suppressAutoHyphens/>
        <w:ind w:left="426" w:hanging="426"/>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2.</w:t>
      </w:r>
      <w:r w:rsidRPr="001C777F">
        <w:rPr>
          <w:rFonts w:eastAsia="Arial"/>
          <w:color w:val="000000" w:themeColor="text1"/>
          <w:kern w:val="1"/>
          <w:sz w:val="22"/>
          <w:szCs w:val="22"/>
          <w:lang w:eastAsia="zh-CN" w:bidi="hi-IN"/>
        </w:rPr>
        <w:tab/>
        <w:t xml:space="preserve">Sposób obliczania punktów dla poszczególnych kryteriów: </w:t>
      </w:r>
    </w:p>
    <w:p w14:paraId="20852AB9" w14:textId="04A146F6"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1)</w:t>
      </w:r>
      <w:r w:rsidRPr="001C777F">
        <w:rPr>
          <w:rFonts w:eastAsia="Arial"/>
          <w:color w:val="000000" w:themeColor="text1"/>
          <w:kern w:val="1"/>
          <w:sz w:val="22"/>
          <w:szCs w:val="22"/>
          <w:lang w:eastAsia="zh-CN" w:bidi="hi-IN"/>
        </w:rPr>
        <w:tab/>
        <w:t>punkty w kryterium „Cena oferty” (C)</w:t>
      </w:r>
    </w:p>
    <w:p w14:paraId="2FC4CC81" w14:textId="77777777" w:rsidR="001C777F" w:rsidRPr="001C777F" w:rsidRDefault="001C777F" w:rsidP="001D4C2A">
      <w:pPr>
        <w:suppressAutoHyphens/>
        <w:ind w:left="851"/>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Punkty w niniejszym kryterium wyliczone będą z dokładnością do dwóch miejsc po przecinku (zasada zaokrąglania trzeciego miejsca po przecinku – poniżej 5 należy końcówkę pominąć, powyżej i równe 5 należy zaokrąglić w górę) wg poniższego wzoru:</w:t>
      </w:r>
    </w:p>
    <w:p w14:paraId="2BE64DC7" w14:textId="77777777" w:rsidR="001C777F" w:rsidRPr="001C777F" w:rsidRDefault="001C777F" w:rsidP="001C777F">
      <w:pPr>
        <w:suppressAutoHyphens/>
        <w:ind w:left="426"/>
        <w:jc w:val="both"/>
        <w:textAlignment w:val="baseline"/>
        <w:rPr>
          <w:rFonts w:eastAsia="Arial"/>
          <w:color w:val="000000" w:themeColor="text1"/>
          <w:kern w:val="1"/>
          <w:sz w:val="22"/>
          <w:szCs w:val="22"/>
          <w:lang w:eastAsia="zh-CN" w:bidi="hi-IN"/>
        </w:rPr>
      </w:pPr>
    </w:p>
    <w:p w14:paraId="2E20FB2D" w14:textId="68C285E0" w:rsidR="00BE6194" w:rsidRDefault="001C777F" w:rsidP="00BE6194">
      <w:pPr>
        <w:suppressAutoHyphens/>
        <w:ind w:left="2411" w:firstLine="424"/>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C = (</w:t>
      </w:r>
      <w:proofErr w:type="spellStart"/>
      <w:r w:rsidRPr="001C777F">
        <w:rPr>
          <w:rFonts w:eastAsia="Arial"/>
          <w:color w:val="000000" w:themeColor="text1"/>
          <w:kern w:val="1"/>
          <w:sz w:val="22"/>
          <w:szCs w:val="22"/>
          <w:lang w:eastAsia="zh-CN" w:bidi="hi-IN"/>
        </w:rPr>
        <w:t>C</w:t>
      </w:r>
      <w:r w:rsidRPr="00874041">
        <w:rPr>
          <w:rFonts w:eastAsia="Arial"/>
          <w:color w:val="000000" w:themeColor="text1"/>
          <w:kern w:val="1"/>
          <w:sz w:val="22"/>
          <w:szCs w:val="22"/>
          <w:vertAlign w:val="subscript"/>
          <w:lang w:eastAsia="zh-CN" w:bidi="hi-IN"/>
        </w:rPr>
        <w:t>min</w:t>
      </w:r>
      <w:proofErr w:type="spellEnd"/>
      <w:r w:rsidRPr="001C777F">
        <w:rPr>
          <w:rFonts w:eastAsia="Arial"/>
          <w:color w:val="000000" w:themeColor="text1"/>
          <w:kern w:val="1"/>
          <w:sz w:val="22"/>
          <w:szCs w:val="22"/>
          <w:lang w:eastAsia="zh-CN" w:bidi="hi-IN"/>
        </w:rPr>
        <w:t xml:space="preserve"> : </w:t>
      </w:r>
      <w:proofErr w:type="spellStart"/>
      <w:r w:rsidRPr="001C777F">
        <w:rPr>
          <w:rFonts w:eastAsia="Arial"/>
          <w:color w:val="000000" w:themeColor="text1"/>
          <w:kern w:val="1"/>
          <w:sz w:val="22"/>
          <w:szCs w:val="22"/>
          <w:lang w:eastAsia="zh-CN" w:bidi="hi-IN"/>
        </w:rPr>
        <w:t>C</w:t>
      </w:r>
      <w:r w:rsidRPr="00BE6194">
        <w:rPr>
          <w:rFonts w:eastAsia="Arial"/>
          <w:color w:val="000000" w:themeColor="text1"/>
          <w:kern w:val="1"/>
          <w:sz w:val="22"/>
          <w:szCs w:val="22"/>
          <w:vertAlign w:val="subscript"/>
          <w:lang w:eastAsia="zh-CN" w:bidi="hi-IN"/>
        </w:rPr>
        <w:t>x</w:t>
      </w:r>
      <w:proofErr w:type="spellEnd"/>
      <w:r w:rsidRPr="001C777F">
        <w:rPr>
          <w:rFonts w:eastAsia="Arial"/>
          <w:color w:val="000000" w:themeColor="text1"/>
          <w:kern w:val="1"/>
          <w:sz w:val="22"/>
          <w:szCs w:val="22"/>
          <w:lang w:eastAsia="zh-CN" w:bidi="hi-IN"/>
        </w:rPr>
        <w:t xml:space="preserve">) x 100 x </w:t>
      </w:r>
      <w:r w:rsidR="002007B0" w:rsidRPr="002007B0">
        <w:rPr>
          <w:rFonts w:eastAsia="Arial"/>
          <w:color w:val="000000" w:themeColor="text1"/>
          <w:kern w:val="1"/>
          <w:sz w:val="22"/>
          <w:szCs w:val="22"/>
          <w:lang w:eastAsia="zh-CN" w:bidi="hi-IN"/>
        </w:rPr>
        <w:t>………</w:t>
      </w:r>
      <w:r w:rsidRPr="002007B0">
        <w:rPr>
          <w:rFonts w:eastAsia="Arial"/>
          <w:color w:val="000000" w:themeColor="text1"/>
          <w:kern w:val="1"/>
          <w:sz w:val="22"/>
          <w:szCs w:val="22"/>
          <w:lang w:eastAsia="zh-CN" w:bidi="hi-IN"/>
        </w:rPr>
        <w:t>%</w:t>
      </w:r>
    </w:p>
    <w:p w14:paraId="3C5F0DB8" w14:textId="5AE56A04" w:rsidR="001C777F" w:rsidRPr="001C777F" w:rsidRDefault="001C777F" w:rsidP="00BE6194">
      <w:pPr>
        <w:suppressAutoHyphens/>
        <w:ind w:left="567" w:firstLine="284"/>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 xml:space="preserve">gdzie: </w:t>
      </w:r>
    </w:p>
    <w:p w14:paraId="259E296E" w14:textId="1C02D4AC" w:rsidR="001C777F" w:rsidRPr="001C777F" w:rsidRDefault="001C777F" w:rsidP="00947F76">
      <w:pPr>
        <w:tabs>
          <w:tab w:val="left" w:pos="1418"/>
        </w:tabs>
        <w:suppressAutoHyphens/>
        <w:ind w:left="710" w:firstLine="141"/>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C</w:t>
      </w:r>
      <w:r w:rsidRPr="001C777F">
        <w:rPr>
          <w:rFonts w:eastAsia="Arial"/>
          <w:color w:val="000000" w:themeColor="text1"/>
          <w:kern w:val="1"/>
          <w:sz w:val="22"/>
          <w:szCs w:val="22"/>
          <w:lang w:eastAsia="zh-CN" w:bidi="hi-IN"/>
        </w:rPr>
        <w:tab/>
        <w:t>– przyznane punkty w kryterium ceny oferty brutto;</w:t>
      </w:r>
    </w:p>
    <w:p w14:paraId="3FA835C8" w14:textId="1E2106B4" w:rsidR="001C777F" w:rsidRPr="001C777F" w:rsidRDefault="001C777F" w:rsidP="00947F76">
      <w:pPr>
        <w:tabs>
          <w:tab w:val="left" w:pos="1418"/>
        </w:tabs>
        <w:suppressAutoHyphens/>
        <w:ind w:left="569" w:firstLine="282"/>
        <w:jc w:val="both"/>
        <w:textAlignment w:val="baseline"/>
        <w:rPr>
          <w:rFonts w:eastAsia="Arial"/>
          <w:color w:val="000000" w:themeColor="text1"/>
          <w:kern w:val="1"/>
          <w:sz w:val="22"/>
          <w:szCs w:val="22"/>
          <w:lang w:eastAsia="zh-CN" w:bidi="hi-IN"/>
        </w:rPr>
      </w:pPr>
      <w:proofErr w:type="spellStart"/>
      <w:r w:rsidRPr="001C777F">
        <w:rPr>
          <w:rFonts w:eastAsia="Arial"/>
          <w:color w:val="000000" w:themeColor="text1"/>
          <w:kern w:val="1"/>
          <w:sz w:val="22"/>
          <w:szCs w:val="22"/>
          <w:lang w:eastAsia="zh-CN" w:bidi="hi-IN"/>
        </w:rPr>
        <w:t>C</w:t>
      </w:r>
      <w:r w:rsidRPr="00874041">
        <w:rPr>
          <w:rFonts w:eastAsia="Arial"/>
          <w:color w:val="000000" w:themeColor="text1"/>
          <w:kern w:val="1"/>
          <w:sz w:val="22"/>
          <w:szCs w:val="22"/>
          <w:vertAlign w:val="subscript"/>
          <w:lang w:eastAsia="zh-CN" w:bidi="hi-IN"/>
        </w:rPr>
        <w:t>min</w:t>
      </w:r>
      <w:proofErr w:type="spellEnd"/>
      <w:r w:rsidR="00947F76">
        <w:rPr>
          <w:rFonts w:eastAsia="Arial"/>
          <w:color w:val="000000" w:themeColor="text1"/>
          <w:kern w:val="1"/>
          <w:sz w:val="22"/>
          <w:szCs w:val="22"/>
          <w:lang w:eastAsia="zh-CN" w:bidi="hi-IN"/>
        </w:rPr>
        <w:tab/>
      </w:r>
      <w:r w:rsidRPr="001C777F">
        <w:rPr>
          <w:rFonts w:eastAsia="Arial"/>
          <w:color w:val="000000" w:themeColor="text1"/>
          <w:kern w:val="1"/>
          <w:sz w:val="22"/>
          <w:szCs w:val="22"/>
          <w:lang w:eastAsia="zh-CN" w:bidi="hi-IN"/>
        </w:rPr>
        <w:t>– najniższa cena oferty brutto w PLN spośród ofert niepodlegających odrzuceniu;</w:t>
      </w:r>
    </w:p>
    <w:p w14:paraId="332404CF" w14:textId="740AF89C" w:rsidR="001C777F" w:rsidRPr="001C777F" w:rsidRDefault="001C777F" w:rsidP="00947F76">
      <w:pPr>
        <w:tabs>
          <w:tab w:val="left" w:pos="1418"/>
        </w:tabs>
        <w:suppressAutoHyphens/>
        <w:ind w:left="710" w:firstLine="141"/>
        <w:jc w:val="both"/>
        <w:textAlignment w:val="baseline"/>
        <w:rPr>
          <w:rFonts w:eastAsia="Arial"/>
          <w:color w:val="000000" w:themeColor="text1"/>
          <w:kern w:val="1"/>
          <w:sz w:val="22"/>
          <w:szCs w:val="22"/>
          <w:lang w:eastAsia="zh-CN" w:bidi="hi-IN"/>
        </w:rPr>
      </w:pPr>
      <w:proofErr w:type="spellStart"/>
      <w:r w:rsidRPr="001C777F">
        <w:rPr>
          <w:rFonts w:eastAsia="Arial"/>
          <w:color w:val="000000" w:themeColor="text1"/>
          <w:kern w:val="1"/>
          <w:sz w:val="22"/>
          <w:szCs w:val="22"/>
          <w:lang w:eastAsia="zh-CN" w:bidi="hi-IN"/>
        </w:rPr>
        <w:t>C</w:t>
      </w:r>
      <w:r w:rsidRPr="00BE6194">
        <w:rPr>
          <w:rFonts w:eastAsia="Arial"/>
          <w:color w:val="000000" w:themeColor="text1"/>
          <w:kern w:val="1"/>
          <w:sz w:val="22"/>
          <w:szCs w:val="22"/>
          <w:vertAlign w:val="subscript"/>
          <w:lang w:eastAsia="zh-CN" w:bidi="hi-IN"/>
        </w:rPr>
        <w:t>x</w:t>
      </w:r>
      <w:proofErr w:type="spellEnd"/>
      <w:r w:rsidRPr="00BE6194">
        <w:rPr>
          <w:rFonts w:eastAsia="Arial"/>
          <w:color w:val="000000" w:themeColor="text1"/>
          <w:kern w:val="1"/>
          <w:sz w:val="22"/>
          <w:szCs w:val="22"/>
          <w:vertAlign w:val="subscript"/>
          <w:lang w:eastAsia="zh-CN" w:bidi="hi-IN"/>
        </w:rPr>
        <w:tab/>
      </w:r>
      <w:r w:rsidRPr="001C777F">
        <w:rPr>
          <w:rFonts w:eastAsia="Arial"/>
          <w:color w:val="000000" w:themeColor="text1"/>
          <w:kern w:val="1"/>
          <w:sz w:val="22"/>
          <w:szCs w:val="22"/>
          <w:lang w:eastAsia="zh-CN" w:bidi="hi-IN"/>
        </w:rPr>
        <w:t>– cena brutto w PLN badanej oferty.</w:t>
      </w:r>
    </w:p>
    <w:p w14:paraId="07D95A29" w14:textId="77777777" w:rsidR="001C777F" w:rsidRPr="001C777F" w:rsidRDefault="001C777F" w:rsidP="001C777F">
      <w:pPr>
        <w:suppressAutoHyphens/>
        <w:ind w:left="426"/>
        <w:jc w:val="both"/>
        <w:textAlignment w:val="baseline"/>
        <w:rPr>
          <w:rFonts w:eastAsia="Arial"/>
          <w:color w:val="000000" w:themeColor="text1"/>
          <w:kern w:val="1"/>
          <w:sz w:val="22"/>
          <w:szCs w:val="22"/>
          <w:lang w:eastAsia="zh-CN" w:bidi="hi-IN"/>
        </w:rPr>
      </w:pPr>
    </w:p>
    <w:p w14:paraId="38648C05" w14:textId="77777777" w:rsidR="001C777F" w:rsidRPr="001C777F" w:rsidRDefault="001C777F" w:rsidP="00006772">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2)</w:t>
      </w:r>
      <w:r w:rsidRPr="001C777F">
        <w:rPr>
          <w:rFonts w:eastAsia="Arial"/>
          <w:color w:val="000000" w:themeColor="text1"/>
          <w:kern w:val="1"/>
          <w:sz w:val="22"/>
          <w:szCs w:val="22"/>
          <w:lang w:eastAsia="zh-CN" w:bidi="hi-IN"/>
        </w:rPr>
        <w:tab/>
        <w:t>punkty w kryterium „Czas reakcji serwisu”</w:t>
      </w:r>
    </w:p>
    <w:p w14:paraId="045C6D58" w14:textId="7E6E201B" w:rsidR="001C777F" w:rsidRPr="001C777F" w:rsidRDefault="001C777F" w:rsidP="00006772">
      <w:pPr>
        <w:suppressAutoHyphens/>
        <w:ind w:left="851"/>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 xml:space="preserve">Punkty w niniejszym kryterium przyznane zostaną na podstawie oświadczenia Wykonawcy w ust. </w:t>
      </w:r>
      <w:r w:rsidR="000021AF">
        <w:rPr>
          <w:rFonts w:eastAsia="Arial"/>
          <w:color w:val="000000" w:themeColor="text1"/>
          <w:kern w:val="1"/>
          <w:sz w:val="22"/>
          <w:szCs w:val="22"/>
          <w:lang w:eastAsia="zh-CN" w:bidi="hi-IN"/>
        </w:rPr>
        <w:t>5</w:t>
      </w:r>
      <w:r w:rsidRPr="001C777F">
        <w:rPr>
          <w:rFonts w:eastAsia="Arial"/>
          <w:color w:val="000000" w:themeColor="text1"/>
          <w:kern w:val="1"/>
          <w:sz w:val="22"/>
          <w:szCs w:val="22"/>
          <w:lang w:eastAsia="zh-CN" w:bidi="hi-IN"/>
        </w:rPr>
        <w:t xml:space="preserve"> Formularza oferty, gdzie Wykonawca wskazuje czas reakcji serwisu. Punkty zostaną przyznane w następujący sposób:</w:t>
      </w:r>
    </w:p>
    <w:p w14:paraId="68DB6E0E" w14:textId="62A71FF4" w:rsidR="001C777F" w:rsidRPr="001C777F" w:rsidRDefault="009E6676" w:rsidP="00CD19AB">
      <w:pPr>
        <w:suppressAutoHyphens/>
        <w:ind w:left="1691" w:hanging="840"/>
        <w:jc w:val="both"/>
        <w:textAlignment w:val="baseline"/>
        <w:rPr>
          <w:rFonts w:eastAsia="Arial"/>
          <w:color w:val="000000" w:themeColor="text1"/>
          <w:kern w:val="1"/>
          <w:sz w:val="22"/>
          <w:szCs w:val="22"/>
          <w:lang w:eastAsia="zh-CN" w:bidi="hi-IN"/>
        </w:rPr>
      </w:pPr>
      <w:r w:rsidRPr="009E6676">
        <w:rPr>
          <w:rFonts w:eastAsia="Arial"/>
          <w:color w:val="000000" w:themeColor="text1"/>
          <w:kern w:val="1"/>
          <w:sz w:val="22"/>
          <w:szCs w:val="22"/>
          <w:lang w:eastAsia="zh-CN" w:bidi="hi-IN"/>
        </w:rPr>
        <w:t>……</w:t>
      </w:r>
      <w:r w:rsidR="001C777F" w:rsidRPr="009E6676">
        <w:rPr>
          <w:rFonts w:eastAsia="Arial"/>
          <w:color w:val="000000" w:themeColor="text1"/>
          <w:kern w:val="1"/>
          <w:sz w:val="22"/>
          <w:szCs w:val="22"/>
          <w:lang w:eastAsia="zh-CN" w:bidi="hi-IN"/>
        </w:rPr>
        <w:t xml:space="preserve"> pkt.</w:t>
      </w:r>
      <w:r w:rsidR="000167E3" w:rsidRPr="009E6676">
        <w:rPr>
          <w:rFonts w:eastAsia="Arial"/>
          <w:color w:val="000000" w:themeColor="text1"/>
          <w:kern w:val="1"/>
          <w:sz w:val="22"/>
          <w:szCs w:val="22"/>
          <w:lang w:eastAsia="zh-CN" w:bidi="hi-IN"/>
        </w:rPr>
        <w:tab/>
      </w:r>
      <w:r w:rsidR="001C777F" w:rsidRPr="009E6676">
        <w:rPr>
          <w:rFonts w:eastAsia="Arial"/>
          <w:color w:val="000000" w:themeColor="text1"/>
          <w:kern w:val="1"/>
          <w:sz w:val="22"/>
          <w:szCs w:val="22"/>
          <w:lang w:eastAsia="zh-CN" w:bidi="hi-IN"/>
        </w:rPr>
        <w:t>czas</w:t>
      </w:r>
      <w:r w:rsidR="001C777F" w:rsidRPr="001C777F">
        <w:rPr>
          <w:rFonts w:eastAsia="Arial"/>
          <w:color w:val="000000" w:themeColor="text1"/>
          <w:kern w:val="1"/>
          <w:sz w:val="22"/>
          <w:szCs w:val="22"/>
          <w:lang w:eastAsia="zh-CN" w:bidi="hi-IN"/>
        </w:rPr>
        <w:t xml:space="preserve"> reakcji serwisu do 6-u godzin od momentu zgłoszenia awarii przez Zamawiającego, zastrzeżeniem zgłoszenia do godz. 12:00 danego dnia roboczego, w przypadku zgłoszenia awarii po godz. 12:00, czas reakcji serwisu do godz. 12:00 następnego dnia roboczego;</w:t>
      </w:r>
    </w:p>
    <w:p w14:paraId="451A0BEB" w14:textId="2E48F4FF" w:rsidR="001C777F" w:rsidRPr="001C777F" w:rsidRDefault="009E6676" w:rsidP="00CD19AB">
      <w:pPr>
        <w:suppressAutoHyphens/>
        <w:ind w:left="1691" w:hanging="840"/>
        <w:jc w:val="both"/>
        <w:textAlignment w:val="baseline"/>
        <w:rPr>
          <w:rFonts w:eastAsia="Arial"/>
          <w:color w:val="000000" w:themeColor="text1"/>
          <w:kern w:val="1"/>
          <w:sz w:val="22"/>
          <w:szCs w:val="22"/>
          <w:lang w:eastAsia="zh-CN" w:bidi="hi-IN"/>
        </w:rPr>
      </w:pPr>
      <w:r w:rsidRPr="009E6676">
        <w:rPr>
          <w:rFonts w:eastAsia="Arial"/>
          <w:color w:val="000000" w:themeColor="text1"/>
          <w:kern w:val="1"/>
          <w:sz w:val="22"/>
          <w:szCs w:val="22"/>
          <w:lang w:eastAsia="zh-CN" w:bidi="hi-IN"/>
        </w:rPr>
        <w:t>…..</w:t>
      </w:r>
      <w:r w:rsidR="001C777F" w:rsidRPr="009E6676">
        <w:rPr>
          <w:rFonts w:eastAsia="Arial"/>
          <w:color w:val="000000" w:themeColor="text1"/>
          <w:kern w:val="1"/>
          <w:sz w:val="22"/>
          <w:szCs w:val="22"/>
          <w:lang w:eastAsia="zh-CN" w:bidi="hi-IN"/>
        </w:rPr>
        <w:t xml:space="preserve"> pkt.</w:t>
      </w:r>
      <w:r w:rsidR="001C777F" w:rsidRPr="001C777F">
        <w:rPr>
          <w:rFonts w:eastAsia="Arial"/>
          <w:color w:val="000000" w:themeColor="text1"/>
          <w:kern w:val="1"/>
          <w:sz w:val="22"/>
          <w:szCs w:val="22"/>
          <w:lang w:eastAsia="zh-CN" w:bidi="hi-IN"/>
        </w:rPr>
        <w:tab/>
        <w:t>czas reakcji serwisu od 7 do 24 godzin od momentu zgłoszenia awarii przez Zamawiającego;</w:t>
      </w:r>
    </w:p>
    <w:p w14:paraId="13480161" w14:textId="7EA55667" w:rsidR="001C777F" w:rsidRPr="001C777F" w:rsidRDefault="009E6676" w:rsidP="00CD19AB">
      <w:pPr>
        <w:suppressAutoHyphens/>
        <w:ind w:left="1691" w:hanging="840"/>
        <w:jc w:val="both"/>
        <w:textAlignment w:val="baseline"/>
        <w:rPr>
          <w:rFonts w:eastAsia="Arial"/>
          <w:color w:val="000000" w:themeColor="text1"/>
          <w:kern w:val="1"/>
          <w:sz w:val="22"/>
          <w:szCs w:val="22"/>
          <w:lang w:eastAsia="zh-CN" w:bidi="hi-IN"/>
        </w:rPr>
      </w:pPr>
      <w:r w:rsidRPr="009E6676">
        <w:rPr>
          <w:rFonts w:eastAsia="Arial"/>
          <w:color w:val="000000" w:themeColor="text1"/>
          <w:kern w:val="1"/>
          <w:sz w:val="22"/>
          <w:szCs w:val="22"/>
          <w:lang w:eastAsia="zh-CN" w:bidi="hi-IN"/>
        </w:rPr>
        <w:t>…..</w:t>
      </w:r>
      <w:r w:rsidR="001C777F" w:rsidRPr="009E6676">
        <w:rPr>
          <w:rFonts w:eastAsia="Arial"/>
          <w:color w:val="000000" w:themeColor="text1"/>
          <w:kern w:val="1"/>
          <w:sz w:val="22"/>
          <w:szCs w:val="22"/>
          <w:lang w:eastAsia="zh-CN" w:bidi="hi-IN"/>
        </w:rPr>
        <w:t>pkt.</w:t>
      </w:r>
      <w:r w:rsidR="001C777F" w:rsidRPr="001C777F">
        <w:rPr>
          <w:rFonts w:eastAsia="Arial"/>
          <w:color w:val="000000" w:themeColor="text1"/>
          <w:kern w:val="1"/>
          <w:sz w:val="22"/>
          <w:szCs w:val="22"/>
          <w:lang w:eastAsia="zh-CN" w:bidi="hi-IN"/>
        </w:rPr>
        <w:tab/>
        <w:t>czas reakcji serwisu od 25 do 48 godzin od momentu zgłoszenia awarii przez Zamawiającego;</w:t>
      </w:r>
    </w:p>
    <w:p w14:paraId="03C9DD57" w14:textId="3AF24796" w:rsidR="00A6411C" w:rsidRDefault="009E6676" w:rsidP="00CD19AB">
      <w:pPr>
        <w:suppressAutoHyphens/>
        <w:ind w:left="1691" w:hanging="840"/>
        <w:jc w:val="both"/>
        <w:textAlignment w:val="baseline"/>
        <w:rPr>
          <w:rFonts w:eastAsia="Arial"/>
          <w:color w:val="000000" w:themeColor="text1"/>
          <w:kern w:val="1"/>
          <w:sz w:val="22"/>
          <w:szCs w:val="22"/>
          <w:lang w:eastAsia="zh-CN" w:bidi="hi-IN"/>
        </w:rPr>
      </w:pPr>
      <w:r w:rsidRPr="009E6676">
        <w:rPr>
          <w:rFonts w:eastAsia="Arial"/>
          <w:color w:val="000000" w:themeColor="text1"/>
          <w:kern w:val="1"/>
          <w:sz w:val="22"/>
          <w:szCs w:val="22"/>
          <w:lang w:eastAsia="zh-CN" w:bidi="hi-IN"/>
        </w:rPr>
        <w:t>….</w:t>
      </w:r>
      <w:r w:rsidR="001C777F" w:rsidRPr="009E6676">
        <w:rPr>
          <w:rFonts w:eastAsia="Arial"/>
          <w:color w:val="000000" w:themeColor="text1"/>
          <w:kern w:val="1"/>
          <w:sz w:val="22"/>
          <w:szCs w:val="22"/>
          <w:lang w:eastAsia="zh-CN" w:bidi="hi-IN"/>
        </w:rPr>
        <w:t>pkt.</w:t>
      </w:r>
      <w:r w:rsidR="001C777F" w:rsidRPr="001C777F">
        <w:rPr>
          <w:rFonts w:eastAsia="Arial"/>
          <w:color w:val="000000" w:themeColor="text1"/>
          <w:kern w:val="1"/>
          <w:sz w:val="22"/>
          <w:szCs w:val="22"/>
          <w:lang w:eastAsia="zh-CN" w:bidi="hi-IN"/>
        </w:rPr>
        <w:tab/>
        <w:t>czas reakcji serwisu od 49 do 72 godzin od momentu zgłoszenia awarii przez Zamawiającego.</w:t>
      </w:r>
      <w:r w:rsidR="001213CA" w:rsidRPr="00CB71D9">
        <w:rPr>
          <w:rFonts w:eastAsia="Arial"/>
          <w:color w:val="000000" w:themeColor="text1"/>
          <w:kern w:val="1"/>
          <w:sz w:val="22"/>
          <w:szCs w:val="22"/>
          <w:lang w:eastAsia="zh-CN" w:bidi="hi-IN"/>
        </w:rPr>
        <w:t>.</w:t>
      </w:r>
    </w:p>
    <w:p w14:paraId="06782631" w14:textId="762BB86B" w:rsidR="00CD19AB" w:rsidRPr="00CB71D9" w:rsidRDefault="00CD19AB" w:rsidP="00AF062A">
      <w:pPr>
        <w:suppressAutoHyphens/>
        <w:ind w:left="426"/>
        <w:jc w:val="both"/>
        <w:textAlignment w:val="baseline"/>
        <w:rPr>
          <w:rFonts w:eastAsia="Arial"/>
          <w:color w:val="000000" w:themeColor="text1"/>
          <w:kern w:val="1"/>
          <w:sz w:val="22"/>
          <w:szCs w:val="22"/>
          <w:lang w:eastAsia="zh-CN" w:bidi="hi-IN"/>
        </w:rPr>
      </w:pPr>
      <w:r>
        <w:rPr>
          <w:rFonts w:eastAsia="Arial"/>
          <w:color w:val="000000" w:themeColor="text1"/>
          <w:kern w:val="1"/>
          <w:sz w:val="22"/>
          <w:szCs w:val="22"/>
          <w:lang w:eastAsia="zh-CN" w:bidi="hi-IN"/>
        </w:rPr>
        <w:t xml:space="preserve">W przypadku podania czasu dłuższego niż 72 godziny oferta </w:t>
      </w:r>
      <w:r w:rsidR="002C01D1">
        <w:rPr>
          <w:rFonts w:eastAsia="Arial"/>
          <w:color w:val="000000" w:themeColor="text1"/>
          <w:kern w:val="1"/>
          <w:sz w:val="22"/>
          <w:szCs w:val="22"/>
          <w:lang w:eastAsia="zh-CN" w:bidi="hi-IN"/>
        </w:rPr>
        <w:t>Wykonawcy (w tym oferta wst</w:t>
      </w:r>
      <w:r w:rsidR="00076C62">
        <w:rPr>
          <w:rFonts w:eastAsia="Arial"/>
          <w:color w:val="000000" w:themeColor="text1"/>
          <w:kern w:val="1"/>
          <w:sz w:val="22"/>
          <w:szCs w:val="22"/>
          <w:lang w:eastAsia="zh-CN" w:bidi="hi-IN"/>
        </w:rPr>
        <w:t>ę</w:t>
      </w:r>
      <w:r w:rsidR="00AF062A">
        <w:rPr>
          <w:rFonts w:eastAsia="Arial"/>
          <w:color w:val="000000" w:themeColor="text1"/>
          <w:kern w:val="1"/>
          <w:sz w:val="22"/>
          <w:szCs w:val="22"/>
          <w:lang w:eastAsia="zh-CN" w:bidi="hi-IN"/>
        </w:rPr>
        <w:t>p</w:t>
      </w:r>
      <w:r w:rsidR="002C01D1">
        <w:rPr>
          <w:rFonts w:eastAsia="Arial"/>
          <w:color w:val="000000" w:themeColor="text1"/>
          <w:kern w:val="1"/>
          <w:sz w:val="22"/>
          <w:szCs w:val="22"/>
          <w:lang w:eastAsia="zh-CN" w:bidi="hi-IN"/>
        </w:rPr>
        <w:t xml:space="preserve">na) będzie podlegała odrzuceniu jako </w:t>
      </w:r>
      <w:r w:rsidR="00AF062A">
        <w:rPr>
          <w:rFonts w:eastAsia="Arial"/>
          <w:color w:val="000000" w:themeColor="text1"/>
          <w:kern w:val="1"/>
          <w:sz w:val="22"/>
          <w:szCs w:val="22"/>
          <w:lang w:eastAsia="zh-CN" w:bidi="hi-IN"/>
        </w:rPr>
        <w:t>niezgodna</w:t>
      </w:r>
      <w:r w:rsidR="002C01D1">
        <w:rPr>
          <w:rFonts w:eastAsia="Arial"/>
          <w:color w:val="000000" w:themeColor="text1"/>
          <w:kern w:val="1"/>
          <w:sz w:val="22"/>
          <w:szCs w:val="22"/>
          <w:lang w:eastAsia="zh-CN" w:bidi="hi-IN"/>
        </w:rPr>
        <w:t xml:space="preserve"> z </w:t>
      </w:r>
      <w:r w:rsidR="00AF062A">
        <w:rPr>
          <w:rFonts w:eastAsia="Arial"/>
          <w:color w:val="000000" w:themeColor="text1"/>
          <w:kern w:val="1"/>
          <w:sz w:val="22"/>
          <w:szCs w:val="22"/>
          <w:lang w:eastAsia="zh-CN" w:bidi="hi-IN"/>
        </w:rPr>
        <w:t>treścią</w:t>
      </w:r>
      <w:r w:rsidR="002C01D1">
        <w:rPr>
          <w:rFonts w:eastAsia="Arial"/>
          <w:color w:val="000000" w:themeColor="text1"/>
          <w:kern w:val="1"/>
          <w:sz w:val="22"/>
          <w:szCs w:val="22"/>
          <w:lang w:eastAsia="zh-CN" w:bidi="hi-IN"/>
        </w:rPr>
        <w:t xml:space="preserve"> </w:t>
      </w:r>
      <w:proofErr w:type="spellStart"/>
      <w:r w:rsidR="002C01D1">
        <w:rPr>
          <w:rFonts w:eastAsia="Arial"/>
          <w:color w:val="000000" w:themeColor="text1"/>
          <w:kern w:val="1"/>
          <w:sz w:val="22"/>
          <w:szCs w:val="22"/>
          <w:lang w:eastAsia="zh-CN" w:bidi="hi-IN"/>
        </w:rPr>
        <w:t>OPiW</w:t>
      </w:r>
      <w:proofErr w:type="spellEnd"/>
      <w:r w:rsidR="002C01D1">
        <w:rPr>
          <w:rFonts w:eastAsia="Arial"/>
          <w:color w:val="000000" w:themeColor="text1"/>
          <w:kern w:val="1"/>
          <w:sz w:val="22"/>
          <w:szCs w:val="22"/>
          <w:lang w:eastAsia="zh-CN" w:bidi="hi-IN"/>
        </w:rPr>
        <w:t>/Specyfikacji Warunków Zamówienia</w:t>
      </w:r>
      <w:r w:rsidR="00AF062A">
        <w:rPr>
          <w:rFonts w:eastAsia="Arial"/>
          <w:color w:val="000000" w:themeColor="text1"/>
          <w:kern w:val="1"/>
          <w:sz w:val="22"/>
          <w:szCs w:val="22"/>
          <w:lang w:eastAsia="zh-CN" w:bidi="hi-IN"/>
        </w:rPr>
        <w:t>.</w:t>
      </w:r>
    </w:p>
    <w:p w14:paraId="270E0A67" w14:textId="77777777" w:rsidR="005F3E47" w:rsidRDefault="005F3E47" w:rsidP="00F16A42">
      <w:pPr>
        <w:pStyle w:val="Listanumerowana2"/>
        <w:numPr>
          <w:ilvl w:val="0"/>
          <w:numId w:val="0"/>
        </w:numPr>
        <w:suppressAutoHyphens/>
        <w:autoSpaceDE w:val="0"/>
        <w:autoSpaceDN w:val="0"/>
        <w:adjustRightInd w:val="0"/>
        <w:contextualSpacing w:val="0"/>
        <w:jc w:val="both"/>
        <w:rPr>
          <w:sz w:val="22"/>
          <w:szCs w:val="22"/>
        </w:rPr>
      </w:pPr>
    </w:p>
    <w:p w14:paraId="5D7BE843" w14:textId="77777777" w:rsidR="00AF062A" w:rsidRPr="00AF062A" w:rsidRDefault="00AF062A" w:rsidP="00AF062A">
      <w:pPr>
        <w:pStyle w:val="Listanumerowana2"/>
        <w:numPr>
          <w:ilvl w:val="0"/>
          <w:numId w:val="20"/>
        </w:numPr>
        <w:suppressAutoHyphens/>
        <w:autoSpaceDE w:val="0"/>
        <w:autoSpaceDN w:val="0"/>
        <w:adjustRightInd w:val="0"/>
        <w:contextualSpacing w:val="0"/>
        <w:jc w:val="both"/>
        <w:rPr>
          <w:color w:val="000000" w:themeColor="text1"/>
          <w:sz w:val="22"/>
          <w:szCs w:val="22"/>
        </w:rPr>
      </w:pPr>
      <w:r w:rsidRPr="001C777F">
        <w:rPr>
          <w:rFonts w:eastAsia="Arial"/>
          <w:color w:val="000000" w:themeColor="text1"/>
          <w:kern w:val="1"/>
          <w:sz w:val="22"/>
          <w:szCs w:val="22"/>
          <w:lang w:eastAsia="zh-CN" w:bidi="hi-IN"/>
        </w:rPr>
        <w:t xml:space="preserve">punkty w kryterium </w:t>
      </w:r>
      <w:r>
        <w:rPr>
          <w:rFonts w:eastAsia="Arial"/>
          <w:color w:val="000000" w:themeColor="text1"/>
          <w:kern w:val="1"/>
          <w:sz w:val="22"/>
          <w:szCs w:val="22"/>
          <w:lang w:eastAsia="zh-CN" w:bidi="hi-IN"/>
        </w:rPr>
        <w:t>„Opis sposobu realizacji usług”</w:t>
      </w:r>
      <w:r w:rsidRPr="005F3E47">
        <w:rPr>
          <w:sz w:val="22"/>
          <w:szCs w:val="22"/>
        </w:rPr>
        <w:t xml:space="preserve"> </w:t>
      </w:r>
    </w:p>
    <w:p w14:paraId="5A62E148" w14:textId="6C81D2C7" w:rsidR="00433F5C" w:rsidRDefault="00AF062A" w:rsidP="00AF062A">
      <w:pPr>
        <w:pStyle w:val="Listanumerowana2"/>
        <w:numPr>
          <w:ilvl w:val="0"/>
          <w:numId w:val="0"/>
        </w:numPr>
        <w:suppressAutoHyphens/>
        <w:autoSpaceDE w:val="0"/>
        <w:autoSpaceDN w:val="0"/>
        <w:adjustRightInd w:val="0"/>
        <w:ind w:left="644"/>
        <w:contextualSpacing w:val="0"/>
        <w:jc w:val="both"/>
        <w:rPr>
          <w:sz w:val="22"/>
          <w:szCs w:val="22"/>
        </w:rPr>
      </w:pPr>
      <w:r w:rsidRPr="001C777F">
        <w:rPr>
          <w:rFonts w:eastAsia="Arial"/>
          <w:color w:val="000000" w:themeColor="text1"/>
          <w:kern w:val="1"/>
          <w:sz w:val="22"/>
          <w:szCs w:val="22"/>
          <w:lang w:eastAsia="zh-CN" w:bidi="hi-IN"/>
        </w:rPr>
        <w:t xml:space="preserve">Punkty w niniejszym kryterium przyznane zostaną na podstawie </w:t>
      </w:r>
      <w:r w:rsidR="00F679B5">
        <w:rPr>
          <w:rFonts w:eastAsia="Arial"/>
          <w:color w:val="000000" w:themeColor="text1"/>
          <w:kern w:val="1"/>
          <w:sz w:val="22"/>
          <w:szCs w:val="22"/>
          <w:lang w:eastAsia="zh-CN" w:bidi="hi-IN"/>
        </w:rPr>
        <w:t>opisu</w:t>
      </w:r>
      <w:r w:rsidRPr="001C777F">
        <w:rPr>
          <w:rFonts w:eastAsia="Arial"/>
          <w:color w:val="000000" w:themeColor="text1"/>
          <w:kern w:val="1"/>
          <w:sz w:val="22"/>
          <w:szCs w:val="22"/>
          <w:lang w:eastAsia="zh-CN" w:bidi="hi-IN"/>
        </w:rPr>
        <w:t xml:space="preserve"> </w:t>
      </w:r>
      <w:r w:rsidR="00E475B3" w:rsidRPr="005F3E47">
        <w:rPr>
          <w:sz w:val="22"/>
          <w:szCs w:val="22"/>
        </w:rPr>
        <w:t xml:space="preserve">zakresu i sposobu realizacji robót budowlanych i usług </w:t>
      </w:r>
      <w:r w:rsidR="00433F5C">
        <w:rPr>
          <w:sz w:val="22"/>
          <w:szCs w:val="22"/>
        </w:rPr>
        <w:t xml:space="preserve">określonych w </w:t>
      </w:r>
      <w:r w:rsidR="00F10B1A">
        <w:rPr>
          <w:sz w:val="22"/>
          <w:szCs w:val="22"/>
        </w:rPr>
        <w:t>Rozdz. IV pkt. 5.</w:t>
      </w:r>
      <w:r w:rsidR="000F064F">
        <w:rPr>
          <w:sz w:val="22"/>
          <w:szCs w:val="22"/>
        </w:rPr>
        <w:t xml:space="preserve">1 i 5.2 oraz wskazanych w </w:t>
      </w:r>
      <w:r w:rsidR="00516FB2">
        <w:rPr>
          <w:sz w:val="22"/>
          <w:szCs w:val="22"/>
        </w:rPr>
        <w:t xml:space="preserve">ust. 6 </w:t>
      </w:r>
      <w:r w:rsidR="000F064F">
        <w:rPr>
          <w:sz w:val="22"/>
          <w:szCs w:val="22"/>
        </w:rPr>
        <w:t>ofer</w:t>
      </w:r>
      <w:r w:rsidR="00516FB2">
        <w:rPr>
          <w:sz w:val="22"/>
          <w:szCs w:val="22"/>
        </w:rPr>
        <w:t>ty</w:t>
      </w:r>
      <w:r w:rsidR="000F064F">
        <w:rPr>
          <w:sz w:val="22"/>
          <w:szCs w:val="22"/>
        </w:rPr>
        <w:t xml:space="preserve"> wstępnej, </w:t>
      </w:r>
      <w:r w:rsidR="00516FB2">
        <w:rPr>
          <w:sz w:val="22"/>
          <w:szCs w:val="22"/>
        </w:rPr>
        <w:t>dookreślone w toku negocjacji.</w:t>
      </w:r>
    </w:p>
    <w:p w14:paraId="045F1D1C" w14:textId="77777777" w:rsidR="00AF062A" w:rsidRDefault="00AF062A" w:rsidP="00F679B5">
      <w:pPr>
        <w:pStyle w:val="Listanumerowana2"/>
        <w:numPr>
          <w:ilvl w:val="0"/>
          <w:numId w:val="0"/>
        </w:numPr>
        <w:suppressAutoHyphens/>
        <w:autoSpaceDE w:val="0"/>
        <w:autoSpaceDN w:val="0"/>
        <w:adjustRightInd w:val="0"/>
        <w:ind w:left="644"/>
        <w:contextualSpacing w:val="0"/>
        <w:jc w:val="both"/>
        <w:rPr>
          <w:color w:val="000000" w:themeColor="text1"/>
          <w:sz w:val="22"/>
          <w:szCs w:val="22"/>
        </w:rPr>
      </w:pPr>
    </w:p>
    <w:p w14:paraId="5C81C741" w14:textId="45E06C7E" w:rsidR="00F679B5" w:rsidRPr="00F679B5" w:rsidRDefault="00F679B5" w:rsidP="00F679B5">
      <w:pPr>
        <w:pStyle w:val="Listanumerowana2"/>
        <w:numPr>
          <w:ilvl w:val="0"/>
          <w:numId w:val="0"/>
        </w:numPr>
        <w:suppressAutoHyphens/>
        <w:autoSpaceDE w:val="0"/>
        <w:autoSpaceDN w:val="0"/>
        <w:adjustRightInd w:val="0"/>
        <w:ind w:left="644"/>
        <w:jc w:val="both"/>
        <w:rPr>
          <w:color w:val="000000" w:themeColor="text1"/>
          <w:sz w:val="22"/>
          <w:szCs w:val="22"/>
        </w:rPr>
      </w:pPr>
      <w:r w:rsidRPr="00F679B5">
        <w:rPr>
          <w:color w:val="000000" w:themeColor="text1"/>
          <w:sz w:val="22"/>
          <w:szCs w:val="22"/>
        </w:rPr>
        <w:t xml:space="preserve">Podstawą przyznania punktów w niniejszym kryterium </w:t>
      </w:r>
      <w:r w:rsidR="00516FB2">
        <w:rPr>
          <w:color w:val="000000" w:themeColor="text1"/>
          <w:sz w:val="22"/>
          <w:szCs w:val="22"/>
        </w:rPr>
        <w:t>opis</w:t>
      </w:r>
      <w:r w:rsidRPr="00F679B5">
        <w:rPr>
          <w:color w:val="000000" w:themeColor="text1"/>
          <w:sz w:val="22"/>
          <w:szCs w:val="22"/>
        </w:rPr>
        <w:t xml:space="preserve"> opracowany przez Wykonawcę w oparciu o </w:t>
      </w:r>
      <w:proofErr w:type="spellStart"/>
      <w:r w:rsidR="00516FB2">
        <w:rPr>
          <w:color w:val="000000" w:themeColor="text1"/>
          <w:sz w:val="22"/>
          <w:szCs w:val="22"/>
        </w:rPr>
        <w:t>OPiW</w:t>
      </w:r>
      <w:proofErr w:type="spellEnd"/>
      <w:r w:rsidR="00516FB2">
        <w:rPr>
          <w:color w:val="000000" w:themeColor="text1"/>
          <w:sz w:val="22"/>
          <w:szCs w:val="22"/>
        </w:rPr>
        <w:t>/</w:t>
      </w:r>
      <w:r w:rsidRPr="00F679B5">
        <w:rPr>
          <w:color w:val="000000" w:themeColor="text1"/>
          <w:sz w:val="22"/>
          <w:szCs w:val="22"/>
        </w:rPr>
        <w:t xml:space="preserve">SWZ, i odbytą wizję lokalną, podlegający ocenie merytorycznych członków komisji przetargowej. </w:t>
      </w:r>
      <w:r w:rsidR="00176A1D">
        <w:rPr>
          <w:color w:val="000000" w:themeColor="text1"/>
          <w:sz w:val="22"/>
          <w:szCs w:val="22"/>
        </w:rPr>
        <w:t xml:space="preserve">Opis </w:t>
      </w:r>
      <w:r w:rsidRPr="00F679B5">
        <w:rPr>
          <w:color w:val="000000" w:themeColor="text1"/>
          <w:sz w:val="22"/>
          <w:szCs w:val="22"/>
        </w:rPr>
        <w:t xml:space="preserve">obejmujący nie więcej niż </w:t>
      </w:r>
      <w:r w:rsidR="00176A1D">
        <w:rPr>
          <w:color w:val="000000" w:themeColor="text1"/>
          <w:sz w:val="22"/>
          <w:szCs w:val="22"/>
        </w:rPr>
        <w:t>1</w:t>
      </w:r>
      <w:r w:rsidRPr="00F679B5">
        <w:rPr>
          <w:color w:val="000000" w:themeColor="text1"/>
          <w:sz w:val="22"/>
          <w:szCs w:val="22"/>
        </w:rPr>
        <w:t xml:space="preserve"> stron</w:t>
      </w:r>
      <w:r w:rsidR="00176A1D">
        <w:rPr>
          <w:color w:val="000000" w:themeColor="text1"/>
          <w:sz w:val="22"/>
          <w:szCs w:val="22"/>
        </w:rPr>
        <w:t>ę</w:t>
      </w:r>
      <w:r w:rsidRPr="00F679B5">
        <w:rPr>
          <w:color w:val="000000" w:themeColor="text1"/>
          <w:sz w:val="22"/>
          <w:szCs w:val="22"/>
        </w:rPr>
        <w:t xml:space="preserve"> formatu A4 </w:t>
      </w:r>
      <w:r w:rsidR="00176A1D">
        <w:rPr>
          <w:color w:val="000000" w:themeColor="text1"/>
          <w:sz w:val="22"/>
          <w:szCs w:val="22"/>
        </w:rPr>
        <w:t>dla każdej roboty/usługi</w:t>
      </w:r>
      <w:r w:rsidR="00CE79B0">
        <w:rPr>
          <w:color w:val="000000" w:themeColor="text1"/>
          <w:sz w:val="22"/>
          <w:szCs w:val="22"/>
        </w:rPr>
        <w:t xml:space="preserve">, </w:t>
      </w:r>
      <w:r w:rsidRPr="00F679B5">
        <w:rPr>
          <w:color w:val="000000" w:themeColor="text1"/>
          <w:sz w:val="22"/>
          <w:szCs w:val="22"/>
        </w:rPr>
        <w:t>przy założeniu parametrów formatowania: czcionka Times New Roman nie mniejsza niż 11; odstęp między znakami przed i po minimum 0 pkt.; interlinia minimum 0 pkt.; wszystkie marginesy minimum 2,5 cm.</w:t>
      </w:r>
      <w:r w:rsidR="00925133">
        <w:rPr>
          <w:color w:val="000000" w:themeColor="text1"/>
          <w:sz w:val="22"/>
          <w:szCs w:val="22"/>
        </w:rPr>
        <w:t xml:space="preserve"> Opis ma przedstawiać sposób realizacji roboty/usługi ze wskazaniem czynności niezbędnych do jej realizacji, wykorzystania odpowiedniego materiału, miejsca realizacji, użycia sprzętu. Opis ma wskazywać Zamawiającemu, że Wykonawca </w:t>
      </w:r>
      <w:r w:rsidR="00212735">
        <w:rPr>
          <w:color w:val="000000" w:themeColor="text1"/>
          <w:sz w:val="22"/>
          <w:szCs w:val="22"/>
        </w:rPr>
        <w:t xml:space="preserve">jest doświadczony </w:t>
      </w:r>
      <w:r w:rsidR="00CD1A01">
        <w:rPr>
          <w:color w:val="000000" w:themeColor="text1"/>
          <w:sz w:val="22"/>
          <w:szCs w:val="22"/>
        </w:rPr>
        <w:t xml:space="preserve">w realizacji </w:t>
      </w:r>
      <w:r w:rsidR="00212735">
        <w:rPr>
          <w:color w:val="000000" w:themeColor="text1"/>
          <w:sz w:val="22"/>
          <w:szCs w:val="22"/>
        </w:rPr>
        <w:t xml:space="preserve">opisywanych </w:t>
      </w:r>
      <w:r w:rsidR="00CD1A01">
        <w:rPr>
          <w:color w:val="000000" w:themeColor="text1"/>
          <w:sz w:val="22"/>
          <w:szCs w:val="22"/>
        </w:rPr>
        <w:t xml:space="preserve">robót/usług i potwierdzać, że </w:t>
      </w:r>
      <w:r w:rsidR="00673926">
        <w:rPr>
          <w:color w:val="000000" w:themeColor="text1"/>
          <w:sz w:val="22"/>
          <w:szCs w:val="22"/>
        </w:rPr>
        <w:t>znane s</w:t>
      </w:r>
      <w:r w:rsidR="00964F9C">
        <w:rPr>
          <w:color w:val="000000" w:themeColor="text1"/>
          <w:sz w:val="22"/>
          <w:szCs w:val="22"/>
        </w:rPr>
        <w:t>ą</w:t>
      </w:r>
      <w:r w:rsidR="00673926">
        <w:rPr>
          <w:color w:val="000000" w:themeColor="text1"/>
          <w:sz w:val="22"/>
          <w:szCs w:val="22"/>
        </w:rPr>
        <w:t xml:space="preserve"> mu wszystkie elementy </w:t>
      </w:r>
      <w:r w:rsidR="00744CED">
        <w:rPr>
          <w:color w:val="000000" w:themeColor="text1"/>
          <w:sz w:val="22"/>
          <w:szCs w:val="22"/>
        </w:rPr>
        <w:t xml:space="preserve">i </w:t>
      </w:r>
      <w:r w:rsidR="00673926">
        <w:rPr>
          <w:color w:val="000000" w:themeColor="text1"/>
          <w:sz w:val="22"/>
          <w:szCs w:val="22"/>
        </w:rPr>
        <w:t>czynno</w:t>
      </w:r>
      <w:r w:rsidR="00744CED">
        <w:rPr>
          <w:color w:val="000000" w:themeColor="text1"/>
          <w:sz w:val="22"/>
          <w:szCs w:val="22"/>
        </w:rPr>
        <w:t>ści niezb</w:t>
      </w:r>
      <w:r w:rsidR="00964F9C">
        <w:t>ęd</w:t>
      </w:r>
      <w:r w:rsidR="00964F9C" w:rsidRPr="00964F9C">
        <w:rPr>
          <w:color w:val="000000" w:themeColor="text1"/>
          <w:sz w:val="22"/>
          <w:szCs w:val="22"/>
        </w:rPr>
        <w:t>ne do realizacji opisywanej roboty/usługi, wraz z określeniem element</w:t>
      </w:r>
      <w:r w:rsidR="00964F9C">
        <w:rPr>
          <w:color w:val="000000" w:themeColor="text1"/>
          <w:sz w:val="22"/>
          <w:szCs w:val="22"/>
        </w:rPr>
        <w:t xml:space="preserve">ów składowych </w:t>
      </w:r>
      <w:r w:rsidR="00964F9C" w:rsidRPr="00964F9C">
        <w:rPr>
          <w:color w:val="000000" w:themeColor="text1"/>
          <w:sz w:val="22"/>
          <w:szCs w:val="22"/>
        </w:rPr>
        <w:t>materiału/urządz</w:t>
      </w:r>
      <w:r w:rsidR="00964F9C">
        <w:rPr>
          <w:color w:val="000000" w:themeColor="text1"/>
          <w:sz w:val="22"/>
          <w:szCs w:val="22"/>
        </w:rPr>
        <w:t>enia</w:t>
      </w:r>
      <w:r w:rsidR="00445AFB">
        <w:rPr>
          <w:color w:val="000000" w:themeColor="text1"/>
          <w:sz w:val="22"/>
          <w:szCs w:val="22"/>
        </w:rPr>
        <w:t>/elementu budynku (nazewnictwo techniczne).</w:t>
      </w:r>
    </w:p>
    <w:p w14:paraId="38454589" w14:textId="77777777" w:rsidR="00F679B5" w:rsidRPr="00F679B5" w:rsidRDefault="00F679B5" w:rsidP="00CE79B0">
      <w:pPr>
        <w:pStyle w:val="Listanumerowana2"/>
        <w:numPr>
          <w:ilvl w:val="0"/>
          <w:numId w:val="0"/>
        </w:numPr>
        <w:suppressAutoHyphens/>
        <w:autoSpaceDE w:val="0"/>
        <w:autoSpaceDN w:val="0"/>
        <w:adjustRightInd w:val="0"/>
        <w:ind w:left="643" w:hanging="360"/>
        <w:jc w:val="both"/>
        <w:rPr>
          <w:color w:val="000000" w:themeColor="text1"/>
          <w:sz w:val="22"/>
          <w:szCs w:val="22"/>
        </w:rPr>
      </w:pPr>
    </w:p>
    <w:p w14:paraId="64B98BB0" w14:textId="28B19465" w:rsidR="004A2003" w:rsidRDefault="00F679B5" w:rsidP="00445AFB">
      <w:pPr>
        <w:pStyle w:val="Listanumerowana2"/>
        <w:numPr>
          <w:ilvl w:val="0"/>
          <w:numId w:val="0"/>
        </w:numPr>
        <w:suppressAutoHyphens/>
        <w:autoSpaceDE w:val="0"/>
        <w:autoSpaceDN w:val="0"/>
        <w:adjustRightInd w:val="0"/>
        <w:ind w:left="567" w:firstLine="77"/>
        <w:rPr>
          <w:color w:val="000000" w:themeColor="text1"/>
          <w:sz w:val="22"/>
          <w:szCs w:val="22"/>
        </w:rPr>
      </w:pPr>
      <w:r w:rsidRPr="00F679B5">
        <w:rPr>
          <w:color w:val="000000" w:themeColor="text1"/>
          <w:sz w:val="22"/>
          <w:szCs w:val="22"/>
        </w:rPr>
        <w:t>Zamawiający dokona oceny dokumentu w oparciu o następujące zasady:</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59"/>
        <w:gridCol w:w="5954"/>
        <w:gridCol w:w="850"/>
      </w:tblGrid>
      <w:tr w:rsidR="004A2003" w:rsidRPr="00052471" w14:paraId="14ED36AC" w14:textId="77777777" w:rsidTr="009D6A8A">
        <w:trPr>
          <w:trHeight w:val="383"/>
        </w:trPr>
        <w:tc>
          <w:tcPr>
            <w:tcW w:w="1559" w:type="dxa"/>
            <w:vAlign w:val="center"/>
          </w:tcPr>
          <w:p w14:paraId="3D30C3A4" w14:textId="77777777" w:rsidR="004A2003" w:rsidRPr="00052471" w:rsidRDefault="004A2003" w:rsidP="003D2808">
            <w:pPr>
              <w:autoSpaceDE w:val="0"/>
              <w:autoSpaceDN w:val="0"/>
              <w:adjustRightInd w:val="0"/>
              <w:jc w:val="center"/>
              <w:rPr>
                <w:color w:val="000000"/>
                <w:sz w:val="22"/>
                <w:szCs w:val="22"/>
              </w:rPr>
            </w:pPr>
            <w:r w:rsidRPr="00052471">
              <w:rPr>
                <w:b/>
                <w:bCs/>
                <w:color w:val="000000"/>
                <w:sz w:val="22"/>
                <w:szCs w:val="22"/>
              </w:rPr>
              <w:t>Oferowane podejście</w:t>
            </w:r>
          </w:p>
        </w:tc>
        <w:tc>
          <w:tcPr>
            <w:tcW w:w="5954" w:type="dxa"/>
            <w:vAlign w:val="center"/>
          </w:tcPr>
          <w:p w14:paraId="12CE4937" w14:textId="77777777" w:rsidR="004A2003" w:rsidRPr="00052471" w:rsidRDefault="004A2003" w:rsidP="003D2808">
            <w:pPr>
              <w:autoSpaceDE w:val="0"/>
              <w:autoSpaceDN w:val="0"/>
              <w:adjustRightInd w:val="0"/>
              <w:jc w:val="center"/>
              <w:rPr>
                <w:color w:val="000000"/>
                <w:sz w:val="22"/>
                <w:szCs w:val="22"/>
              </w:rPr>
            </w:pPr>
            <w:r w:rsidRPr="00052471">
              <w:rPr>
                <w:b/>
                <w:bCs/>
                <w:color w:val="000000"/>
                <w:sz w:val="22"/>
                <w:szCs w:val="22"/>
              </w:rPr>
              <w:t xml:space="preserve">Jak dobrze oferta wychodzi naprzeciw wymaganiom należytej realizacji inwestycji i pokazuje zrozumienie </w:t>
            </w:r>
            <w:proofErr w:type="spellStart"/>
            <w:r w:rsidRPr="00052471">
              <w:rPr>
                <w:b/>
                <w:bCs/>
                <w:color w:val="000000"/>
                <w:sz w:val="22"/>
                <w:szCs w:val="22"/>
              </w:rPr>
              <w:t>ryzyk</w:t>
            </w:r>
            <w:proofErr w:type="spellEnd"/>
          </w:p>
        </w:tc>
        <w:tc>
          <w:tcPr>
            <w:tcW w:w="850" w:type="dxa"/>
            <w:vAlign w:val="center"/>
          </w:tcPr>
          <w:p w14:paraId="0EDB8645" w14:textId="77777777" w:rsidR="004A2003" w:rsidRPr="00432AE1" w:rsidRDefault="004A2003" w:rsidP="003D2808">
            <w:pPr>
              <w:autoSpaceDE w:val="0"/>
              <w:autoSpaceDN w:val="0"/>
              <w:adjustRightInd w:val="0"/>
              <w:jc w:val="center"/>
              <w:rPr>
                <w:color w:val="000000"/>
                <w:sz w:val="22"/>
                <w:szCs w:val="22"/>
              </w:rPr>
            </w:pPr>
            <w:r w:rsidRPr="00052471">
              <w:rPr>
                <w:b/>
                <w:bCs/>
                <w:color w:val="000000"/>
                <w:sz w:val="22"/>
                <w:szCs w:val="22"/>
              </w:rPr>
              <w:t>Ocena</w:t>
            </w:r>
          </w:p>
          <w:p w14:paraId="16BABCE4" w14:textId="77777777" w:rsidR="004A2003" w:rsidRPr="00052471" w:rsidRDefault="004A2003" w:rsidP="003D2808">
            <w:pPr>
              <w:autoSpaceDE w:val="0"/>
              <w:autoSpaceDN w:val="0"/>
              <w:adjustRightInd w:val="0"/>
              <w:jc w:val="center"/>
              <w:rPr>
                <w:color w:val="000000"/>
                <w:sz w:val="22"/>
                <w:szCs w:val="22"/>
              </w:rPr>
            </w:pPr>
            <w:r w:rsidRPr="00432AE1">
              <w:rPr>
                <w:color w:val="000000"/>
                <w:sz w:val="22"/>
                <w:szCs w:val="22"/>
              </w:rPr>
              <w:t>[pkt]</w:t>
            </w:r>
          </w:p>
        </w:tc>
      </w:tr>
      <w:tr w:rsidR="004A2003" w:rsidRPr="00052471" w14:paraId="2869CA01" w14:textId="77777777" w:rsidTr="009D6A8A">
        <w:trPr>
          <w:trHeight w:val="247"/>
        </w:trPr>
        <w:tc>
          <w:tcPr>
            <w:tcW w:w="1559" w:type="dxa"/>
            <w:vAlign w:val="center"/>
          </w:tcPr>
          <w:p w14:paraId="6B570EAB" w14:textId="77777777" w:rsidR="004A2003" w:rsidRPr="00052471" w:rsidRDefault="004A2003" w:rsidP="003D2808">
            <w:pPr>
              <w:autoSpaceDE w:val="0"/>
              <w:autoSpaceDN w:val="0"/>
              <w:adjustRightInd w:val="0"/>
              <w:jc w:val="center"/>
              <w:rPr>
                <w:color w:val="000000"/>
                <w:sz w:val="22"/>
                <w:szCs w:val="22"/>
              </w:rPr>
            </w:pPr>
            <w:r w:rsidRPr="00052471">
              <w:rPr>
                <w:color w:val="000000"/>
                <w:sz w:val="22"/>
                <w:szCs w:val="22"/>
              </w:rPr>
              <w:t>Akceptowalne</w:t>
            </w:r>
          </w:p>
        </w:tc>
        <w:tc>
          <w:tcPr>
            <w:tcW w:w="5954" w:type="dxa"/>
            <w:vAlign w:val="center"/>
          </w:tcPr>
          <w:p w14:paraId="05DA9A14" w14:textId="16FDA5BC" w:rsidR="004A2003" w:rsidRPr="00052471" w:rsidRDefault="009D6A8A" w:rsidP="003D2808">
            <w:pPr>
              <w:autoSpaceDE w:val="0"/>
              <w:autoSpaceDN w:val="0"/>
              <w:adjustRightInd w:val="0"/>
              <w:jc w:val="both"/>
              <w:rPr>
                <w:color w:val="000000"/>
                <w:sz w:val="22"/>
                <w:szCs w:val="22"/>
              </w:rPr>
            </w:pPr>
            <w:r>
              <w:rPr>
                <w:color w:val="000000"/>
                <w:sz w:val="22"/>
                <w:szCs w:val="22"/>
              </w:rPr>
              <w:t>Opis</w:t>
            </w:r>
            <w:r w:rsidR="004A2003" w:rsidRPr="00052471">
              <w:rPr>
                <w:color w:val="000000"/>
                <w:sz w:val="22"/>
                <w:szCs w:val="22"/>
              </w:rPr>
              <w:t xml:space="preserve"> </w:t>
            </w:r>
            <w:r w:rsidR="001A0638">
              <w:rPr>
                <w:color w:val="000000"/>
                <w:sz w:val="22"/>
                <w:szCs w:val="22"/>
              </w:rPr>
              <w:t xml:space="preserve">właściwie </w:t>
            </w:r>
            <w:r w:rsidR="004A2003" w:rsidRPr="00052471">
              <w:rPr>
                <w:color w:val="000000"/>
                <w:sz w:val="22"/>
                <w:szCs w:val="22"/>
              </w:rPr>
              <w:t xml:space="preserve">identyfikuje </w:t>
            </w:r>
            <w:r w:rsidR="001A0638">
              <w:rPr>
                <w:color w:val="000000"/>
                <w:sz w:val="22"/>
                <w:szCs w:val="22"/>
              </w:rPr>
              <w:t>robotę/usługę,</w:t>
            </w:r>
            <w:r w:rsidR="004A2003" w:rsidRPr="00052471">
              <w:rPr>
                <w:color w:val="000000"/>
                <w:sz w:val="22"/>
                <w:szCs w:val="22"/>
              </w:rPr>
              <w:t xml:space="preserve"> zaoferowane działania są akceptowalne.</w:t>
            </w:r>
            <w:r w:rsidR="004A2003" w:rsidRPr="00217928">
              <w:rPr>
                <w:color w:val="000000"/>
                <w:sz w:val="22"/>
                <w:szCs w:val="22"/>
              </w:rPr>
              <w:t xml:space="preserve"> Oferta dostatecznie</w:t>
            </w:r>
            <w:r w:rsidR="004A2003">
              <w:rPr>
                <w:color w:val="000000"/>
                <w:sz w:val="22"/>
                <w:szCs w:val="22"/>
              </w:rPr>
              <w:t xml:space="preserve"> gwarantuje terminowe i prawidłowe wykonanie </w:t>
            </w:r>
            <w:r w:rsidR="001A0638">
              <w:rPr>
                <w:color w:val="000000"/>
                <w:sz w:val="22"/>
                <w:szCs w:val="22"/>
              </w:rPr>
              <w:t>roboty/usługi.</w:t>
            </w:r>
          </w:p>
        </w:tc>
        <w:tc>
          <w:tcPr>
            <w:tcW w:w="850" w:type="dxa"/>
            <w:vAlign w:val="center"/>
          </w:tcPr>
          <w:p w14:paraId="2E55B0BB" w14:textId="15CF36DE" w:rsidR="004A2003" w:rsidRPr="00BC6DE4" w:rsidRDefault="003B443F" w:rsidP="003D2808">
            <w:pPr>
              <w:autoSpaceDE w:val="0"/>
              <w:autoSpaceDN w:val="0"/>
              <w:adjustRightInd w:val="0"/>
              <w:jc w:val="center"/>
              <w:rPr>
                <w:color w:val="000000"/>
                <w:sz w:val="22"/>
                <w:szCs w:val="22"/>
                <w:highlight w:val="red"/>
              </w:rPr>
            </w:pPr>
            <w:r w:rsidRPr="003B443F">
              <w:rPr>
                <w:color w:val="000000"/>
                <w:sz w:val="22"/>
                <w:szCs w:val="22"/>
              </w:rPr>
              <w:t>……</w:t>
            </w:r>
          </w:p>
        </w:tc>
      </w:tr>
      <w:tr w:rsidR="004A2003" w:rsidRPr="00052471" w14:paraId="1EAED1F0" w14:textId="77777777" w:rsidTr="009D6A8A">
        <w:trPr>
          <w:trHeight w:val="247"/>
        </w:trPr>
        <w:tc>
          <w:tcPr>
            <w:tcW w:w="1559" w:type="dxa"/>
            <w:vAlign w:val="center"/>
          </w:tcPr>
          <w:p w14:paraId="7D775A8E" w14:textId="77777777" w:rsidR="004A2003" w:rsidRPr="00052471" w:rsidRDefault="004A2003" w:rsidP="003D2808">
            <w:pPr>
              <w:autoSpaceDE w:val="0"/>
              <w:autoSpaceDN w:val="0"/>
              <w:adjustRightInd w:val="0"/>
              <w:jc w:val="center"/>
              <w:rPr>
                <w:color w:val="000000"/>
                <w:sz w:val="22"/>
                <w:szCs w:val="22"/>
              </w:rPr>
            </w:pPr>
            <w:r w:rsidRPr="00052471">
              <w:rPr>
                <w:color w:val="000000"/>
                <w:sz w:val="22"/>
                <w:szCs w:val="22"/>
              </w:rPr>
              <w:t>Dobre</w:t>
            </w:r>
          </w:p>
        </w:tc>
        <w:tc>
          <w:tcPr>
            <w:tcW w:w="5954" w:type="dxa"/>
            <w:vAlign w:val="center"/>
          </w:tcPr>
          <w:p w14:paraId="66DA03C0" w14:textId="28F9846D" w:rsidR="004A2003" w:rsidRPr="00052471" w:rsidRDefault="001A0638" w:rsidP="003D2808">
            <w:pPr>
              <w:autoSpaceDE w:val="0"/>
              <w:autoSpaceDN w:val="0"/>
              <w:adjustRightInd w:val="0"/>
              <w:jc w:val="both"/>
              <w:rPr>
                <w:color w:val="000000"/>
                <w:sz w:val="22"/>
                <w:szCs w:val="22"/>
              </w:rPr>
            </w:pPr>
            <w:r>
              <w:rPr>
                <w:color w:val="000000"/>
                <w:sz w:val="22"/>
                <w:szCs w:val="22"/>
              </w:rPr>
              <w:t>Opis</w:t>
            </w:r>
            <w:r w:rsidR="004A2003" w:rsidRPr="00052471">
              <w:rPr>
                <w:color w:val="000000"/>
                <w:sz w:val="22"/>
                <w:szCs w:val="22"/>
              </w:rPr>
              <w:t xml:space="preserve"> identyfikuje </w:t>
            </w:r>
            <w:r>
              <w:rPr>
                <w:color w:val="000000"/>
                <w:sz w:val="22"/>
                <w:szCs w:val="22"/>
              </w:rPr>
              <w:t>robotę/usługę</w:t>
            </w:r>
            <w:r w:rsidRPr="00052471">
              <w:rPr>
                <w:color w:val="000000"/>
                <w:sz w:val="22"/>
                <w:szCs w:val="22"/>
              </w:rPr>
              <w:t xml:space="preserve"> </w:t>
            </w:r>
            <w:r w:rsidR="004A2003" w:rsidRPr="00052471">
              <w:rPr>
                <w:color w:val="000000"/>
                <w:sz w:val="22"/>
                <w:szCs w:val="22"/>
              </w:rPr>
              <w:t xml:space="preserve">i zawiera </w:t>
            </w:r>
            <w:r w:rsidR="00215A79">
              <w:rPr>
                <w:color w:val="000000"/>
                <w:sz w:val="22"/>
                <w:szCs w:val="22"/>
              </w:rPr>
              <w:t>precyzyjne</w:t>
            </w:r>
            <w:r w:rsidR="004A2003" w:rsidRPr="00052471">
              <w:rPr>
                <w:color w:val="000000"/>
                <w:sz w:val="22"/>
                <w:szCs w:val="22"/>
              </w:rPr>
              <w:t xml:space="preserve"> </w:t>
            </w:r>
            <w:r w:rsidR="005F281B">
              <w:rPr>
                <w:color w:val="000000"/>
                <w:sz w:val="22"/>
                <w:szCs w:val="22"/>
              </w:rPr>
              <w:t>czynności niezbędne do realizacji roboty/usługi</w:t>
            </w:r>
            <w:r w:rsidR="004A2003" w:rsidRPr="00052471">
              <w:rPr>
                <w:color w:val="000000"/>
                <w:sz w:val="22"/>
                <w:szCs w:val="22"/>
              </w:rPr>
              <w:t>.</w:t>
            </w:r>
            <w:r w:rsidR="004A2003">
              <w:rPr>
                <w:color w:val="000000"/>
                <w:sz w:val="22"/>
                <w:szCs w:val="22"/>
              </w:rPr>
              <w:t xml:space="preserve"> Wykonawcza wykazuje wysoka wiedzę i doświadczenie w zakresie realizacji podobnych </w:t>
            </w:r>
            <w:r w:rsidR="00EB5483">
              <w:rPr>
                <w:color w:val="000000"/>
                <w:sz w:val="22"/>
                <w:szCs w:val="22"/>
              </w:rPr>
              <w:t>robót/usług</w:t>
            </w:r>
            <w:r w:rsidR="004A2003">
              <w:rPr>
                <w:color w:val="000000"/>
                <w:sz w:val="22"/>
                <w:szCs w:val="22"/>
              </w:rPr>
              <w:t>.</w:t>
            </w:r>
          </w:p>
        </w:tc>
        <w:tc>
          <w:tcPr>
            <w:tcW w:w="850" w:type="dxa"/>
            <w:vAlign w:val="center"/>
          </w:tcPr>
          <w:p w14:paraId="54CEDADA" w14:textId="465FD2BD" w:rsidR="004A2003" w:rsidRPr="00BC6DE4" w:rsidRDefault="003B443F" w:rsidP="003D2808">
            <w:pPr>
              <w:autoSpaceDE w:val="0"/>
              <w:autoSpaceDN w:val="0"/>
              <w:adjustRightInd w:val="0"/>
              <w:jc w:val="center"/>
              <w:rPr>
                <w:color w:val="000000"/>
                <w:sz w:val="22"/>
                <w:szCs w:val="22"/>
                <w:highlight w:val="red"/>
              </w:rPr>
            </w:pPr>
            <w:r w:rsidRPr="003B443F">
              <w:rPr>
                <w:color w:val="000000"/>
                <w:sz w:val="22"/>
                <w:szCs w:val="22"/>
              </w:rPr>
              <w:t>…….</w:t>
            </w:r>
          </w:p>
        </w:tc>
      </w:tr>
      <w:tr w:rsidR="004A2003" w:rsidRPr="00052471" w14:paraId="01CA6185" w14:textId="77777777" w:rsidTr="009D6A8A">
        <w:trPr>
          <w:trHeight w:val="523"/>
        </w:trPr>
        <w:tc>
          <w:tcPr>
            <w:tcW w:w="1559" w:type="dxa"/>
            <w:vAlign w:val="center"/>
          </w:tcPr>
          <w:p w14:paraId="33B89784" w14:textId="77777777" w:rsidR="004A2003" w:rsidRPr="00052471" w:rsidRDefault="004A2003" w:rsidP="003D2808">
            <w:pPr>
              <w:autoSpaceDE w:val="0"/>
              <w:autoSpaceDN w:val="0"/>
              <w:adjustRightInd w:val="0"/>
              <w:jc w:val="center"/>
              <w:rPr>
                <w:color w:val="000000"/>
                <w:sz w:val="22"/>
                <w:szCs w:val="22"/>
              </w:rPr>
            </w:pPr>
            <w:r w:rsidRPr="00052471">
              <w:rPr>
                <w:color w:val="000000"/>
                <w:sz w:val="22"/>
                <w:szCs w:val="22"/>
              </w:rPr>
              <w:t xml:space="preserve">Bardzo </w:t>
            </w:r>
            <w:r>
              <w:rPr>
                <w:color w:val="000000"/>
                <w:sz w:val="22"/>
                <w:szCs w:val="22"/>
              </w:rPr>
              <w:t>d</w:t>
            </w:r>
            <w:r w:rsidRPr="00052471">
              <w:rPr>
                <w:color w:val="000000"/>
                <w:sz w:val="22"/>
                <w:szCs w:val="22"/>
              </w:rPr>
              <w:t>obre</w:t>
            </w:r>
          </w:p>
        </w:tc>
        <w:tc>
          <w:tcPr>
            <w:tcW w:w="5954" w:type="dxa"/>
            <w:vAlign w:val="center"/>
          </w:tcPr>
          <w:p w14:paraId="4B9966B0" w14:textId="1902E87E" w:rsidR="004A2003" w:rsidRPr="00052471" w:rsidRDefault="00EB5483" w:rsidP="003D2808">
            <w:pPr>
              <w:autoSpaceDE w:val="0"/>
              <w:autoSpaceDN w:val="0"/>
              <w:adjustRightInd w:val="0"/>
              <w:jc w:val="both"/>
              <w:rPr>
                <w:color w:val="000000"/>
                <w:sz w:val="22"/>
                <w:szCs w:val="22"/>
              </w:rPr>
            </w:pPr>
            <w:r>
              <w:rPr>
                <w:color w:val="000000"/>
                <w:sz w:val="22"/>
                <w:szCs w:val="22"/>
              </w:rPr>
              <w:t>Opis</w:t>
            </w:r>
            <w:r w:rsidRPr="00052471">
              <w:rPr>
                <w:color w:val="000000"/>
                <w:sz w:val="22"/>
                <w:szCs w:val="22"/>
              </w:rPr>
              <w:t xml:space="preserve"> identyfikuje </w:t>
            </w:r>
            <w:r>
              <w:rPr>
                <w:color w:val="000000"/>
                <w:sz w:val="22"/>
                <w:szCs w:val="22"/>
              </w:rPr>
              <w:t>robotę/usługę</w:t>
            </w:r>
            <w:r w:rsidRPr="00052471">
              <w:rPr>
                <w:color w:val="000000"/>
                <w:sz w:val="22"/>
                <w:szCs w:val="22"/>
              </w:rPr>
              <w:t xml:space="preserve"> i zawiera </w:t>
            </w:r>
            <w:r>
              <w:rPr>
                <w:color w:val="000000"/>
                <w:sz w:val="22"/>
                <w:szCs w:val="22"/>
              </w:rPr>
              <w:t>precyzyjne</w:t>
            </w:r>
            <w:r w:rsidRPr="00052471">
              <w:rPr>
                <w:color w:val="000000"/>
                <w:sz w:val="22"/>
                <w:szCs w:val="22"/>
              </w:rPr>
              <w:t xml:space="preserve"> </w:t>
            </w:r>
            <w:r>
              <w:rPr>
                <w:color w:val="000000"/>
                <w:sz w:val="22"/>
                <w:szCs w:val="22"/>
              </w:rPr>
              <w:t>czynności niezbędne do realizacji roboty/usługi</w:t>
            </w:r>
            <w:r w:rsidR="004A4C91">
              <w:rPr>
                <w:color w:val="000000"/>
                <w:sz w:val="22"/>
                <w:szCs w:val="22"/>
              </w:rPr>
              <w:t xml:space="preserve"> z </w:t>
            </w:r>
            <w:r w:rsidR="000A24CE">
              <w:rPr>
                <w:color w:val="000000"/>
                <w:sz w:val="22"/>
                <w:szCs w:val="22"/>
              </w:rPr>
              <w:t>uwzględnieniem</w:t>
            </w:r>
            <w:r w:rsidR="004A4C91">
              <w:rPr>
                <w:color w:val="000000"/>
                <w:sz w:val="22"/>
                <w:szCs w:val="22"/>
              </w:rPr>
              <w:t xml:space="preserve"> uwarunkować technicznych </w:t>
            </w:r>
            <w:r w:rsidR="000A24CE">
              <w:rPr>
                <w:color w:val="000000"/>
                <w:sz w:val="22"/>
                <w:szCs w:val="22"/>
              </w:rPr>
              <w:t>i materiałowych.</w:t>
            </w:r>
            <w:r>
              <w:rPr>
                <w:color w:val="000000"/>
                <w:sz w:val="22"/>
                <w:szCs w:val="22"/>
              </w:rPr>
              <w:t xml:space="preserve"> </w:t>
            </w:r>
            <w:r w:rsidR="001A0638">
              <w:rPr>
                <w:color w:val="000000"/>
                <w:sz w:val="22"/>
                <w:szCs w:val="22"/>
              </w:rPr>
              <w:t>Opis</w:t>
            </w:r>
            <w:r w:rsidR="004A2003" w:rsidRPr="00052471">
              <w:rPr>
                <w:color w:val="000000"/>
                <w:sz w:val="22"/>
                <w:szCs w:val="22"/>
              </w:rPr>
              <w:t xml:space="preserve"> obejmuje specyficzne dla </w:t>
            </w:r>
            <w:r w:rsidR="004A2003">
              <w:rPr>
                <w:color w:val="000000"/>
                <w:sz w:val="22"/>
                <w:szCs w:val="22"/>
              </w:rPr>
              <w:t>przedmiotowe</w:t>
            </w:r>
            <w:r w:rsidR="000A24CE">
              <w:rPr>
                <w:color w:val="000000"/>
                <w:sz w:val="22"/>
                <w:szCs w:val="22"/>
              </w:rPr>
              <w:t>j roboty/usługi</w:t>
            </w:r>
            <w:r w:rsidR="004A2003" w:rsidRPr="00052471">
              <w:rPr>
                <w:color w:val="000000"/>
                <w:sz w:val="22"/>
                <w:szCs w:val="22"/>
              </w:rPr>
              <w:t xml:space="preserve"> inicjatywy</w:t>
            </w:r>
            <w:r w:rsidR="002914CD">
              <w:rPr>
                <w:color w:val="000000"/>
                <w:sz w:val="22"/>
                <w:szCs w:val="22"/>
              </w:rPr>
              <w:t>,</w:t>
            </w:r>
            <w:r w:rsidR="004A2003" w:rsidRPr="00052471">
              <w:rPr>
                <w:color w:val="000000"/>
                <w:sz w:val="22"/>
                <w:szCs w:val="22"/>
              </w:rPr>
              <w:t xml:space="preserve"> bazujące na </w:t>
            </w:r>
            <w:r w:rsidR="004A2003">
              <w:rPr>
                <w:color w:val="000000"/>
                <w:sz w:val="22"/>
                <w:szCs w:val="22"/>
              </w:rPr>
              <w:t xml:space="preserve">dużym </w:t>
            </w:r>
            <w:r w:rsidR="004A2003" w:rsidRPr="00052471">
              <w:rPr>
                <w:color w:val="000000"/>
                <w:sz w:val="22"/>
                <w:szCs w:val="22"/>
              </w:rPr>
              <w:t xml:space="preserve">doświadczeniu </w:t>
            </w:r>
            <w:r w:rsidR="004A2003">
              <w:rPr>
                <w:color w:val="000000"/>
                <w:sz w:val="22"/>
                <w:szCs w:val="22"/>
              </w:rPr>
              <w:t xml:space="preserve">i wiedzy </w:t>
            </w:r>
            <w:r w:rsidR="004A2003" w:rsidRPr="00052471">
              <w:rPr>
                <w:color w:val="000000"/>
                <w:sz w:val="22"/>
                <w:szCs w:val="22"/>
              </w:rPr>
              <w:t xml:space="preserve">Wykonawcy, które </w:t>
            </w:r>
            <w:r w:rsidR="004A2003">
              <w:rPr>
                <w:color w:val="000000"/>
                <w:sz w:val="22"/>
                <w:szCs w:val="22"/>
              </w:rPr>
              <w:t>gwarantują terminowe</w:t>
            </w:r>
            <w:r w:rsidR="004A2003" w:rsidRPr="00052471">
              <w:rPr>
                <w:color w:val="000000"/>
                <w:sz w:val="22"/>
                <w:szCs w:val="22"/>
              </w:rPr>
              <w:t xml:space="preserve"> wykonani</w:t>
            </w:r>
            <w:r w:rsidR="004A2003">
              <w:rPr>
                <w:color w:val="000000"/>
                <w:sz w:val="22"/>
                <w:szCs w:val="22"/>
              </w:rPr>
              <w:t xml:space="preserve">e </w:t>
            </w:r>
            <w:r w:rsidR="000A24CE">
              <w:rPr>
                <w:color w:val="000000"/>
                <w:sz w:val="22"/>
                <w:szCs w:val="22"/>
              </w:rPr>
              <w:t>roboty/usługi</w:t>
            </w:r>
            <w:r w:rsidR="002914CD">
              <w:rPr>
                <w:color w:val="000000"/>
                <w:sz w:val="22"/>
                <w:szCs w:val="22"/>
              </w:rPr>
              <w:t xml:space="preserve"> oraz</w:t>
            </w:r>
            <w:r w:rsidR="000A24CE">
              <w:rPr>
                <w:color w:val="000000"/>
                <w:sz w:val="22"/>
                <w:szCs w:val="22"/>
              </w:rPr>
              <w:t xml:space="preserve"> wskazuje, że wykonawca wielokrotnie wykonywał podobne roboty/usługi.</w:t>
            </w:r>
          </w:p>
        </w:tc>
        <w:tc>
          <w:tcPr>
            <w:tcW w:w="850" w:type="dxa"/>
            <w:vAlign w:val="center"/>
          </w:tcPr>
          <w:p w14:paraId="57054F91" w14:textId="05C77DC2" w:rsidR="004A2003" w:rsidRPr="00BC6DE4" w:rsidRDefault="003B443F" w:rsidP="003D2808">
            <w:pPr>
              <w:autoSpaceDE w:val="0"/>
              <w:autoSpaceDN w:val="0"/>
              <w:adjustRightInd w:val="0"/>
              <w:jc w:val="center"/>
              <w:rPr>
                <w:color w:val="000000"/>
                <w:sz w:val="22"/>
                <w:szCs w:val="22"/>
                <w:highlight w:val="red"/>
              </w:rPr>
            </w:pPr>
            <w:r w:rsidRPr="003B443F">
              <w:rPr>
                <w:color w:val="000000"/>
                <w:sz w:val="22"/>
                <w:szCs w:val="22"/>
              </w:rPr>
              <w:t>……..</w:t>
            </w:r>
          </w:p>
        </w:tc>
      </w:tr>
    </w:tbl>
    <w:p w14:paraId="24F9AA8C" w14:textId="262496CA" w:rsidR="005F3E47" w:rsidRDefault="005F3E47" w:rsidP="00F16A42">
      <w:pPr>
        <w:pStyle w:val="Listanumerowana2"/>
        <w:numPr>
          <w:ilvl w:val="0"/>
          <w:numId w:val="0"/>
        </w:numPr>
        <w:suppressAutoHyphens/>
        <w:autoSpaceDE w:val="0"/>
        <w:autoSpaceDN w:val="0"/>
        <w:adjustRightInd w:val="0"/>
        <w:contextualSpacing w:val="0"/>
        <w:jc w:val="both"/>
        <w:rPr>
          <w:color w:val="000000" w:themeColor="text1"/>
          <w:sz w:val="22"/>
          <w:szCs w:val="22"/>
        </w:rPr>
      </w:pPr>
    </w:p>
    <w:p w14:paraId="7C10A09C" w14:textId="7CA905FB" w:rsidR="009D6A8A" w:rsidRPr="007A1994" w:rsidRDefault="009D6A8A" w:rsidP="009D6A8A">
      <w:pPr>
        <w:suppressAutoHyphens/>
        <w:ind w:left="567"/>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W przypadku złożenia w ofer</w:t>
      </w:r>
      <w:r w:rsidR="008B63B6">
        <w:rPr>
          <w:rFonts w:eastAsia="Arial"/>
          <w:color w:val="000000"/>
          <w:kern w:val="1"/>
          <w:sz w:val="22"/>
          <w:szCs w:val="22"/>
          <w:lang w:eastAsia="zh-CN" w:bidi="hi-IN"/>
        </w:rPr>
        <w:t>cie</w:t>
      </w:r>
      <w:r>
        <w:rPr>
          <w:rFonts w:eastAsia="Arial"/>
          <w:color w:val="000000"/>
          <w:kern w:val="1"/>
          <w:sz w:val="22"/>
          <w:szCs w:val="22"/>
          <w:lang w:eastAsia="zh-CN" w:bidi="hi-IN"/>
        </w:rPr>
        <w:t xml:space="preserve"> </w:t>
      </w:r>
      <w:r>
        <w:rPr>
          <w:rFonts w:eastAsia="Arial"/>
          <w:color w:val="000000" w:themeColor="text1"/>
          <w:kern w:val="1"/>
          <w:sz w:val="22"/>
          <w:szCs w:val="22"/>
          <w:lang w:eastAsia="zh-CN" w:bidi="hi-IN"/>
        </w:rPr>
        <w:t>Opis</w:t>
      </w:r>
      <w:r w:rsidR="008B63B6">
        <w:rPr>
          <w:rFonts w:eastAsia="Arial"/>
          <w:color w:val="000000" w:themeColor="text1"/>
          <w:kern w:val="1"/>
          <w:sz w:val="22"/>
          <w:szCs w:val="22"/>
          <w:lang w:eastAsia="zh-CN" w:bidi="hi-IN"/>
        </w:rPr>
        <w:t>u</w:t>
      </w:r>
      <w:r>
        <w:rPr>
          <w:rFonts w:eastAsia="Arial"/>
          <w:color w:val="000000" w:themeColor="text1"/>
          <w:kern w:val="1"/>
          <w:sz w:val="22"/>
          <w:szCs w:val="22"/>
          <w:lang w:eastAsia="zh-CN" w:bidi="hi-IN"/>
        </w:rPr>
        <w:t xml:space="preserve"> sposobu realizacji usług</w:t>
      </w:r>
      <w:r>
        <w:rPr>
          <w:rFonts w:eastAsia="Arial"/>
          <w:color w:val="000000"/>
          <w:kern w:val="1"/>
          <w:sz w:val="22"/>
          <w:szCs w:val="22"/>
          <w:lang w:eastAsia="zh-CN" w:bidi="hi-IN"/>
        </w:rPr>
        <w:t xml:space="preserve">, który niespełnienia  minimalnego poziomu jakościowego opisanego przez  Zamawiającego, oferta  zostanie odrzucona na podstawie art. 226 ust. 1 pkt 5 ustawy </w:t>
      </w:r>
      <w:proofErr w:type="spellStart"/>
      <w:r>
        <w:rPr>
          <w:rFonts w:eastAsia="Arial"/>
          <w:color w:val="000000"/>
          <w:kern w:val="1"/>
          <w:sz w:val="22"/>
          <w:szCs w:val="22"/>
          <w:lang w:eastAsia="zh-CN" w:bidi="hi-IN"/>
        </w:rPr>
        <w:t>Pzp</w:t>
      </w:r>
      <w:proofErr w:type="spellEnd"/>
      <w:r>
        <w:rPr>
          <w:rFonts w:eastAsia="Arial"/>
          <w:color w:val="000000"/>
          <w:kern w:val="1"/>
          <w:sz w:val="22"/>
          <w:szCs w:val="22"/>
          <w:lang w:eastAsia="zh-CN" w:bidi="hi-IN"/>
        </w:rPr>
        <w:t xml:space="preserve"> jako niezgodną z warunkami zamówienia. </w:t>
      </w:r>
    </w:p>
    <w:p w14:paraId="1D2A5831" w14:textId="277ED4FF" w:rsidR="00172D25" w:rsidRPr="00172D25" w:rsidRDefault="00172D25" w:rsidP="009A2693">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172D25">
        <w:rPr>
          <w:rFonts w:eastAsia="Arial"/>
          <w:color w:val="000000"/>
          <w:kern w:val="1"/>
          <w:sz w:val="22"/>
          <w:szCs w:val="22"/>
          <w:lang w:eastAsia="zh-CN" w:bidi="hi-IN"/>
        </w:rPr>
        <w:t xml:space="preserve">Zamawiający za najkorzystniejszą uzna ofertę, która uzyska największą liczbę punktów łącznie ze wszystkich kryteriów. Ocenę łączną oferty stanowi suma punktów uzyskanych </w:t>
      </w:r>
      <w:r w:rsidRPr="00172D25">
        <w:rPr>
          <w:rFonts w:eastAsia="Arial"/>
          <w:color w:val="000000"/>
          <w:kern w:val="1"/>
          <w:sz w:val="22"/>
          <w:szCs w:val="22"/>
          <w:lang w:eastAsia="zh-CN" w:bidi="hi-IN"/>
        </w:rPr>
        <w:br/>
        <w:t xml:space="preserve">w ramach poszczególnych kryteriów. </w:t>
      </w:r>
      <w:r w:rsidRPr="00172D25">
        <w:rPr>
          <w:rFonts w:eastAsia="Arial"/>
          <w:bCs/>
          <w:color w:val="000000"/>
          <w:kern w:val="1"/>
          <w:sz w:val="22"/>
          <w:szCs w:val="22"/>
          <w:lang w:eastAsia="zh-CN" w:bidi="hi-IN"/>
        </w:rPr>
        <w:t>Zamawiający wyliczy ocenę łączną ocenianych ofert na podstawie poniższego wzoru:</w:t>
      </w:r>
    </w:p>
    <w:p w14:paraId="7C860BA1" w14:textId="77777777" w:rsidR="00172D25" w:rsidRDefault="00172D25" w:rsidP="00172D25">
      <w:pPr>
        <w:tabs>
          <w:tab w:val="left" w:pos="284"/>
        </w:tabs>
        <w:suppressAutoHyphens/>
        <w:ind w:left="709"/>
        <w:jc w:val="center"/>
        <w:textAlignment w:val="baseline"/>
        <w:rPr>
          <w:rFonts w:eastAsia="Arial"/>
          <w:b/>
          <w:kern w:val="1"/>
          <w:sz w:val="22"/>
          <w:szCs w:val="22"/>
          <w:lang w:eastAsia="hi-IN" w:bidi="hi-IN"/>
        </w:rPr>
      </w:pPr>
    </w:p>
    <w:p w14:paraId="3D790E0C" w14:textId="607FE472" w:rsidR="00172D25" w:rsidRPr="00F16A42" w:rsidRDefault="00172D25" w:rsidP="00172D25">
      <w:pPr>
        <w:tabs>
          <w:tab w:val="left" w:pos="284"/>
        </w:tabs>
        <w:suppressAutoHyphens/>
        <w:ind w:left="709"/>
        <w:jc w:val="center"/>
        <w:textAlignment w:val="baseline"/>
        <w:rPr>
          <w:rFonts w:eastAsia="Arial"/>
          <w:b/>
          <w:bCs/>
          <w:kern w:val="1"/>
          <w:sz w:val="22"/>
          <w:szCs w:val="22"/>
          <w:lang w:eastAsia="hi-IN" w:bidi="hi-IN"/>
        </w:rPr>
      </w:pPr>
      <w:r w:rsidRPr="00F16A42">
        <w:rPr>
          <w:rFonts w:eastAsia="Arial"/>
          <w:b/>
          <w:kern w:val="1"/>
          <w:sz w:val="22"/>
          <w:szCs w:val="22"/>
          <w:lang w:eastAsia="hi-IN" w:bidi="hi-IN"/>
        </w:rPr>
        <w:t xml:space="preserve">E = C + </w:t>
      </w:r>
      <w:proofErr w:type="spellStart"/>
      <w:r w:rsidR="00AA1351">
        <w:rPr>
          <w:rFonts w:eastAsia="Arial"/>
          <w:b/>
          <w:kern w:val="1"/>
          <w:sz w:val="22"/>
          <w:szCs w:val="22"/>
          <w:lang w:eastAsia="hi-IN" w:bidi="hi-IN"/>
        </w:rPr>
        <w:t>Tr</w:t>
      </w:r>
      <w:proofErr w:type="spellEnd"/>
      <w:r>
        <w:rPr>
          <w:rFonts w:eastAsia="Arial"/>
          <w:b/>
          <w:kern w:val="1"/>
          <w:sz w:val="22"/>
          <w:szCs w:val="22"/>
          <w:lang w:eastAsia="hi-IN" w:bidi="hi-IN"/>
        </w:rPr>
        <w:t xml:space="preserve"> + </w:t>
      </w:r>
      <w:proofErr w:type="spellStart"/>
      <w:r w:rsidR="00AA1351">
        <w:rPr>
          <w:rFonts w:eastAsia="Arial"/>
          <w:b/>
          <w:kern w:val="1"/>
          <w:sz w:val="22"/>
          <w:szCs w:val="22"/>
          <w:lang w:eastAsia="hi-IN" w:bidi="hi-IN"/>
        </w:rPr>
        <w:t>Op</w:t>
      </w:r>
      <w:proofErr w:type="spellEnd"/>
    </w:p>
    <w:p w14:paraId="681CA977" w14:textId="77777777" w:rsidR="00172D25" w:rsidRPr="00AA1351" w:rsidRDefault="00172D25" w:rsidP="00172D25">
      <w:pPr>
        <w:suppressAutoHyphens/>
        <w:ind w:left="709"/>
        <w:textAlignment w:val="baseline"/>
        <w:rPr>
          <w:rFonts w:eastAsia="Arial"/>
          <w:kern w:val="1"/>
          <w:sz w:val="22"/>
          <w:szCs w:val="22"/>
          <w:lang w:eastAsia="hi-IN" w:bidi="hi-IN"/>
        </w:rPr>
      </w:pPr>
      <w:r w:rsidRPr="00AA1351">
        <w:rPr>
          <w:rFonts w:eastAsia="Arial"/>
          <w:kern w:val="1"/>
          <w:sz w:val="22"/>
          <w:szCs w:val="22"/>
          <w:lang w:eastAsia="hi-IN" w:bidi="hi-IN"/>
        </w:rPr>
        <w:t>gdzie:</w:t>
      </w:r>
    </w:p>
    <w:p w14:paraId="2E9E2288" w14:textId="3823A7BB" w:rsidR="00172D25" w:rsidRPr="00AA1351" w:rsidRDefault="00172D25" w:rsidP="00172D25">
      <w:pPr>
        <w:suppressAutoHyphens/>
        <w:ind w:left="709"/>
        <w:jc w:val="both"/>
        <w:textAlignment w:val="baseline"/>
        <w:rPr>
          <w:rFonts w:eastAsia="Arial"/>
          <w:kern w:val="1"/>
          <w:sz w:val="22"/>
          <w:szCs w:val="22"/>
          <w:lang w:eastAsia="hi-IN" w:bidi="hi-IN"/>
        </w:rPr>
      </w:pPr>
      <w:r w:rsidRPr="00AA1351">
        <w:rPr>
          <w:rFonts w:eastAsia="Arial"/>
          <w:kern w:val="1"/>
          <w:sz w:val="22"/>
          <w:szCs w:val="22"/>
          <w:lang w:eastAsia="hi-IN" w:bidi="hi-IN"/>
        </w:rPr>
        <w:t>E</w:t>
      </w:r>
      <w:r w:rsidR="00AA1351" w:rsidRPr="00AA1351">
        <w:rPr>
          <w:rFonts w:eastAsia="Arial"/>
          <w:kern w:val="1"/>
          <w:sz w:val="22"/>
          <w:szCs w:val="22"/>
          <w:lang w:eastAsia="hi-IN" w:bidi="hi-IN"/>
        </w:rPr>
        <w:tab/>
      </w:r>
      <w:r w:rsidRPr="00AA1351">
        <w:rPr>
          <w:rFonts w:eastAsia="Arial"/>
          <w:kern w:val="1"/>
          <w:sz w:val="22"/>
          <w:szCs w:val="22"/>
          <w:lang w:eastAsia="hi-IN" w:bidi="hi-IN"/>
        </w:rPr>
        <w:t xml:space="preserve">– łączna liczba punktów </w:t>
      </w:r>
      <w:r w:rsidR="009A2693">
        <w:rPr>
          <w:rFonts w:eastAsia="Arial"/>
          <w:kern w:val="1"/>
          <w:sz w:val="22"/>
          <w:szCs w:val="22"/>
          <w:lang w:eastAsia="hi-IN" w:bidi="hi-IN"/>
        </w:rPr>
        <w:t>przyznana ofercie</w:t>
      </w:r>
      <w:r w:rsidRPr="00AA1351">
        <w:rPr>
          <w:rFonts w:eastAsia="Arial"/>
          <w:kern w:val="1"/>
          <w:sz w:val="22"/>
          <w:szCs w:val="22"/>
          <w:lang w:eastAsia="hi-IN" w:bidi="hi-IN"/>
        </w:rPr>
        <w:t xml:space="preserve"> we wszystkich kryteriach oceny,</w:t>
      </w:r>
    </w:p>
    <w:p w14:paraId="039F8F41" w14:textId="7774E4E6" w:rsidR="00172D25" w:rsidRPr="00AA1351" w:rsidRDefault="00172D25" w:rsidP="00172D25">
      <w:pPr>
        <w:suppressAutoHyphens/>
        <w:ind w:left="709"/>
        <w:jc w:val="both"/>
        <w:textAlignment w:val="baseline"/>
        <w:rPr>
          <w:rFonts w:eastAsia="Arial"/>
          <w:kern w:val="1"/>
          <w:sz w:val="22"/>
          <w:szCs w:val="22"/>
          <w:lang w:eastAsia="hi-IN" w:bidi="hi-IN"/>
        </w:rPr>
      </w:pPr>
      <w:r w:rsidRPr="00AA1351">
        <w:rPr>
          <w:rFonts w:eastAsia="Arial"/>
          <w:kern w:val="1"/>
          <w:sz w:val="22"/>
          <w:szCs w:val="22"/>
          <w:lang w:eastAsia="hi-IN" w:bidi="hi-IN"/>
        </w:rPr>
        <w:t>C</w:t>
      </w:r>
      <w:r w:rsidR="00AA1351" w:rsidRPr="00AA1351">
        <w:rPr>
          <w:rFonts w:eastAsia="Arial"/>
          <w:kern w:val="1"/>
          <w:sz w:val="22"/>
          <w:szCs w:val="22"/>
          <w:lang w:eastAsia="hi-IN" w:bidi="hi-IN"/>
        </w:rPr>
        <w:tab/>
      </w:r>
      <w:r w:rsidRPr="00AA1351">
        <w:rPr>
          <w:rFonts w:eastAsia="Arial"/>
          <w:kern w:val="1"/>
          <w:sz w:val="22"/>
          <w:szCs w:val="22"/>
          <w:lang w:eastAsia="hi-IN" w:bidi="hi-IN"/>
        </w:rPr>
        <w:t>– liczba punktów w kryterium „Ceny oferty”</w:t>
      </w:r>
      <w:r w:rsidR="003D54AD" w:rsidRPr="00AA1351">
        <w:rPr>
          <w:rFonts w:eastAsia="Arial"/>
          <w:kern w:val="1"/>
          <w:sz w:val="22"/>
          <w:szCs w:val="22"/>
          <w:lang w:eastAsia="hi-IN" w:bidi="hi-IN"/>
        </w:rPr>
        <w:t xml:space="preserve"> (C)</w:t>
      </w:r>
      <w:r w:rsidRPr="00AA1351">
        <w:rPr>
          <w:rFonts w:eastAsia="Arial"/>
          <w:kern w:val="1"/>
          <w:sz w:val="22"/>
          <w:szCs w:val="22"/>
          <w:lang w:eastAsia="hi-IN" w:bidi="hi-IN"/>
        </w:rPr>
        <w:t>,</w:t>
      </w:r>
    </w:p>
    <w:p w14:paraId="1B476DE8" w14:textId="6D0156EA" w:rsidR="00172D25" w:rsidRPr="00AA1351" w:rsidRDefault="00AA1351" w:rsidP="00172D25">
      <w:pPr>
        <w:suppressAutoHyphens/>
        <w:ind w:left="709"/>
        <w:jc w:val="both"/>
        <w:textAlignment w:val="baseline"/>
        <w:rPr>
          <w:rFonts w:eastAsia="Arial"/>
          <w:kern w:val="1"/>
          <w:sz w:val="22"/>
          <w:szCs w:val="22"/>
          <w:lang w:eastAsia="zh-CN" w:bidi="hi-IN"/>
        </w:rPr>
      </w:pPr>
      <w:proofErr w:type="spellStart"/>
      <w:r w:rsidRPr="00AA1351">
        <w:rPr>
          <w:rFonts w:eastAsia="Arial"/>
          <w:kern w:val="1"/>
          <w:sz w:val="22"/>
          <w:szCs w:val="22"/>
          <w:lang w:eastAsia="hi-IN" w:bidi="hi-IN"/>
        </w:rPr>
        <w:t>Tr</w:t>
      </w:r>
      <w:proofErr w:type="spellEnd"/>
      <w:r w:rsidRPr="00AA1351">
        <w:rPr>
          <w:rFonts w:eastAsia="Arial"/>
          <w:kern w:val="1"/>
          <w:sz w:val="22"/>
          <w:szCs w:val="22"/>
          <w:lang w:eastAsia="hi-IN" w:bidi="hi-IN"/>
        </w:rPr>
        <w:tab/>
      </w:r>
      <w:r w:rsidR="00172D25" w:rsidRPr="00AA1351">
        <w:rPr>
          <w:rFonts w:eastAsia="Arial"/>
          <w:kern w:val="1"/>
          <w:sz w:val="22"/>
          <w:szCs w:val="22"/>
          <w:lang w:eastAsia="hi-IN" w:bidi="hi-IN"/>
        </w:rPr>
        <w:t>– liczba punktów w kryterium „</w:t>
      </w:r>
      <w:r w:rsidRPr="00AA1351">
        <w:rPr>
          <w:rFonts w:eastAsia="Arial"/>
          <w:color w:val="000000" w:themeColor="text1"/>
          <w:kern w:val="1"/>
          <w:sz w:val="22"/>
          <w:szCs w:val="22"/>
          <w:lang w:eastAsia="zh-CN" w:bidi="hi-IN"/>
        </w:rPr>
        <w:t>Czas reakcji serwisu</w:t>
      </w:r>
      <w:r w:rsidR="00172D25" w:rsidRPr="00AA1351">
        <w:rPr>
          <w:rFonts w:eastAsia="Arial"/>
          <w:kern w:val="1"/>
          <w:sz w:val="22"/>
          <w:szCs w:val="22"/>
          <w:lang w:eastAsia="zh-CN" w:bidi="hi-IN"/>
        </w:rPr>
        <w:t>”</w:t>
      </w:r>
    </w:p>
    <w:p w14:paraId="1E502717" w14:textId="00BF8872" w:rsidR="00172D25" w:rsidRPr="00AA1351" w:rsidRDefault="00AA1351" w:rsidP="00172D25">
      <w:pPr>
        <w:suppressAutoHyphens/>
        <w:ind w:left="709"/>
        <w:jc w:val="both"/>
        <w:textAlignment w:val="baseline"/>
        <w:rPr>
          <w:rFonts w:eastAsia="Arial"/>
          <w:kern w:val="1"/>
          <w:sz w:val="22"/>
          <w:szCs w:val="22"/>
          <w:lang w:eastAsia="zh-CN" w:bidi="hi-IN"/>
        </w:rPr>
      </w:pPr>
      <w:proofErr w:type="spellStart"/>
      <w:r w:rsidRPr="00AA1351">
        <w:rPr>
          <w:rFonts w:eastAsia="Arial"/>
          <w:kern w:val="1"/>
          <w:sz w:val="22"/>
          <w:szCs w:val="22"/>
          <w:lang w:eastAsia="zh-CN" w:bidi="hi-IN"/>
        </w:rPr>
        <w:t>Op</w:t>
      </w:r>
      <w:proofErr w:type="spellEnd"/>
      <w:r w:rsidRPr="00AA1351">
        <w:rPr>
          <w:rFonts w:eastAsia="Arial"/>
          <w:kern w:val="1"/>
          <w:sz w:val="22"/>
          <w:szCs w:val="22"/>
          <w:lang w:eastAsia="zh-CN" w:bidi="hi-IN"/>
        </w:rPr>
        <w:tab/>
      </w:r>
      <w:r w:rsidR="00172D25" w:rsidRPr="00AA1351">
        <w:rPr>
          <w:rFonts w:eastAsia="Arial"/>
          <w:kern w:val="1"/>
          <w:sz w:val="22"/>
          <w:szCs w:val="22"/>
          <w:lang w:eastAsia="zh-CN" w:bidi="hi-IN"/>
        </w:rPr>
        <w:t xml:space="preserve">– </w:t>
      </w:r>
      <w:r w:rsidR="00172D25" w:rsidRPr="00AA1351">
        <w:rPr>
          <w:rFonts w:eastAsia="Arial"/>
          <w:kern w:val="1"/>
          <w:sz w:val="22"/>
          <w:szCs w:val="22"/>
          <w:lang w:eastAsia="hi-IN" w:bidi="hi-IN"/>
        </w:rPr>
        <w:t>liczba punktów w kryterium ”</w:t>
      </w:r>
      <w:r w:rsidR="003D54AD" w:rsidRPr="00AA1351">
        <w:t xml:space="preserve"> </w:t>
      </w:r>
      <w:r w:rsidR="003D54AD" w:rsidRPr="00AA1351">
        <w:rPr>
          <w:rFonts w:eastAsia="Arial"/>
          <w:kern w:val="1"/>
          <w:sz w:val="22"/>
          <w:szCs w:val="22"/>
          <w:lang w:eastAsia="hi-IN" w:bidi="hi-IN"/>
        </w:rPr>
        <w:t>Opis sposobu realizacji usług</w:t>
      </w:r>
      <w:r w:rsidR="00172D25" w:rsidRPr="00AA1351">
        <w:rPr>
          <w:rFonts w:eastAsia="Arial"/>
          <w:kern w:val="1"/>
          <w:sz w:val="22"/>
          <w:szCs w:val="22"/>
          <w:lang w:eastAsia="hi-IN" w:bidi="hi-IN"/>
        </w:rPr>
        <w:t>”</w:t>
      </w:r>
    </w:p>
    <w:p w14:paraId="67C6329C" w14:textId="77777777" w:rsidR="00172D25" w:rsidRPr="00F16A42" w:rsidRDefault="00172D25" w:rsidP="00172D25">
      <w:pPr>
        <w:suppressAutoHyphens/>
        <w:jc w:val="both"/>
        <w:textAlignment w:val="baseline"/>
        <w:rPr>
          <w:rFonts w:eastAsia="Arial"/>
          <w:color w:val="FF0000"/>
          <w:kern w:val="1"/>
          <w:sz w:val="22"/>
          <w:szCs w:val="22"/>
          <w:lang w:eastAsia="zh-CN" w:bidi="hi-IN"/>
        </w:rPr>
      </w:pPr>
    </w:p>
    <w:p w14:paraId="16A26F7D" w14:textId="77777777" w:rsid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bookmarkStart w:id="11" w:name="_Hlk61961877"/>
      <w:r w:rsidRPr="009A2693">
        <w:rPr>
          <w:rFonts w:eastAsia="Arial"/>
          <w:color w:val="000000"/>
          <w:kern w:val="1"/>
          <w:sz w:val="22"/>
          <w:szCs w:val="22"/>
          <w:lang w:eastAsia="zh-CN" w:bidi="hi-IN"/>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5A43409" w14:textId="77777777" w:rsid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4C6292">
        <w:rPr>
          <w:rFonts w:eastAsia="Arial"/>
          <w:color w:val="000000"/>
          <w:kern w:val="1"/>
          <w:sz w:val="22"/>
          <w:szCs w:val="22"/>
          <w:lang w:eastAsia="zh-CN" w:bidi="hi-IN"/>
        </w:rPr>
        <w:t>Jeżeli oferty otrzymają taką samą ocenę w kryterium o najwyższej wadze, Zamawiający wybierze ofertę z najniższą ceną.</w:t>
      </w:r>
    </w:p>
    <w:p w14:paraId="7577EB4D" w14:textId="77777777" w:rsid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4C6292">
        <w:rPr>
          <w:rFonts w:eastAsia="Arial"/>
          <w:color w:val="000000"/>
          <w:kern w:val="1"/>
          <w:sz w:val="22"/>
          <w:szCs w:val="22"/>
          <w:lang w:eastAsia="zh-CN" w:bidi="hi-IN"/>
        </w:rPr>
        <w:t xml:space="preserve">Jeżeli nie będzie można dokonać wyboru oferty w sposób, o którym mowa w pkt. </w:t>
      </w:r>
      <w:r w:rsidRPr="004C6292">
        <w:rPr>
          <w:rFonts w:eastAsia="Arial"/>
          <w:color w:val="000000" w:themeColor="text1"/>
          <w:kern w:val="1"/>
          <w:sz w:val="22"/>
          <w:szCs w:val="22"/>
          <w:lang w:eastAsia="zh-CN" w:bidi="hi-IN"/>
        </w:rPr>
        <w:t>3</w:t>
      </w:r>
      <w:r w:rsidR="004C6292">
        <w:rPr>
          <w:rFonts w:eastAsia="Arial"/>
          <w:color w:val="000000" w:themeColor="text1"/>
          <w:kern w:val="1"/>
          <w:sz w:val="22"/>
          <w:szCs w:val="22"/>
          <w:lang w:eastAsia="zh-CN" w:bidi="hi-IN"/>
        </w:rPr>
        <w:t>-5</w:t>
      </w:r>
      <w:r w:rsidRPr="004C6292">
        <w:rPr>
          <w:rFonts w:eastAsia="Arial"/>
          <w:color w:val="000000" w:themeColor="text1"/>
          <w:kern w:val="1"/>
          <w:sz w:val="22"/>
          <w:szCs w:val="22"/>
          <w:lang w:eastAsia="zh-CN" w:bidi="hi-IN"/>
        </w:rPr>
        <w:t xml:space="preserve">, </w:t>
      </w:r>
      <w:r w:rsidRPr="004C6292">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p>
    <w:p w14:paraId="4233F938" w14:textId="4982B1BA" w:rsidR="00172D25" w:rsidRP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4C6292">
        <w:rPr>
          <w:rFonts w:eastAsia="Arial"/>
          <w:color w:val="000000"/>
          <w:kern w:val="1"/>
          <w:sz w:val="22"/>
          <w:szCs w:val="22"/>
          <w:lang w:eastAsia="zh-CN" w:bidi="hi-IN"/>
        </w:rPr>
        <w:t>Wykonawcy, składając oferty dodatkowe, nie mogą oferować cen wyższych niż zaoferowane w uprzednio złożonych przez nich ofertach.</w:t>
      </w:r>
    </w:p>
    <w:bookmarkEnd w:id="11"/>
    <w:p w14:paraId="182E797F" w14:textId="77777777" w:rsidR="004E3AA2" w:rsidRPr="00CB71D9" w:rsidRDefault="004E3AA2" w:rsidP="00F16A42">
      <w:pPr>
        <w:pStyle w:val="Listanumerowana2"/>
        <w:numPr>
          <w:ilvl w:val="0"/>
          <w:numId w:val="0"/>
        </w:numPr>
        <w:suppressAutoHyphens/>
        <w:autoSpaceDE w:val="0"/>
        <w:autoSpaceDN w:val="0"/>
        <w:adjustRightInd w:val="0"/>
        <w:contextualSpacing w:val="0"/>
        <w:jc w:val="both"/>
        <w:rPr>
          <w:color w:val="000000" w:themeColor="text1"/>
          <w:sz w:val="22"/>
          <w:szCs w:val="22"/>
        </w:rPr>
      </w:pPr>
    </w:p>
    <w:p w14:paraId="47DD1A62" w14:textId="5E1D6191" w:rsidR="00AB2A34" w:rsidRPr="003B443F" w:rsidRDefault="00FD5D54" w:rsidP="008632AC">
      <w:pPr>
        <w:pStyle w:val="Tekstpodstawowyzwciciem2"/>
        <w:numPr>
          <w:ilvl w:val="0"/>
          <w:numId w:val="35"/>
        </w:numPr>
        <w:tabs>
          <w:tab w:val="left" w:pos="709"/>
        </w:tabs>
        <w:spacing w:after="0"/>
        <w:ind w:left="426" w:right="6" w:hanging="426"/>
        <w:jc w:val="both"/>
        <w:rPr>
          <w:sz w:val="22"/>
          <w:szCs w:val="22"/>
          <w:lang w:val="pl-PL"/>
        </w:rPr>
      </w:pPr>
      <w:r w:rsidRPr="00F16A42">
        <w:rPr>
          <w:b/>
          <w:sz w:val="22"/>
          <w:szCs w:val="22"/>
          <w:lang w:val="pl-PL"/>
        </w:rPr>
        <w:t xml:space="preserve">Informacje o formalnościach, jakie </w:t>
      </w:r>
      <w:r w:rsidR="00DD5F80" w:rsidRPr="00F16A42">
        <w:rPr>
          <w:b/>
          <w:sz w:val="22"/>
          <w:szCs w:val="22"/>
          <w:lang w:val="pl-PL"/>
        </w:rPr>
        <w:t>muszą</w:t>
      </w:r>
      <w:r w:rsidRPr="00F16A42">
        <w:rPr>
          <w:b/>
          <w:sz w:val="22"/>
          <w:szCs w:val="22"/>
          <w:lang w:val="pl-PL"/>
        </w:rPr>
        <w:t xml:space="preserve"> </w:t>
      </w:r>
      <w:r w:rsidR="00DD5F80" w:rsidRPr="00F16A42">
        <w:rPr>
          <w:b/>
          <w:sz w:val="22"/>
          <w:szCs w:val="22"/>
          <w:lang w:val="pl-PL"/>
        </w:rPr>
        <w:t>z</w:t>
      </w:r>
      <w:r w:rsidR="00796B48" w:rsidRPr="00F16A42">
        <w:rPr>
          <w:b/>
          <w:sz w:val="22"/>
          <w:szCs w:val="22"/>
          <w:lang w:val="pl-PL"/>
        </w:rPr>
        <w:t>o</w:t>
      </w:r>
      <w:r w:rsidR="00DD5F80" w:rsidRPr="00F16A42">
        <w:rPr>
          <w:b/>
          <w:sz w:val="22"/>
          <w:szCs w:val="22"/>
          <w:lang w:val="pl-PL"/>
        </w:rPr>
        <w:t>stać</w:t>
      </w:r>
      <w:r w:rsidR="004C23EB" w:rsidRPr="00F16A42">
        <w:rPr>
          <w:b/>
          <w:sz w:val="22"/>
          <w:szCs w:val="22"/>
          <w:lang w:val="pl-PL"/>
        </w:rPr>
        <w:t xml:space="preserve"> dopełni</w:t>
      </w:r>
      <w:r w:rsidR="002700CC" w:rsidRPr="00F16A42">
        <w:rPr>
          <w:b/>
          <w:sz w:val="22"/>
          <w:szCs w:val="22"/>
          <w:lang w:val="pl-PL"/>
        </w:rPr>
        <w:t xml:space="preserve">one po wyborze oferty </w:t>
      </w:r>
      <w:r w:rsidR="002700CC" w:rsidRPr="00F16A42">
        <w:rPr>
          <w:b/>
          <w:sz w:val="22"/>
          <w:szCs w:val="22"/>
          <w:lang w:val="pl-PL"/>
        </w:rPr>
        <w:br/>
        <w:t xml:space="preserve">w </w:t>
      </w:r>
      <w:r w:rsidRPr="00F16A42">
        <w:rPr>
          <w:b/>
          <w:sz w:val="22"/>
          <w:szCs w:val="22"/>
          <w:lang w:val="pl-PL"/>
        </w:rPr>
        <w:t>celu zawarcia umowy w</w:t>
      </w:r>
      <w:r w:rsidR="002700CC" w:rsidRPr="00F16A42">
        <w:rPr>
          <w:b/>
          <w:sz w:val="22"/>
          <w:szCs w:val="22"/>
          <w:lang w:val="pl-PL"/>
        </w:rPr>
        <w:t xml:space="preserve"> sprawie zamówienia publicznego</w:t>
      </w:r>
      <w:r w:rsidR="005912CF" w:rsidRPr="001213CA">
        <w:rPr>
          <w:b/>
          <w:sz w:val="22"/>
          <w:szCs w:val="22"/>
          <w:lang w:val="pl-PL"/>
        </w:rPr>
        <w:t xml:space="preserve">: </w:t>
      </w:r>
      <w:r w:rsidR="005912CF" w:rsidRPr="003B443F">
        <w:rPr>
          <w:i/>
          <w:iCs/>
          <w:sz w:val="22"/>
          <w:szCs w:val="22"/>
        </w:rPr>
        <w:t>[zapis zostanie wprowadzony do Specyfikacji Warunków Zamówienia</w:t>
      </w:r>
      <w:r w:rsidR="001213CA" w:rsidRPr="003B443F">
        <w:rPr>
          <w:i/>
          <w:iCs/>
          <w:sz w:val="22"/>
          <w:szCs w:val="22"/>
        </w:rPr>
        <w:t xml:space="preserve"> po przeprowadzeniu negocjacji</w:t>
      </w:r>
      <w:r w:rsidR="005912CF" w:rsidRPr="003B443F">
        <w:rPr>
          <w:i/>
          <w:iCs/>
          <w:sz w:val="22"/>
          <w:szCs w:val="22"/>
        </w:rPr>
        <w:t>]</w:t>
      </w:r>
    </w:p>
    <w:p w14:paraId="5B24F504" w14:textId="77777777" w:rsidR="00590F7F" w:rsidRPr="00F16A42" w:rsidRDefault="00590F7F" w:rsidP="00F16A42">
      <w:pPr>
        <w:pStyle w:val="Tekstpodstawowyzwciciem2"/>
        <w:tabs>
          <w:tab w:val="left" w:pos="851"/>
        </w:tabs>
        <w:spacing w:after="0"/>
        <w:ind w:left="709" w:right="6" w:firstLine="0"/>
        <w:jc w:val="both"/>
        <w:rPr>
          <w:b/>
          <w:sz w:val="22"/>
          <w:szCs w:val="22"/>
          <w:lang w:val="pl-PL"/>
        </w:rPr>
      </w:pPr>
    </w:p>
    <w:p w14:paraId="67307EEB" w14:textId="77777777" w:rsidR="003B443F" w:rsidRPr="003B443F" w:rsidRDefault="00FD5D54" w:rsidP="00CA18D7">
      <w:pPr>
        <w:pStyle w:val="Tekstpodstawowyzwciciem2"/>
        <w:numPr>
          <w:ilvl w:val="0"/>
          <w:numId w:val="35"/>
        </w:numPr>
        <w:spacing w:after="0"/>
        <w:ind w:left="0" w:right="6" w:firstLine="0"/>
        <w:jc w:val="both"/>
        <w:rPr>
          <w:sz w:val="22"/>
          <w:szCs w:val="22"/>
        </w:rPr>
      </w:pPr>
      <w:r w:rsidRPr="003B443F">
        <w:rPr>
          <w:b/>
          <w:sz w:val="22"/>
          <w:szCs w:val="22"/>
          <w:lang w:val="pl-PL"/>
        </w:rPr>
        <w:t>Wymagania dotyczące zabezpiecz</w:t>
      </w:r>
      <w:r w:rsidR="000741F1" w:rsidRPr="003B443F">
        <w:rPr>
          <w:b/>
          <w:sz w:val="22"/>
          <w:szCs w:val="22"/>
          <w:lang w:val="pl-PL"/>
        </w:rPr>
        <w:t>enia należytego wykonania umowy</w:t>
      </w:r>
      <w:r w:rsidR="005912CF" w:rsidRPr="003B443F">
        <w:rPr>
          <w:b/>
          <w:sz w:val="22"/>
          <w:szCs w:val="22"/>
          <w:lang w:val="pl-PL"/>
        </w:rPr>
        <w:t xml:space="preserve">: </w:t>
      </w:r>
    </w:p>
    <w:p w14:paraId="3DFD2012" w14:textId="2FF50E40" w:rsidR="00F16A42" w:rsidRPr="003B443F" w:rsidRDefault="005C15E2" w:rsidP="003B443F">
      <w:pPr>
        <w:pStyle w:val="Tekstpodstawowyzwciciem2"/>
        <w:spacing w:after="0"/>
        <w:ind w:left="0" w:right="6" w:firstLine="0"/>
        <w:jc w:val="both"/>
        <w:rPr>
          <w:sz w:val="22"/>
          <w:szCs w:val="22"/>
        </w:rPr>
      </w:pPr>
      <w:r w:rsidRPr="003B443F">
        <w:rPr>
          <w:sz w:val="22"/>
          <w:szCs w:val="22"/>
        </w:rPr>
        <w:t>Zamawiający</w:t>
      </w:r>
      <w:r w:rsidR="003F1A15" w:rsidRPr="003B443F">
        <w:rPr>
          <w:sz w:val="22"/>
          <w:szCs w:val="22"/>
        </w:rPr>
        <w:t xml:space="preserve"> nie przewiduje obowiązku</w:t>
      </w:r>
      <w:r w:rsidR="00FD5D54" w:rsidRPr="003B443F">
        <w:rPr>
          <w:sz w:val="22"/>
          <w:szCs w:val="22"/>
        </w:rPr>
        <w:t xml:space="preserve"> wniesienia zabezpieczenia należyte</w:t>
      </w:r>
      <w:r w:rsidR="00570EF3" w:rsidRPr="003B443F">
        <w:rPr>
          <w:sz w:val="22"/>
          <w:szCs w:val="22"/>
        </w:rPr>
        <w:t>go wykonania umowy</w:t>
      </w:r>
      <w:r w:rsidR="00594B8A" w:rsidRPr="003B443F">
        <w:rPr>
          <w:sz w:val="22"/>
          <w:szCs w:val="22"/>
        </w:rPr>
        <w:t>.</w:t>
      </w:r>
    </w:p>
    <w:p w14:paraId="3D37171C" w14:textId="77777777" w:rsidR="005C15E2" w:rsidRPr="00591F18" w:rsidRDefault="005C15E2" w:rsidP="005C15E2">
      <w:pPr>
        <w:pStyle w:val="Tekstpodstawowyzwciciem2"/>
        <w:spacing w:after="0"/>
        <w:ind w:left="0" w:right="6" w:firstLine="0"/>
        <w:jc w:val="both"/>
        <w:rPr>
          <w:b/>
          <w:sz w:val="22"/>
          <w:szCs w:val="22"/>
          <w:lang w:val="pl-PL"/>
        </w:rPr>
      </w:pPr>
    </w:p>
    <w:p w14:paraId="6B4362B0" w14:textId="64F80B7D" w:rsidR="004F6DE8" w:rsidRPr="00F16A42" w:rsidRDefault="00767D1F"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w:t>
      </w:r>
      <w:r w:rsidR="004F6DE8" w:rsidRPr="00F16A42">
        <w:rPr>
          <w:b/>
          <w:sz w:val="22"/>
          <w:szCs w:val="22"/>
          <w:lang w:val="pl-PL"/>
        </w:rPr>
        <w:t>rojektowane postanowienia umowy w sprawie zamówienia publicznego, które zostaną wprowadzone do treści umowy</w:t>
      </w:r>
      <w:r w:rsidR="005912CF">
        <w:rPr>
          <w:b/>
          <w:sz w:val="22"/>
          <w:szCs w:val="22"/>
          <w:lang w:val="pl-PL"/>
        </w:rPr>
        <w:t>:</w:t>
      </w:r>
    </w:p>
    <w:p w14:paraId="7D8568F4" w14:textId="4D78768A" w:rsidR="00AB2A34" w:rsidRPr="001213CA" w:rsidRDefault="00ED1B0F" w:rsidP="006958BF">
      <w:pPr>
        <w:ind w:right="6"/>
        <w:jc w:val="both"/>
        <w:rPr>
          <w:sz w:val="22"/>
          <w:szCs w:val="22"/>
        </w:rPr>
      </w:pPr>
      <w:r w:rsidRPr="00F16A42">
        <w:rPr>
          <w:sz w:val="22"/>
          <w:szCs w:val="22"/>
        </w:rPr>
        <w:t xml:space="preserve">Projektowane postanowienia </w:t>
      </w:r>
      <w:r w:rsidR="00FD5D54" w:rsidRPr="00F16A42">
        <w:rPr>
          <w:sz w:val="22"/>
          <w:szCs w:val="22"/>
        </w:rPr>
        <w:t xml:space="preserve">umowy </w:t>
      </w:r>
      <w:r w:rsidR="006958BF">
        <w:rPr>
          <w:sz w:val="22"/>
          <w:szCs w:val="22"/>
        </w:rPr>
        <w:t>przed</w:t>
      </w:r>
      <w:r w:rsidR="00905553">
        <w:rPr>
          <w:sz w:val="22"/>
          <w:szCs w:val="22"/>
        </w:rPr>
        <w:t xml:space="preserve"> </w:t>
      </w:r>
      <w:r w:rsidR="006958BF">
        <w:rPr>
          <w:sz w:val="22"/>
          <w:szCs w:val="22"/>
        </w:rPr>
        <w:t>negocjacjami</w:t>
      </w:r>
      <w:r w:rsidR="00905553">
        <w:rPr>
          <w:sz w:val="22"/>
          <w:szCs w:val="22"/>
        </w:rPr>
        <w:t xml:space="preserve"> określone s</w:t>
      </w:r>
      <w:r w:rsidR="006958BF">
        <w:rPr>
          <w:sz w:val="22"/>
          <w:szCs w:val="22"/>
        </w:rPr>
        <w:t>ą</w:t>
      </w:r>
      <w:r w:rsidR="00905553">
        <w:rPr>
          <w:sz w:val="22"/>
          <w:szCs w:val="22"/>
        </w:rPr>
        <w:t xml:space="preserve"> w Załączniku nr 6 do </w:t>
      </w:r>
      <w:proofErr w:type="spellStart"/>
      <w:r w:rsidR="00905553">
        <w:rPr>
          <w:sz w:val="22"/>
          <w:szCs w:val="22"/>
        </w:rPr>
        <w:t>OPiW</w:t>
      </w:r>
      <w:proofErr w:type="spellEnd"/>
      <w:r w:rsidR="006958BF">
        <w:rPr>
          <w:sz w:val="22"/>
          <w:szCs w:val="22"/>
        </w:rPr>
        <w:t xml:space="preserve">. W toku negocjacji </w:t>
      </w:r>
      <w:r w:rsidR="006958BF" w:rsidRPr="00F16A42">
        <w:rPr>
          <w:sz w:val="22"/>
          <w:szCs w:val="22"/>
        </w:rPr>
        <w:t xml:space="preserve">Projektowane postanowienia umowy </w:t>
      </w:r>
      <w:r w:rsidRPr="00F16A42">
        <w:rPr>
          <w:sz w:val="22"/>
          <w:szCs w:val="22"/>
        </w:rPr>
        <w:t>zosta</w:t>
      </w:r>
      <w:r w:rsidR="001213CA">
        <w:rPr>
          <w:sz w:val="22"/>
          <w:szCs w:val="22"/>
        </w:rPr>
        <w:t>ną</w:t>
      </w:r>
      <w:r w:rsidRPr="00F16A42">
        <w:rPr>
          <w:sz w:val="22"/>
          <w:szCs w:val="22"/>
        </w:rPr>
        <w:t xml:space="preserve"> </w:t>
      </w:r>
      <w:r w:rsidR="006958BF">
        <w:rPr>
          <w:sz w:val="22"/>
          <w:szCs w:val="22"/>
        </w:rPr>
        <w:t>do</w:t>
      </w:r>
      <w:r w:rsidRPr="00115C23">
        <w:rPr>
          <w:sz w:val="22"/>
          <w:szCs w:val="22"/>
        </w:rPr>
        <w:t>określone</w:t>
      </w:r>
      <w:r w:rsidR="001213CA" w:rsidRPr="00115C23">
        <w:rPr>
          <w:sz w:val="22"/>
          <w:szCs w:val="22"/>
        </w:rPr>
        <w:t xml:space="preserve"> </w:t>
      </w:r>
      <w:r w:rsidR="006958BF">
        <w:rPr>
          <w:sz w:val="22"/>
          <w:szCs w:val="22"/>
        </w:rPr>
        <w:t>i wprowadzone do Specyfikacji Warunków Zamówienia.</w:t>
      </w:r>
      <w:r w:rsidR="00FD5D54" w:rsidRPr="001213CA">
        <w:rPr>
          <w:sz w:val="22"/>
          <w:szCs w:val="22"/>
        </w:rPr>
        <w:t>.</w:t>
      </w:r>
    </w:p>
    <w:p w14:paraId="15E1C429" w14:textId="77777777" w:rsidR="00C30554" w:rsidRPr="00F16A42" w:rsidRDefault="00C30554" w:rsidP="00F16A42">
      <w:pPr>
        <w:ind w:left="567" w:right="6"/>
        <w:jc w:val="both"/>
        <w:rPr>
          <w:sz w:val="22"/>
          <w:szCs w:val="22"/>
        </w:rPr>
      </w:pPr>
    </w:p>
    <w:p w14:paraId="021864E9" w14:textId="29E750C5" w:rsidR="00E61071" w:rsidRPr="00F16A42" w:rsidRDefault="00FD5D54"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Poucze</w:t>
      </w:r>
      <w:r w:rsidR="00E90C62" w:rsidRPr="00F16A42">
        <w:rPr>
          <w:b/>
          <w:sz w:val="22"/>
          <w:szCs w:val="22"/>
          <w:lang w:val="pl-PL"/>
        </w:rPr>
        <w:t>nie o środkach ochrony prawnej</w:t>
      </w:r>
      <w:r w:rsidR="001213CA">
        <w:rPr>
          <w:b/>
          <w:sz w:val="22"/>
          <w:szCs w:val="22"/>
          <w:lang w:val="pl-PL"/>
        </w:rPr>
        <w:t>:</w:t>
      </w:r>
    </w:p>
    <w:p w14:paraId="7A7C84E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Środki ochrony prawnej przewidziane są w dziale IX ustawy.</w:t>
      </w:r>
    </w:p>
    <w:p w14:paraId="1604334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Środkami ochrony prawnej są odwołanie i skarga do sądu.</w:t>
      </w:r>
    </w:p>
    <w:p w14:paraId="19AE4D67" w14:textId="178B88B2"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Środki ochrony prawnej przysługują </w:t>
      </w:r>
      <w:r w:rsidR="00C134C6">
        <w:rPr>
          <w:rFonts w:ascii="Times New Roman" w:hAnsi="Times New Roman"/>
          <w:sz w:val="22"/>
          <w:szCs w:val="22"/>
        </w:rPr>
        <w:t>W</w:t>
      </w:r>
      <w:r w:rsidRPr="00F16A42">
        <w:rPr>
          <w:rFonts w:ascii="Times New Roman" w:hAnsi="Times New Roman"/>
          <w:sz w:val="22"/>
          <w:szCs w:val="22"/>
        </w:rPr>
        <w:t xml:space="preserve">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16A42">
        <w:rPr>
          <w:rFonts w:ascii="Times New Roman" w:hAnsi="Times New Roman"/>
          <w:sz w:val="22"/>
          <w:szCs w:val="22"/>
        </w:rPr>
        <w:t>Pzp</w:t>
      </w:r>
      <w:proofErr w:type="spellEnd"/>
      <w:r w:rsidRPr="00F16A42">
        <w:rPr>
          <w:rFonts w:ascii="Times New Roman" w:hAnsi="Times New Roman"/>
          <w:sz w:val="22"/>
          <w:szCs w:val="22"/>
        </w:rPr>
        <w:t xml:space="preserve"> oraz Rzecznikowi Małych i Średnich Przedsiębiorców.</w:t>
      </w:r>
    </w:p>
    <w:p w14:paraId="77BAE461"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Odwołanie </w:t>
      </w:r>
      <w:r w:rsidRPr="00F16A42">
        <w:rPr>
          <w:rFonts w:ascii="Times New Roman" w:hAnsi="Times New Roman"/>
          <w:color w:val="000000"/>
          <w:sz w:val="22"/>
          <w:szCs w:val="22"/>
        </w:rPr>
        <w:t>przysługuje na:</w:t>
      </w:r>
    </w:p>
    <w:p w14:paraId="330832BD" w14:textId="4B7E5D41"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niezgodną z przepisami ustawy czynność </w:t>
      </w:r>
      <w:r w:rsidR="00C134C6">
        <w:rPr>
          <w:rFonts w:ascii="Times New Roman" w:hAnsi="Times New Roman"/>
          <w:color w:val="000000"/>
          <w:sz w:val="22"/>
          <w:szCs w:val="22"/>
        </w:rPr>
        <w:t>Z</w:t>
      </w:r>
      <w:r w:rsidRPr="00F16A42">
        <w:rPr>
          <w:rFonts w:ascii="Times New Roman" w:hAnsi="Times New Roman"/>
          <w:color w:val="000000"/>
          <w:sz w:val="22"/>
          <w:szCs w:val="22"/>
        </w:rPr>
        <w:t>amawiającego, podjętą w postępowaniu o udzielenie zamówienia, w tym na projektowane postanowienie umowy;</w:t>
      </w:r>
    </w:p>
    <w:p w14:paraId="6998F329" w14:textId="419168D2"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czynności w postępowaniu o udzielenie zamówienia, do której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obowiązany na podstawie ustawy;</w:t>
      </w:r>
    </w:p>
    <w:p w14:paraId="6E8BBA10" w14:textId="7A785F19" w:rsidR="00856A28"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przeprowadzenia postępowania o udzielenie zamówienia lub zorganizowania konkursu na podstawie ustawy, mimo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do tego obowiązany.</w:t>
      </w:r>
    </w:p>
    <w:p w14:paraId="683AC5EB" w14:textId="5332BE85"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C7640F"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Terminy wnoszenia </w:t>
      </w:r>
      <w:proofErr w:type="spellStart"/>
      <w:r w:rsidRPr="00F16A42">
        <w:rPr>
          <w:rFonts w:ascii="Times New Roman" w:hAnsi="Times New Roman"/>
          <w:color w:val="000000"/>
          <w:sz w:val="22"/>
          <w:szCs w:val="22"/>
        </w:rPr>
        <w:t>odwołań</w:t>
      </w:r>
      <w:proofErr w:type="spellEnd"/>
      <w:r w:rsidRPr="00F16A42">
        <w:rPr>
          <w:rFonts w:ascii="Times New Roman" w:hAnsi="Times New Roman"/>
          <w:color w:val="000000"/>
          <w:sz w:val="22"/>
          <w:szCs w:val="22"/>
        </w:rPr>
        <w:t xml:space="preserve">: </w:t>
      </w:r>
    </w:p>
    <w:p w14:paraId="28ACBA23" w14:textId="51FD35E2" w:rsidR="00856A28" w:rsidRPr="00F16A42" w:rsidRDefault="00C134C6"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Pr>
          <w:rFonts w:ascii="Times New Roman" w:hAnsi="Times New Roman"/>
          <w:color w:val="000000"/>
          <w:sz w:val="22"/>
          <w:szCs w:val="22"/>
        </w:rPr>
        <w:t>o</w:t>
      </w:r>
      <w:r w:rsidR="00856A28" w:rsidRPr="00F16A42">
        <w:rPr>
          <w:rFonts w:ascii="Times New Roman" w:hAnsi="Times New Roman"/>
          <w:color w:val="000000"/>
          <w:sz w:val="22"/>
          <w:szCs w:val="22"/>
        </w:rPr>
        <w:t>dwołanie wnosi się w terminie:</w:t>
      </w:r>
    </w:p>
    <w:p w14:paraId="49FF3CA9" w14:textId="3ADA76FF" w:rsidR="00C134C6" w:rsidRDefault="00856A28" w:rsidP="008632AC">
      <w:pPr>
        <w:pStyle w:val="Akapitzlist"/>
        <w:numPr>
          <w:ilvl w:val="4"/>
          <w:numId w:val="35"/>
        </w:numPr>
        <w:shd w:val="clear" w:color="auto" w:fill="FFFFFF"/>
        <w:ind w:left="1276" w:hanging="425"/>
        <w:jc w:val="both"/>
        <w:rPr>
          <w:color w:val="000000"/>
          <w:sz w:val="22"/>
          <w:szCs w:val="22"/>
        </w:rPr>
      </w:pPr>
      <w:r w:rsidRPr="00F16A42">
        <w:rPr>
          <w:color w:val="000000"/>
          <w:sz w:val="22"/>
          <w:szCs w:val="22"/>
        </w:rPr>
        <w:t xml:space="preserve">5 dni od dnia przekazania informacji o czynności </w:t>
      </w:r>
      <w:r w:rsidR="00C134C6">
        <w:rPr>
          <w:color w:val="000000"/>
          <w:sz w:val="22"/>
          <w:szCs w:val="22"/>
        </w:rPr>
        <w:t>Z</w:t>
      </w:r>
      <w:r w:rsidRPr="00F16A42">
        <w:rPr>
          <w:color w:val="000000"/>
          <w:sz w:val="22"/>
          <w:szCs w:val="22"/>
        </w:rPr>
        <w:t>amawiającego stanowiącej podstawę jego wniesienia, jeżeli informacja została przekazana przy użyciu środków komunikacji elektronicznej,</w:t>
      </w:r>
    </w:p>
    <w:p w14:paraId="126002E1" w14:textId="3FE141AD"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10 dni od dnia przekazania informacji o czynności</w:t>
      </w:r>
      <w:r w:rsidR="00430823">
        <w:rPr>
          <w:color w:val="000000"/>
          <w:sz w:val="22"/>
          <w:szCs w:val="22"/>
        </w:rPr>
        <w:t xml:space="preserve"> </w:t>
      </w:r>
      <w:r w:rsidR="00C134C6">
        <w:rPr>
          <w:color w:val="000000"/>
          <w:sz w:val="22"/>
          <w:szCs w:val="22"/>
        </w:rPr>
        <w:t>Z</w:t>
      </w:r>
      <w:r w:rsidRPr="00C134C6">
        <w:rPr>
          <w:color w:val="000000"/>
          <w:sz w:val="22"/>
          <w:szCs w:val="22"/>
        </w:rPr>
        <w:t>amawiającego stanowiącej podstawę jego wniesienia, jeżeli informacja została przekazana w sposób inny niż określony w lit. a</w:t>
      </w:r>
      <w:r w:rsidR="00C134C6">
        <w:rPr>
          <w:color w:val="000000"/>
          <w:sz w:val="22"/>
          <w:szCs w:val="22"/>
        </w:rPr>
        <w:t>;</w:t>
      </w:r>
    </w:p>
    <w:p w14:paraId="1A34B216" w14:textId="5A031906"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Pr>
          <w:color w:val="000000"/>
          <w:sz w:val="22"/>
          <w:szCs w:val="22"/>
        </w:rPr>
        <w:t>;</w:t>
      </w:r>
    </w:p>
    <w:p w14:paraId="71B4F097" w14:textId="703C3AF7"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 xml:space="preserve">dwołanie w przypadkach innych niż określone w </w:t>
      </w:r>
      <w:proofErr w:type="spellStart"/>
      <w:r>
        <w:rPr>
          <w:color w:val="000000"/>
          <w:sz w:val="22"/>
          <w:szCs w:val="22"/>
        </w:rPr>
        <w:t>p</w:t>
      </w:r>
      <w:r w:rsidR="00856A28" w:rsidRPr="00C134C6">
        <w:rPr>
          <w:color w:val="000000"/>
          <w:sz w:val="22"/>
          <w:szCs w:val="22"/>
        </w:rPr>
        <w:t>pkt</w:t>
      </w:r>
      <w:proofErr w:type="spellEnd"/>
      <w:r>
        <w:rPr>
          <w:color w:val="000000"/>
          <w:sz w:val="22"/>
          <w:szCs w:val="22"/>
        </w:rPr>
        <w:t>.</w:t>
      </w:r>
      <w:r w:rsidR="00856A28" w:rsidRPr="00C134C6">
        <w:rPr>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Pr>
          <w:color w:val="000000"/>
          <w:sz w:val="22"/>
          <w:szCs w:val="22"/>
        </w:rPr>
        <w:t>;</w:t>
      </w:r>
    </w:p>
    <w:p w14:paraId="51BFAC82" w14:textId="44F49F94"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j</w:t>
      </w:r>
      <w:r w:rsidR="00856A28" w:rsidRPr="00C134C6">
        <w:rPr>
          <w:color w:val="000000"/>
          <w:sz w:val="22"/>
          <w:szCs w:val="22"/>
        </w:rPr>
        <w:t xml:space="preserve">eżeli </w:t>
      </w:r>
      <w:r>
        <w:rPr>
          <w:color w:val="000000"/>
          <w:sz w:val="22"/>
          <w:szCs w:val="22"/>
        </w:rPr>
        <w:t>Z</w:t>
      </w:r>
      <w:r w:rsidR="00856A28" w:rsidRPr="00C134C6">
        <w:rPr>
          <w:color w:val="000000"/>
          <w:sz w:val="22"/>
          <w:szCs w:val="22"/>
        </w:rPr>
        <w:t xml:space="preserve">amawiający nie opublikował ogłoszenia o zamiarze zawarcia umowy lub mimo takiego obowiązku nie przesłał wykonawcy zawiadomienia o wyborze najkorzystniejszej oferty lub nie zaprosił </w:t>
      </w:r>
      <w:r>
        <w:rPr>
          <w:color w:val="000000"/>
          <w:sz w:val="22"/>
          <w:szCs w:val="22"/>
        </w:rPr>
        <w:t>W</w:t>
      </w:r>
      <w:r w:rsidR="00856A28" w:rsidRPr="00C134C6">
        <w:rPr>
          <w:color w:val="000000"/>
          <w:sz w:val="22"/>
          <w:szCs w:val="22"/>
        </w:rPr>
        <w:t>ykonawcy do złożenia oferty w ramach dynamicznego systemu zakupów lub umowy ramowej, odwołanie wnosi się nie później niż w terminie:</w:t>
      </w:r>
    </w:p>
    <w:p w14:paraId="089110B4" w14:textId="77777777"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15 dni od dnia zamieszczenia w Biuletynie Zamówień Publicznych ogłoszenia o wyniku postępowania</w:t>
      </w:r>
      <w:r w:rsidR="00C134C6">
        <w:rPr>
          <w:color w:val="000000"/>
          <w:sz w:val="22"/>
          <w:szCs w:val="22"/>
        </w:rPr>
        <w:t>,</w:t>
      </w:r>
    </w:p>
    <w:p w14:paraId="27C6E0A3" w14:textId="77777777" w:rsidR="00C134C6" w:rsidRP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 xml:space="preserve">miesiąca od dnia zawarcia umowy, jeżeli </w:t>
      </w:r>
      <w:r w:rsidR="00C134C6" w:rsidRPr="00C134C6">
        <w:rPr>
          <w:color w:val="000000"/>
          <w:sz w:val="22"/>
          <w:szCs w:val="22"/>
        </w:rPr>
        <w:t>Z</w:t>
      </w:r>
      <w:r w:rsidRPr="00C134C6">
        <w:rPr>
          <w:color w:val="000000"/>
          <w:sz w:val="22"/>
          <w:szCs w:val="22"/>
        </w:rPr>
        <w:t>amawiający:</w:t>
      </w:r>
    </w:p>
    <w:p w14:paraId="3C27830B" w14:textId="77777777" w:rsidR="00C134C6"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nie zamieścił w Biuletynie Zamówień Publicznych ogłoszenia o wyniku postępowania albo</w:t>
      </w:r>
      <w:r w:rsidR="00C134C6" w:rsidRPr="00C134C6">
        <w:rPr>
          <w:color w:val="000000"/>
          <w:sz w:val="22"/>
          <w:szCs w:val="22"/>
        </w:rPr>
        <w:t>,</w:t>
      </w:r>
    </w:p>
    <w:p w14:paraId="2B24176C" w14:textId="220886C9" w:rsidR="00856A28"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72C8ACD8"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Odwołanie zawiera:</w:t>
      </w:r>
    </w:p>
    <w:p w14:paraId="0352CBB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imię i nazwisko albo nazwę, miejsce zamieszkania albo siedzibę, numer telefonu oraz adres poczty elektronicznej odwołującego oraz imię i nazwisko przedstawiciela (przedstawicieli);</w:t>
      </w:r>
    </w:p>
    <w:p w14:paraId="2C21630C" w14:textId="0E2E7BC3"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nazwę i siedzibę </w:t>
      </w:r>
      <w:r w:rsidR="00C134C6">
        <w:rPr>
          <w:rFonts w:ascii="Times New Roman" w:hAnsi="Times New Roman"/>
          <w:color w:val="000000"/>
          <w:sz w:val="22"/>
          <w:szCs w:val="22"/>
        </w:rPr>
        <w:t>Z</w:t>
      </w:r>
      <w:r w:rsidRPr="00C134C6">
        <w:rPr>
          <w:rFonts w:ascii="Times New Roman" w:hAnsi="Times New Roman"/>
          <w:color w:val="000000"/>
          <w:sz w:val="22"/>
          <w:szCs w:val="22"/>
        </w:rPr>
        <w:t>amawiającego, numer telefonu oraz adres poczty elektronicznej zamawiającego;</w:t>
      </w:r>
    </w:p>
    <w:p w14:paraId="7667282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1B58087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4BC66DD"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określenie przedmiotu zamówienia;</w:t>
      </w:r>
    </w:p>
    <w:p w14:paraId="75C3AAF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numeru ogłoszenia w przypadku zamieszczenia w Biuletynie Zamówień Publicznych albo publikacji w Dzienniku Urzędowym Unii Europejskiej;</w:t>
      </w:r>
    </w:p>
    <w:p w14:paraId="313D99C5"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0050AD28"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zwięzłe przedstawienie zarzutów;</w:t>
      </w:r>
    </w:p>
    <w:p w14:paraId="3839AB4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żądanie co do sposobu rozstrzygnięcia odwołania;</w:t>
      </w:r>
    </w:p>
    <w:p w14:paraId="6EBF2BC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okoliczności faktycznych i prawnych uzasadniających wniesienie odwołania oraz dowodów na poparcie przytoczonych okoliczności;</w:t>
      </w:r>
    </w:p>
    <w:p w14:paraId="4276D5F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podpis odwołującego albo jego przedstawiciela lub przedstawicieli;</w:t>
      </w:r>
    </w:p>
    <w:p w14:paraId="146C62FA"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wykaz załączników.</w:t>
      </w:r>
    </w:p>
    <w:p w14:paraId="41BB75E5"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Do odwołania dołącza się:</w:t>
      </w:r>
    </w:p>
    <w:p w14:paraId="7E75368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dowód uiszczenia wpisu od odwołania w wymaganej wysokości;</w:t>
      </w:r>
    </w:p>
    <w:p w14:paraId="41B0E248" w14:textId="6D698469"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dowód przekazania odpowiednio odwołania albo jego kopii </w:t>
      </w:r>
      <w:r w:rsidR="00C134C6">
        <w:rPr>
          <w:rFonts w:ascii="Times New Roman" w:hAnsi="Times New Roman"/>
          <w:color w:val="000000"/>
          <w:sz w:val="22"/>
          <w:szCs w:val="22"/>
        </w:rPr>
        <w:t>Z</w:t>
      </w:r>
      <w:r w:rsidRPr="00C134C6">
        <w:rPr>
          <w:rFonts w:ascii="Times New Roman" w:hAnsi="Times New Roman"/>
          <w:color w:val="000000"/>
          <w:sz w:val="22"/>
          <w:szCs w:val="22"/>
        </w:rPr>
        <w:t>amawiającemu;</w:t>
      </w:r>
    </w:p>
    <w:p w14:paraId="73CD9602" w14:textId="123CCDD3" w:rsidR="00856A28"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dokument potwierdzający umocowanie do reprezentowania odwołującego.</w:t>
      </w:r>
    </w:p>
    <w:p w14:paraId="3100B50D" w14:textId="77777777" w:rsidR="00856A28" w:rsidRPr="00C134C6" w:rsidRDefault="00856A28" w:rsidP="008632AC">
      <w:pPr>
        <w:pStyle w:val="Kolorowalistaakcent11"/>
        <w:widowControl w:val="0"/>
        <w:numPr>
          <w:ilvl w:val="1"/>
          <w:numId w:val="35"/>
        </w:numPr>
        <w:shd w:val="clear" w:color="auto" w:fill="FFFFFF"/>
        <w:suppressAutoHyphens/>
        <w:spacing w:before="0" w:after="0" w:line="240" w:lineRule="auto"/>
        <w:ind w:left="426" w:hanging="426"/>
        <w:outlineLvl w:val="3"/>
        <w:rPr>
          <w:rFonts w:ascii="Times New Roman" w:hAnsi="Times New Roman"/>
          <w:color w:val="000000"/>
          <w:sz w:val="22"/>
          <w:szCs w:val="22"/>
        </w:rPr>
      </w:pPr>
      <w:r w:rsidRPr="00C134C6">
        <w:rPr>
          <w:rFonts w:ascii="Times New Roman" w:hAnsi="Times New Roman"/>
          <w:sz w:val="22"/>
          <w:szCs w:val="22"/>
        </w:rPr>
        <w:t xml:space="preserve">Na </w:t>
      </w:r>
      <w:r w:rsidRPr="00C134C6">
        <w:rPr>
          <w:rFonts w:ascii="Times New Roman" w:hAnsi="Times New Roman"/>
          <w:color w:val="000000"/>
          <w:sz w:val="22"/>
          <w:szCs w:val="22"/>
        </w:rPr>
        <w:t>orzeczenie Izby stronom oraz uczestnikom postępowania odwoławczego przysługuje skarga do sądu. Skargę wnosi się do Sądu Okręgowego w Warszawie - sądu zamówień publicznych.</w:t>
      </w:r>
    </w:p>
    <w:p w14:paraId="3EAF4106" w14:textId="77777777" w:rsidR="006958BF" w:rsidRPr="00F16A42" w:rsidRDefault="006958BF" w:rsidP="00F16A42">
      <w:pPr>
        <w:pStyle w:val="Tekstpodstawowyzwciciem2"/>
        <w:tabs>
          <w:tab w:val="left" w:pos="851"/>
        </w:tabs>
        <w:spacing w:after="0"/>
        <w:ind w:left="0" w:right="6" w:firstLine="0"/>
        <w:jc w:val="both"/>
        <w:rPr>
          <w:b/>
          <w:sz w:val="22"/>
          <w:szCs w:val="22"/>
          <w:lang w:val="pl-PL"/>
        </w:rPr>
      </w:pPr>
    </w:p>
    <w:p w14:paraId="1790899F" w14:textId="77777777" w:rsidR="008D0AAD" w:rsidRPr="00F16A42" w:rsidRDefault="008D0AAD" w:rsidP="008632AC">
      <w:pPr>
        <w:pStyle w:val="Tekstpodstawowyzwciciem2"/>
        <w:numPr>
          <w:ilvl w:val="0"/>
          <w:numId w:val="35"/>
        </w:numPr>
        <w:spacing w:after="0"/>
        <w:ind w:left="567" w:right="6" w:hanging="567"/>
        <w:jc w:val="both"/>
        <w:rPr>
          <w:b/>
          <w:sz w:val="22"/>
          <w:szCs w:val="22"/>
          <w:lang w:val="pl-PL"/>
        </w:rPr>
      </w:pPr>
      <w:r w:rsidRPr="00F16A42">
        <w:rPr>
          <w:b/>
          <w:sz w:val="22"/>
          <w:szCs w:val="22"/>
        </w:rPr>
        <w:t>Informacja z art. 13 RODO w związku z postępowaniem o udzielenie zamówienia publicznego</w:t>
      </w:r>
    </w:p>
    <w:p w14:paraId="1EFC4F3D" w14:textId="1D9C038A" w:rsidR="008D0AAD" w:rsidRPr="00F16A42" w:rsidRDefault="008D0AAD" w:rsidP="00C134C6">
      <w:pPr>
        <w:pStyle w:val="Tekstpodstawowyzwciciem2"/>
        <w:spacing w:after="0"/>
        <w:ind w:left="0" w:right="6" w:firstLine="0"/>
        <w:jc w:val="both"/>
        <w:rPr>
          <w:bCs/>
          <w:sz w:val="22"/>
          <w:szCs w:val="22"/>
        </w:rPr>
      </w:pPr>
      <w:r w:rsidRPr="00F16A42">
        <w:rPr>
          <w:bCs/>
          <w:sz w:val="22"/>
          <w:szCs w:val="22"/>
        </w:rPr>
        <w:t>Zgodnie z art. 13 ust. 1 i 2 rozporządzenia Parlamentu Europejskiego i Rady (UE) 2016/679 z dnia 27</w:t>
      </w:r>
      <w:r w:rsidR="00F12EC8">
        <w:rPr>
          <w:bCs/>
          <w:sz w:val="22"/>
          <w:szCs w:val="22"/>
          <w:lang w:val="pl-PL"/>
        </w:rPr>
        <w:t> </w:t>
      </w:r>
      <w:r w:rsidRPr="00F16A42">
        <w:rPr>
          <w:bCs/>
          <w:sz w:val="22"/>
          <w:szCs w:val="22"/>
        </w:rPr>
        <w:t>kwietnia 2016 r. w sprawie ochrony osób fizycznych w związku z przetwarzaniem danych</w:t>
      </w:r>
      <w:r w:rsidR="00F12EC8">
        <w:rPr>
          <w:bCs/>
          <w:sz w:val="22"/>
          <w:szCs w:val="22"/>
          <w:lang w:val="pl-PL"/>
        </w:rPr>
        <w:t xml:space="preserve"> </w:t>
      </w:r>
      <w:r w:rsidRPr="00F16A42">
        <w:rPr>
          <w:bCs/>
          <w:sz w:val="22"/>
          <w:szCs w:val="22"/>
        </w:rPr>
        <w:t>osobowych i w sprawie swobodnego przepływu takich danych oraz uchylenia dyrektywy 95/46/WE</w:t>
      </w:r>
      <w:r w:rsidR="00F12EC8">
        <w:rPr>
          <w:bCs/>
          <w:sz w:val="22"/>
          <w:szCs w:val="22"/>
          <w:lang w:val="pl-PL"/>
        </w:rPr>
        <w:t xml:space="preserve"> </w:t>
      </w:r>
      <w:r w:rsidRPr="00F16A42">
        <w:rPr>
          <w:bCs/>
          <w:sz w:val="22"/>
          <w:szCs w:val="22"/>
        </w:rPr>
        <w:t>(ogólne rozporządzenie o ochronie danych) (Dz. Urz. UE L 119 z 04.05.2016, str. 1), dalej „RODO”,</w:t>
      </w:r>
      <w:r w:rsidR="00F12EC8">
        <w:rPr>
          <w:bCs/>
          <w:sz w:val="22"/>
          <w:szCs w:val="22"/>
          <w:lang w:val="pl-PL"/>
        </w:rPr>
        <w:t xml:space="preserve"> </w:t>
      </w:r>
      <w:r w:rsidRPr="00F16A42">
        <w:rPr>
          <w:bCs/>
          <w:sz w:val="22"/>
          <w:szCs w:val="22"/>
        </w:rPr>
        <w:t xml:space="preserve">informujemy, że: </w:t>
      </w:r>
    </w:p>
    <w:p w14:paraId="50788CA9" w14:textId="33964B71"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administratorem Pani/Pana danych osobowych jest Politechnika Warszawska, Plac Politechniki 1,</w:t>
      </w:r>
      <w:r w:rsidR="00F12EC8">
        <w:rPr>
          <w:sz w:val="22"/>
          <w:szCs w:val="22"/>
          <w:lang w:val="pl-PL"/>
        </w:rPr>
        <w:t xml:space="preserve"> </w:t>
      </w:r>
      <w:r w:rsidRPr="00F16A42">
        <w:rPr>
          <w:sz w:val="22"/>
          <w:szCs w:val="22"/>
        </w:rPr>
        <w:t>00-661 Warszawa, tel.</w:t>
      </w:r>
      <w:r w:rsidRPr="00F16A42">
        <w:rPr>
          <w:sz w:val="22"/>
          <w:szCs w:val="22"/>
          <w:lang w:val="pl-PL"/>
        </w:rPr>
        <w:t>:</w:t>
      </w:r>
      <w:r w:rsidRPr="00F16A42">
        <w:rPr>
          <w:sz w:val="22"/>
          <w:szCs w:val="22"/>
        </w:rPr>
        <w:t xml:space="preserve"> 22-234-72</w:t>
      </w:r>
      <w:r w:rsidRPr="00F16A42">
        <w:rPr>
          <w:sz w:val="22"/>
          <w:szCs w:val="22"/>
          <w:lang w:val="pl-PL"/>
        </w:rPr>
        <w:t>-</w:t>
      </w:r>
      <w:r w:rsidRPr="00F16A42">
        <w:rPr>
          <w:sz w:val="22"/>
          <w:szCs w:val="22"/>
        </w:rPr>
        <w:t>11;</w:t>
      </w:r>
    </w:p>
    <w:p w14:paraId="6AD7807E" w14:textId="60AD0DC9" w:rsidR="00591F18" w:rsidRDefault="008D0AAD" w:rsidP="00591F1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 wyznaczył Inspektora Ochrony Danych nadzorującego prawidłowość przetwarzania</w:t>
      </w:r>
      <w:r w:rsidR="00F12EC8">
        <w:rPr>
          <w:sz w:val="22"/>
          <w:szCs w:val="22"/>
          <w:lang w:val="pl-PL"/>
        </w:rPr>
        <w:t xml:space="preserve"> </w:t>
      </w:r>
      <w:r w:rsidRPr="00F16A42">
        <w:rPr>
          <w:sz w:val="22"/>
          <w:szCs w:val="22"/>
        </w:rPr>
        <w:t xml:space="preserve">danych osobowych, z którym można skontaktować się pod adresem </w:t>
      </w:r>
      <w:r w:rsidRPr="00F16A42">
        <w:rPr>
          <w:bCs/>
          <w:sz w:val="22"/>
          <w:szCs w:val="22"/>
        </w:rPr>
        <w:t xml:space="preserve">e-mail: </w:t>
      </w:r>
      <w:hyperlink r:id="rId24" w:history="1">
        <w:r w:rsidR="00591F18" w:rsidRPr="00682DA3">
          <w:rPr>
            <w:rStyle w:val="Hipercze"/>
            <w:bCs/>
            <w:sz w:val="22"/>
            <w:szCs w:val="22"/>
          </w:rPr>
          <w:t>iod</w:t>
        </w:r>
        <w:r w:rsidR="00591F18" w:rsidRPr="00682DA3">
          <w:rPr>
            <w:rStyle w:val="Hipercze"/>
            <w:sz w:val="22"/>
            <w:szCs w:val="22"/>
          </w:rPr>
          <w:t>@pw.edu.pl</w:t>
        </w:r>
      </w:hyperlink>
      <w:r w:rsidRPr="00F16A42">
        <w:rPr>
          <w:sz w:val="22"/>
          <w:szCs w:val="22"/>
        </w:rPr>
        <w:t>;</w:t>
      </w:r>
    </w:p>
    <w:p w14:paraId="42DDE8E7" w14:textId="1FF02A6F" w:rsidR="008D0AAD" w:rsidRPr="00853539" w:rsidRDefault="008D0AAD" w:rsidP="00853539">
      <w:pPr>
        <w:pStyle w:val="Tekstpodstawowyzwciciem2"/>
        <w:numPr>
          <w:ilvl w:val="3"/>
          <w:numId w:val="11"/>
        </w:numPr>
        <w:tabs>
          <w:tab w:val="clear" w:pos="1857"/>
        </w:tabs>
        <w:ind w:left="426" w:hanging="426"/>
        <w:jc w:val="both"/>
        <w:rPr>
          <w:b/>
          <w:sz w:val="22"/>
          <w:szCs w:val="22"/>
          <w:lang w:val="pl-PL"/>
        </w:rPr>
      </w:pPr>
      <w:r w:rsidRPr="00591F18">
        <w:rPr>
          <w:sz w:val="22"/>
          <w:szCs w:val="22"/>
        </w:rPr>
        <w:t>Pani/Pana dane osobowe przetwarzane będą na podstawie art. 6 ust. 1 lit. c RODO w celu</w:t>
      </w:r>
      <w:r w:rsidR="00F12EC8" w:rsidRPr="00591F18">
        <w:rPr>
          <w:sz w:val="22"/>
          <w:szCs w:val="22"/>
          <w:lang w:val="pl-PL"/>
        </w:rPr>
        <w:t xml:space="preserve"> </w:t>
      </w:r>
      <w:r w:rsidRPr="00591F18">
        <w:rPr>
          <w:sz w:val="22"/>
          <w:szCs w:val="22"/>
        </w:rPr>
        <w:t xml:space="preserve">związanym z postępowaniem o udzielenie zamówienia </w:t>
      </w:r>
      <w:r w:rsidRPr="00853539">
        <w:rPr>
          <w:sz w:val="22"/>
          <w:szCs w:val="22"/>
        </w:rPr>
        <w:t>publicznego na</w:t>
      </w:r>
      <w:r w:rsidR="00853539" w:rsidRPr="00853539">
        <w:rPr>
          <w:b/>
          <w:sz w:val="22"/>
          <w:szCs w:val="22"/>
        </w:rPr>
        <w:t xml:space="preserve"> </w:t>
      </w:r>
      <w:r w:rsidR="00853539" w:rsidRPr="00853539">
        <w:rPr>
          <w:bCs/>
          <w:sz w:val="22"/>
          <w:szCs w:val="22"/>
          <w:lang w:val="pl-PL"/>
        </w:rPr>
        <w:t>Wykonywanie robót remontowo-budowlanych w zakresie bieżącej konserwacji oraz usług w zakresie utrzymania w sprawności technicznej budynków Wydziałów Chemicznego, Transportu i Elektrycznego Politechniki Warszawskiej</w:t>
      </w:r>
      <w:r w:rsidRPr="00853539">
        <w:rPr>
          <w:sz w:val="22"/>
          <w:szCs w:val="22"/>
        </w:rPr>
        <w:t>, nr postępowania WCh</w:t>
      </w:r>
      <w:r w:rsidR="00485321" w:rsidRPr="00853539">
        <w:rPr>
          <w:sz w:val="22"/>
          <w:szCs w:val="22"/>
          <w:lang w:val="pl-PL"/>
        </w:rPr>
        <w:t>.26</w:t>
      </w:r>
      <w:r w:rsidR="002D106D" w:rsidRPr="00853539">
        <w:rPr>
          <w:sz w:val="22"/>
          <w:szCs w:val="22"/>
          <w:lang w:val="pl-PL"/>
        </w:rPr>
        <w:t>1.</w:t>
      </w:r>
      <w:r w:rsidR="009938D6" w:rsidRPr="00853539">
        <w:rPr>
          <w:sz w:val="22"/>
          <w:szCs w:val="22"/>
          <w:lang w:val="pl-PL"/>
        </w:rPr>
        <w:t>0</w:t>
      </w:r>
      <w:r w:rsidR="00853539" w:rsidRPr="00853539">
        <w:rPr>
          <w:sz w:val="22"/>
          <w:szCs w:val="22"/>
          <w:lang w:val="pl-PL"/>
        </w:rPr>
        <w:t>4</w:t>
      </w:r>
      <w:r w:rsidR="002D106D" w:rsidRPr="00853539">
        <w:rPr>
          <w:sz w:val="22"/>
          <w:szCs w:val="22"/>
          <w:lang w:val="pl-PL"/>
        </w:rPr>
        <w:t>.2023</w:t>
      </w:r>
      <w:r w:rsidR="00F12EC8" w:rsidRPr="00853539">
        <w:rPr>
          <w:sz w:val="22"/>
          <w:szCs w:val="22"/>
          <w:lang w:val="pl-PL"/>
        </w:rPr>
        <w:t xml:space="preserve"> </w:t>
      </w:r>
      <w:r w:rsidRPr="00853539">
        <w:rPr>
          <w:sz w:val="22"/>
          <w:szCs w:val="22"/>
        </w:rPr>
        <w:t xml:space="preserve">prowadzonym w trybie </w:t>
      </w:r>
      <w:r w:rsidR="00ED023E" w:rsidRPr="00853539">
        <w:rPr>
          <w:sz w:val="22"/>
          <w:szCs w:val="22"/>
          <w:lang w:val="pl-PL"/>
        </w:rPr>
        <w:t xml:space="preserve">podstawowym </w:t>
      </w:r>
      <w:r w:rsidRPr="00853539">
        <w:rPr>
          <w:sz w:val="22"/>
          <w:szCs w:val="22"/>
        </w:rPr>
        <w:t xml:space="preserve">na podstawie art. </w:t>
      </w:r>
      <w:r w:rsidR="00485321" w:rsidRPr="00853539">
        <w:rPr>
          <w:sz w:val="22"/>
          <w:szCs w:val="22"/>
          <w:lang w:val="pl-PL"/>
        </w:rPr>
        <w:t>275</w:t>
      </w:r>
      <w:r w:rsidRPr="00853539">
        <w:rPr>
          <w:sz w:val="22"/>
          <w:szCs w:val="22"/>
        </w:rPr>
        <w:t xml:space="preserve"> ustawy;</w:t>
      </w:r>
    </w:p>
    <w:p w14:paraId="563CBE42" w14:textId="24862D32"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odbiorcami Pani/Pana danych osobowych będą osoby lub podmioty, którym udostępniona zostanie</w:t>
      </w:r>
      <w:r w:rsidR="00F12EC8">
        <w:rPr>
          <w:sz w:val="22"/>
          <w:szCs w:val="22"/>
          <w:lang w:val="pl-PL"/>
        </w:rPr>
        <w:t xml:space="preserve"> </w:t>
      </w:r>
      <w:r w:rsidRPr="00F16A42">
        <w:rPr>
          <w:sz w:val="22"/>
          <w:szCs w:val="22"/>
        </w:rPr>
        <w:t xml:space="preserve">dokumentacja postępowania w oparciu o ustawę o dostępie do informacji publicznej; </w:t>
      </w:r>
    </w:p>
    <w:p w14:paraId="735BC9BB" w14:textId="4513708C"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Pani/Pana dane osobowe będą przechowywane przez okres 10 lat od dnia zakończenia</w:t>
      </w:r>
      <w:r w:rsidR="00F12EC8">
        <w:rPr>
          <w:sz w:val="22"/>
          <w:szCs w:val="22"/>
          <w:lang w:val="pl-PL"/>
        </w:rPr>
        <w:t xml:space="preserve"> </w:t>
      </w:r>
      <w:r w:rsidRPr="00F16A42">
        <w:rPr>
          <w:sz w:val="22"/>
          <w:szCs w:val="22"/>
        </w:rPr>
        <w:t>postępowania o udzielenie zamówienia;</w:t>
      </w:r>
    </w:p>
    <w:p w14:paraId="23571062" w14:textId="3E2AE355"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obowiązek podania przez Panią/Pana danych osobowych bezpośrednio Pani/Pana dotyczących jest</w:t>
      </w:r>
      <w:r w:rsidR="00F12EC8">
        <w:rPr>
          <w:sz w:val="22"/>
          <w:szCs w:val="22"/>
          <w:lang w:val="pl-PL"/>
        </w:rPr>
        <w:t xml:space="preserve"> </w:t>
      </w:r>
      <w:r w:rsidRPr="00F16A42">
        <w:rPr>
          <w:sz w:val="22"/>
          <w:szCs w:val="22"/>
        </w:rPr>
        <w:t xml:space="preserve">wymogiem ustawowym określonym w przepisach ustawy </w:t>
      </w:r>
      <w:proofErr w:type="spellStart"/>
      <w:r w:rsidRPr="00F16A42">
        <w:rPr>
          <w:sz w:val="22"/>
          <w:szCs w:val="22"/>
        </w:rPr>
        <w:t>Pzp</w:t>
      </w:r>
      <w:proofErr w:type="spellEnd"/>
      <w:r w:rsidRPr="00F16A42">
        <w:rPr>
          <w:sz w:val="22"/>
          <w:szCs w:val="22"/>
        </w:rPr>
        <w:t>, związanym z udziałem w</w:t>
      </w:r>
      <w:r w:rsidR="00F12EC8">
        <w:rPr>
          <w:sz w:val="22"/>
          <w:szCs w:val="22"/>
          <w:lang w:val="pl-PL"/>
        </w:rPr>
        <w:t xml:space="preserve"> </w:t>
      </w:r>
      <w:r w:rsidRPr="00F16A42">
        <w:rPr>
          <w:sz w:val="22"/>
          <w:szCs w:val="22"/>
        </w:rPr>
        <w:t>postępowaniu o udzielenie zamówienia publicznego; konsekwencje niepodania określonych</w:t>
      </w:r>
      <w:r w:rsidR="00F12EC8">
        <w:rPr>
          <w:sz w:val="22"/>
          <w:szCs w:val="22"/>
          <w:lang w:val="pl-PL"/>
        </w:rPr>
        <w:t xml:space="preserve"> </w:t>
      </w:r>
      <w:r w:rsidRPr="00F16A42">
        <w:rPr>
          <w:sz w:val="22"/>
          <w:szCs w:val="22"/>
        </w:rPr>
        <w:t xml:space="preserve">danych wynikają z ustawy </w:t>
      </w:r>
      <w:proofErr w:type="spellStart"/>
      <w:r w:rsidRPr="00F16A42">
        <w:rPr>
          <w:sz w:val="22"/>
          <w:szCs w:val="22"/>
        </w:rPr>
        <w:t>Pzp</w:t>
      </w:r>
      <w:proofErr w:type="spellEnd"/>
      <w:r w:rsidRPr="00F16A42">
        <w:rPr>
          <w:sz w:val="22"/>
          <w:szCs w:val="22"/>
        </w:rPr>
        <w:t>;</w:t>
      </w:r>
    </w:p>
    <w:p w14:paraId="5E1C4668" w14:textId="157123BA"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w odniesieniu do Pani/Pana danych osobowych decyzje nie będą podejmowane w sposób</w:t>
      </w:r>
      <w:r w:rsidR="00F12EC8">
        <w:rPr>
          <w:sz w:val="22"/>
          <w:szCs w:val="22"/>
          <w:lang w:val="pl-PL"/>
        </w:rPr>
        <w:t xml:space="preserve"> </w:t>
      </w:r>
      <w:r w:rsidRPr="00F16A42">
        <w:rPr>
          <w:sz w:val="22"/>
          <w:szCs w:val="22"/>
        </w:rPr>
        <w:t>zautomatyzowany, stosowanie do art. 22 RODO;</w:t>
      </w:r>
    </w:p>
    <w:p w14:paraId="7DC5F691" w14:textId="77777777"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posiada Pani/Pan:</w:t>
      </w:r>
    </w:p>
    <w:p w14:paraId="2E91235F"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15 RODO prawo dostępu do danych osobowych Pani/Pana dotyczących;</w:t>
      </w:r>
    </w:p>
    <w:p w14:paraId="1106AF62"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16 RODO prawo do sprostowania Pani/Pana danych osobowych *;</w:t>
      </w:r>
    </w:p>
    <w:p w14:paraId="4882FB19" w14:textId="61979B16"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18 RODO prawo żądania od administratora ograniczenia przetwarzania danych osobowych z zastrzeżeniem przypadków, o których mowa w art. 18 ust. 2 RODO **;</w:t>
      </w:r>
    </w:p>
    <w:p w14:paraId="63E7C645" w14:textId="77777777" w:rsidR="008D0AAD" w:rsidRPr="00F12EC8" w:rsidRDefault="008D0AAD" w:rsidP="008632AC">
      <w:pPr>
        <w:pStyle w:val="Akapitzlist"/>
        <w:numPr>
          <w:ilvl w:val="1"/>
          <w:numId w:val="24"/>
        </w:numPr>
        <w:tabs>
          <w:tab w:val="left" w:pos="993"/>
        </w:tabs>
        <w:ind w:left="851" w:hanging="425"/>
        <w:jc w:val="both"/>
        <w:rPr>
          <w:sz w:val="22"/>
          <w:szCs w:val="22"/>
        </w:rPr>
      </w:pPr>
      <w:r w:rsidRPr="00F12EC8">
        <w:rPr>
          <w:sz w:val="22"/>
          <w:szCs w:val="22"/>
        </w:rPr>
        <w:t>prawo do wniesienia skargi do Prezesa Urzędu Ochrony Danych Osobowych, gdy uzna Pani/Pan, że przetwarzanie danych osobowych Pani/Pana dotyczących narusza przepisy RODO;</w:t>
      </w:r>
    </w:p>
    <w:p w14:paraId="4DAE3D40" w14:textId="77777777" w:rsidR="008D0AAD" w:rsidRPr="00F16A42" w:rsidRDefault="008D0AAD" w:rsidP="00F12EC8">
      <w:pPr>
        <w:numPr>
          <w:ilvl w:val="3"/>
          <w:numId w:val="11"/>
        </w:numPr>
        <w:tabs>
          <w:tab w:val="clear" w:pos="1857"/>
        </w:tabs>
        <w:ind w:left="426" w:hanging="426"/>
        <w:jc w:val="both"/>
        <w:rPr>
          <w:sz w:val="22"/>
          <w:szCs w:val="22"/>
        </w:rPr>
      </w:pPr>
      <w:r w:rsidRPr="00F16A42">
        <w:rPr>
          <w:sz w:val="22"/>
          <w:szCs w:val="22"/>
        </w:rPr>
        <w:t>nie przysługuje Pani/Panu:</w:t>
      </w:r>
    </w:p>
    <w:p w14:paraId="3070A794"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w związku z art. 17 ust. 3 lit. b, d lub e RODO prawo do usunięcia danych osobowych;</w:t>
      </w:r>
    </w:p>
    <w:p w14:paraId="6CD99EBF"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prawo do przenoszenia danych osobowych, o którym mowa w art. 20 RODO;</w:t>
      </w:r>
    </w:p>
    <w:p w14:paraId="73ABF840"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na podstawie art. 21 RODO prawo sprzeciwu, wobec przetwarzania danych osobowych, gdyż podstawą prawną przetwarzania Pani/Pana danych osobowych jest art. 6 ust. 1 lit. c RODO.</w:t>
      </w:r>
    </w:p>
    <w:p w14:paraId="275F9AA0" w14:textId="77777777" w:rsidR="008D0AAD" w:rsidRPr="00F16A42" w:rsidRDefault="008D0AAD" w:rsidP="00F16A42">
      <w:pPr>
        <w:pStyle w:val="Akapitzlist"/>
        <w:ind w:left="1134" w:hanging="141"/>
        <w:jc w:val="both"/>
        <w:rPr>
          <w:sz w:val="22"/>
          <w:szCs w:val="22"/>
        </w:rPr>
      </w:pPr>
    </w:p>
    <w:p w14:paraId="19BBAAD8" w14:textId="205B173F" w:rsidR="008D0AAD" w:rsidRPr="003B443F" w:rsidRDefault="008D0AAD" w:rsidP="00F12EC8">
      <w:pPr>
        <w:tabs>
          <w:tab w:val="center" w:pos="1276"/>
        </w:tabs>
        <w:ind w:left="426" w:hanging="426"/>
        <w:jc w:val="both"/>
        <w:rPr>
          <w:sz w:val="20"/>
          <w:szCs w:val="20"/>
        </w:rPr>
      </w:pPr>
      <w:r w:rsidRPr="00F16A42">
        <w:rPr>
          <w:sz w:val="22"/>
          <w:szCs w:val="22"/>
        </w:rPr>
        <w:t>*)</w:t>
      </w:r>
      <w:r w:rsidRPr="00F16A42">
        <w:rPr>
          <w:sz w:val="22"/>
          <w:szCs w:val="22"/>
        </w:rPr>
        <w:tab/>
      </w:r>
      <w:r w:rsidRPr="00F16A42">
        <w:rPr>
          <w:sz w:val="22"/>
          <w:szCs w:val="22"/>
        </w:rPr>
        <w:tab/>
      </w:r>
      <w:r w:rsidR="00F12EC8" w:rsidRPr="003B443F">
        <w:rPr>
          <w:sz w:val="20"/>
          <w:szCs w:val="20"/>
        </w:rPr>
        <w:t>s</w:t>
      </w:r>
      <w:r w:rsidRPr="003B443F">
        <w:rPr>
          <w:sz w:val="20"/>
          <w:szCs w:val="20"/>
        </w:rPr>
        <w:t xml:space="preserve">korzystanie z prawa do sprostowania nie może skutkować zmianą wyniku postępowania o udzielenie zamówienia publicznego ani zmianą postanowień umowy w zakresie niezgodnym z ustawą </w:t>
      </w:r>
      <w:proofErr w:type="spellStart"/>
      <w:r w:rsidRPr="003B443F">
        <w:rPr>
          <w:sz w:val="20"/>
          <w:szCs w:val="20"/>
        </w:rPr>
        <w:t>Pzp</w:t>
      </w:r>
      <w:proofErr w:type="spellEnd"/>
      <w:r w:rsidRPr="003B443F">
        <w:rPr>
          <w:sz w:val="20"/>
          <w:szCs w:val="20"/>
        </w:rPr>
        <w:t xml:space="preserve"> oraz nie może naruszać integralności protokołu oraz jego załączników</w:t>
      </w:r>
    </w:p>
    <w:p w14:paraId="42219A63" w14:textId="30744F98" w:rsidR="008D0AAD" w:rsidRPr="003B443F" w:rsidRDefault="008D0AAD" w:rsidP="00F12EC8">
      <w:pPr>
        <w:tabs>
          <w:tab w:val="left" w:pos="1418"/>
          <w:tab w:val="center" w:pos="1701"/>
        </w:tabs>
        <w:ind w:left="426" w:hanging="426"/>
        <w:jc w:val="both"/>
        <w:rPr>
          <w:sz w:val="20"/>
          <w:szCs w:val="20"/>
        </w:rPr>
      </w:pPr>
      <w:r w:rsidRPr="003B443F">
        <w:rPr>
          <w:sz w:val="20"/>
          <w:szCs w:val="20"/>
        </w:rPr>
        <w:t>**)</w:t>
      </w:r>
      <w:r w:rsidRPr="003B443F">
        <w:rPr>
          <w:sz w:val="20"/>
          <w:szCs w:val="20"/>
        </w:rPr>
        <w:tab/>
      </w:r>
      <w:r w:rsidR="00F12EC8" w:rsidRPr="003B443F">
        <w:rPr>
          <w:sz w:val="20"/>
          <w:szCs w:val="20"/>
        </w:rPr>
        <w:t>p</w:t>
      </w:r>
      <w:r w:rsidRPr="003B443F">
        <w:rPr>
          <w:sz w:val="20"/>
          <w:szCs w:val="20"/>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3B443F" w:rsidSect="001C62A3">
      <w:footerReference w:type="default" r:id="rId25"/>
      <w:headerReference w:type="first" r:id="rId26"/>
      <w:pgSz w:w="11909" w:h="16834"/>
      <w:pgMar w:top="1135"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AAFCB" w14:textId="77777777" w:rsidR="00BB2130" w:rsidRDefault="00BB2130">
      <w:r>
        <w:separator/>
      </w:r>
    </w:p>
  </w:endnote>
  <w:endnote w:type="continuationSeparator" w:id="0">
    <w:p w14:paraId="164A10BA" w14:textId="77777777" w:rsidR="00BB2130" w:rsidRDefault="00BB2130">
      <w:r>
        <w:continuationSeparator/>
      </w:r>
    </w:p>
  </w:endnote>
  <w:endnote w:type="continuationNotice" w:id="1">
    <w:p w14:paraId="1FED2E7F" w14:textId="77777777" w:rsidR="00BB2130" w:rsidRDefault="00BB2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D7B6" w14:textId="77777777" w:rsidR="00D837C3" w:rsidRDefault="00D837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D837C3" w:rsidRDefault="00D837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991C4" w14:textId="77777777" w:rsidR="00D837C3" w:rsidRPr="00772BBB" w:rsidRDefault="00D837C3" w:rsidP="00772B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AE050" w14:textId="77777777" w:rsidR="00D837C3" w:rsidRDefault="00D837C3">
    <w:pPr>
      <w:pStyle w:val="Stopka"/>
      <w:jc w:val="center"/>
    </w:pPr>
    <w:r>
      <w:fldChar w:fldCharType="begin"/>
    </w:r>
    <w:r>
      <w:instrText>PAGE   \* MERGEFORMAT</w:instrText>
    </w:r>
    <w:r>
      <w:fldChar w:fldCharType="separate"/>
    </w:r>
    <w:r w:rsidR="0052295B">
      <w:rPr>
        <w:noProof/>
      </w:rPr>
      <w:t>1</w:t>
    </w:r>
    <w:r>
      <w:fldChar w:fldCharType="end"/>
    </w:r>
  </w:p>
  <w:p w14:paraId="3F6C1509" w14:textId="77777777" w:rsidR="00D837C3" w:rsidRDefault="00D837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A3CAA" w14:textId="77777777" w:rsidR="00D837C3" w:rsidRPr="00F12EC8" w:rsidRDefault="00D837C3"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633586">
      <w:rPr>
        <w:noProof/>
        <w:sz w:val="22"/>
        <w:szCs w:val="22"/>
      </w:rPr>
      <w:t>22</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EBDA8" w14:textId="77777777" w:rsidR="00BB2130" w:rsidRDefault="00BB2130">
      <w:r>
        <w:separator/>
      </w:r>
    </w:p>
  </w:footnote>
  <w:footnote w:type="continuationSeparator" w:id="0">
    <w:p w14:paraId="247679C6" w14:textId="77777777" w:rsidR="00BB2130" w:rsidRDefault="00BB2130">
      <w:r>
        <w:continuationSeparator/>
      </w:r>
    </w:p>
  </w:footnote>
  <w:footnote w:type="continuationNotice" w:id="1">
    <w:p w14:paraId="282D8F51" w14:textId="77777777" w:rsidR="00BB2130" w:rsidRDefault="00BB2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26BE9" w14:textId="4BC12296" w:rsidR="00D837C3" w:rsidRPr="00F12EC8" w:rsidRDefault="00D837C3"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222"/>
    </w:tblGrid>
    <w:tr w:rsidR="002B4285" w:rsidRPr="00BE2CF9" w14:paraId="0D5AADEA" w14:textId="77777777" w:rsidTr="00584DE1">
      <w:trPr>
        <w:trHeight w:val="1472"/>
      </w:trPr>
      <w:tc>
        <w:tcPr>
          <w:tcW w:w="1853" w:type="dxa"/>
        </w:tcPr>
        <w:p w14:paraId="60EDEF22" w14:textId="77777777" w:rsidR="002B4285" w:rsidRDefault="002B4285" w:rsidP="002B4285">
          <w:pPr>
            <w:pStyle w:val="Nagwek"/>
          </w:pPr>
          <w:r>
            <w:rPr>
              <w:noProof/>
            </w:rPr>
            <w:drawing>
              <wp:inline distT="0" distB="0" distL="0" distR="0" wp14:anchorId="6ACEAB58" wp14:editId="159037CC">
                <wp:extent cx="936202" cy="936202"/>
                <wp:effectExtent l="0" t="0" r="3810" b="3810"/>
                <wp:docPr id="335352564" name="Obraz 335352564"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7222" w:type="dxa"/>
          <w:tcMar>
            <w:top w:w="0" w:type="dxa"/>
          </w:tcMar>
          <w:vAlign w:val="center"/>
        </w:tcPr>
        <w:p w14:paraId="22FBCA4A" w14:textId="77777777" w:rsidR="002B4285" w:rsidRDefault="002B4285" w:rsidP="002B4285">
          <w:pPr>
            <w:pStyle w:val="Nagwek"/>
            <w:rPr>
              <w:rFonts w:ascii="Source Sans Pro SemiBold" w:hAnsi="Source Sans Pro SemiBold"/>
              <w:b/>
              <w:bCs/>
              <w:sz w:val="32"/>
              <w:szCs w:val="32"/>
            </w:rPr>
          </w:pPr>
          <w:r w:rsidRPr="00BE2CF9">
            <w:rPr>
              <w:rFonts w:ascii="Source Sans Pro SemiBold" w:hAnsi="Source Sans Pro SemiBold"/>
              <w:b/>
              <w:bCs/>
              <w:sz w:val="32"/>
              <w:szCs w:val="32"/>
            </w:rPr>
            <w:t>Politechnika Warszawska</w:t>
          </w:r>
        </w:p>
        <w:p w14:paraId="272360DB" w14:textId="77777777" w:rsidR="002B4285" w:rsidRDefault="002B4285" w:rsidP="002B4285">
          <w:pPr>
            <w:pStyle w:val="Nagwek"/>
            <w:rPr>
              <w:rFonts w:ascii="Source Sans Pro" w:hAnsi="Source Sans Pro"/>
            </w:rPr>
          </w:pPr>
          <w:r>
            <w:rPr>
              <w:rFonts w:ascii="Source Sans Pro" w:hAnsi="Source Sans Pro"/>
            </w:rPr>
            <w:t>Wydział Chemiczny</w:t>
          </w:r>
        </w:p>
        <w:p w14:paraId="24C58F30" w14:textId="77777777" w:rsidR="002B4285" w:rsidRDefault="002B4285" w:rsidP="002B4285">
          <w:pPr>
            <w:pStyle w:val="Nagwek"/>
            <w:rPr>
              <w:rFonts w:ascii="Source Sans Pro" w:hAnsi="Source Sans Pro"/>
            </w:rPr>
          </w:pPr>
          <w:r>
            <w:rPr>
              <w:rFonts w:ascii="Source Sans Pro" w:hAnsi="Source Sans Pro"/>
            </w:rPr>
            <w:t>Wydział Elektryczny</w:t>
          </w:r>
        </w:p>
        <w:p w14:paraId="308C31AE" w14:textId="102AB2D8" w:rsidR="002B4285" w:rsidRPr="00BE2CF9" w:rsidRDefault="002B4285" w:rsidP="002B4285">
          <w:pPr>
            <w:pStyle w:val="Nagwek"/>
            <w:rPr>
              <w:rFonts w:ascii="Source Sans Pro" w:hAnsi="Source Sans Pro"/>
            </w:rPr>
          </w:pPr>
          <w:r>
            <w:rPr>
              <w:rFonts w:ascii="Source Sans Pro" w:hAnsi="Source Sans Pro"/>
            </w:rPr>
            <w:t>Wydział Transportu</w:t>
          </w:r>
        </w:p>
      </w:tc>
    </w:tr>
  </w:tbl>
  <w:p w14:paraId="07B5B503" w14:textId="77777777" w:rsidR="002B4285" w:rsidRDefault="002B42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7CF81" w14:textId="77777777" w:rsidR="00D837C3" w:rsidRPr="007312FF" w:rsidRDefault="00D837C3"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D837C3" w:rsidRDefault="00D837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FA146F"/>
    <w:multiLevelType w:val="multilevel"/>
    <w:tmpl w:val="C6123B5C"/>
    <w:lvl w:ilvl="0">
      <w:start w:val="1"/>
      <w:numFmt w:val="decimal"/>
      <w:lvlText w:val="%1."/>
      <w:lvlJc w:val="left"/>
      <w:pPr>
        <w:ind w:left="928" w:hanging="360"/>
      </w:pPr>
      <w:rPr>
        <w:b w:val="0"/>
        <w:bCs/>
        <w:u w:val="none"/>
      </w:rPr>
    </w:lvl>
    <w:lvl w:ilvl="1">
      <w:start w:val="1"/>
      <w:numFmt w:val="decimal"/>
      <w:lvlText w:val="%2)"/>
      <w:lvlJc w:val="left"/>
      <w:pPr>
        <w:ind w:left="2062"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F952A0"/>
    <w:multiLevelType w:val="multilevel"/>
    <w:tmpl w:val="0AFA965A"/>
    <w:lvl w:ilvl="0">
      <w:start w:val="9"/>
      <w:numFmt w:val="decimal"/>
      <w:lvlText w:val="%1."/>
      <w:lvlJc w:val="left"/>
      <w:pPr>
        <w:tabs>
          <w:tab w:val="num" w:pos="720"/>
        </w:tabs>
        <w:ind w:left="720" w:hanging="360"/>
      </w:pPr>
      <w:rPr>
        <w:rFonts w:ascii="Times New Roman" w:hAnsi="Times New Roman"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E265B5"/>
    <w:multiLevelType w:val="hybridMultilevel"/>
    <w:tmpl w:val="58868EA2"/>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8" w15:restartNumberingAfterBreak="0">
    <w:nsid w:val="17BD655A"/>
    <w:multiLevelType w:val="multilevel"/>
    <w:tmpl w:val="691CDA5A"/>
    <w:lvl w:ilvl="0">
      <w:start w:val="1"/>
      <w:numFmt w:val="decimal"/>
      <w:lvlText w:val="%1)"/>
      <w:lvlJc w:val="left"/>
      <w:pPr>
        <w:ind w:left="644" w:hanging="360"/>
      </w:pPr>
      <w:rPr>
        <w:b w:val="0"/>
        <w:bCs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D7BD0"/>
    <w:multiLevelType w:val="hybridMultilevel"/>
    <w:tmpl w:val="444EEF6A"/>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9E16521"/>
    <w:multiLevelType w:val="multilevel"/>
    <w:tmpl w:val="0A04B248"/>
    <w:lvl w:ilvl="0">
      <w:start w:val="3"/>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AE7963"/>
    <w:multiLevelType w:val="multilevel"/>
    <w:tmpl w:val="DF22CB06"/>
    <w:lvl w:ilvl="0">
      <w:start w:val="1"/>
      <w:numFmt w:val="decimal"/>
      <w:lvlText w:val="%1."/>
      <w:lvlJc w:val="left"/>
      <w:pPr>
        <w:ind w:left="360" w:hanging="360"/>
      </w:pPr>
      <w:rPr>
        <w:rFonts w:hint="default"/>
        <w:b w:val="0"/>
        <w:i w:val="0"/>
        <w:strike w:val="0"/>
        <w:sz w:val="24"/>
        <w:szCs w:val="24"/>
        <w:u w:val="none"/>
      </w:rPr>
    </w:lvl>
    <w:lvl w:ilvl="1">
      <w:start w:val="1"/>
      <w:numFmt w:val="decimal"/>
      <w:lvlText w:val="%2)"/>
      <w:lvlJc w:val="left"/>
      <w:pPr>
        <w:ind w:left="1425" w:hanging="432"/>
      </w:pPr>
      <w:rPr>
        <w:rFont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97B61"/>
    <w:multiLevelType w:val="multilevel"/>
    <w:tmpl w:val="CFC8B48E"/>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6" w15:restartNumberingAfterBreak="0">
    <w:nsid w:val="33824129"/>
    <w:multiLevelType w:val="multilevel"/>
    <w:tmpl w:val="359E37E8"/>
    <w:lvl w:ilvl="0">
      <w:start w:val="1"/>
      <w:numFmt w:val="upperRoman"/>
      <w:lvlText w:val="%1."/>
      <w:lvlJc w:val="left"/>
      <w:pPr>
        <w:ind w:left="4123"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18"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E75597C"/>
    <w:multiLevelType w:val="multilevel"/>
    <w:tmpl w:val="C0FAC8C8"/>
    <w:lvl w:ilvl="0">
      <w:start w:val="4"/>
      <w:numFmt w:val="upperRoman"/>
      <w:lvlText w:val="%1."/>
      <w:lvlJc w:val="left"/>
      <w:pPr>
        <w:ind w:left="1430" w:hanging="720"/>
      </w:pPr>
      <w:rPr>
        <w:rFonts w:ascii="Times New Roman" w:hAnsi="Times New Roman" w:hint="default"/>
        <w:b/>
        <w:i w:val="0"/>
        <w:strike w:val="0"/>
        <w:sz w:val="22"/>
        <w:szCs w:val="22"/>
      </w:rPr>
    </w:lvl>
    <w:lvl w:ilvl="1">
      <w:start w:val="4"/>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4D40AD"/>
    <w:multiLevelType w:val="multilevel"/>
    <w:tmpl w:val="D6287B88"/>
    <w:lvl w:ilvl="0">
      <w:start w:val="4"/>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F56B90"/>
    <w:multiLevelType w:val="multilevel"/>
    <w:tmpl w:val="2140FC2C"/>
    <w:lvl w:ilvl="0">
      <w:start w:val="1"/>
      <w:numFmt w:val="upperRoman"/>
      <w:lvlText w:val="%1."/>
      <w:lvlJc w:val="left"/>
      <w:pPr>
        <w:ind w:left="4123"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46933F6F"/>
    <w:multiLevelType w:val="hybridMultilevel"/>
    <w:tmpl w:val="C200EE20"/>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49B725D9"/>
    <w:multiLevelType w:val="hybridMultilevel"/>
    <w:tmpl w:val="F210DF80"/>
    <w:lvl w:ilvl="0" w:tplc="00B43050">
      <w:start w:val="1"/>
      <w:numFmt w:val="bullet"/>
      <w:lvlText w:val="-"/>
      <w:lvlJc w:val="left"/>
      <w:pPr>
        <w:ind w:left="915" w:hanging="360"/>
      </w:pPr>
      <w:rPr>
        <w:rFonts w:ascii="Times New Roman" w:hAnsi="Times New Roman" w:cs="Times New Roman" w:hint="default"/>
        <w:color w:val="000000" w:themeColor="text1"/>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4BC92288"/>
    <w:multiLevelType w:val="hybridMultilevel"/>
    <w:tmpl w:val="9C7CEB14"/>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6"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E03A20"/>
    <w:multiLevelType w:val="hybridMultilevel"/>
    <w:tmpl w:val="BBECD3C8"/>
    <w:lvl w:ilvl="0" w:tplc="830A798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533154E2"/>
    <w:multiLevelType w:val="multilevel"/>
    <w:tmpl w:val="209A3144"/>
    <w:lvl w:ilvl="0">
      <w:start w:val="7"/>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4F57B8A"/>
    <w:multiLevelType w:val="hybridMultilevel"/>
    <w:tmpl w:val="5C324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DC0B1B"/>
    <w:multiLevelType w:val="hybridMultilevel"/>
    <w:tmpl w:val="789EA9DE"/>
    <w:lvl w:ilvl="0" w:tplc="00B43050">
      <w:start w:val="1"/>
      <w:numFmt w:val="bullet"/>
      <w:lvlText w:val="-"/>
      <w:lvlJc w:val="left"/>
      <w:pPr>
        <w:ind w:left="857" w:hanging="360"/>
      </w:pPr>
      <w:rPr>
        <w:rFonts w:ascii="Times New Roman" w:hAnsi="Times New Roman" w:cs="Times New Roman"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32"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7" w15:restartNumberingAfterBreak="0">
    <w:nsid w:val="673349CE"/>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763457"/>
    <w:multiLevelType w:val="hybridMultilevel"/>
    <w:tmpl w:val="5964EA40"/>
    <w:lvl w:ilvl="0" w:tplc="20640638">
      <w:start w:val="1"/>
      <w:numFmt w:val="decimal"/>
      <w:lvlText w:val="%1)"/>
      <w:lvlJc w:val="left"/>
      <w:pPr>
        <w:ind w:left="1429" w:hanging="360"/>
      </w:pPr>
      <w:rPr>
        <w:rFonts w:ascii="Times New Roman" w:eastAsia="Times New Roman" w:hAnsi="Times New Roman"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71923E5C"/>
    <w:multiLevelType w:val="hybridMultilevel"/>
    <w:tmpl w:val="25325EC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E202BC"/>
    <w:multiLevelType w:val="hybridMultilevel"/>
    <w:tmpl w:val="B6929E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5144F19"/>
    <w:multiLevelType w:val="multilevel"/>
    <w:tmpl w:val="D3CCBBCA"/>
    <w:lvl w:ilvl="0">
      <w:start w:val="1"/>
      <w:numFmt w:val="upperRoman"/>
      <w:lvlText w:val="%1."/>
      <w:lvlJc w:val="left"/>
      <w:pPr>
        <w:ind w:left="1430" w:hanging="720"/>
      </w:pPr>
      <w:rPr>
        <w:rFonts w:ascii="Times New Roman" w:hAnsi="Times New Roman" w:hint="default"/>
        <w:b/>
        <w:i w:val="0"/>
        <w:strike w:val="0"/>
        <w:sz w:val="24"/>
      </w:rPr>
    </w:lvl>
    <w:lvl w:ilvl="1">
      <w:start w:val="3"/>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hint="default"/>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7C62C98"/>
    <w:multiLevelType w:val="hybridMultilevel"/>
    <w:tmpl w:val="A68A9F5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76167408">
    <w:abstractNumId w:val="9"/>
  </w:num>
  <w:num w:numId="2" w16cid:durableId="1882209567">
    <w:abstractNumId w:val="17"/>
    <w:lvlOverride w:ilvl="0">
      <w:startOverride w:val="1"/>
    </w:lvlOverride>
  </w:num>
  <w:num w:numId="3" w16cid:durableId="556622062">
    <w:abstractNumId w:val="3"/>
  </w:num>
  <w:num w:numId="4" w16cid:durableId="242103175">
    <w:abstractNumId w:val="2"/>
  </w:num>
  <w:num w:numId="5" w16cid:durableId="872304618">
    <w:abstractNumId w:val="1"/>
  </w:num>
  <w:num w:numId="6" w16cid:durableId="1508128721">
    <w:abstractNumId w:val="21"/>
  </w:num>
  <w:num w:numId="7" w16cid:durableId="1665888409">
    <w:abstractNumId w:val="32"/>
  </w:num>
  <w:num w:numId="8" w16cid:durableId="1237938980">
    <w:abstractNumId w:val="44"/>
  </w:num>
  <w:num w:numId="9" w16cid:durableId="877207387">
    <w:abstractNumId w:val="12"/>
  </w:num>
  <w:num w:numId="10" w16cid:durableId="605235369">
    <w:abstractNumId w:val="4"/>
  </w:num>
  <w:num w:numId="11" w16cid:durableId="1115640187">
    <w:abstractNumId w:val="26"/>
  </w:num>
  <w:num w:numId="12" w16cid:durableId="2143958307">
    <w:abstractNumId w:val="36"/>
  </w:num>
  <w:num w:numId="13" w16cid:durableId="2065834325">
    <w:abstractNumId w:val="11"/>
  </w:num>
  <w:num w:numId="14" w16cid:durableId="1824661577">
    <w:abstractNumId w:val="0"/>
  </w:num>
  <w:num w:numId="15" w16cid:durableId="1785879200">
    <w:abstractNumId w:val="37"/>
  </w:num>
  <w:num w:numId="16" w16cid:durableId="76021953">
    <w:abstractNumId w:val="6"/>
  </w:num>
  <w:num w:numId="17" w16cid:durableId="1839416221">
    <w:abstractNumId w:val="15"/>
  </w:num>
  <w:num w:numId="18" w16cid:durableId="102769719">
    <w:abstractNumId w:val="41"/>
  </w:num>
  <w:num w:numId="19" w16cid:durableId="1297368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5022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0802740">
    <w:abstractNumId w:val="33"/>
  </w:num>
  <w:num w:numId="22" w16cid:durableId="1812286206">
    <w:abstractNumId w:val="28"/>
  </w:num>
  <w:num w:numId="23" w16cid:durableId="962807575">
    <w:abstractNumId w:val="39"/>
  </w:num>
  <w:num w:numId="24" w16cid:durableId="1404449747">
    <w:abstractNumId w:val="40"/>
  </w:num>
  <w:num w:numId="25" w16cid:durableId="1379209242">
    <w:abstractNumId w:val="22"/>
  </w:num>
  <w:num w:numId="26" w16cid:durableId="271010832">
    <w:abstractNumId w:val="24"/>
  </w:num>
  <w:num w:numId="27" w16cid:durableId="979304888">
    <w:abstractNumId w:val="23"/>
  </w:num>
  <w:num w:numId="28" w16cid:durableId="349137675">
    <w:abstractNumId w:val="7"/>
  </w:num>
  <w:num w:numId="29" w16cid:durableId="253242422">
    <w:abstractNumId w:val="25"/>
  </w:num>
  <w:num w:numId="30" w16cid:durableId="1386030627">
    <w:abstractNumId w:val="31"/>
  </w:num>
  <w:num w:numId="31" w16cid:durableId="1073507465">
    <w:abstractNumId w:val="10"/>
  </w:num>
  <w:num w:numId="32" w16cid:durableId="2056274819">
    <w:abstractNumId w:val="5"/>
  </w:num>
  <w:num w:numId="33" w16cid:durableId="1977369308">
    <w:abstractNumId w:val="20"/>
  </w:num>
  <w:num w:numId="34" w16cid:durableId="732432235">
    <w:abstractNumId w:val="19"/>
  </w:num>
  <w:num w:numId="35" w16cid:durableId="1075586065">
    <w:abstractNumId w:val="29"/>
  </w:num>
  <w:num w:numId="36" w16cid:durableId="339086905">
    <w:abstractNumId w:val="30"/>
  </w:num>
  <w:num w:numId="37" w16cid:durableId="2027713713">
    <w:abstractNumId w:val="43"/>
  </w:num>
  <w:num w:numId="38" w16cid:durableId="47537187">
    <w:abstractNumId w:val="14"/>
  </w:num>
  <w:num w:numId="39" w16cid:durableId="1986348526">
    <w:abstractNumId w:val="16"/>
  </w:num>
  <w:num w:numId="40" w16cid:durableId="795683479">
    <w:abstractNumId w:val="38"/>
  </w:num>
  <w:num w:numId="41" w16cid:durableId="2145390437">
    <w:abstractNumId w:val="27"/>
  </w:num>
  <w:num w:numId="42" w16cid:durableId="212353259">
    <w:abstractNumId w:val="34"/>
  </w:num>
  <w:num w:numId="43" w16cid:durableId="1584534024">
    <w:abstractNumId w:val="42"/>
  </w:num>
  <w:num w:numId="44" w16cid:durableId="208594898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E3"/>
    <w:rsid w:val="000004B4"/>
    <w:rsid w:val="00001379"/>
    <w:rsid w:val="00001396"/>
    <w:rsid w:val="00001A3B"/>
    <w:rsid w:val="00002024"/>
    <w:rsid w:val="000021AF"/>
    <w:rsid w:val="0000277C"/>
    <w:rsid w:val="0000286B"/>
    <w:rsid w:val="00002DCA"/>
    <w:rsid w:val="00003486"/>
    <w:rsid w:val="0000409A"/>
    <w:rsid w:val="00004465"/>
    <w:rsid w:val="000054D8"/>
    <w:rsid w:val="0000611C"/>
    <w:rsid w:val="0000656D"/>
    <w:rsid w:val="00006772"/>
    <w:rsid w:val="000070D4"/>
    <w:rsid w:val="000077F1"/>
    <w:rsid w:val="00011D25"/>
    <w:rsid w:val="00012347"/>
    <w:rsid w:val="0001279C"/>
    <w:rsid w:val="00013154"/>
    <w:rsid w:val="000167E3"/>
    <w:rsid w:val="00016D9F"/>
    <w:rsid w:val="00017332"/>
    <w:rsid w:val="00017633"/>
    <w:rsid w:val="00020739"/>
    <w:rsid w:val="000208AF"/>
    <w:rsid w:val="0002199C"/>
    <w:rsid w:val="00021F72"/>
    <w:rsid w:val="000238B0"/>
    <w:rsid w:val="0002483E"/>
    <w:rsid w:val="000257CF"/>
    <w:rsid w:val="00025A33"/>
    <w:rsid w:val="00026053"/>
    <w:rsid w:val="0002780A"/>
    <w:rsid w:val="00030B2E"/>
    <w:rsid w:val="00031BFB"/>
    <w:rsid w:val="00031D31"/>
    <w:rsid w:val="00031F21"/>
    <w:rsid w:val="00033581"/>
    <w:rsid w:val="0003445A"/>
    <w:rsid w:val="00035059"/>
    <w:rsid w:val="0003698C"/>
    <w:rsid w:val="00036D2C"/>
    <w:rsid w:val="0003782A"/>
    <w:rsid w:val="000379FF"/>
    <w:rsid w:val="000406E0"/>
    <w:rsid w:val="000414B9"/>
    <w:rsid w:val="00041ABA"/>
    <w:rsid w:val="00041BA0"/>
    <w:rsid w:val="0004354C"/>
    <w:rsid w:val="00043C91"/>
    <w:rsid w:val="000444F6"/>
    <w:rsid w:val="000450FD"/>
    <w:rsid w:val="0004585C"/>
    <w:rsid w:val="000471B7"/>
    <w:rsid w:val="000513AE"/>
    <w:rsid w:val="00051AC5"/>
    <w:rsid w:val="00051B07"/>
    <w:rsid w:val="00052471"/>
    <w:rsid w:val="00052F8D"/>
    <w:rsid w:val="0005305E"/>
    <w:rsid w:val="00053350"/>
    <w:rsid w:val="00053AAE"/>
    <w:rsid w:val="0005503E"/>
    <w:rsid w:val="00056F7C"/>
    <w:rsid w:val="00057351"/>
    <w:rsid w:val="00057C57"/>
    <w:rsid w:val="000603EA"/>
    <w:rsid w:val="00064504"/>
    <w:rsid w:val="00064663"/>
    <w:rsid w:val="00064D32"/>
    <w:rsid w:val="0006517C"/>
    <w:rsid w:val="00065210"/>
    <w:rsid w:val="00066723"/>
    <w:rsid w:val="000675A5"/>
    <w:rsid w:val="0006795C"/>
    <w:rsid w:val="00070DAE"/>
    <w:rsid w:val="00071987"/>
    <w:rsid w:val="00073392"/>
    <w:rsid w:val="000741F1"/>
    <w:rsid w:val="00074BB3"/>
    <w:rsid w:val="000762DD"/>
    <w:rsid w:val="000767CB"/>
    <w:rsid w:val="00076B3C"/>
    <w:rsid w:val="00076C62"/>
    <w:rsid w:val="00077284"/>
    <w:rsid w:val="00077D33"/>
    <w:rsid w:val="00081189"/>
    <w:rsid w:val="00081548"/>
    <w:rsid w:val="000815B0"/>
    <w:rsid w:val="000820DF"/>
    <w:rsid w:val="0008319A"/>
    <w:rsid w:val="00083798"/>
    <w:rsid w:val="00083E04"/>
    <w:rsid w:val="00084C05"/>
    <w:rsid w:val="000850BB"/>
    <w:rsid w:val="00086D84"/>
    <w:rsid w:val="00087A83"/>
    <w:rsid w:val="00090765"/>
    <w:rsid w:val="000909FA"/>
    <w:rsid w:val="00090BBF"/>
    <w:rsid w:val="00093DC4"/>
    <w:rsid w:val="000954EE"/>
    <w:rsid w:val="00095F70"/>
    <w:rsid w:val="0009764A"/>
    <w:rsid w:val="000A07B8"/>
    <w:rsid w:val="000A1361"/>
    <w:rsid w:val="000A24CE"/>
    <w:rsid w:val="000A2599"/>
    <w:rsid w:val="000A2EE3"/>
    <w:rsid w:val="000A2F11"/>
    <w:rsid w:val="000A42C3"/>
    <w:rsid w:val="000A6023"/>
    <w:rsid w:val="000A76C1"/>
    <w:rsid w:val="000B17A5"/>
    <w:rsid w:val="000B1B65"/>
    <w:rsid w:val="000B200C"/>
    <w:rsid w:val="000B2241"/>
    <w:rsid w:val="000B2A4F"/>
    <w:rsid w:val="000B2E59"/>
    <w:rsid w:val="000B30A2"/>
    <w:rsid w:val="000B4CF6"/>
    <w:rsid w:val="000B4FE2"/>
    <w:rsid w:val="000B6DBB"/>
    <w:rsid w:val="000C0764"/>
    <w:rsid w:val="000C0CCA"/>
    <w:rsid w:val="000C1182"/>
    <w:rsid w:val="000C11DB"/>
    <w:rsid w:val="000C1905"/>
    <w:rsid w:val="000C2FC7"/>
    <w:rsid w:val="000C3128"/>
    <w:rsid w:val="000C38F7"/>
    <w:rsid w:val="000C493E"/>
    <w:rsid w:val="000C49EA"/>
    <w:rsid w:val="000C4BA3"/>
    <w:rsid w:val="000C4BF7"/>
    <w:rsid w:val="000C51AB"/>
    <w:rsid w:val="000C52B1"/>
    <w:rsid w:val="000C5A5F"/>
    <w:rsid w:val="000C7660"/>
    <w:rsid w:val="000D0FAB"/>
    <w:rsid w:val="000D1949"/>
    <w:rsid w:val="000D1EDC"/>
    <w:rsid w:val="000D1FB7"/>
    <w:rsid w:val="000D2DB9"/>
    <w:rsid w:val="000D34EA"/>
    <w:rsid w:val="000D43DA"/>
    <w:rsid w:val="000D4DC4"/>
    <w:rsid w:val="000D63B1"/>
    <w:rsid w:val="000D6ABC"/>
    <w:rsid w:val="000D6CB4"/>
    <w:rsid w:val="000E2EBF"/>
    <w:rsid w:val="000E3DFE"/>
    <w:rsid w:val="000E4198"/>
    <w:rsid w:val="000E473C"/>
    <w:rsid w:val="000E5693"/>
    <w:rsid w:val="000E6174"/>
    <w:rsid w:val="000E72BD"/>
    <w:rsid w:val="000E7552"/>
    <w:rsid w:val="000E7F58"/>
    <w:rsid w:val="000F064F"/>
    <w:rsid w:val="000F1627"/>
    <w:rsid w:val="000F1686"/>
    <w:rsid w:val="000F2A16"/>
    <w:rsid w:val="000F2C20"/>
    <w:rsid w:val="000F3AFE"/>
    <w:rsid w:val="000F3E09"/>
    <w:rsid w:val="000F4474"/>
    <w:rsid w:val="000F4A9D"/>
    <w:rsid w:val="000F6962"/>
    <w:rsid w:val="000F73F7"/>
    <w:rsid w:val="000F7B51"/>
    <w:rsid w:val="00101D38"/>
    <w:rsid w:val="00102B08"/>
    <w:rsid w:val="00102EAE"/>
    <w:rsid w:val="00102F0A"/>
    <w:rsid w:val="0010490F"/>
    <w:rsid w:val="00104A8E"/>
    <w:rsid w:val="00104D4C"/>
    <w:rsid w:val="001061A1"/>
    <w:rsid w:val="001061B9"/>
    <w:rsid w:val="00106FC4"/>
    <w:rsid w:val="00110B38"/>
    <w:rsid w:val="00114F8D"/>
    <w:rsid w:val="001152EF"/>
    <w:rsid w:val="00115C23"/>
    <w:rsid w:val="00115CC0"/>
    <w:rsid w:val="001164CC"/>
    <w:rsid w:val="00116ADE"/>
    <w:rsid w:val="001172B7"/>
    <w:rsid w:val="00120644"/>
    <w:rsid w:val="001211D3"/>
    <w:rsid w:val="001213CA"/>
    <w:rsid w:val="001227E5"/>
    <w:rsid w:val="001227F3"/>
    <w:rsid w:val="00122C94"/>
    <w:rsid w:val="00124403"/>
    <w:rsid w:val="00124679"/>
    <w:rsid w:val="00124760"/>
    <w:rsid w:val="0012640C"/>
    <w:rsid w:val="001266CA"/>
    <w:rsid w:val="001267C9"/>
    <w:rsid w:val="001268FC"/>
    <w:rsid w:val="001270AB"/>
    <w:rsid w:val="0013083E"/>
    <w:rsid w:val="001309FE"/>
    <w:rsid w:val="00130E92"/>
    <w:rsid w:val="00130FA9"/>
    <w:rsid w:val="00131FE6"/>
    <w:rsid w:val="001330B5"/>
    <w:rsid w:val="001335AE"/>
    <w:rsid w:val="00133A8F"/>
    <w:rsid w:val="001350FC"/>
    <w:rsid w:val="00135432"/>
    <w:rsid w:val="00135778"/>
    <w:rsid w:val="00135A4D"/>
    <w:rsid w:val="00136024"/>
    <w:rsid w:val="001360D5"/>
    <w:rsid w:val="0013625D"/>
    <w:rsid w:val="00136517"/>
    <w:rsid w:val="00137521"/>
    <w:rsid w:val="00137E81"/>
    <w:rsid w:val="00140E9D"/>
    <w:rsid w:val="00140EF8"/>
    <w:rsid w:val="00141581"/>
    <w:rsid w:val="00142DAC"/>
    <w:rsid w:val="00143069"/>
    <w:rsid w:val="0014313A"/>
    <w:rsid w:val="00143F27"/>
    <w:rsid w:val="0014633A"/>
    <w:rsid w:val="00146CE4"/>
    <w:rsid w:val="00147AAC"/>
    <w:rsid w:val="00150867"/>
    <w:rsid w:val="00151902"/>
    <w:rsid w:val="00152521"/>
    <w:rsid w:val="00152DC7"/>
    <w:rsid w:val="0015374A"/>
    <w:rsid w:val="001546F5"/>
    <w:rsid w:val="00154822"/>
    <w:rsid w:val="0015593E"/>
    <w:rsid w:val="00157701"/>
    <w:rsid w:val="00161F8D"/>
    <w:rsid w:val="00162269"/>
    <w:rsid w:val="001622E6"/>
    <w:rsid w:val="001627A0"/>
    <w:rsid w:val="001630C6"/>
    <w:rsid w:val="00163377"/>
    <w:rsid w:val="001636D6"/>
    <w:rsid w:val="001648E1"/>
    <w:rsid w:val="0016532E"/>
    <w:rsid w:val="0016647E"/>
    <w:rsid w:val="001668E8"/>
    <w:rsid w:val="00166908"/>
    <w:rsid w:val="00166B5C"/>
    <w:rsid w:val="00166B7B"/>
    <w:rsid w:val="00166C47"/>
    <w:rsid w:val="00166CAE"/>
    <w:rsid w:val="00167044"/>
    <w:rsid w:val="00167198"/>
    <w:rsid w:val="00167C4B"/>
    <w:rsid w:val="00167F93"/>
    <w:rsid w:val="001706AA"/>
    <w:rsid w:val="00170B97"/>
    <w:rsid w:val="00170CFA"/>
    <w:rsid w:val="00172D25"/>
    <w:rsid w:val="00173549"/>
    <w:rsid w:val="001736DF"/>
    <w:rsid w:val="00173E35"/>
    <w:rsid w:val="00174593"/>
    <w:rsid w:val="001745A6"/>
    <w:rsid w:val="00174B1A"/>
    <w:rsid w:val="00174C43"/>
    <w:rsid w:val="00175522"/>
    <w:rsid w:val="0017552E"/>
    <w:rsid w:val="00175CA4"/>
    <w:rsid w:val="001761CD"/>
    <w:rsid w:val="00176A1D"/>
    <w:rsid w:val="0017706B"/>
    <w:rsid w:val="001771FD"/>
    <w:rsid w:val="0017723F"/>
    <w:rsid w:val="00177AAC"/>
    <w:rsid w:val="001808BA"/>
    <w:rsid w:val="00180BA6"/>
    <w:rsid w:val="00181FC1"/>
    <w:rsid w:val="0018431C"/>
    <w:rsid w:val="00184FD1"/>
    <w:rsid w:val="00185F86"/>
    <w:rsid w:val="00186866"/>
    <w:rsid w:val="001869F4"/>
    <w:rsid w:val="00187284"/>
    <w:rsid w:val="001914D3"/>
    <w:rsid w:val="00191F98"/>
    <w:rsid w:val="0019326A"/>
    <w:rsid w:val="001936B7"/>
    <w:rsid w:val="00194B97"/>
    <w:rsid w:val="0019562D"/>
    <w:rsid w:val="00195ACE"/>
    <w:rsid w:val="0019700D"/>
    <w:rsid w:val="00197CB6"/>
    <w:rsid w:val="001A00CD"/>
    <w:rsid w:val="001A0638"/>
    <w:rsid w:val="001A0792"/>
    <w:rsid w:val="001A0CAF"/>
    <w:rsid w:val="001A0FA5"/>
    <w:rsid w:val="001A1885"/>
    <w:rsid w:val="001A1A3E"/>
    <w:rsid w:val="001A2205"/>
    <w:rsid w:val="001A2748"/>
    <w:rsid w:val="001A37F3"/>
    <w:rsid w:val="001A3D0D"/>
    <w:rsid w:val="001A47D7"/>
    <w:rsid w:val="001A4875"/>
    <w:rsid w:val="001A50D9"/>
    <w:rsid w:val="001A540C"/>
    <w:rsid w:val="001A5689"/>
    <w:rsid w:val="001A5848"/>
    <w:rsid w:val="001A5F2E"/>
    <w:rsid w:val="001A6D84"/>
    <w:rsid w:val="001B1FD2"/>
    <w:rsid w:val="001B2179"/>
    <w:rsid w:val="001B29B2"/>
    <w:rsid w:val="001B2E1E"/>
    <w:rsid w:val="001B337D"/>
    <w:rsid w:val="001B3791"/>
    <w:rsid w:val="001B4D04"/>
    <w:rsid w:val="001B6D70"/>
    <w:rsid w:val="001C03F3"/>
    <w:rsid w:val="001C3C49"/>
    <w:rsid w:val="001C3FDB"/>
    <w:rsid w:val="001C4FB4"/>
    <w:rsid w:val="001C5C76"/>
    <w:rsid w:val="001C62A3"/>
    <w:rsid w:val="001C65C5"/>
    <w:rsid w:val="001C66BF"/>
    <w:rsid w:val="001C6B16"/>
    <w:rsid w:val="001C6D81"/>
    <w:rsid w:val="001C777F"/>
    <w:rsid w:val="001C79DE"/>
    <w:rsid w:val="001D0619"/>
    <w:rsid w:val="001D1851"/>
    <w:rsid w:val="001D1A3D"/>
    <w:rsid w:val="001D3D66"/>
    <w:rsid w:val="001D4C2A"/>
    <w:rsid w:val="001D4CC5"/>
    <w:rsid w:val="001D52F0"/>
    <w:rsid w:val="001D5FB9"/>
    <w:rsid w:val="001E04F0"/>
    <w:rsid w:val="001E05C2"/>
    <w:rsid w:val="001E0E14"/>
    <w:rsid w:val="001E4DBF"/>
    <w:rsid w:val="001E5EA3"/>
    <w:rsid w:val="001E5F75"/>
    <w:rsid w:val="001E7A24"/>
    <w:rsid w:val="001F255C"/>
    <w:rsid w:val="001F3FDE"/>
    <w:rsid w:val="001F4A46"/>
    <w:rsid w:val="001F4FF9"/>
    <w:rsid w:val="001F547E"/>
    <w:rsid w:val="001F56E8"/>
    <w:rsid w:val="001F56FB"/>
    <w:rsid w:val="001F5940"/>
    <w:rsid w:val="001F6819"/>
    <w:rsid w:val="001F7A45"/>
    <w:rsid w:val="001F7BE0"/>
    <w:rsid w:val="002007B0"/>
    <w:rsid w:val="00200CB5"/>
    <w:rsid w:val="00201859"/>
    <w:rsid w:val="00201DFD"/>
    <w:rsid w:val="0020280F"/>
    <w:rsid w:val="00203517"/>
    <w:rsid w:val="00204387"/>
    <w:rsid w:val="00205C7B"/>
    <w:rsid w:val="00206C49"/>
    <w:rsid w:val="00206EC7"/>
    <w:rsid w:val="0021010B"/>
    <w:rsid w:val="00211915"/>
    <w:rsid w:val="00211BF1"/>
    <w:rsid w:val="00212735"/>
    <w:rsid w:val="00212F85"/>
    <w:rsid w:val="002141A8"/>
    <w:rsid w:val="002147E4"/>
    <w:rsid w:val="002154C8"/>
    <w:rsid w:val="00215A79"/>
    <w:rsid w:val="00217928"/>
    <w:rsid w:val="00217EE9"/>
    <w:rsid w:val="002208C8"/>
    <w:rsid w:val="00220A40"/>
    <w:rsid w:val="00220AE5"/>
    <w:rsid w:val="002213D9"/>
    <w:rsid w:val="002234D3"/>
    <w:rsid w:val="00223C4A"/>
    <w:rsid w:val="00224227"/>
    <w:rsid w:val="0022614F"/>
    <w:rsid w:val="00226C6A"/>
    <w:rsid w:val="00227508"/>
    <w:rsid w:val="0022788A"/>
    <w:rsid w:val="0023006F"/>
    <w:rsid w:val="00231EBB"/>
    <w:rsid w:val="002320F5"/>
    <w:rsid w:val="002321E8"/>
    <w:rsid w:val="00232720"/>
    <w:rsid w:val="00233048"/>
    <w:rsid w:val="00233085"/>
    <w:rsid w:val="002334E5"/>
    <w:rsid w:val="00233A38"/>
    <w:rsid w:val="00234157"/>
    <w:rsid w:val="0023437F"/>
    <w:rsid w:val="00234E60"/>
    <w:rsid w:val="00235CF8"/>
    <w:rsid w:val="002364A4"/>
    <w:rsid w:val="00236580"/>
    <w:rsid w:val="002366A7"/>
    <w:rsid w:val="002372E2"/>
    <w:rsid w:val="002372EF"/>
    <w:rsid w:val="00240828"/>
    <w:rsid w:val="002420E1"/>
    <w:rsid w:val="0024240C"/>
    <w:rsid w:val="00242490"/>
    <w:rsid w:val="00242EB1"/>
    <w:rsid w:val="00244434"/>
    <w:rsid w:val="00244DBE"/>
    <w:rsid w:val="00244EBA"/>
    <w:rsid w:val="00245545"/>
    <w:rsid w:val="00246716"/>
    <w:rsid w:val="002474B2"/>
    <w:rsid w:val="00251924"/>
    <w:rsid w:val="002520B6"/>
    <w:rsid w:val="0025274F"/>
    <w:rsid w:val="00252B4D"/>
    <w:rsid w:val="00253A39"/>
    <w:rsid w:val="00255AC2"/>
    <w:rsid w:val="00255D67"/>
    <w:rsid w:val="0025637A"/>
    <w:rsid w:val="00256A3E"/>
    <w:rsid w:val="00257BBC"/>
    <w:rsid w:val="0026053D"/>
    <w:rsid w:val="002628D8"/>
    <w:rsid w:val="00265DCF"/>
    <w:rsid w:val="00266518"/>
    <w:rsid w:val="00266D15"/>
    <w:rsid w:val="00266F1F"/>
    <w:rsid w:val="002675CE"/>
    <w:rsid w:val="00267D06"/>
    <w:rsid w:val="002700CC"/>
    <w:rsid w:val="0027063A"/>
    <w:rsid w:val="00271DA8"/>
    <w:rsid w:val="00272400"/>
    <w:rsid w:val="002737FA"/>
    <w:rsid w:val="00274551"/>
    <w:rsid w:val="00274692"/>
    <w:rsid w:val="00275059"/>
    <w:rsid w:val="00275403"/>
    <w:rsid w:val="002761D9"/>
    <w:rsid w:val="002763DE"/>
    <w:rsid w:val="0027642B"/>
    <w:rsid w:val="0027652F"/>
    <w:rsid w:val="0027661F"/>
    <w:rsid w:val="002769A9"/>
    <w:rsid w:val="002804BB"/>
    <w:rsid w:val="00280992"/>
    <w:rsid w:val="00280A86"/>
    <w:rsid w:val="002818F0"/>
    <w:rsid w:val="002824EA"/>
    <w:rsid w:val="0028262D"/>
    <w:rsid w:val="0028262E"/>
    <w:rsid w:val="00282867"/>
    <w:rsid w:val="00282B3F"/>
    <w:rsid w:val="00282DCF"/>
    <w:rsid w:val="0028564D"/>
    <w:rsid w:val="0028633B"/>
    <w:rsid w:val="002876EF"/>
    <w:rsid w:val="00290863"/>
    <w:rsid w:val="002912F0"/>
    <w:rsid w:val="0029132B"/>
    <w:rsid w:val="002914CD"/>
    <w:rsid w:val="0029193E"/>
    <w:rsid w:val="002925EF"/>
    <w:rsid w:val="00293518"/>
    <w:rsid w:val="002935D4"/>
    <w:rsid w:val="00293828"/>
    <w:rsid w:val="002948CC"/>
    <w:rsid w:val="002956B5"/>
    <w:rsid w:val="002968EB"/>
    <w:rsid w:val="002A0427"/>
    <w:rsid w:val="002A06F9"/>
    <w:rsid w:val="002A07AA"/>
    <w:rsid w:val="002A0E50"/>
    <w:rsid w:val="002A162B"/>
    <w:rsid w:val="002A1674"/>
    <w:rsid w:val="002A18E7"/>
    <w:rsid w:val="002A304A"/>
    <w:rsid w:val="002A3A1F"/>
    <w:rsid w:val="002A43BC"/>
    <w:rsid w:val="002A547C"/>
    <w:rsid w:val="002A563D"/>
    <w:rsid w:val="002A65C3"/>
    <w:rsid w:val="002B06B5"/>
    <w:rsid w:val="002B2556"/>
    <w:rsid w:val="002B2657"/>
    <w:rsid w:val="002B3264"/>
    <w:rsid w:val="002B3F9E"/>
    <w:rsid w:val="002B4285"/>
    <w:rsid w:val="002B44B8"/>
    <w:rsid w:val="002B4629"/>
    <w:rsid w:val="002B4D74"/>
    <w:rsid w:val="002B597B"/>
    <w:rsid w:val="002B6AA8"/>
    <w:rsid w:val="002B6C14"/>
    <w:rsid w:val="002B76B0"/>
    <w:rsid w:val="002B7F4D"/>
    <w:rsid w:val="002C01D1"/>
    <w:rsid w:val="002C0446"/>
    <w:rsid w:val="002C075E"/>
    <w:rsid w:val="002C1302"/>
    <w:rsid w:val="002C1CBF"/>
    <w:rsid w:val="002C1D51"/>
    <w:rsid w:val="002C1F40"/>
    <w:rsid w:val="002C3ED8"/>
    <w:rsid w:val="002C3F5E"/>
    <w:rsid w:val="002C3F73"/>
    <w:rsid w:val="002C4765"/>
    <w:rsid w:val="002C4FE9"/>
    <w:rsid w:val="002C57E9"/>
    <w:rsid w:val="002C6625"/>
    <w:rsid w:val="002C6644"/>
    <w:rsid w:val="002D01AE"/>
    <w:rsid w:val="002D01EE"/>
    <w:rsid w:val="002D106D"/>
    <w:rsid w:val="002D1CA0"/>
    <w:rsid w:val="002D1CF1"/>
    <w:rsid w:val="002D2454"/>
    <w:rsid w:val="002D2607"/>
    <w:rsid w:val="002D451B"/>
    <w:rsid w:val="002D4DC6"/>
    <w:rsid w:val="002D63C3"/>
    <w:rsid w:val="002D65C5"/>
    <w:rsid w:val="002D696A"/>
    <w:rsid w:val="002D785E"/>
    <w:rsid w:val="002D79CC"/>
    <w:rsid w:val="002E0D68"/>
    <w:rsid w:val="002E0DCE"/>
    <w:rsid w:val="002E1ECE"/>
    <w:rsid w:val="002E3C09"/>
    <w:rsid w:val="002E590A"/>
    <w:rsid w:val="002E5E63"/>
    <w:rsid w:val="002E7872"/>
    <w:rsid w:val="002E7AC5"/>
    <w:rsid w:val="002E7FB6"/>
    <w:rsid w:val="002F0816"/>
    <w:rsid w:val="002F1563"/>
    <w:rsid w:val="002F1747"/>
    <w:rsid w:val="002F1A27"/>
    <w:rsid w:val="002F1B37"/>
    <w:rsid w:val="002F2CB5"/>
    <w:rsid w:val="002F518B"/>
    <w:rsid w:val="002F5588"/>
    <w:rsid w:val="002F5AE6"/>
    <w:rsid w:val="002F6273"/>
    <w:rsid w:val="002F6545"/>
    <w:rsid w:val="002F6986"/>
    <w:rsid w:val="002F7EA1"/>
    <w:rsid w:val="003002A4"/>
    <w:rsid w:val="00300926"/>
    <w:rsid w:val="00300A06"/>
    <w:rsid w:val="00301AC7"/>
    <w:rsid w:val="00301B9F"/>
    <w:rsid w:val="00301F63"/>
    <w:rsid w:val="0030227D"/>
    <w:rsid w:val="00302455"/>
    <w:rsid w:val="0030259C"/>
    <w:rsid w:val="00302FD9"/>
    <w:rsid w:val="00303B8B"/>
    <w:rsid w:val="00303B97"/>
    <w:rsid w:val="003049AD"/>
    <w:rsid w:val="00304E60"/>
    <w:rsid w:val="0030513B"/>
    <w:rsid w:val="00305AE5"/>
    <w:rsid w:val="00305BB0"/>
    <w:rsid w:val="003065DA"/>
    <w:rsid w:val="00307765"/>
    <w:rsid w:val="00310FB7"/>
    <w:rsid w:val="00311013"/>
    <w:rsid w:val="003110D1"/>
    <w:rsid w:val="00311DD6"/>
    <w:rsid w:val="00312506"/>
    <w:rsid w:val="0031296F"/>
    <w:rsid w:val="00312D04"/>
    <w:rsid w:val="0031352A"/>
    <w:rsid w:val="00316545"/>
    <w:rsid w:val="00317533"/>
    <w:rsid w:val="003179F2"/>
    <w:rsid w:val="003206F4"/>
    <w:rsid w:val="00321060"/>
    <w:rsid w:val="00321545"/>
    <w:rsid w:val="003219AC"/>
    <w:rsid w:val="00321CE4"/>
    <w:rsid w:val="0032262D"/>
    <w:rsid w:val="00322981"/>
    <w:rsid w:val="00322F57"/>
    <w:rsid w:val="00323BE1"/>
    <w:rsid w:val="0032589A"/>
    <w:rsid w:val="0032646B"/>
    <w:rsid w:val="00326933"/>
    <w:rsid w:val="00330260"/>
    <w:rsid w:val="00332216"/>
    <w:rsid w:val="003326E3"/>
    <w:rsid w:val="00332903"/>
    <w:rsid w:val="00332977"/>
    <w:rsid w:val="00332B3C"/>
    <w:rsid w:val="00333284"/>
    <w:rsid w:val="00333893"/>
    <w:rsid w:val="00334B6B"/>
    <w:rsid w:val="00334EC8"/>
    <w:rsid w:val="003352FE"/>
    <w:rsid w:val="00336014"/>
    <w:rsid w:val="00336435"/>
    <w:rsid w:val="00336657"/>
    <w:rsid w:val="00337AA7"/>
    <w:rsid w:val="003409FB"/>
    <w:rsid w:val="00340A3D"/>
    <w:rsid w:val="00341B6C"/>
    <w:rsid w:val="0034274F"/>
    <w:rsid w:val="00343E85"/>
    <w:rsid w:val="003459AA"/>
    <w:rsid w:val="00345C0C"/>
    <w:rsid w:val="00347DA0"/>
    <w:rsid w:val="003504E0"/>
    <w:rsid w:val="003518E0"/>
    <w:rsid w:val="00351BEE"/>
    <w:rsid w:val="00352BBB"/>
    <w:rsid w:val="00353536"/>
    <w:rsid w:val="003541B9"/>
    <w:rsid w:val="003546C2"/>
    <w:rsid w:val="00354B94"/>
    <w:rsid w:val="00355183"/>
    <w:rsid w:val="003560DA"/>
    <w:rsid w:val="0035621F"/>
    <w:rsid w:val="0035689D"/>
    <w:rsid w:val="00357EA0"/>
    <w:rsid w:val="00360206"/>
    <w:rsid w:val="00363A5E"/>
    <w:rsid w:val="003649F9"/>
    <w:rsid w:val="00364AE8"/>
    <w:rsid w:val="00364D8B"/>
    <w:rsid w:val="00365433"/>
    <w:rsid w:val="00365BDC"/>
    <w:rsid w:val="00366B5E"/>
    <w:rsid w:val="00367002"/>
    <w:rsid w:val="0036773E"/>
    <w:rsid w:val="00367CBC"/>
    <w:rsid w:val="003706FF"/>
    <w:rsid w:val="00370895"/>
    <w:rsid w:val="003709CA"/>
    <w:rsid w:val="00370C53"/>
    <w:rsid w:val="00370ED1"/>
    <w:rsid w:val="00370F54"/>
    <w:rsid w:val="00371303"/>
    <w:rsid w:val="003733D2"/>
    <w:rsid w:val="00373769"/>
    <w:rsid w:val="00374D83"/>
    <w:rsid w:val="003761C2"/>
    <w:rsid w:val="003763EF"/>
    <w:rsid w:val="00376B57"/>
    <w:rsid w:val="00377083"/>
    <w:rsid w:val="00377A98"/>
    <w:rsid w:val="0038087E"/>
    <w:rsid w:val="00380C54"/>
    <w:rsid w:val="00380ED5"/>
    <w:rsid w:val="00381866"/>
    <w:rsid w:val="00381BE0"/>
    <w:rsid w:val="0038261C"/>
    <w:rsid w:val="00382784"/>
    <w:rsid w:val="0038284B"/>
    <w:rsid w:val="0038306D"/>
    <w:rsid w:val="00383551"/>
    <w:rsid w:val="0038430D"/>
    <w:rsid w:val="003848C4"/>
    <w:rsid w:val="00384DA8"/>
    <w:rsid w:val="0038571E"/>
    <w:rsid w:val="00385C55"/>
    <w:rsid w:val="00385C91"/>
    <w:rsid w:val="00386223"/>
    <w:rsid w:val="0038744B"/>
    <w:rsid w:val="0038758E"/>
    <w:rsid w:val="00390F63"/>
    <w:rsid w:val="00391017"/>
    <w:rsid w:val="00391818"/>
    <w:rsid w:val="00392041"/>
    <w:rsid w:val="0039422B"/>
    <w:rsid w:val="003952D0"/>
    <w:rsid w:val="00395526"/>
    <w:rsid w:val="00395A24"/>
    <w:rsid w:val="00396CB7"/>
    <w:rsid w:val="00396DBC"/>
    <w:rsid w:val="00396DD2"/>
    <w:rsid w:val="00397446"/>
    <w:rsid w:val="00397A10"/>
    <w:rsid w:val="00397C30"/>
    <w:rsid w:val="00397D70"/>
    <w:rsid w:val="00397E94"/>
    <w:rsid w:val="003A0DD3"/>
    <w:rsid w:val="003A1403"/>
    <w:rsid w:val="003A2F3B"/>
    <w:rsid w:val="003A2F46"/>
    <w:rsid w:val="003A3863"/>
    <w:rsid w:val="003A3DCA"/>
    <w:rsid w:val="003A4FCE"/>
    <w:rsid w:val="003A651E"/>
    <w:rsid w:val="003B095C"/>
    <w:rsid w:val="003B170A"/>
    <w:rsid w:val="003B182B"/>
    <w:rsid w:val="003B1D4E"/>
    <w:rsid w:val="003B1F6D"/>
    <w:rsid w:val="003B1F7F"/>
    <w:rsid w:val="003B2BD2"/>
    <w:rsid w:val="003B2E3D"/>
    <w:rsid w:val="003B39D3"/>
    <w:rsid w:val="003B443F"/>
    <w:rsid w:val="003B44AD"/>
    <w:rsid w:val="003B4E52"/>
    <w:rsid w:val="003B5E88"/>
    <w:rsid w:val="003B60FC"/>
    <w:rsid w:val="003B6226"/>
    <w:rsid w:val="003B6886"/>
    <w:rsid w:val="003B70FC"/>
    <w:rsid w:val="003B7E02"/>
    <w:rsid w:val="003C039C"/>
    <w:rsid w:val="003C0E2C"/>
    <w:rsid w:val="003C184B"/>
    <w:rsid w:val="003C1FAD"/>
    <w:rsid w:val="003C38BF"/>
    <w:rsid w:val="003C4433"/>
    <w:rsid w:val="003C4660"/>
    <w:rsid w:val="003C542B"/>
    <w:rsid w:val="003C6120"/>
    <w:rsid w:val="003C6CAA"/>
    <w:rsid w:val="003C78CF"/>
    <w:rsid w:val="003C7ACE"/>
    <w:rsid w:val="003C7F49"/>
    <w:rsid w:val="003D112D"/>
    <w:rsid w:val="003D243D"/>
    <w:rsid w:val="003D3A1D"/>
    <w:rsid w:val="003D4688"/>
    <w:rsid w:val="003D4804"/>
    <w:rsid w:val="003D4BBA"/>
    <w:rsid w:val="003D54AD"/>
    <w:rsid w:val="003D574E"/>
    <w:rsid w:val="003D70BB"/>
    <w:rsid w:val="003E0631"/>
    <w:rsid w:val="003E09B4"/>
    <w:rsid w:val="003E28BA"/>
    <w:rsid w:val="003E3061"/>
    <w:rsid w:val="003E35F2"/>
    <w:rsid w:val="003E3668"/>
    <w:rsid w:val="003E3C26"/>
    <w:rsid w:val="003E4C36"/>
    <w:rsid w:val="003E503A"/>
    <w:rsid w:val="003E50A9"/>
    <w:rsid w:val="003E6628"/>
    <w:rsid w:val="003E6CB0"/>
    <w:rsid w:val="003E70B8"/>
    <w:rsid w:val="003E71FD"/>
    <w:rsid w:val="003F1A15"/>
    <w:rsid w:val="003F2C8E"/>
    <w:rsid w:val="003F2D9E"/>
    <w:rsid w:val="003F37E8"/>
    <w:rsid w:val="003F3A0D"/>
    <w:rsid w:val="003F4E23"/>
    <w:rsid w:val="003F5D0D"/>
    <w:rsid w:val="003F641A"/>
    <w:rsid w:val="003F68D2"/>
    <w:rsid w:val="003F7E75"/>
    <w:rsid w:val="004009A6"/>
    <w:rsid w:val="00401197"/>
    <w:rsid w:val="00401512"/>
    <w:rsid w:val="00401B39"/>
    <w:rsid w:val="00403A40"/>
    <w:rsid w:val="00404B5A"/>
    <w:rsid w:val="004052D9"/>
    <w:rsid w:val="00405ADA"/>
    <w:rsid w:val="00405D6C"/>
    <w:rsid w:val="00406314"/>
    <w:rsid w:val="00406CFE"/>
    <w:rsid w:val="004079EB"/>
    <w:rsid w:val="00407C14"/>
    <w:rsid w:val="00410F2C"/>
    <w:rsid w:val="00411873"/>
    <w:rsid w:val="00411D9A"/>
    <w:rsid w:val="004134DF"/>
    <w:rsid w:val="00413AB8"/>
    <w:rsid w:val="004145BF"/>
    <w:rsid w:val="004156B7"/>
    <w:rsid w:val="00415EAA"/>
    <w:rsid w:val="004167E1"/>
    <w:rsid w:val="00416E0E"/>
    <w:rsid w:val="00417996"/>
    <w:rsid w:val="004201CF"/>
    <w:rsid w:val="004216AE"/>
    <w:rsid w:val="00422349"/>
    <w:rsid w:val="00422391"/>
    <w:rsid w:val="00422988"/>
    <w:rsid w:val="004232F5"/>
    <w:rsid w:val="00423D4D"/>
    <w:rsid w:val="0042457F"/>
    <w:rsid w:val="00425DD6"/>
    <w:rsid w:val="00425DFB"/>
    <w:rsid w:val="00426064"/>
    <w:rsid w:val="00426094"/>
    <w:rsid w:val="00426F83"/>
    <w:rsid w:val="00426FAF"/>
    <w:rsid w:val="004278A6"/>
    <w:rsid w:val="0043078C"/>
    <w:rsid w:val="00430823"/>
    <w:rsid w:val="00431731"/>
    <w:rsid w:val="00431877"/>
    <w:rsid w:val="00431F43"/>
    <w:rsid w:val="004322FC"/>
    <w:rsid w:val="00432AE1"/>
    <w:rsid w:val="00433027"/>
    <w:rsid w:val="004339F6"/>
    <w:rsid w:val="00433D94"/>
    <w:rsid w:val="00433F5C"/>
    <w:rsid w:val="0043506C"/>
    <w:rsid w:val="004350B0"/>
    <w:rsid w:val="0043529E"/>
    <w:rsid w:val="00435627"/>
    <w:rsid w:val="004357DF"/>
    <w:rsid w:val="00435FDA"/>
    <w:rsid w:val="00436C1D"/>
    <w:rsid w:val="004414CB"/>
    <w:rsid w:val="00442A0D"/>
    <w:rsid w:val="00442A94"/>
    <w:rsid w:val="0044322F"/>
    <w:rsid w:val="00443324"/>
    <w:rsid w:val="004437A9"/>
    <w:rsid w:val="00443C55"/>
    <w:rsid w:val="00444130"/>
    <w:rsid w:val="00444696"/>
    <w:rsid w:val="00444C2E"/>
    <w:rsid w:val="00445AFB"/>
    <w:rsid w:val="00445BA7"/>
    <w:rsid w:val="00446593"/>
    <w:rsid w:val="00446617"/>
    <w:rsid w:val="00450C9C"/>
    <w:rsid w:val="004522C4"/>
    <w:rsid w:val="00452402"/>
    <w:rsid w:val="00452884"/>
    <w:rsid w:val="004528C6"/>
    <w:rsid w:val="00453B54"/>
    <w:rsid w:val="0045408A"/>
    <w:rsid w:val="00455823"/>
    <w:rsid w:val="004558E5"/>
    <w:rsid w:val="0045610A"/>
    <w:rsid w:val="00460A02"/>
    <w:rsid w:val="00460A5A"/>
    <w:rsid w:val="00460BBB"/>
    <w:rsid w:val="00461025"/>
    <w:rsid w:val="004612C3"/>
    <w:rsid w:val="00461BE1"/>
    <w:rsid w:val="00462119"/>
    <w:rsid w:val="00462BF1"/>
    <w:rsid w:val="00462D36"/>
    <w:rsid w:val="00463661"/>
    <w:rsid w:val="00463ACC"/>
    <w:rsid w:val="00463AF8"/>
    <w:rsid w:val="00464CF6"/>
    <w:rsid w:val="004652B9"/>
    <w:rsid w:val="00465B8D"/>
    <w:rsid w:val="0046677A"/>
    <w:rsid w:val="00466B5A"/>
    <w:rsid w:val="00467409"/>
    <w:rsid w:val="00467ACE"/>
    <w:rsid w:val="00467F97"/>
    <w:rsid w:val="0047204E"/>
    <w:rsid w:val="00472337"/>
    <w:rsid w:val="0047371F"/>
    <w:rsid w:val="00473B85"/>
    <w:rsid w:val="004745CA"/>
    <w:rsid w:val="004748C5"/>
    <w:rsid w:val="0047596F"/>
    <w:rsid w:val="00475A10"/>
    <w:rsid w:val="00476233"/>
    <w:rsid w:val="004765AD"/>
    <w:rsid w:val="00476760"/>
    <w:rsid w:val="00477820"/>
    <w:rsid w:val="00477E2C"/>
    <w:rsid w:val="00480AC4"/>
    <w:rsid w:val="00480AC5"/>
    <w:rsid w:val="0048288E"/>
    <w:rsid w:val="00482A4A"/>
    <w:rsid w:val="00482DC4"/>
    <w:rsid w:val="00483E7D"/>
    <w:rsid w:val="00484BD8"/>
    <w:rsid w:val="00484F74"/>
    <w:rsid w:val="00485321"/>
    <w:rsid w:val="004855F5"/>
    <w:rsid w:val="00487B7E"/>
    <w:rsid w:val="00490693"/>
    <w:rsid w:val="00492134"/>
    <w:rsid w:val="00492452"/>
    <w:rsid w:val="00492507"/>
    <w:rsid w:val="00493844"/>
    <w:rsid w:val="004974B7"/>
    <w:rsid w:val="00497761"/>
    <w:rsid w:val="00497A20"/>
    <w:rsid w:val="004A00DE"/>
    <w:rsid w:val="004A2003"/>
    <w:rsid w:val="004A2F8B"/>
    <w:rsid w:val="004A3409"/>
    <w:rsid w:val="004A429A"/>
    <w:rsid w:val="004A441B"/>
    <w:rsid w:val="004A4C91"/>
    <w:rsid w:val="004A52E7"/>
    <w:rsid w:val="004A57EE"/>
    <w:rsid w:val="004A5EFD"/>
    <w:rsid w:val="004A6952"/>
    <w:rsid w:val="004A783D"/>
    <w:rsid w:val="004A7A0E"/>
    <w:rsid w:val="004B0222"/>
    <w:rsid w:val="004B0E1B"/>
    <w:rsid w:val="004B1184"/>
    <w:rsid w:val="004B16B1"/>
    <w:rsid w:val="004B1884"/>
    <w:rsid w:val="004B1C0E"/>
    <w:rsid w:val="004B21E0"/>
    <w:rsid w:val="004B3ABD"/>
    <w:rsid w:val="004B3C99"/>
    <w:rsid w:val="004B3F28"/>
    <w:rsid w:val="004B4242"/>
    <w:rsid w:val="004B44A3"/>
    <w:rsid w:val="004B4A5D"/>
    <w:rsid w:val="004B4AE1"/>
    <w:rsid w:val="004B6118"/>
    <w:rsid w:val="004B6234"/>
    <w:rsid w:val="004B72A6"/>
    <w:rsid w:val="004C02F0"/>
    <w:rsid w:val="004C168D"/>
    <w:rsid w:val="004C1AC1"/>
    <w:rsid w:val="004C1F0A"/>
    <w:rsid w:val="004C23EB"/>
    <w:rsid w:val="004C337B"/>
    <w:rsid w:val="004C474C"/>
    <w:rsid w:val="004C5274"/>
    <w:rsid w:val="004C5A0F"/>
    <w:rsid w:val="004C5E95"/>
    <w:rsid w:val="004C5FA6"/>
    <w:rsid w:val="004C6292"/>
    <w:rsid w:val="004C686C"/>
    <w:rsid w:val="004C6B0B"/>
    <w:rsid w:val="004C6CD4"/>
    <w:rsid w:val="004D1089"/>
    <w:rsid w:val="004D263C"/>
    <w:rsid w:val="004D4718"/>
    <w:rsid w:val="004D5157"/>
    <w:rsid w:val="004D59E6"/>
    <w:rsid w:val="004D5EB4"/>
    <w:rsid w:val="004D601F"/>
    <w:rsid w:val="004D73AA"/>
    <w:rsid w:val="004E1A07"/>
    <w:rsid w:val="004E2D38"/>
    <w:rsid w:val="004E2DDD"/>
    <w:rsid w:val="004E37FE"/>
    <w:rsid w:val="004E399B"/>
    <w:rsid w:val="004E3AA2"/>
    <w:rsid w:val="004E4120"/>
    <w:rsid w:val="004E484A"/>
    <w:rsid w:val="004E4955"/>
    <w:rsid w:val="004E4CA2"/>
    <w:rsid w:val="004E5A5F"/>
    <w:rsid w:val="004E631B"/>
    <w:rsid w:val="004E65D9"/>
    <w:rsid w:val="004E7334"/>
    <w:rsid w:val="004F0F89"/>
    <w:rsid w:val="004F196A"/>
    <w:rsid w:val="004F2C7F"/>
    <w:rsid w:val="004F31B7"/>
    <w:rsid w:val="004F3457"/>
    <w:rsid w:val="004F3AD4"/>
    <w:rsid w:val="004F4F0C"/>
    <w:rsid w:val="004F5484"/>
    <w:rsid w:val="004F582C"/>
    <w:rsid w:val="004F6DE8"/>
    <w:rsid w:val="004F73E1"/>
    <w:rsid w:val="004F78E7"/>
    <w:rsid w:val="0050240B"/>
    <w:rsid w:val="00502678"/>
    <w:rsid w:val="00503591"/>
    <w:rsid w:val="00504AD7"/>
    <w:rsid w:val="005050DC"/>
    <w:rsid w:val="005053F8"/>
    <w:rsid w:val="00505A8C"/>
    <w:rsid w:val="005063DC"/>
    <w:rsid w:val="00507ED8"/>
    <w:rsid w:val="00507F29"/>
    <w:rsid w:val="00510677"/>
    <w:rsid w:val="00510B55"/>
    <w:rsid w:val="00510E3F"/>
    <w:rsid w:val="0051138B"/>
    <w:rsid w:val="00512978"/>
    <w:rsid w:val="00513EEB"/>
    <w:rsid w:val="00514128"/>
    <w:rsid w:val="005144CA"/>
    <w:rsid w:val="00514D9D"/>
    <w:rsid w:val="005151F0"/>
    <w:rsid w:val="00516871"/>
    <w:rsid w:val="00516FB2"/>
    <w:rsid w:val="00520B44"/>
    <w:rsid w:val="00521CA4"/>
    <w:rsid w:val="00521EBC"/>
    <w:rsid w:val="005220F7"/>
    <w:rsid w:val="0052295B"/>
    <w:rsid w:val="00522962"/>
    <w:rsid w:val="005229A9"/>
    <w:rsid w:val="005253FA"/>
    <w:rsid w:val="00525F5F"/>
    <w:rsid w:val="005268D2"/>
    <w:rsid w:val="00527388"/>
    <w:rsid w:val="00527478"/>
    <w:rsid w:val="005277CB"/>
    <w:rsid w:val="00527EAE"/>
    <w:rsid w:val="00531059"/>
    <w:rsid w:val="00531EED"/>
    <w:rsid w:val="00531FB4"/>
    <w:rsid w:val="00532021"/>
    <w:rsid w:val="00532F9F"/>
    <w:rsid w:val="0053438C"/>
    <w:rsid w:val="005344E5"/>
    <w:rsid w:val="00534FDD"/>
    <w:rsid w:val="00540F80"/>
    <w:rsid w:val="00541524"/>
    <w:rsid w:val="00541F65"/>
    <w:rsid w:val="0054206E"/>
    <w:rsid w:val="00542B51"/>
    <w:rsid w:val="00543C81"/>
    <w:rsid w:val="0054467F"/>
    <w:rsid w:val="00545106"/>
    <w:rsid w:val="00546356"/>
    <w:rsid w:val="0054725C"/>
    <w:rsid w:val="00547D57"/>
    <w:rsid w:val="00550035"/>
    <w:rsid w:val="00550046"/>
    <w:rsid w:val="0055017D"/>
    <w:rsid w:val="0055066D"/>
    <w:rsid w:val="005507D5"/>
    <w:rsid w:val="00550F6D"/>
    <w:rsid w:val="0055247D"/>
    <w:rsid w:val="0055267B"/>
    <w:rsid w:val="00552B96"/>
    <w:rsid w:val="00552BD5"/>
    <w:rsid w:val="00552CDA"/>
    <w:rsid w:val="00552F4C"/>
    <w:rsid w:val="005566F6"/>
    <w:rsid w:val="00556960"/>
    <w:rsid w:val="00557423"/>
    <w:rsid w:val="0056132E"/>
    <w:rsid w:val="0056158B"/>
    <w:rsid w:val="00561814"/>
    <w:rsid w:val="00561F54"/>
    <w:rsid w:val="00562832"/>
    <w:rsid w:val="0056287E"/>
    <w:rsid w:val="00562A2C"/>
    <w:rsid w:val="00562D2B"/>
    <w:rsid w:val="005636FE"/>
    <w:rsid w:val="00564E8C"/>
    <w:rsid w:val="005654ED"/>
    <w:rsid w:val="005654F0"/>
    <w:rsid w:val="005658C1"/>
    <w:rsid w:val="00570A34"/>
    <w:rsid w:val="00570EF3"/>
    <w:rsid w:val="00570F63"/>
    <w:rsid w:val="005711AE"/>
    <w:rsid w:val="005711CF"/>
    <w:rsid w:val="005713AC"/>
    <w:rsid w:val="0057156C"/>
    <w:rsid w:val="005721D1"/>
    <w:rsid w:val="005723EA"/>
    <w:rsid w:val="00572E72"/>
    <w:rsid w:val="00573DE3"/>
    <w:rsid w:val="00573EF8"/>
    <w:rsid w:val="00574852"/>
    <w:rsid w:val="0057641F"/>
    <w:rsid w:val="00577D11"/>
    <w:rsid w:val="00577F9B"/>
    <w:rsid w:val="00581DD6"/>
    <w:rsid w:val="005823BC"/>
    <w:rsid w:val="005830E6"/>
    <w:rsid w:val="00584641"/>
    <w:rsid w:val="005850AB"/>
    <w:rsid w:val="005853BA"/>
    <w:rsid w:val="005879D2"/>
    <w:rsid w:val="00587CF5"/>
    <w:rsid w:val="00590071"/>
    <w:rsid w:val="00590F7F"/>
    <w:rsid w:val="005912CF"/>
    <w:rsid w:val="00591F18"/>
    <w:rsid w:val="005921BD"/>
    <w:rsid w:val="005929F1"/>
    <w:rsid w:val="00593852"/>
    <w:rsid w:val="00594B8A"/>
    <w:rsid w:val="00594F1E"/>
    <w:rsid w:val="005951B7"/>
    <w:rsid w:val="0059564C"/>
    <w:rsid w:val="00595ECB"/>
    <w:rsid w:val="005962F1"/>
    <w:rsid w:val="00596E0C"/>
    <w:rsid w:val="00597751"/>
    <w:rsid w:val="00597F65"/>
    <w:rsid w:val="005A0D05"/>
    <w:rsid w:val="005A1209"/>
    <w:rsid w:val="005A1379"/>
    <w:rsid w:val="005A1868"/>
    <w:rsid w:val="005A1B33"/>
    <w:rsid w:val="005A25B8"/>
    <w:rsid w:val="005A2738"/>
    <w:rsid w:val="005A2E4D"/>
    <w:rsid w:val="005A32B2"/>
    <w:rsid w:val="005A3E31"/>
    <w:rsid w:val="005A40B2"/>
    <w:rsid w:val="005A490D"/>
    <w:rsid w:val="005A4A92"/>
    <w:rsid w:val="005A61E8"/>
    <w:rsid w:val="005A665E"/>
    <w:rsid w:val="005A768D"/>
    <w:rsid w:val="005A7C04"/>
    <w:rsid w:val="005A7DE9"/>
    <w:rsid w:val="005B00CF"/>
    <w:rsid w:val="005B4181"/>
    <w:rsid w:val="005B4730"/>
    <w:rsid w:val="005B50E7"/>
    <w:rsid w:val="005B7281"/>
    <w:rsid w:val="005C05EE"/>
    <w:rsid w:val="005C0E5F"/>
    <w:rsid w:val="005C15E2"/>
    <w:rsid w:val="005C19C1"/>
    <w:rsid w:val="005C36D1"/>
    <w:rsid w:val="005C6CFF"/>
    <w:rsid w:val="005D14CC"/>
    <w:rsid w:val="005D1C2E"/>
    <w:rsid w:val="005D2686"/>
    <w:rsid w:val="005D26DA"/>
    <w:rsid w:val="005D2D66"/>
    <w:rsid w:val="005D32E8"/>
    <w:rsid w:val="005D3DDE"/>
    <w:rsid w:val="005D42D5"/>
    <w:rsid w:val="005D44CF"/>
    <w:rsid w:val="005D4662"/>
    <w:rsid w:val="005D639F"/>
    <w:rsid w:val="005D67FD"/>
    <w:rsid w:val="005D6B8E"/>
    <w:rsid w:val="005D6C75"/>
    <w:rsid w:val="005D6D04"/>
    <w:rsid w:val="005E082A"/>
    <w:rsid w:val="005E0ECC"/>
    <w:rsid w:val="005E14DF"/>
    <w:rsid w:val="005E1C9C"/>
    <w:rsid w:val="005E3863"/>
    <w:rsid w:val="005E3977"/>
    <w:rsid w:val="005E4320"/>
    <w:rsid w:val="005E65D7"/>
    <w:rsid w:val="005E6975"/>
    <w:rsid w:val="005E6F11"/>
    <w:rsid w:val="005F0D5F"/>
    <w:rsid w:val="005F18D4"/>
    <w:rsid w:val="005F21B3"/>
    <w:rsid w:val="005F281B"/>
    <w:rsid w:val="005F2BA1"/>
    <w:rsid w:val="005F317E"/>
    <w:rsid w:val="005F3585"/>
    <w:rsid w:val="005F3C86"/>
    <w:rsid w:val="005F3E47"/>
    <w:rsid w:val="005F40BA"/>
    <w:rsid w:val="005F55A9"/>
    <w:rsid w:val="005F5DC4"/>
    <w:rsid w:val="005F5E77"/>
    <w:rsid w:val="005F6EB3"/>
    <w:rsid w:val="005F7BD1"/>
    <w:rsid w:val="00600A35"/>
    <w:rsid w:val="00600AC1"/>
    <w:rsid w:val="0060100B"/>
    <w:rsid w:val="006024E1"/>
    <w:rsid w:val="006027A3"/>
    <w:rsid w:val="00602AE6"/>
    <w:rsid w:val="006050A9"/>
    <w:rsid w:val="00606306"/>
    <w:rsid w:val="006068AA"/>
    <w:rsid w:val="00606FC7"/>
    <w:rsid w:val="0060751E"/>
    <w:rsid w:val="00607AAD"/>
    <w:rsid w:val="00610867"/>
    <w:rsid w:val="00610981"/>
    <w:rsid w:val="00610B3E"/>
    <w:rsid w:val="00610C06"/>
    <w:rsid w:val="00610FA9"/>
    <w:rsid w:val="0061203B"/>
    <w:rsid w:val="0061261C"/>
    <w:rsid w:val="00612A97"/>
    <w:rsid w:val="00613AFD"/>
    <w:rsid w:val="0061470D"/>
    <w:rsid w:val="00614744"/>
    <w:rsid w:val="00615E28"/>
    <w:rsid w:val="006168CA"/>
    <w:rsid w:val="00616A73"/>
    <w:rsid w:val="00620A2D"/>
    <w:rsid w:val="006227F7"/>
    <w:rsid w:val="00623048"/>
    <w:rsid w:val="0062365D"/>
    <w:rsid w:val="00623C71"/>
    <w:rsid w:val="00624AF9"/>
    <w:rsid w:val="00626044"/>
    <w:rsid w:val="00626DD8"/>
    <w:rsid w:val="00630F5E"/>
    <w:rsid w:val="006315AB"/>
    <w:rsid w:val="00631635"/>
    <w:rsid w:val="00631838"/>
    <w:rsid w:val="006329E5"/>
    <w:rsid w:val="006331A3"/>
    <w:rsid w:val="00633586"/>
    <w:rsid w:val="0063383B"/>
    <w:rsid w:val="00634A81"/>
    <w:rsid w:val="00636182"/>
    <w:rsid w:val="006363C3"/>
    <w:rsid w:val="00636A52"/>
    <w:rsid w:val="00636F3B"/>
    <w:rsid w:val="00640383"/>
    <w:rsid w:val="006411B8"/>
    <w:rsid w:val="006413EC"/>
    <w:rsid w:val="0064330F"/>
    <w:rsid w:val="00643454"/>
    <w:rsid w:val="00643E71"/>
    <w:rsid w:val="00645698"/>
    <w:rsid w:val="00645C2E"/>
    <w:rsid w:val="0064672E"/>
    <w:rsid w:val="00647591"/>
    <w:rsid w:val="00647600"/>
    <w:rsid w:val="00647C81"/>
    <w:rsid w:val="00650338"/>
    <w:rsid w:val="006515A4"/>
    <w:rsid w:val="00653726"/>
    <w:rsid w:val="006539B7"/>
    <w:rsid w:val="006553B8"/>
    <w:rsid w:val="00655704"/>
    <w:rsid w:val="00655842"/>
    <w:rsid w:val="0065626C"/>
    <w:rsid w:val="006572D6"/>
    <w:rsid w:val="00657629"/>
    <w:rsid w:val="00657FD0"/>
    <w:rsid w:val="0066002C"/>
    <w:rsid w:val="00660063"/>
    <w:rsid w:val="00660664"/>
    <w:rsid w:val="00660B7C"/>
    <w:rsid w:val="00661C7B"/>
    <w:rsid w:val="006628BB"/>
    <w:rsid w:val="00662E56"/>
    <w:rsid w:val="00663152"/>
    <w:rsid w:val="00663460"/>
    <w:rsid w:val="006674BC"/>
    <w:rsid w:val="006701B9"/>
    <w:rsid w:val="006702D7"/>
    <w:rsid w:val="006723AC"/>
    <w:rsid w:val="00672D02"/>
    <w:rsid w:val="006735E3"/>
    <w:rsid w:val="00673926"/>
    <w:rsid w:val="006739DF"/>
    <w:rsid w:val="00673DA4"/>
    <w:rsid w:val="006744E8"/>
    <w:rsid w:val="00676418"/>
    <w:rsid w:val="00676C10"/>
    <w:rsid w:val="00676EFE"/>
    <w:rsid w:val="006803E0"/>
    <w:rsid w:val="00680709"/>
    <w:rsid w:val="00681AD8"/>
    <w:rsid w:val="00682372"/>
    <w:rsid w:val="00682676"/>
    <w:rsid w:val="006828B5"/>
    <w:rsid w:val="00682B76"/>
    <w:rsid w:val="00682E65"/>
    <w:rsid w:val="00682E95"/>
    <w:rsid w:val="00683C25"/>
    <w:rsid w:val="006844A2"/>
    <w:rsid w:val="00684D15"/>
    <w:rsid w:val="006858A5"/>
    <w:rsid w:val="00686419"/>
    <w:rsid w:val="00686598"/>
    <w:rsid w:val="006914C4"/>
    <w:rsid w:val="0069184D"/>
    <w:rsid w:val="006923E8"/>
    <w:rsid w:val="006929FF"/>
    <w:rsid w:val="006932BD"/>
    <w:rsid w:val="00693410"/>
    <w:rsid w:val="00694B2D"/>
    <w:rsid w:val="006957AB"/>
    <w:rsid w:val="006958BF"/>
    <w:rsid w:val="00695D46"/>
    <w:rsid w:val="00696B8B"/>
    <w:rsid w:val="006A04A2"/>
    <w:rsid w:val="006A0AF2"/>
    <w:rsid w:val="006A0E8B"/>
    <w:rsid w:val="006A1B95"/>
    <w:rsid w:val="006A2489"/>
    <w:rsid w:val="006A256E"/>
    <w:rsid w:val="006A2BAA"/>
    <w:rsid w:val="006A3AEA"/>
    <w:rsid w:val="006A41FD"/>
    <w:rsid w:val="006A443F"/>
    <w:rsid w:val="006A53D1"/>
    <w:rsid w:val="006A54C3"/>
    <w:rsid w:val="006A5ECB"/>
    <w:rsid w:val="006A670E"/>
    <w:rsid w:val="006A7A40"/>
    <w:rsid w:val="006A7A67"/>
    <w:rsid w:val="006A7CCF"/>
    <w:rsid w:val="006B08B4"/>
    <w:rsid w:val="006B132B"/>
    <w:rsid w:val="006B1533"/>
    <w:rsid w:val="006B1BBE"/>
    <w:rsid w:val="006B1FCF"/>
    <w:rsid w:val="006B21B0"/>
    <w:rsid w:val="006B3A57"/>
    <w:rsid w:val="006B3DE7"/>
    <w:rsid w:val="006B4614"/>
    <w:rsid w:val="006B46A0"/>
    <w:rsid w:val="006B692B"/>
    <w:rsid w:val="006B6A85"/>
    <w:rsid w:val="006B7FC0"/>
    <w:rsid w:val="006C1277"/>
    <w:rsid w:val="006C1790"/>
    <w:rsid w:val="006C2E64"/>
    <w:rsid w:val="006C3624"/>
    <w:rsid w:val="006C3C95"/>
    <w:rsid w:val="006C40EB"/>
    <w:rsid w:val="006C41D9"/>
    <w:rsid w:val="006C435E"/>
    <w:rsid w:val="006C5B65"/>
    <w:rsid w:val="006C5DD0"/>
    <w:rsid w:val="006C6238"/>
    <w:rsid w:val="006C6AA5"/>
    <w:rsid w:val="006C7A61"/>
    <w:rsid w:val="006C7C26"/>
    <w:rsid w:val="006D01B9"/>
    <w:rsid w:val="006D01C4"/>
    <w:rsid w:val="006D0D13"/>
    <w:rsid w:val="006D10EA"/>
    <w:rsid w:val="006D11E5"/>
    <w:rsid w:val="006D1B13"/>
    <w:rsid w:val="006D32FF"/>
    <w:rsid w:val="006D356B"/>
    <w:rsid w:val="006D4551"/>
    <w:rsid w:val="006D6F9A"/>
    <w:rsid w:val="006D7116"/>
    <w:rsid w:val="006E0B2D"/>
    <w:rsid w:val="006E1646"/>
    <w:rsid w:val="006E1907"/>
    <w:rsid w:val="006E1E27"/>
    <w:rsid w:val="006E2371"/>
    <w:rsid w:val="006E263B"/>
    <w:rsid w:val="006E2B4B"/>
    <w:rsid w:val="006E2E06"/>
    <w:rsid w:val="006E3203"/>
    <w:rsid w:val="006E4CC1"/>
    <w:rsid w:val="006E4FA0"/>
    <w:rsid w:val="006E591B"/>
    <w:rsid w:val="006E642A"/>
    <w:rsid w:val="006E6925"/>
    <w:rsid w:val="006E70EC"/>
    <w:rsid w:val="006E71E9"/>
    <w:rsid w:val="006E72D6"/>
    <w:rsid w:val="006F03F6"/>
    <w:rsid w:val="006F08BD"/>
    <w:rsid w:val="006F1830"/>
    <w:rsid w:val="006F18E9"/>
    <w:rsid w:val="006F1C7E"/>
    <w:rsid w:val="006F1D85"/>
    <w:rsid w:val="006F1F3B"/>
    <w:rsid w:val="006F23A0"/>
    <w:rsid w:val="006F28EF"/>
    <w:rsid w:val="006F3C34"/>
    <w:rsid w:val="006F549B"/>
    <w:rsid w:val="006F6520"/>
    <w:rsid w:val="006F66A7"/>
    <w:rsid w:val="006F75AD"/>
    <w:rsid w:val="006F7D74"/>
    <w:rsid w:val="007008FC"/>
    <w:rsid w:val="0070112A"/>
    <w:rsid w:val="00701AD7"/>
    <w:rsid w:val="00701E1B"/>
    <w:rsid w:val="0070491E"/>
    <w:rsid w:val="00705EF8"/>
    <w:rsid w:val="00706E5F"/>
    <w:rsid w:val="00707F7C"/>
    <w:rsid w:val="0071089C"/>
    <w:rsid w:val="00710CFE"/>
    <w:rsid w:val="00711DAC"/>
    <w:rsid w:val="00712564"/>
    <w:rsid w:val="00713412"/>
    <w:rsid w:val="00713B5D"/>
    <w:rsid w:val="00713BF1"/>
    <w:rsid w:val="00714065"/>
    <w:rsid w:val="0071459D"/>
    <w:rsid w:val="0071643C"/>
    <w:rsid w:val="00716E02"/>
    <w:rsid w:val="007170D7"/>
    <w:rsid w:val="00721905"/>
    <w:rsid w:val="00721C6E"/>
    <w:rsid w:val="00722749"/>
    <w:rsid w:val="00723A89"/>
    <w:rsid w:val="00723B61"/>
    <w:rsid w:val="00724804"/>
    <w:rsid w:val="007259BF"/>
    <w:rsid w:val="00725AAC"/>
    <w:rsid w:val="007262FC"/>
    <w:rsid w:val="00726583"/>
    <w:rsid w:val="00726FB6"/>
    <w:rsid w:val="00727D07"/>
    <w:rsid w:val="00727D21"/>
    <w:rsid w:val="00727F1E"/>
    <w:rsid w:val="00730E9C"/>
    <w:rsid w:val="007312FF"/>
    <w:rsid w:val="00731689"/>
    <w:rsid w:val="007319F6"/>
    <w:rsid w:val="00731AA1"/>
    <w:rsid w:val="00731E4F"/>
    <w:rsid w:val="00731E9D"/>
    <w:rsid w:val="00732458"/>
    <w:rsid w:val="00732480"/>
    <w:rsid w:val="00732B0A"/>
    <w:rsid w:val="007338B5"/>
    <w:rsid w:val="00733C0E"/>
    <w:rsid w:val="007341D8"/>
    <w:rsid w:val="00734371"/>
    <w:rsid w:val="0073767D"/>
    <w:rsid w:val="00740252"/>
    <w:rsid w:val="007410F1"/>
    <w:rsid w:val="00741EF2"/>
    <w:rsid w:val="00741F6E"/>
    <w:rsid w:val="00742A05"/>
    <w:rsid w:val="0074322F"/>
    <w:rsid w:val="007435E8"/>
    <w:rsid w:val="00744CED"/>
    <w:rsid w:val="00744E09"/>
    <w:rsid w:val="0074687D"/>
    <w:rsid w:val="00750658"/>
    <w:rsid w:val="00751B96"/>
    <w:rsid w:val="0075207B"/>
    <w:rsid w:val="007525FF"/>
    <w:rsid w:val="00752981"/>
    <w:rsid w:val="00753118"/>
    <w:rsid w:val="0075348F"/>
    <w:rsid w:val="0075415C"/>
    <w:rsid w:val="00755602"/>
    <w:rsid w:val="0075697B"/>
    <w:rsid w:val="00757181"/>
    <w:rsid w:val="00757CAA"/>
    <w:rsid w:val="007601BD"/>
    <w:rsid w:val="007604DA"/>
    <w:rsid w:val="00760DA2"/>
    <w:rsid w:val="00761779"/>
    <w:rsid w:val="00761FB9"/>
    <w:rsid w:val="007622B3"/>
    <w:rsid w:val="00764171"/>
    <w:rsid w:val="00766337"/>
    <w:rsid w:val="00767D1F"/>
    <w:rsid w:val="007701A4"/>
    <w:rsid w:val="0077114F"/>
    <w:rsid w:val="00771327"/>
    <w:rsid w:val="00772312"/>
    <w:rsid w:val="00772BBB"/>
    <w:rsid w:val="00773308"/>
    <w:rsid w:val="0077337F"/>
    <w:rsid w:val="00774992"/>
    <w:rsid w:val="0077518F"/>
    <w:rsid w:val="00775865"/>
    <w:rsid w:val="00775E89"/>
    <w:rsid w:val="007763B9"/>
    <w:rsid w:val="00776C7C"/>
    <w:rsid w:val="00776DA8"/>
    <w:rsid w:val="00777AFC"/>
    <w:rsid w:val="00777EEF"/>
    <w:rsid w:val="00780CC6"/>
    <w:rsid w:val="00780EAC"/>
    <w:rsid w:val="0078194D"/>
    <w:rsid w:val="007829CB"/>
    <w:rsid w:val="0078384F"/>
    <w:rsid w:val="00784805"/>
    <w:rsid w:val="00784BDC"/>
    <w:rsid w:val="00785318"/>
    <w:rsid w:val="00785362"/>
    <w:rsid w:val="007862E7"/>
    <w:rsid w:val="00786FD9"/>
    <w:rsid w:val="007909EC"/>
    <w:rsid w:val="00790C37"/>
    <w:rsid w:val="0079481F"/>
    <w:rsid w:val="0079483D"/>
    <w:rsid w:val="00794B9D"/>
    <w:rsid w:val="00796B48"/>
    <w:rsid w:val="00796E7C"/>
    <w:rsid w:val="00796F3C"/>
    <w:rsid w:val="00797B1A"/>
    <w:rsid w:val="007A12A7"/>
    <w:rsid w:val="007A144D"/>
    <w:rsid w:val="007A1994"/>
    <w:rsid w:val="007A1DC2"/>
    <w:rsid w:val="007A2649"/>
    <w:rsid w:val="007A3896"/>
    <w:rsid w:val="007A3FA4"/>
    <w:rsid w:val="007A4DD1"/>
    <w:rsid w:val="007A7655"/>
    <w:rsid w:val="007A7DC6"/>
    <w:rsid w:val="007B269A"/>
    <w:rsid w:val="007B48A8"/>
    <w:rsid w:val="007B49E2"/>
    <w:rsid w:val="007B4BA8"/>
    <w:rsid w:val="007B6186"/>
    <w:rsid w:val="007B641F"/>
    <w:rsid w:val="007B6DDC"/>
    <w:rsid w:val="007B7300"/>
    <w:rsid w:val="007B7499"/>
    <w:rsid w:val="007B74E4"/>
    <w:rsid w:val="007B7AE7"/>
    <w:rsid w:val="007C058A"/>
    <w:rsid w:val="007C06D7"/>
    <w:rsid w:val="007C08D3"/>
    <w:rsid w:val="007C15AB"/>
    <w:rsid w:val="007C1BE9"/>
    <w:rsid w:val="007C1C84"/>
    <w:rsid w:val="007C3E87"/>
    <w:rsid w:val="007C4DD9"/>
    <w:rsid w:val="007C59CE"/>
    <w:rsid w:val="007C5C9D"/>
    <w:rsid w:val="007C5D1A"/>
    <w:rsid w:val="007C5F4D"/>
    <w:rsid w:val="007C6A99"/>
    <w:rsid w:val="007C7468"/>
    <w:rsid w:val="007C7816"/>
    <w:rsid w:val="007D0028"/>
    <w:rsid w:val="007D012D"/>
    <w:rsid w:val="007D0991"/>
    <w:rsid w:val="007D1B48"/>
    <w:rsid w:val="007D1E3B"/>
    <w:rsid w:val="007D1EF6"/>
    <w:rsid w:val="007D2063"/>
    <w:rsid w:val="007D262B"/>
    <w:rsid w:val="007D48F3"/>
    <w:rsid w:val="007D6598"/>
    <w:rsid w:val="007D7FE5"/>
    <w:rsid w:val="007E0A60"/>
    <w:rsid w:val="007E13DD"/>
    <w:rsid w:val="007E2A1F"/>
    <w:rsid w:val="007E311C"/>
    <w:rsid w:val="007E4AEA"/>
    <w:rsid w:val="007E4D64"/>
    <w:rsid w:val="007E52D1"/>
    <w:rsid w:val="007E6114"/>
    <w:rsid w:val="007E69AD"/>
    <w:rsid w:val="007E7810"/>
    <w:rsid w:val="007F08E5"/>
    <w:rsid w:val="007F0D5B"/>
    <w:rsid w:val="007F1096"/>
    <w:rsid w:val="007F1797"/>
    <w:rsid w:val="007F21D1"/>
    <w:rsid w:val="007F31B8"/>
    <w:rsid w:val="007F5535"/>
    <w:rsid w:val="007F5B9D"/>
    <w:rsid w:val="007F5D8A"/>
    <w:rsid w:val="007F6D2A"/>
    <w:rsid w:val="00800E20"/>
    <w:rsid w:val="008011A4"/>
    <w:rsid w:val="00801894"/>
    <w:rsid w:val="008024D5"/>
    <w:rsid w:val="00802C7C"/>
    <w:rsid w:val="008033EC"/>
    <w:rsid w:val="00803994"/>
    <w:rsid w:val="00803FC8"/>
    <w:rsid w:val="0080480E"/>
    <w:rsid w:val="00805B81"/>
    <w:rsid w:val="00805F0E"/>
    <w:rsid w:val="00806B49"/>
    <w:rsid w:val="00811B6A"/>
    <w:rsid w:val="00811C53"/>
    <w:rsid w:val="00813195"/>
    <w:rsid w:val="008142F6"/>
    <w:rsid w:val="00814432"/>
    <w:rsid w:val="00814487"/>
    <w:rsid w:val="00815D23"/>
    <w:rsid w:val="00815E10"/>
    <w:rsid w:val="00816754"/>
    <w:rsid w:val="00817CD7"/>
    <w:rsid w:val="00821851"/>
    <w:rsid w:val="00822FD7"/>
    <w:rsid w:val="008232A4"/>
    <w:rsid w:val="00823520"/>
    <w:rsid w:val="00823AB5"/>
    <w:rsid w:val="00824436"/>
    <w:rsid w:val="00824F3D"/>
    <w:rsid w:val="00824F8E"/>
    <w:rsid w:val="008269D6"/>
    <w:rsid w:val="0082702B"/>
    <w:rsid w:val="008274C3"/>
    <w:rsid w:val="0082761A"/>
    <w:rsid w:val="008303F8"/>
    <w:rsid w:val="00830D7F"/>
    <w:rsid w:val="00832B76"/>
    <w:rsid w:val="008343E1"/>
    <w:rsid w:val="008346BF"/>
    <w:rsid w:val="008357A0"/>
    <w:rsid w:val="00835E07"/>
    <w:rsid w:val="00836ABA"/>
    <w:rsid w:val="008373D3"/>
    <w:rsid w:val="008374C2"/>
    <w:rsid w:val="0083798D"/>
    <w:rsid w:val="008408DA"/>
    <w:rsid w:val="0084092C"/>
    <w:rsid w:val="008417A0"/>
    <w:rsid w:val="008419B7"/>
    <w:rsid w:val="008422CB"/>
    <w:rsid w:val="0084291C"/>
    <w:rsid w:val="00842E57"/>
    <w:rsid w:val="00843577"/>
    <w:rsid w:val="00844E87"/>
    <w:rsid w:val="00845616"/>
    <w:rsid w:val="0084668A"/>
    <w:rsid w:val="0085046B"/>
    <w:rsid w:val="00850AC9"/>
    <w:rsid w:val="00850BBE"/>
    <w:rsid w:val="00853539"/>
    <w:rsid w:val="00854C40"/>
    <w:rsid w:val="00855A6C"/>
    <w:rsid w:val="0085617A"/>
    <w:rsid w:val="00856A28"/>
    <w:rsid w:val="00856E99"/>
    <w:rsid w:val="008578E4"/>
    <w:rsid w:val="008579DC"/>
    <w:rsid w:val="00857ADA"/>
    <w:rsid w:val="00861BB3"/>
    <w:rsid w:val="00861F41"/>
    <w:rsid w:val="0086209C"/>
    <w:rsid w:val="008632AC"/>
    <w:rsid w:val="00863974"/>
    <w:rsid w:val="00865DBD"/>
    <w:rsid w:val="00865DC5"/>
    <w:rsid w:val="00866486"/>
    <w:rsid w:val="00866533"/>
    <w:rsid w:val="00867702"/>
    <w:rsid w:val="00867E36"/>
    <w:rsid w:val="00867F23"/>
    <w:rsid w:val="008703EF"/>
    <w:rsid w:val="00870895"/>
    <w:rsid w:val="008711BA"/>
    <w:rsid w:val="008716EE"/>
    <w:rsid w:val="00871A13"/>
    <w:rsid w:val="00873BF9"/>
    <w:rsid w:val="00874041"/>
    <w:rsid w:val="00875803"/>
    <w:rsid w:val="00875A25"/>
    <w:rsid w:val="00876047"/>
    <w:rsid w:val="00876CF4"/>
    <w:rsid w:val="00877043"/>
    <w:rsid w:val="00877419"/>
    <w:rsid w:val="0088164A"/>
    <w:rsid w:val="00881C99"/>
    <w:rsid w:val="0088369D"/>
    <w:rsid w:val="00883A11"/>
    <w:rsid w:val="00884158"/>
    <w:rsid w:val="00886810"/>
    <w:rsid w:val="008875EC"/>
    <w:rsid w:val="00887F06"/>
    <w:rsid w:val="00890AB9"/>
    <w:rsid w:val="00890F44"/>
    <w:rsid w:val="00891373"/>
    <w:rsid w:val="00891569"/>
    <w:rsid w:val="00891B12"/>
    <w:rsid w:val="0089245F"/>
    <w:rsid w:val="00892EFA"/>
    <w:rsid w:val="00892FEA"/>
    <w:rsid w:val="008976DE"/>
    <w:rsid w:val="008978E0"/>
    <w:rsid w:val="00897EAB"/>
    <w:rsid w:val="008A186E"/>
    <w:rsid w:val="008A2B93"/>
    <w:rsid w:val="008A3247"/>
    <w:rsid w:val="008A36B6"/>
    <w:rsid w:val="008A4DBB"/>
    <w:rsid w:val="008A5303"/>
    <w:rsid w:val="008A5FFA"/>
    <w:rsid w:val="008A612B"/>
    <w:rsid w:val="008A6EA2"/>
    <w:rsid w:val="008A717E"/>
    <w:rsid w:val="008A72BC"/>
    <w:rsid w:val="008A7E46"/>
    <w:rsid w:val="008B03A4"/>
    <w:rsid w:val="008B0AE6"/>
    <w:rsid w:val="008B10F8"/>
    <w:rsid w:val="008B11A0"/>
    <w:rsid w:val="008B15A8"/>
    <w:rsid w:val="008B1D7B"/>
    <w:rsid w:val="008B2AA1"/>
    <w:rsid w:val="008B2AFA"/>
    <w:rsid w:val="008B30C3"/>
    <w:rsid w:val="008B3943"/>
    <w:rsid w:val="008B510B"/>
    <w:rsid w:val="008B5EC9"/>
    <w:rsid w:val="008B63B6"/>
    <w:rsid w:val="008B66AC"/>
    <w:rsid w:val="008B72F4"/>
    <w:rsid w:val="008B773F"/>
    <w:rsid w:val="008B7744"/>
    <w:rsid w:val="008C0805"/>
    <w:rsid w:val="008C09D2"/>
    <w:rsid w:val="008C0D29"/>
    <w:rsid w:val="008C11AD"/>
    <w:rsid w:val="008C14AC"/>
    <w:rsid w:val="008C161F"/>
    <w:rsid w:val="008C245D"/>
    <w:rsid w:val="008C31E6"/>
    <w:rsid w:val="008C48F5"/>
    <w:rsid w:val="008C4F08"/>
    <w:rsid w:val="008C53EB"/>
    <w:rsid w:val="008C5A83"/>
    <w:rsid w:val="008C6210"/>
    <w:rsid w:val="008C6AE0"/>
    <w:rsid w:val="008C7139"/>
    <w:rsid w:val="008C7621"/>
    <w:rsid w:val="008C7DFE"/>
    <w:rsid w:val="008C7FCE"/>
    <w:rsid w:val="008D0220"/>
    <w:rsid w:val="008D064C"/>
    <w:rsid w:val="008D0AAD"/>
    <w:rsid w:val="008D0EF1"/>
    <w:rsid w:val="008D108B"/>
    <w:rsid w:val="008D24C3"/>
    <w:rsid w:val="008D2AF6"/>
    <w:rsid w:val="008D3729"/>
    <w:rsid w:val="008D62DA"/>
    <w:rsid w:val="008D6300"/>
    <w:rsid w:val="008D6473"/>
    <w:rsid w:val="008D696A"/>
    <w:rsid w:val="008D7957"/>
    <w:rsid w:val="008D7AF6"/>
    <w:rsid w:val="008E02BA"/>
    <w:rsid w:val="008E0A61"/>
    <w:rsid w:val="008E0ACF"/>
    <w:rsid w:val="008E13FA"/>
    <w:rsid w:val="008E15AF"/>
    <w:rsid w:val="008E177F"/>
    <w:rsid w:val="008E1E15"/>
    <w:rsid w:val="008E2D0D"/>
    <w:rsid w:val="008E453E"/>
    <w:rsid w:val="008E56AE"/>
    <w:rsid w:val="008E6124"/>
    <w:rsid w:val="008E63B1"/>
    <w:rsid w:val="008E681B"/>
    <w:rsid w:val="008E6BB4"/>
    <w:rsid w:val="008E6D45"/>
    <w:rsid w:val="008F0483"/>
    <w:rsid w:val="008F0D8B"/>
    <w:rsid w:val="008F0E5E"/>
    <w:rsid w:val="008F1DAF"/>
    <w:rsid w:val="008F3444"/>
    <w:rsid w:val="008F3895"/>
    <w:rsid w:val="008F3B1F"/>
    <w:rsid w:val="008F43C0"/>
    <w:rsid w:val="008F47DA"/>
    <w:rsid w:val="008F58AC"/>
    <w:rsid w:val="008F5C41"/>
    <w:rsid w:val="008F6D1B"/>
    <w:rsid w:val="008F70BF"/>
    <w:rsid w:val="008F7292"/>
    <w:rsid w:val="008F74BA"/>
    <w:rsid w:val="009004DE"/>
    <w:rsid w:val="00901EF9"/>
    <w:rsid w:val="00902B98"/>
    <w:rsid w:val="00902D55"/>
    <w:rsid w:val="0090415D"/>
    <w:rsid w:val="0090422F"/>
    <w:rsid w:val="009046F8"/>
    <w:rsid w:val="009054A8"/>
    <w:rsid w:val="00905553"/>
    <w:rsid w:val="009058E6"/>
    <w:rsid w:val="00907036"/>
    <w:rsid w:val="00910574"/>
    <w:rsid w:val="00910A62"/>
    <w:rsid w:val="00910B86"/>
    <w:rsid w:val="00910E20"/>
    <w:rsid w:val="00911085"/>
    <w:rsid w:val="00911FCE"/>
    <w:rsid w:val="0091241C"/>
    <w:rsid w:val="00912616"/>
    <w:rsid w:val="00912817"/>
    <w:rsid w:val="00912C7A"/>
    <w:rsid w:val="009132CE"/>
    <w:rsid w:val="009134C8"/>
    <w:rsid w:val="00913867"/>
    <w:rsid w:val="009138BB"/>
    <w:rsid w:val="00915998"/>
    <w:rsid w:val="009163D9"/>
    <w:rsid w:val="009165B5"/>
    <w:rsid w:val="009168BC"/>
    <w:rsid w:val="009173CE"/>
    <w:rsid w:val="009178CC"/>
    <w:rsid w:val="0092202C"/>
    <w:rsid w:val="00922108"/>
    <w:rsid w:val="0092303F"/>
    <w:rsid w:val="0092388E"/>
    <w:rsid w:val="00924191"/>
    <w:rsid w:val="00925133"/>
    <w:rsid w:val="009254FA"/>
    <w:rsid w:val="00925BDF"/>
    <w:rsid w:val="00927128"/>
    <w:rsid w:val="00927277"/>
    <w:rsid w:val="009304F5"/>
    <w:rsid w:val="00930D00"/>
    <w:rsid w:val="009315ED"/>
    <w:rsid w:val="00933D0B"/>
    <w:rsid w:val="00934061"/>
    <w:rsid w:val="00936024"/>
    <w:rsid w:val="0093605E"/>
    <w:rsid w:val="0094037B"/>
    <w:rsid w:val="009404FA"/>
    <w:rsid w:val="0094123F"/>
    <w:rsid w:val="0094152B"/>
    <w:rsid w:val="00942560"/>
    <w:rsid w:val="00942869"/>
    <w:rsid w:val="00942983"/>
    <w:rsid w:val="00942C32"/>
    <w:rsid w:val="009434F1"/>
    <w:rsid w:val="009435BF"/>
    <w:rsid w:val="00944032"/>
    <w:rsid w:val="00945399"/>
    <w:rsid w:val="00946147"/>
    <w:rsid w:val="00947F76"/>
    <w:rsid w:val="00950126"/>
    <w:rsid w:val="00950743"/>
    <w:rsid w:val="009546CE"/>
    <w:rsid w:val="00954DB9"/>
    <w:rsid w:val="00955802"/>
    <w:rsid w:val="00955E0A"/>
    <w:rsid w:val="00955FFB"/>
    <w:rsid w:val="00956257"/>
    <w:rsid w:val="0095703D"/>
    <w:rsid w:val="00957A8B"/>
    <w:rsid w:val="00957B2E"/>
    <w:rsid w:val="00957BB7"/>
    <w:rsid w:val="009604D3"/>
    <w:rsid w:val="009621C8"/>
    <w:rsid w:val="0096232F"/>
    <w:rsid w:val="00963CD9"/>
    <w:rsid w:val="0096452E"/>
    <w:rsid w:val="00964F9C"/>
    <w:rsid w:val="00966FFE"/>
    <w:rsid w:val="009671CF"/>
    <w:rsid w:val="009677EB"/>
    <w:rsid w:val="00967912"/>
    <w:rsid w:val="00967ED3"/>
    <w:rsid w:val="009700D4"/>
    <w:rsid w:val="00970830"/>
    <w:rsid w:val="00971D9C"/>
    <w:rsid w:val="009722E9"/>
    <w:rsid w:val="009727C2"/>
    <w:rsid w:val="00972CFB"/>
    <w:rsid w:val="00973A4B"/>
    <w:rsid w:val="00973E7A"/>
    <w:rsid w:val="0097416E"/>
    <w:rsid w:val="0097477F"/>
    <w:rsid w:val="0097616F"/>
    <w:rsid w:val="00976DE0"/>
    <w:rsid w:val="00976F45"/>
    <w:rsid w:val="0097728E"/>
    <w:rsid w:val="00977D10"/>
    <w:rsid w:val="00977F63"/>
    <w:rsid w:val="009800F0"/>
    <w:rsid w:val="0098026F"/>
    <w:rsid w:val="0098080C"/>
    <w:rsid w:val="0098095F"/>
    <w:rsid w:val="009809CB"/>
    <w:rsid w:val="00980EB7"/>
    <w:rsid w:val="0098219E"/>
    <w:rsid w:val="009827F1"/>
    <w:rsid w:val="00982A24"/>
    <w:rsid w:val="00982A65"/>
    <w:rsid w:val="00983A74"/>
    <w:rsid w:val="00983F26"/>
    <w:rsid w:val="00985732"/>
    <w:rsid w:val="00985876"/>
    <w:rsid w:val="00985B48"/>
    <w:rsid w:val="009862A4"/>
    <w:rsid w:val="00986603"/>
    <w:rsid w:val="009914E1"/>
    <w:rsid w:val="0099157A"/>
    <w:rsid w:val="00992B68"/>
    <w:rsid w:val="00993598"/>
    <w:rsid w:val="009938D6"/>
    <w:rsid w:val="00994225"/>
    <w:rsid w:val="00994801"/>
    <w:rsid w:val="00995617"/>
    <w:rsid w:val="0099585D"/>
    <w:rsid w:val="009962B7"/>
    <w:rsid w:val="0099637D"/>
    <w:rsid w:val="00997D68"/>
    <w:rsid w:val="00997F5B"/>
    <w:rsid w:val="009A08FC"/>
    <w:rsid w:val="009A0DF2"/>
    <w:rsid w:val="009A17D4"/>
    <w:rsid w:val="009A2032"/>
    <w:rsid w:val="009A21E9"/>
    <w:rsid w:val="009A2693"/>
    <w:rsid w:val="009A33A6"/>
    <w:rsid w:val="009A3623"/>
    <w:rsid w:val="009A5F17"/>
    <w:rsid w:val="009A632F"/>
    <w:rsid w:val="009A644E"/>
    <w:rsid w:val="009A64CF"/>
    <w:rsid w:val="009A6AD6"/>
    <w:rsid w:val="009A716A"/>
    <w:rsid w:val="009A7DB5"/>
    <w:rsid w:val="009B006C"/>
    <w:rsid w:val="009B0C30"/>
    <w:rsid w:val="009B133C"/>
    <w:rsid w:val="009B2899"/>
    <w:rsid w:val="009B2BAC"/>
    <w:rsid w:val="009B2CE8"/>
    <w:rsid w:val="009B331F"/>
    <w:rsid w:val="009B3DDE"/>
    <w:rsid w:val="009B4762"/>
    <w:rsid w:val="009B4F6E"/>
    <w:rsid w:val="009B50D5"/>
    <w:rsid w:val="009B5199"/>
    <w:rsid w:val="009B5D20"/>
    <w:rsid w:val="009B6C2B"/>
    <w:rsid w:val="009B7CA7"/>
    <w:rsid w:val="009C0AA2"/>
    <w:rsid w:val="009C1916"/>
    <w:rsid w:val="009C1A15"/>
    <w:rsid w:val="009C1A9D"/>
    <w:rsid w:val="009C2335"/>
    <w:rsid w:val="009C2729"/>
    <w:rsid w:val="009C2840"/>
    <w:rsid w:val="009C39EC"/>
    <w:rsid w:val="009C40A7"/>
    <w:rsid w:val="009C5C0E"/>
    <w:rsid w:val="009C7D28"/>
    <w:rsid w:val="009D0E05"/>
    <w:rsid w:val="009D170D"/>
    <w:rsid w:val="009D2174"/>
    <w:rsid w:val="009D261A"/>
    <w:rsid w:val="009D28F4"/>
    <w:rsid w:val="009D32C8"/>
    <w:rsid w:val="009D493E"/>
    <w:rsid w:val="009D596D"/>
    <w:rsid w:val="009D6231"/>
    <w:rsid w:val="009D642B"/>
    <w:rsid w:val="009D6A8A"/>
    <w:rsid w:val="009D6CCF"/>
    <w:rsid w:val="009D6D1F"/>
    <w:rsid w:val="009D7695"/>
    <w:rsid w:val="009E059D"/>
    <w:rsid w:val="009E0B6D"/>
    <w:rsid w:val="009E16FF"/>
    <w:rsid w:val="009E4569"/>
    <w:rsid w:val="009E5FCA"/>
    <w:rsid w:val="009E6676"/>
    <w:rsid w:val="009E71A4"/>
    <w:rsid w:val="009F0193"/>
    <w:rsid w:val="009F0B8C"/>
    <w:rsid w:val="009F16AC"/>
    <w:rsid w:val="009F2747"/>
    <w:rsid w:val="009F401F"/>
    <w:rsid w:val="009F4CC1"/>
    <w:rsid w:val="009F5445"/>
    <w:rsid w:val="009F59FD"/>
    <w:rsid w:val="009F6941"/>
    <w:rsid w:val="009F70D1"/>
    <w:rsid w:val="009F78D8"/>
    <w:rsid w:val="00A00BEB"/>
    <w:rsid w:val="00A01C26"/>
    <w:rsid w:val="00A0283E"/>
    <w:rsid w:val="00A066FE"/>
    <w:rsid w:val="00A06BED"/>
    <w:rsid w:val="00A105AE"/>
    <w:rsid w:val="00A10CBA"/>
    <w:rsid w:val="00A115E2"/>
    <w:rsid w:val="00A11A49"/>
    <w:rsid w:val="00A12963"/>
    <w:rsid w:val="00A136C1"/>
    <w:rsid w:val="00A13E9F"/>
    <w:rsid w:val="00A168F5"/>
    <w:rsid w:val="00A1718E"/>
    <w:rsid w:val="00A17B79"/>
    <w:rsid w:val="00A20F3F"/>
    <w:rsid w:val="00A20F45"/>
    <w:rsid w:val="00A21404"/>
    <w:rsid w:val="00A21686"/>
    <w:rsid w:val="00A21DAE"/>
    <w:rsid w:val="00A21EB1"/>
    <w:rsid w:val="00A220A5"/>
    <w:rsid w:val="00A2232F"/>
    <w:rsid w:val="00A2319C"/>
    <w:rsid w:val="00A23FF2"/>
    <w:rsid w:val="00A251D3"/>
    <w:rsid w:val="00A258ED"/>
    <w:rsid w:val="00A25932"/>
    <w:rsid w:val="00A25C63"/>
    <w:rsid w:val="00A26183"/>
    <w:rsid w:val="00A26AE3"/>
    <w:rsid w:val="00A26C58"/>
    <w:rsid w:val="00A26E69"/>
    <w:rsid w:val="00A274BE"/>
    <w:rsid w:val="00A3305F"/>
    <w:rsid w:val="00A33387"/>
    <w:rsid w:val="00A33D77"/>
    <w:rsid w:val="00A34E01"/>
    <w:rsid w:val="00A351C0"/>
    <w:rsid w:val="00A35CA4"/>
    <w:rsid w:val="00A36410"/>
    <w:rsid w:val="00A3687C"/>
    <w:rsid w:val="00A37B10"/>
    <w:rsid w:val="00A4140E"/>
    <w:rsid w:val="00A4162E"/>
    <w:rsid w:val="00A416F8"/>
    <w:rsid w:val="00A43272"/>
    <w:rsid w:val="00A43A3A"/>
    <w:rsid w:val="00A43DE8"/>
    <w:rsid w:val="00A44192"/>
    <w:rsid w:val="00A44931"/>
    <w:rsid w:val="00A45A6F"/>
    <w:rsid w:val="00A501E1"/>
    <w:rsid w:val="00A50560"/>
    <w:rsid w:val="00A50996"/>
    <w:rsid w:val="00A50A16"/>
    <w:rsid w:val="00A50E1B"/>
    <w:rsid w:val="00A50E7C"/>
    <w:rsid w:val="00A51023"/>
    <w:rsid w:val="00A513AA"/>
    <w:rsid w:val="00A51B61"/>
    <w:rsid w:val="00A51D6D"/>
    <w:rsid w:val="00A525CD"/>
    <w:rsid w:val="00A52A53"/>
    <w:rsid w:val="00A52BF0"/>
    <w:rsid w:val="00A52EB3"/>
    <w:rsid w:val="00A53167"/>
    <w:rsid w:val="00A534C2"/>
    <w:rsid w:val="00A551C8"/>
    <w:rsid w:val="00A55682"/>
    <w:rsid w:val="00A57228"/>
    <w:rsid w:val="00A575FA"/>
    <w:rsid w:val="00A5774C"/>
    <w:rsid w:val="00A57B19"/>
    <w:rsid w:val="00A60597"/>
    <w:rsid w:val="00A610C6"/>
    <w:rsid w:val="00A611CA"/>
    <w:rsid w:val="00A61760"/>
    <w:rsid w:val="00A62AEF"/>
    <w:rsid w:val="00A6300E"/>
    <w:rsid w:val="00A640EB"/>
    <w:rsid w:val="00A6411C"/>
    <w:rsid w:val="00A641A0"/>
    <w:rsid w:val="00A65909"/>
    <w:rsid w:val="00A65953"/>
    <w:rsid w:val="00A66158"/>
    <w:rsid w:val="00A66D72"/>
    <w:rsid w:val="00A6711C"/>
    <w:rsid w:val="00A678A7"/>
    <w:rsid w:val="00A70956"/>
    <w:rsid w:val="00A72391"/>
    <w:rsid w:val="00A74E43"/>
    <w:rsid w:val="00A74FE3"/>
    <w:rsid w:val="00A759F8"/>
    <w:rsid w:val="00A75F3D"/>
    <w:rsid w:val="00A75FC8"/>
    <w:rsid w:val="00A768B9"/>
    <w:rsid w:val="00A76A8F"/>
    <w:rsid w:val="00A77252"/>
    <w:rsid w:val="00A775CB"/>
    <w:rsid w:val="00A80703"/>
    <w:rsid w:val="00A812BE"/>
    <w:rsid w:val="00A8178E"/>
    <w:rsid w:val="00A83B4E"/>
    <w:rsid w:val="00A83EC1"/>
    <w:rsid w:val="00A840A8"/>
    <w:rsid w:val="00A85115"/>
    <w:rsid w:val="00A85D46"/>
    <w:rsid w:val="00A85DF4"/>
    <w:rsid w:val="00A86567"/>
    <w:rsid w:val="00A86B23"/>
    <w:rsid w:val="00A86F03"/>
    <w:rsid w:val="00A876AB"/>
    <w:rsid w:val="00A914E2"/>
    <w:rsid w:val="00A91A59"/>
    <w:rsid w:val="00A93984"/>
    <w:rsid w:val="00A946B4"/>
    <w:rsid w:val="00A948F9"/>
    <w:rsid w:val="00A94A7B"/>
    <w:rsid w:val="00A97E29"/>
    <w:rsid w:val="00AA08A8"/>
    <w:rsid w:val="00AA1351"/>
    <w:rsid w:val="00AA2874"/>
    <w:rsid w:val="00AA3028"/>
    <w:rsid w:val="00AA3B84"/>
    <w:rsid w:val="00AA3B9B"/>
    <w:rsid w:val="00AA4249"/>
    <w:rsid w:val="00AA4501"/>
    <w:rsid w:val="00AA4A20"/>
    <w:rsid w:val="00AA544B"/>
    <w:rsid w:val="00AA54A3"/>
    <w:rsid w:val="00AA5909"/>
    <w:rsid w:val="00AA6309"/>
    <w:rsid w:val="00AA642A"/>
    <w:rsid w:val="00AA6B7D"/>
    <w:rsid w:val="00AA6D43"/>
    <w:rsid w:val="00AA7247"/>
    <w:rsid w:val="00AA76B8"/>
    <w:rsid w:val="00AB12CB"/>
    <w:rsid w:val="00AB1E92"/>
    <w:rsid w:val="00AB2A34"/>
    <w:rsid w:val="00AB2AD5"/>
    <w:rsid w:val="00AB2F73"/>
    <w:rsid w:val="00AB309F"/>
    <w:rsid w:val="00AB3292"/>
    <w:rsid w:val="00AB3337"/>
    <w:rsid w:val="00AB57B4"/>
    <w:rsid w:val="00AB6921"/>
    <w:rsid w:val="00AB7511"/>
    <w:rsid w:val="00AC1C1D"/>
    <w:rsid w:val="00AC2130"/>
    <w:rsid w:val="00AC2443"/>
    <w:rsid w:val="00AC360D"/>
    <w:rsid w:val="00AC3633"/>
    <w:rsid w:val="00AC411D"/>
    <w:rsid w:val="00AC41E9"/>
    <w:rsid w:val="00AC4467"/>
    <w:rsid w:val="00AC5A50"/>
    <w:rsid w:val="00AC632A"/>
    <w:rsid w:val="00AC65A7"/>
    <w:rsid w:val="00AC6A7A"/>
    <w:rsid w:val="00AC70AF"/>
    <w:rsid w:val="00AC7B0F"/>
    <w:rsid w:val="00AD00B8"/>
    <w:rsid w:val="00AD0864"/>
    <w:rsid w:val="00AD0FAB"/>
    <w:rsid w:val="00AD407A"/>
    <w:rsid w:val="00AD4290"/>
    <w:rsid w:val="00AD542C"/>
    <w:rsid w:val="00AD691D"/>
    <w:rsid w:val="00AD7B27"/>
    <w:rsid w:val="00AD7D32"/>
    <w:rsid w:val="00AE00CA"/>
    <w:rsid w:val="00AE07D5"/>
    <w:rsid w:val="00AE0A48"/>
    <w:rsid w:val="00AE0D56"/>
    <w:rsid w:val="00AE2068"/>
    <w:rsid w:val="00AE247A"/>
    <w:rsid w:val="00AE2F57"/>
    <w:rsid w:val="00AE48AD"/>
    <w:rsid w:val="00AE48BF"/>
    <w:rsid w:val="00AE4FDB"/>
    <w:rsid w:val="00AF0218"/>
    <w:rsid w:val="00AF062A"/>
    <w:rsid w:val="00AF0900"/>
    <w:rsid w:val="00AF0D90"/>
    <w:rsid w:val="00AF11F4"/>
    <w:rsid w:val="00AF36CA"/>
    <w:rsid w:val="00AF3E73"/>
    <w:rsid w:val="00AF4A0F"/>
    <w:rsid w:val="00AF4D21"/>
    <w:rsid w:val="00AF55BB"/>
    <w:rsid w:val="00AF6833"/>
    <w:rsid w:val="00AF6FC6"/>
    <w:rsid w:val="00B002C3"/>
    <w:rsid w:val="00B00E63"/>
    <w:rsid w:val="00B0131E"/>
    <w:rsid w:val="00B01DA0"/>
    <w:rsid w:val="00B01F75"/>
    <w:rsid w:val="00B022F6"/>
    <w:rsid w:val="00B03179"/>
    <w:rsid w:val="00B050E5"/>
    <w:rsid w:val="00B0608A"/>
    <w:rsid w:val="00B0613B"/>
    <w:rsid w:val="00B06788"/>
    <w:rsid w:val="00B0678B"/>
    <w:rsid w:val="00B0698E"/>
    <w:rsid w:val="00B06C2F"/>
    <w:rsid w:val="00B06F3C"/>
    <w:rsid w:val="00B07A5F"/>
    <w:rsid w:val="00B07BC4"/>
    <w:rsid w:val="00B07C9C"/>
    <w:rsid w:val="00B07E5D"/>
    <w:rsid w:val="00B07FD0"/>
    <w:rsid w:val="00B1026D"/>
    <w:rsid w:val="00B102B4"/>
    <w:rsid w:val="00B109AA"/>
    <w:rsid w:val="00B10E1D"/>
    <w:rsid w:val="00B132EB"/>
    <w:rsid w:val="00B13AA0"/>
    <w:rsid w:val="00B13F94"/>
    <w:rsid w:val="00B14F24"/>
    <w:rsid w:val="00B1556B"/>
    <w:rsid w:val="00B16AB2"/>
    <w:rsid w:val="00B16D6A"/>
    <w:rsid w:val="00B20A3C"/>
    <w:rsid w:val="00B228A8"/>
    <w:rsid w:val="00B230C8"/>
    <w:rsid w:val="00B25526"/>
    <w:rsid w:val="00B25D89"/>
    <w:rsid w:val="00B26317"/>
    <w:rsid w:val="00B26648"/>
    <w:rsid w:val="00B27262"/>
    <w:rsid w:val="00B30AB6"/>
    <w:rsid w:val="00B30FB7"/>
    <w:rsid w:val="00B31867"/>
    <w:rsid w:val="00B32A57"/>
    <w:rsid w:val="00B34896"/>
    <w:rsid w:val="00B3511E"/>
    <w:rsid w:val="00B3548B"/>
    <w:rsid w:val="00B3597C"/>
    <w:rsid w:val="00B36BE5"/>
    <w:rsid w:val="00B36D57"/>
    <w:rsid w:val="00B37151"/>
    <w:rsid w:val="00B37A0E"/>
    <w:rsid w:val="00B40097"/>
    <w:rsid w:val="00B41C2A"/>
    <w:rsid w:val="00B41CC9"/>
    <w:rsid w:val="00B41D19"/>
    <w:rsid w:val="00B42550"/>
    <w:rsid w:val="00B435DB"/>
    <w:rsid w:val="00B436D6"/>
    <w:rsid w:val="00B43A26"/>
    <w:rsid w:val="00B43B9B"/>
    <w:rsid w:val="00B46445"/>
    <w:rsid w:val="00B46A06"/>
    <w:rsid w:val="00B46E9F"/>
    <w:rsid w:val="00B506AD"/>
    <w:rsid w:val="00B509BE"/>
    <w:rsid w:val="00B50C08"/>
    <w:rsid w:val="00B518A3"/>
    <w:rsid w:val="00B51A3D"/>
    <w:rsid w:val="00B52203"/>
    <w:rsid w:val="00B534FE"/>
    <w:rsid w:val="00B5392F"/>
    <w:rsid w:val="00B5533B"/>
    <w:rsid w:val="00B555FC"/>
    <w:rsid w:val="00B5737B"/>
    <w:rsid w:val="00B57666"/>
    <w:rsid w:val="00B57DAA"/>
    <w:rsid w:val="00B601BD"/>
    <w:rsid w:val="00B607EA"/>
    <w:rsid w:val="00B60BA7"/>
    <w:rsid w:val="00B615F2"/>
    <w:rsid w:val="00B6292D"/>
    <w:rsid w:val="00B62DE2"/>
    <w:rsid w:val="00B6348A"/>
    <w:rsid w:val="00B63E73"/>
    <w:rsid w:val="00B63F62"/>
    <w:rsid w:val="00B64448"/>
    <w:rsid w:val="00B64AF4"/>
    <w:rsid w:val="00B6702F"/>
    <w:rsid w:val="00B670B1"/>
    <w:rsid w:val="00B712A8"/>
    <w:rsid w:val="00B72134"/>
    <w:rsid w:val="00B732F6"/>
    <w:rsid w:val="00B73F4C"/>
    <w:rsid w:val="00B74C6C"/>
    <w:rsid w:val="00B75F93"/>
    <w:rsid w:val="00B7602C"/>
    <w:rsid w:val="00B769E3"/>
    <w:rsid w:val="00B77044"/>
    <w:rsid w:val="00B803EF"/>
    <w:rsid w:val="00B81153"/>
    <w:rsid w:val="00B83371"/>
    <w:rsid w:val="00B83E3B"/>
    <w:rsid w:val="00B84CB2"/>
    <w:rsid w:val="00B85BD9"/>
    <w:rsid w:val="00B8677D"/>
    <w:rsid w:val="00B86DE0"/>
    <w:rsid w:val="00B92663"/>
    <w:rsid w:val="00B92672"/>
    <w:rsid w:val="00B9311B"/>
    <w:rsid w:val="00B9550D"/>
    <w:rsid w:val="00B9572D"/>
    <w:rsid w:val="00B95FA5"/>
    <w:rsid w:val="00B96119"/>
    <w:rsid w:val="00B96B2E"/>
    <w:rsid w:val="00B96C46"/>
    <w:rsid w:val="00B97953"/>
    <w:rsid w:val="00BA0A75"/>
    <w:rsid w:val="00BA1E23"/>
    <w:rsid w:val="00BA1E5D"/>
    <w:rsid w:val="00BA3070"/>
    <w:rsid w:val="00BA377F"/>
    <w:rsid w:val="00BA4000"/>
    <w:rsid w:val="00BA4068"/>
    <w:rsid w:val="00BA42AE"/>
    <w:rsid w:val="00BA4AB0"/>
    <w:rsid w:val="00BA5412"/>
    <w:rsid w:val="00BA5ADE"/>
    <w:rsid w:val="00BA77EB"/>
    <w:rsid w:val="00BB0AFA"/>
    <w:rsid w:val="00BB0D5D"/>
    <w:rsid w:val="00BB19C1"/>
    <w:rsid w:val="00BB2130"/>
    <w:rsid w:val="00BB265F"/>
    <w:rsid w:val="00BB37EC"/>
    <w:rsid w:val="00BB3F50"/>
    <w:rsid w:val="00BB42E0"/>
    <w:rsid w:val="00BB474C"/>
    <w:rsid w:val="00BB4953"/>
    <w:rsid w:val="00BB5144"/>
    <w:rsid w:val="00BB5319"/>
    <w:rsid w:val="00BB5544"/>
    <w:rsid w:val="00BB5748"/>
    <w:rsid w:val="00BB598C"/>
    <w:rsid w:val="00BB771E"/>
    <w:rsid w:val="00BC0727"/>
    <w:rsid w:val="00BC0CA0"/>
    <w:rsid w:val="00BC101B"/>
    <w:rsid w:val="00BC16AE"/>
    <w:rsid w:val="00BC16FB"/>
    <w:rsid w:val="00BC1878"/>
    <w:rsid w:val="00BC27A5"/>
    <w:rsid w:val="00BC346D"/>
    <w:rsid w:val="00BC372B"/>
    <w:rsid w:val="00BC3E2A"/>
    <w:rsid w:val="00BC4330"/>
    <w:rsid w:val="00BC4E16"/>
    <w:rsid w:val="00BC4F21"/>
    <w:rsid w:val="00BC4F2D"/>
    <w:rsid w:val="00BC5803"/>
    <w:rsid w:val="00BC5E6A"/>
    <w:rsid w:val="00BC6003"/>
    <w:rsid w:val="00BC64F9"/>
    <w:rsid w:val="00BC6DE4"/>
    <w:rsid w:val="00BC6EB9"/>
    <w:rsid w:val="00BC75FD"/>
    <w:rsid w:val="00BC7664"/>
    <w:rsid w:val="00BC7BB0"/>
    <w:rsid w:val="00BD0C69"/>
    <w:rsid w:val="00BD1785"/>
    <w:rsid w:val="00BD1871"/>
    <w:rsid w:val="00BD2520"/>
    <w:rsid w:val="00BD3403"/>
    <w:rsid w:val="00BD365F"/>
    <w:rsid w:val="00BD4700"/>
    <w:rsid w:val="00BD5718"/>
    <w:rsid w:val="00BD5D8A"/>
    <w:rsid w:val="00BD600F"/>
    <w:rsid w:val="00BD6362"/>
    <w:rsid w:val="00BD715B"/>
    <w:rsid w:val="00BD72AF"/>
    <w:rsid w:val="00BD731A"/>
    <w:rsid w:val="00BD73E6"/>
    <w:rsid w:val="00BD7A39"/>
    <w:rsid w:val="00BE05AA"/>
    <w:rsid w:val="00BE1177"/>
    <w:rsid w:val="00BE217F"/>
    <w:rsid w:val="00BE3E85"/>
    <w:rsid w:val="00BE3EC3"/>
    <w:rsid w:val="00BE4964"/>
    <w:rsid w:val="00BE50E4"/>
    <w:rsid w:val="00BE54C8"/>
    <w:rsid w:val="00BE54F3"/>
    <w:rsid w:val="00BE6027"/>
    <w:rsid w:val="00BE6194"/>
    <w:rsid w:val="00BE6DB7"/>
    <w:rsid w:val="00BE7C94"/>
    <w:rsid w:val="00BF0003"/>
    <w:rsid w:val="00BF0648"/>
    <w:rsid w:val="00BF11FA"/>
    <w:rsid w:val="00BF236C"/>
    <w:rsid w:val="00BF3219"/>
    <w:rsid w:val="00BF3D28"/>
    <w:rsid w:val="00BF5D03"/>
    <w:rsid w:val="00BF6027"/>
    <w:rsid w:val="00BF7386"/>
    <w:rsid w:val="00C001B8"/>
    <w:rsid w:val="00C00613"/>
    <w:rsid w:val="00C00833"/>
    <w:rsid w:val="00C013C2"/>
    <w:rsid w:val="00C02AED"/>
    <w:rsid w:val="00C02F58"/>
    <w:rsid w:val="00C0364D"/>
    <w:rsid w:val="00C04D10"/>
    <w:rsid w:val="00C05165"/>
    <w:rsid w:val="00C05EB3"/>
    <w:rsid w:val="00C06168"/>
    <w:rsid w:val="00C067DF"/>
    <w:rsid w:val="00C07544"/>
    <w:rsid w:val="00C10654"/>
    <w:rsid w:val="00C1118F"/>
    <w:rsid w:val="00C11760"/>
    <w:rsid w:val="00C12207"/>
    <w:rsid w:val="00C1225C"/>
    <w:rsid w:val="00C12B01"/>
    <w:rsid w:val="00C134C6"/>
    <w:rsid w:val="00C15F48"/>
    <w:rsid w:val="00C1674E"/>
    <w:rsid w:val="00C200EA"/>
    <w:rsid w:val="00C218AB"/>
    <w:rsid w:val="00C21C85"/>
    <w:rsid w:val="00C2230C"/>
    <w:rsid w:val="00C2256C"/>
    <w:rsid w:val="00C24345"/>
    <w:rsid w:val="00C2545B"/>
    <w:rsid w:val="00C2598F"/>
    <w:rsid w:val="00C25C0A"/>
    <w:rsid w:val="00C25D7A"/>
    <w:rsid w:val="00C26AEF"/>
    <w:rsid w:val="00C26BAD"/>
    <w:rsid w:val="00C27228"/>
    <w:rsid w:val="00C275AD"/>
    <w:rsid w:val="00C3048A"/>
    <w:rsid w:val="00C30554"/>
    <w:rsid w:val="00C31107"/>
    <w:rsid w:val="00C323A4"/>
    <w:rsid w:val="00C34355"/>
    <w:rsid w:val="00C3517E"/>
    <w:rsid w:val="00C35A2F"/>
    <w:rsid w:val="00C35F6C"/>
    <w:rsid w:val="00C362C2"/>
    <w:rsid w:val="00C3650E"/>
    <w:rsid w:val="00C36DC2"/>
    <w:rsid w:val="00C40598"/>
    <w:rsid w:val="00C409D5"/>
    <w:rsid w:val="00C41071"/>
    <w:rsid w:val="00C410C8"/>
    <w:rsid w:val="00C418C6"/>
    <w:rsid w:val="00C41B0C"/>
    <w:rsid w:val="00C41C94"/>
    <w:rsid w:val="00C42646"/>
    <w:rsid w:val="00C42A8C"/>
    <w:rsid w:val="00C43558"/>
    <w:rsid w:val="00C43F47"/>
    <w:rsid w:val="00C44186"/>
    <w:rsid w:val="00C4432F"/>
    <w:rsid w:val="00C44582"/>
    <w:rsid w:val="00C44BC2"/>
    <w:rsid w:val="00C45308"/>
    <w:rsid w:val="00C45EA6"/>
    <w:rsid w:val="00C4618D"/>
    <w:rsid w:val="00C47B76"/>
    <w:rsid w:val="00C47E68"/>
    <w:rsid w:val="00C500D2"/>
    <w:rsid w:val="00C51A47"/>
    <w:rsid w:val="00C523EE"/>
    <w:rsid w:val="00C53490"/>
    <w:rsid w:val="00C53F28"/>
    <w:rsid w:val="00C545E4"/>
    <w:rsid w:val="00C5555A"/>
    <w:rsid w:val="00C5662D"/>
    <w:rsid w:val="00C56FB0"/>
    <w:rsid w:val="00C57CBF"/>
    <w:rsid w:val="00C60683"/>
    <w:rsid w:val="00C615A7"/>
    <w:rsid w:val="00C6167C"/>
    <w:rsid w:val="00C61DFF"/>
    <w:rsid w:val="00C62785"/>
    <w:rsid w:val="00C62F4D"/>
    <w:rsid w:val="00C6313C"/>
    <w:rsid w:val="00C63AFE"/>
    <w:rsid w:val="00C63C6A"/>
    <w:rsid w:val="00C646C2"/>
    <w:rsid w:val="00C64782"/>
    <w:rsid w:val="00C6494A"/>
    <w:rsid w:val="00C6501F"/>
    <w:rsid w:val="00C6560B"/>
    <w:rsid w:val="00C65AF3"/>
    <w:rsid w:val="00C6744D"/>
    <w:rsid w:val="00C67E4F"/>
    <w:rsid w:val="00C709A5"/>
    <w:rsid w:val="00C713D8"/>
    <w:rsid w:val="00C72314"/>
    <w:rsid w:val="00C72841"/>
    <w:rsid w:val="00C72845"/>
    <w:rsid w:val="00C729E3"/>
    <w:rsid w:val="00C7450D"/>
    <w:rsid w:val="00C7479B"/>
    <w:rsid w:val="00C74BB7"/>
    <w:rsid w:val="00C75444"/>
    <w:rsid w:val="00C75CBD"/>
    <w:rsid w:val="00C76677"/>
    <w:rsid w:val="00C76BA4"/>
    <w:rsid w:val="00C77125"/>
    <w:rsid w:val="00C803DD"/>
    <w:rsid w:val="00C813EE"/>
    <w:rsid w:val="00C81CE0"/>
    <w:rsid w:val="00C865E4"/>
    <w:rsid w:val="00C87228"/>
    <w:rsid w:val="00C874B5"/>
    <w:rsid w:val="00C87B10"/>
    <w:rsid w:val="00C90D79"/>
    <w:rsid w:val="00C91733"/>
    <w:rsid w:val="00C9216B"/>
    <w:rsid w:val="00C932FF"/>
    <w:rsid w:val="00C94C11"/>
    <w:rsid w:val="00C94E75"/>
    <w:rsid w:val="00C94EE1"/>
    <w:rsid w:val="00C94EEB"/>
    <w:rsid w:val="00C9504C"/>
    <w:rsid w:val="00C96DBE"/>
    <w:rsid w:val="00C97D03"/>
    <w:rsid w:val="00C97EE2"/>
    <w:rsid w:val="00CA0A90"/>
    <w:rsid w:val="00CA0AE4"/>
    <w:rsid w:val="00CA0FEB"/>
    <w:rsid w:val="00CA2859"/>
    <w:rsid w:val="00CA2D07"/>
    <w:rsid w:val="00CA33E4"/>
    <w:rsid w:val="00CA6E50"/>
    <w:rsid w:val="00CA6F41"/>
    <w:rsid w:val="00CB12D7"/>
    <w:rsid w:val="00CB2348"/>
    <w:rsid w:val="00CB239A"/>
    <w:rsid w:val="00CB2697"/>
    <w:rsid w:val="00CB2DFE"/>
    <w:rsid w:val="00CB3FB4"/>
    <w:rsid w:val="00CB47A8"/>
    <w:rsid w:val="00CB4CEE"/>
    <w:rsid w:val="00CB51CC"/>
    <w:rsid w:val="00CB5EFB"/>
    <w:rsid w:val="00CB6938"/>
    <w:rsid w:val="00CB71D9"/>
    <w:rsid w:val="00CB7D55"/>
    <w:rsid w:val="00CC13DF"/>
    <w:rsid w:val="00CC304D"/>
    <w:rsid w:val="00CC4CFD"/>
    <w:rsid w:val="00CC4F6E"/>
    <w:rsid w:val="00CC576F"/>
    <w:rsid w:val="00CC6D06"/>
    <w:rsid w:val="00CC6F12"/>
    <w:rsid w:val="00CC7043"/>
    <w:rsid w:val="00CC7CF0"/>
    <w:rsid w:val="00CD05DA"/>
    <w:rsid w:val="00CD19AB"/>
    <w:rsid w:val="00CD1A01"/>
    <w:rsid w:val="00CD2295"/>
    <w:rsid w:val="00CD240B"/>
    <w:rsid w:val="00CD4121"/>
    <w:rsid w:val="00CD4B2F"/>
    <w:rsid w:val="00CD50D1"/>
    <w:rsid w:val="00CD530C"/>
    <w:rsid w:val="00CD5B71"/>
    <w:rsid w:val="00CD6265"/>
    <w:rsid w:val="00CD7AA2"/>
    <w:rsid w:val="00CE06EF"/>
    <w:rsid w:val="00CE0AE2"/>
    <w:rsid w:val="00CE11EC"/>
    <w:rsid w:val="00CE199A"/>
    <w:rsid w:val="00CE283E"/>
    <w:rsid w:val="00CE2BF8"/>
    <w:rsid w:val="00CE30B3"/>
    <w:rsid w:val="00CE38B2"/>
    <w:rsid w:val="00CE44D9"/>
    <w:rsid w:val="00CE4B90"/>
    <w:rsid w:val="00CE5214"/>
    <w:rsid w:val="00CE6255"/>
    <w:rsid w:val="00CE6560"/>
    <w:rsid w:val="00CE6A23"/>
    <w:rsid w:val="00CE6FF5"/>
    <w:rsid w:val="00CE75EC"/>
    <w:rsid w:val="00CE786C"/>
    <w:rsid w:val="00CE79B0"/>
    <w:rsid w:val="00CE7A75"/>
    <w:rsid w:val="00CE7D51"/>
    <w:rsid w:val="00CF0595"/>
    <w:rsid w:val="00CF0BE9"/>
    <w:rsid w:val="00CF13FD"/>
    <w:rsid w:val="00CF16E7"/>
    <w:rsid w:val="00CF24DA"/>
    <w:rsid w:val="00CF269C"/>
    <w:rsid w:val="00CF284E"/>
    <w:rsid w:val="00CF2999"/>
    <w:rsid w:val="00CF4544"/>
    <w:rsid w:val="00CF4D40"/>
    <w:rsid w:val="00CF5158"/>
    <w:rsid w:val="00CF5C61"/>
    <w:rsid w:val="00CF6B3E"/>
    <w:rsid w:val="00CF7016"/>
    <w:rsid w:val="00CF79D8"/>
    <w:rsid w:val="00CF7AC4"/>
    <w:rsid w:val="00D01EBD"/>
    <w:rsid w:val="00D0378F"/>
    <w:rsid w:val="00D07CDB"/>
    <w:rsid w:val="00D1089A"/>
    <w:rsid w:val="00D11295"/>
    <w:rsid w:val="00D12BFE"/>
    <w:rsid w:val="00D12E2D"/>
    <w:rsid w:val="00D1547F"/>
    <w:rsid w:val="00D154B6"/>
    <w:rsid w:val="00D1556C"/>
    <w:rsid w:val="00D157E7"/>
    <w:rsid w:val="00D15E38"/>
    <w:rsid w:val="00D16399"/>
    <w:rsid w:val="00D16774"/>
    <w:rsid w:val="00D16E71"/>
    <w:rsid w:val="00D1738B"/>
    <w:rsid w:val="00D1786F"/>
    <w:rsid w:val="00D17D59"/>
    <w:rsid w:val="00D2014D"/>
    <w:rsid w:val="00D20302"/>
    <w:rsid w:val="00D20723"/>
    <w:rsid w:val="00D21331"/>
    <w:rsid w:val="00D216F7"/>
    <w:rsid w:val="00D21F41"/>
    <w:rsid w:val="00D22821"/>
    <w:rsid w:val="00D22B02"/>
    <w:rsid w:val="00D2442C"/>
    <w:rsid w:val="00D24866"/>
    <w:rsid w:val="00D24A27"/>
    <w:rsid w:val="00D24C44"/>
    <w:rsid w:val="00D24CF5"/>
    <w:rsid w:val="00D2501D"/>
    <w:rsid w:val="00D26ACE"/>
    <w:rsid w:val="00D2792B"/>
    <w:rsid w:val="00D27C65"/>
    <w:rsid w:val="00D30D0E"/>
    <w:rsid w:val="00D3144F"/>
    <w:rsid w:val="00D31810"/>
    <w:rsid w:val="00D32EA1"/>
    <w:rsid w:val="00D342D0"/>
    <w:rsid w:val="00D345E8"/>
    <w:rsid w:val="00D353D2"/>
    <w:rsid w:val="00D361DD"/>
    <w:rsid w:val="00D40591"/>
    <w:rsid w:val="00D40A86"/>
    <w:rsid w:val="00D42AAF"/>
    <w:rsid w:val="00D4380D"/>
    <w:rsid w:val="00D43A88"/>
    <w:rsid w:val="00D43CAC"/>
    <w:rsid w:val="00D447D2"/>
    <w:rsid w:val="00D44D2A"/>
    <w:rsid w:val="00D453C4"/>
    <w:rsid w:val="00D4557C"/>
    <w:rsid w:val="00D459E5"/>
    <w:rsid w:val="00D45A78"/>
    <w:rsid w:val="00D45F27"/>
    <w:rsid w:val="00D46CE8"/>
    <w:rsid w:val="00D47162"/>
    <w:rsid w:val="00D47C3A"/>
    <w:rsid w:val="00D47C7A"/>
    <w:rsid w:val="00D47DA8"/>
    <w:rsid w:val="00D507FF"/>
    <w:rsid w:val="00D50F4E"/>
    <w:rsid w:val="00D5116F"/>
    <w:rsid w:val="00D52E86"/>
    <w:rsid w:val="00D53250"/>
    <w:rsid w:val="00D54917"/>
    <w:rsid w:val="00D6006D"/>
    <w:rsid w:val="00D6040A"/>
    <w:rsid w:val="00D60490"/>
    <w:rsid w:val="00D60CB9"/>
    <w:rsid w:val="00D61A09"/>
    <w:rsid w:val="00D61B31"/>
    <w:rsid w:val="00D62840"/>
    <w:rsid w:val="00D62C0C"/>
    <w:rsid w:val="00D63423"/>
    <w:rsid w:val="00D639E7"/>
    <w:rsid w:val="00D6450B"/>
    <w:rsid w:val="00D664D2"/>
    <w:rsid w:val="00D664F6"/>
    <w:rsid w:val="00D66879"/>
    <w:rsid w:val="00D668AE"/>
    <w:rsid w:val="00D67211"/>
    <w:rsid w:val="00D67714"/>
    <w:rsid w:val="00D701B9"/>
    <w:rsid w:val="00D709B8"/>
    <w:rsid w:val="00D7118B"/>
    <w:rsid w:val="00D7237B"/>
    <w:rsid w:val="00D726CC"/>
    <w:rsid w:val="00D73C8C"/>
    <w:rsid w:val="00D74566"/>
    <w:rsid w:val="00D7636B"/>
    <w:rsid w:val="00D76427"/>
    <w:rsid w:val="00D77E35"/>
    <w:rsid w:val="00D81255"/>
    <w:rsid w:val="00D817A3"/>
    <w:rsid w:val="00D818D6"/>
    <w:rsid w:val="00D83108"/>
    <w:rsid w:val="00D83359"/>
    <w:rsid w:val="00D837C3"/>
    <w:rsid w:val="00D8478E"/>
    <w:rsid w:val="00D85D9C"/>
    <w:rsid w:val="00D86F73"/>
    <w:rsid w:val="00D87A90"/>
    <w:rsid w:val="00D90670"/>
    <w:rsid w:val="00D91882"/>
    <w:rsid w:val="00D91EB6"/>
    <w:rsid w:val="00D9219D"/>
    <w:rsid w:val="00D92359"/>
    <w:rsid w:val="00D93479"/>
    <w:rsid w:val="00D940EE"/>
    <w:rsid w:val="00D94153"/>
    <w:rsid w:val="00D945B6"/>
    <w:rsid w:val="00D9499F"/>
    <w:rsid w:val="00D95424"/>
    <w:rsid w:val="00D95BCF"/>
    <w:rsid w:val="00D9675D"/>
    <w:rsid w:val="00D96C1B"/>
    <w:rsid w:val="00D971FE"/>
    <w:rsid w:val="00D975AD"/>
    <w:rsid w:val="00DA028A"/>
    <w:rsid w:val="00DA0325"/>
    <w:rsid w:val="00DA0A29"/>
    <w:rsid w:val="00DA1F13"/>
    <w:rsid w:val="00DA4630"/>
    <w:rsid w:val="00DA49CD"/>
    <w:rsid w:val="00DA4EE0"/>
    <w:rsid w:val="00DA5234"/>
    <w:rsid w:val="00DA6358"/>
    <w:rsid w:val="00DA6405"/>
    <w:rsid w:val="00DA7921"/>
    <w:rsid w:val="00DB3A97"/>
    <w:rsid w:val="00DB41AC"/>
    <w:rsid w:val="00DB4F1F"/>
    <w:rsid w:val="00DB5035"/>
    <w:rsid w:val="00DB5B23"/>
    <w:rsid w:val="00DB5BF6"/>
    <w:rsid w:val="00DB5CA2"/>
    <w:rsid w:val="00DB5F74"/>
    <w:rsid w:val="00DC0660"/>
    <w:rsid w:val="00DC08AE"/>
    <w:rsid w:val="00DC1490"/>
    <w:rsid w:val="00DC1A89"/>
    <w:rsid w:val="00DC1C9D"/>
    <w:rsid w:val="00DC236E"/>
    <w:rsid w:val="00DC383A"/>
    <w:rsid w:val="00DC3961"/>
    <w:rsid w:val="00DC4A9B"/>
    <w:rsid w:val="00DC4D77"/>
    <w:rsid w:val="00DC4F61"/>
    <w:rsid w:val="00DC5030"/>
    <w:rsid w:val="00DC522C"/>
    <w:rsid w:val="00DC55D3"/>
    <w:rsid w:val="00DC5F81"/>
    <w:rsid w:val="00DC6A45"/>
    <w:rsid w:val="00DC7A7E"/>
    <w:rsid w:val="00DD0DE4"/>
    <w:rsid w:val="00DD1E7E"/>
    <w:rsid w:val="00DD21D8"/>
    <w:rsid w:val="00DD2579"/>
    <w:rsid w:val="00DD3C7E"/>
    <w:rsid w:val="00DD3D8D"/>
    <w:rsid w:val="00DD50B2"/>
    <w:rsid w:val="00DD5F80"/>
    <w:rsid w:val="00DD6413"/>
    <w:rsid w:val="00DD6F20"/>
    <w:rsid w:val="00DD722C"/>
    <w:rsid w:val="00DD7432"/>
    <w:rsid w:val="00DE079E"/>
    <w:rsid w:val="00DE08CD"/>
    <w:rsid w:val="00DE0D19"/>
    <w:rsid w:val="00DE231D"/>
    <w:rsid w:val="00DE2BB7"/>
    <w:rsid w:val="00DE30E9"/>
    <w:rsid w:val="00DE3187"/>
    <w:rsid w:val="00DE31CA"/>
    <w:rsid w:val="00DE4C86"/>
    <w:rsid w:val="00DE5136"/>
    <w:rsid w:val="00DE54B9"/>
    <w:rsid w:val="00DE7F08"/>
    <w:rsid w:val="00DF0265"/>
    <w:rsid w:val="00DF156A"/>
    <w:rsid w:val="00DF1C05"/>
    <w:rsid w:val="00DF22FC"/>
    <w:rsid w:val="00DF25FA"/>
    <w:rsid w:val="00DF3042"/>
    <w:rsid w:val="00DF30C6"/>
    <w:rsid w:val="00DF371B"/>
    <w:rsid w:val="00DF3F95"/>
    <w:rsid w:val="00DF4014"/>
    <w:rsid w:val="00DF46F3"/>
    <w:rsid w:val="00DF6B63"/>
    <w:rsid w:val="00DF7AE5"/>
    <w:rsid w:val="00E0077D"/>
    <w:rsid w:val="00E00AAF"/>
    <w:rsid w:val="00E01E74"/>
    <w:rsid w:val="00E02039"/>
    <w:rsid w:val="00E0265C"/>
    <w:rsid w:val="00E0467C"/>
    <w:rsid w:val="00E052AA"/>
    <w:rsid w:val="00E05A42"/>
    <w:rsid w:val="00E076C3"/>
    <w:rsid w:val="00E103FC"/>
    <w:rsid w:val="00E10CD2"/>
    <w:rsid w:val="00E10F96"/>
    <w:rsid w:val="00E112D4"/>
    <w:rsid w:val="00E11E69"/>
    <w:rsid w:val="00E131BE"/>
    <w:rsid w:val="00E131C2"/>
    <w:rsid w:val="00E1320B"/>
    <w:rsid w:val="00E1537B"/>
    <w:rsid w:val="00E16DF4"/>
    <w:rsid w:val="00E17A8F"/>
    <w:rsid w:val="00E17EBF"/>
    <w:rsid w:val="00E20197"/>
    <w:rsid w:val="00E20D20"/>
    <w:rsid w:val="00E215EC"/>
    <w:rsid w:val="00E21D65"/>
    <w:rsid w:val="00E21E1B"/>
    <w:rsid w:val="00E22BF0"/>
    <w:rsid w:val="00E22D36"/>
    <w:rsid w:val="00E231DF"/>
    <w:rsid w:val="00E232E8"/>
    <w:rsid w:val="00E23BDC"/>
    <w:rsid w:val="00E23D84"/>
    <w:rsid w:val="00E24C7C"/>
    <w:rsid w:val="00E2625B"/>
    <w:rsid w:val="00E26DE0"/>
    <w:rsid w:val="00E26E0B"/>
    <w:rsid w:val="00E279E9"/>
    <w:rsid w:val="00E30412"/>
    <w:rsid w:val="00E31D0C"/>
    <w:rsid w:val="00E31EEF"/>
    <w:rsid w:val="00E3210C"/>
    <w:rsid w:val="00E32D45"/>
    <w:rsid w:val="00E32D6B"/>
    <w:rsid w:val="00E32E90"/>
    <w:rsid w:val="00E3311A"/>
    <w:rsid w:val="00E33164"/>
    <w:rsid w:val="00E33D37"/>
    <w:rsid w:val="00E33DB3"/>
    <w:rsid w:val="00E34E9D"/>
    <w:rsid w:val="00E35317"/>
    <w:rsid w:val="00E36AB5"/>
    <w:rsid w:val="00E378CF"/>
    <w:rsid w:val="00E40C1F"/>
    <w:rsid w:val="00E40C2F"/>
    <w:rsid w:val="00E411EA"/>
    <w:rsid w:val="00E42349"/>
    <w:rsid w:val="00E42581"/>
    <w:rsid w:val="00E4291F"/>
    <w:rsid w:val="00E42CF6"/>
    <w:rsid w:val="00E42D6D"/>
    <w:rsid w:val="00E43832"/>
    <w:rsid w:val="00E43E0E"/>
    <w:rsid w:val="00E43E2F"/>
    <w:rsid w:val="00E443B3"/>
    <w:rsid w:val="00E44BA1"/>
    <w:rsid w:val="00E450AB"/>
    <w:rsid w:val="00E45442"/>
    <w:rsid w:val="00E45450"/>
    <w:rsid w:val="00E45FAB"/>
    <w:rsid w:val="00E475B3"/>
    <w:rsid w:val="00E5215C"/>
    <w:rsid w:val="00E5299F"/>
    <w:rsid w:val="00E5367B"/>
    <w:rsid w:val="00E53A4F"/>
    <w:rsid w:val="00E53EA3"/>
    <w:rsid w:val="00E543EF"/>
    <w:rsid w:val="00E545F3"/>
    <w:rsid w:val="00E54AE8"/>
    <w:rsid w:val="00E54F49"/>
    <w:rsid w:val="00E55E59"/>
    <w:rsid w:val="00E56824"/>
    <w:rsid w:val="00E57E4B"/>
    <w:rsid w:val="00E60604"/>
    <w:rsid w:val="00E606A6"/>
    <w:rsid w:val="00E60A40"/>
    <w:rsid w:val="00E60F17"/>
    <w:rsid w:val="00E61071"/>
    <w:rsid w:val="00E61CC1"/>
    <w:rsid w:val="00E6258F"/>
    <w:rsid w:val="00E62C79"/>
    <w:rsid w:val="00E635B3"/>
    <w:rsid w:val="00E63AC4"/>
    <w:rsid w:val="00E664AA"/>
    <w:rsid w:val="00E67921"/>
    <w:rsid w:val="00E67927"/>
    <w:rsid w:val="00E70EA6"/>
    <w:rsid w:val="00E70F28"/>
    <w:rsid w:val="00E720F3"/>
    <w:rsid w:val="00E724D1"/>
    <w:rsid w:val="00E72F50"/>
    <w:rsid w:val="00E73873"/>
    <w:rsid w:val="00E73A73"/>
    <w:rsid w:val="00E74349"/>
    <w:rsid w:val="00E74A0B"/>
    <w:rsid w:val="00E74C21"/>
    <w:rsid w:val="00E74CFA"/>
    <w:rsid w:val="00E755BC"/>
    <w:rsid w:val="00E75B64"/>
    <w:rsid w:val="00E768BF"/>
    <w:rsid w:val="00E76967"/>
    <w:rsid w:val="00E76D69"/>
    <w:rsid w:val="00E77075"/>
    <w:rsid w:val="00E777DB"/>
    <w:rsid w:val="00E80106"/>
    <w:rsid w:val="00E807EF"/>
    <w:rsid w:val="00E81813"/>
    <w:rsid w:val="00E8214F"/>
    <w:rsid w:val="00E8286D"/>
    <w:rsid w:val="00E8397C"/>
    <w:rsid w:val="00E845D4"/>
    <w:rsid w:val="00E84B04"/>
    <w:rsid w:val="00E85866"/>
    <w:rsid w:val="00E85E6E"/>
    <w:rsid w:val="00E876D1"/>
    <w:rsid w:val="00E87BA7"/>
    <w:rsid w:val="00E87C97"/>
    <w:rsid w:val="00E90140"/>
    <w:rsid w:val="00E908B9"/>
    <w:rsid w:val="00E90C62"/>
    <w:rsid w:val="00E91D92"/>
    <w:rsid w:val="00E92E16"/>
    <w:rsid w:val="00E931C9"/>
    <w:rsid w:val="00E93647"/>
    <w:rsid w:val="00E9409C"/>
    <w:rsid w:val="00E940D3"/>
    <w:rsid w:val="00E94218"/>
    <w:rsid w:val="00E944EF"/>
    <w:rsid w:val="00E946C2"/>
    <w:rsid w:val="00E95BB3"/>
    <w:rsid w:val="00E95FBA"/>
    <w:rsid w:val="00E969D6"/>
    <w:rsid w:val="00E97182"/>
    <w:rsid w:val="00E97D35"/>
    <w:rsid w:val="00E97F07"/>
    <w:rsid w:val="00EA0F75"/>
    <w:rsid w:val="00EA121F"/>
    <w:rsid w:val="00EA1A7F"/>
    <w:rsid w:val="00EA1C94"/>
    <w:rsid w:val="00EA27D3"/>
    <w:rsid w:val="00EA37E3"/>
    <w:rsid w:val="00EA3BAC"/>
    <w:rsid w:val="00EA46FE"/>
    <w:rsid w:val="00EA68FE"/>
    <w:rsid w:val="00EA6ED3"/>
    <w:rsid w:val="00EB028B"/>
    <w:rsid w:val="00EB082E"/>
    <w:rsid w:val="00EB2985"/>
    <w:rsid w:val="00EB3082"/>
    <w:rsid w:val="00EB4190"/>
    <w:rsid w:val="00EB4E92"/>
    <w:rsid w:val="00EB5483"/>
    <w:rsid w:val="00EB6697"/>
    <w:rsid w:val="00EB6E7C"/>
    <w:rsid w:val="00EC07E2"/>
    <w:rsid w:val="00EC12E0"/>
    <w:rsid w:val="00EC20FD"/>
    <w:rsid w:val="00EC2A7A"/>
    <w:rsid w:val="00EC2D24"/>
    <w:rsid w:val="00EC3EF8"/>
    <w:rsid w:val="00EC4D5C"/>
    <w:rsid w:val="00EC550C"/>
    <w:rsid w:val="00EC599B"/>
    <w:rsid w:val="00EC6089"/>
    <w:rsid w:val="00EC69F4"/>
    <w:rsid w:val="00EC7983"/>
    <w:rsid w:val="00ED023E"/>
    <w:rsid w:val="00ED1350"/>
    <w:rsid w:val="00ED1B0F"/>
    <w:rsid w:val="00ED1DB0"/>
    <w:rsid w:val="00ED330A"/>
    <w:rsid w:val="00ED3F35"/>
    <w:rsid w:val="00ED5B08"/>
    <w:rsid w:val="00ED782D"/>
    <w:rsid w:val="00ED785D"/>
    <w:rsid w:val="00ED79E8"/>
    <w:rsid w:val="00ED7D40"/>
    <w:rsid w:val="00ED7D7C"/>
    <w:rsid w:val="00EE13AA"/>
    <w:rsid w:val="00EE27C6"/>
    <w:rsid w:val="00EE397C"/>
    <w:rsid w:val="00EE5399"/>
    <w:rsid w:val="00EE7E01"/>
    <w:rsid w:val="00EF05A6"/>
    <w:rsid w:val="00EF06C4"/>
    <w:rsid w:val="00EF15E3"/>
    <w:rsid w:val="00EF1ACD"/>
    <w:rsid w:val="00EF30C3"/>
    <w:rsid w:val="00EF3262"/>
    <w:rsid w:val="00EF3314"/>
    <w:rsid w:val="00EF4085"/>
    <w:rsid w:val="00EF44F8"/>
    <w:rsid w:val="00EF4833"/>
    <w:rsid w:val="00EF4C0A"/>
    <w:rsid w:val="00EF5C6C"/>
    <w:rsid w:val="00EF5C7A"/>
    <w:rsid w:val="00EF5F07"/>
    <w:rsid w:val="00EF66C8"/>
    <w:rsid w:val="00EF6B84"/>
    <w:rsid w:val="00EF6D1C"/>
    <w:rsid w:val="00EF77D3"/>
    <w:rsid w:val="00F00A66"/>
    <w:rsid w:val="00F0268C"/>
    <w:rsid w:val="00F02AF1"/>
    <w:rsid w:val="00F038BB"/>
    <w:rsid w:val="00F04072"/>
    <w:rsid w:val="00F041B9"/>
    <w:rsid w:val="00F0470F"/>
    <w:rsid w:val="00F06066"/>
    <w:rsid w:val="00F0708C"/>
    <w:rsid w:val="00F07701"/>
    <w:rsid w:val="00F07B6F"/>
    <w:rsid w:val="00F1089C"/>
    <w:rsid w:val="00F10B1A"/>
    <w:rsid w:val="00F1105A"/>
    <w:rsid w:val="00F118A0"/>
    <w:rsid w:val="00F12319"/>
    <w:rsid w:val="00F12DD5"/>
    <w:rsid w:val="00F12EC8"/>
    <w:rsid w:val="00F141ED"/>
    <w:rsid w:val="00F14394"/>
    <w:rsid w:val="00F15505"/>
    <w:rsid w:val="00F155C6"/>
    <w:rsid w:val="00F15760"/>
    <w:rsid w:val="00F16A42"/>
    <w:rsid w:val="00F16EB8"/>
    <w:rsid w:val="00F16EE6"/>
    <w:rsid w:val="00F17501"/>
    <w:rsid w:val="00F1781B"/>
    <w:rsid w:val="00F17AE3"/>
    <w:rsid w:val="00F20394"/>
    <w:rsid w:val="00F214FE"/>
    <w:rsid w:val="00F228FD"/>
    <w:rsid w:val="00F22B22"/>
    <w:rsid w:val="00F22F61"/>
    <w:rsid w:val="00F233C7"/>
    <w:rsid w:val="00F23F6B"/>
    <w:rsid w:val="00F2403C"/>
    <w:rsid w:val="00F279EA"/>
    <w:rsid w:val="00F31108"/>
    <w:rsid w:val="00F31B2C"/>
    <w:rsid w:val="00F33172"/>
    <w:rsid w:val="00F33CFA"/>
    <w:rsid w:val="00F33F27"/>
    <w:rsid w:val="00F33FCF"/>
    <w:rsid w:val="00F34514"/>
    <w:rsid w:val="00F349FC"/>
    <w:rsid w:val="00F34CD5"/>
    <w:rsid w:val="00F34CFF"/>
    <w:rsid w:val="00F3506B"/>
    <w:rsid w:val="00F351F3"/>
    <w:rsid w:val="00F365AE"/>
    <w:rsid w:val="00F36706"/>
    <w:rsid w:val="00F36AA0"/>
    <w:rsid w:val="00F36CE1"/>
    <w:rsid w:val="00F36FFE"/>
    <w:rsid w:val="00F37177"/>
    <w:rsid w:val="00F37AAC"/>
    <w:rsid w:val="00F4011A"/>
    <w:rsid w:val="00F40A4D"/>
    <w:rsid w:val="00F40EBC"/>
    <w:rsid w:val="00F41D55"/>
    <w:rsid w:val="00F41DEC"/>
    <w:rsid w:val="00F41EF3"/>
    <w:rsid w:val="00F4257A"/>
    <w:rsid w:val="00F466CD"/>
    <w:rsid w:val="00F4750D"/>
    <w:rsid w:val="00F50028"/>
    <w:rsid w:val="00F506FF"/>
    <w:rsid w:val="00F51635"/>
    <w:rsid w:val="00F5175E"/>
    <w:rsid w:val="00F52430"/>
    <w:rsid w:val="00F52A56"/>
    <w:rsid w:val="00F54259"/>
    <w:rsid w:val="00F546E4"/>
    <w:rsid w:val="00F54B88"/>
    <w:rsid w:val="00F55798"/>
    <w:rsid w:val="00F56631"/>
    <w:rsid w:val="00F56D12"/>
    <w:rsid w:val="00F573D4"/>
    <w:rsid w:val="00F57421"/>
    <w:rsid w:val="00F5785A"/>
    <w:rsid w:val="00F57A8F"/>
    <w:rsid w:val="00F57B28"/>
    <w:rsid w:val="00F57D7D"/>
    <w:rsid w:val="00F60194"/>
    <w:rsid w:val="00F60417"/>
    <w:rsid w:val="00F60962"/>
    <w:rsid w:val="00F61395"/>
    <w:rsid w:val="00F61979"/>
    <w:rsid w:val="00F61B34"/>
    <w:rsid w:val="00F62C4F"/>
    <w:rsid w:val="00F633C6"/>
    <w:rsid w:val="00F63500"/>
    <w:rsid w:val="00F63F8B"/>
    <w:rsid w:val="00F6400A"/>
    <w:rsid w:val="00F64355"/>
    <w:rsid w:val="00F64F53"/>
    <w:rsid w:val="00F6527F"/>
    <w:rsid w:val="00F65CE5"/>
    <w:rsid w:val="00F66827"/>
    <w:rsid w:val="00F679B5"/>
    <w:rsid w:val="00F67BE2"/>
    <w:rsid w:val="00F704BD"/>
    <w:rsid w:val="00F705A2"/>
    <w:rsid w:val="00F70CEB"/>
    <w:rsid w:val="00F718C3"/>
    <w:rsid w:val="00F73748"/>
    <w:rsid w:val="00F74C9B"/>
    <w:rsid w:val="00F7509E"/>
    <w:rsid w:val="00F75140"/>
    <w:rsid w:val="00F756B9"/>
    <w:rsid w:val="00F75F6B"/>
    <w:rsid w:val="00F768AB"/>
    <w:rsid w:val="00F76E5D"/>
    <w:rsid w:val="00F77A8D"/>
    <w:rsid w:val="00F77BED"/>
    <w:rsid w:val="00F81056"/>
    <w:rsid w:val="00F81070"/>
    <w:rsid w:val="00F822E4"/>
    <w:rsid w:val="00F8248F"/>
    <w:rsid w:val="00F8292F"/>
    <w:rsid w:val="00F829A1"/>
    <w:rsid w:val="00F829B2"/>
    <w:rsid w:val="00F82B57"/>
    <w:rsid w:val="00F82ED9"/>
    <w:rsid w:val="00F83D09"/>
    <w:rsid w:val="00F840DC"/>
    <w:rsid w:val="00F856D1"/>
    <w:rsid w:val="00F86028"/>
    <w:rsid w:val="00F87B3A"/>
    <w:rsid w:val="00F9077D"/>
    <w:rsid w:val="00F90AFA"/>
    <w:rsid w:val="00F90EE7"/>
    <w:rsid w:val="00F9117E"/>
    <w:rsid w:val="00F92A20"/>
    <w:rsid w:val="00F9373D"/>
    <w:rsid w:val="00F9385B"/>
    <w:rsid w:val="00F94B11"/>
    <w:rsid w:val="00F96044"/>
    <w:rsid w:val="00F964CD"/>
    <w:rsid w:val="00FA3616"/>
    <w:rsid w:val="00FA364F"/>
    <w:rsid w:val="00FA39AE"/>
    <w:rsid w:val="00FA4342"/>
    <w:rsid w:val="00FA5794"/>
    <w:rsid w:val="00FA6F0C"/>
    <w:rsid w:val="00FA7081"/>
    <w:rsid w:val="00FA723B"/>
    <w:rsid w:val="00FA728C"/>
    <w:rsid w:val="00FB07AA"/>
    <w:rsid w:val="00FB07F6"/>
    <w:rsid w:val="00FB086B"/>
    <w:rsid w:val="00FB0BDF"/>
    <w:rsid w:val="00FB115F"/>
    <w:rsid w:val="00FB127A"/>
    <w:rsid w:val="00FB2BA4"/>
    <w:rsid w:val="00FB304A"/>
    <w:rsid w:val="00FB3A16"/>
    <w:rsid w:val="00FB419A"/>
    <w:rsid w:val="00FB5635"/>
    <w:rsid w:val="00FB5ADF"/>
    <w:rsid w:val="00FB671E"/>
    <w:rsid w:val="00FB787E"/>
    <w:rsid w:val="00FB79D8"/>
    <w:rsid w:val="00FB7BBA"/>
    <w:rsid w:val="00FC0AE4"/>
    <w:rsid w:val="00FC0D02"/>
    <w:rsid w:val="00FC195F"/>
    <w:rsid w:val="00FC2134"/>
    <w:rsid w:val="00FC255F"/>
    <w:rsid w:val="00FC27BD"/>
    <w:rsid w:val="00FC2A81"/>
    <w:rsid w:val="00FC2FCD"/>
    <w:rsid w:val="00FC30BE"/>
    <w:rsid w:val="00FC36A6"/>
    <w:rsid w:val="00FC4483"/>
    <w:rsid w:val="00FC4490"/>
    <w:rsid w:val="00FC575C"/>
    <w:rsid w:val="00FC6DCC"/>
    <w:rsid w:val="00FC7493"/>
    <w:rsid w:val="00FD0230"/>
    <w:rsid w:val="00FD0CBB"/>
    <w:rsid w:val="00FD1802"/>
    <w:rsid w:val="00FD28E0"/>
    <w:rsid w:val="00FD36D6"/>
    <w:rsid w:val="00FD45F5"/>
    <w:rsid w:val="00FD4BC3"/>
    <w:rsid w:val="00FD5926"/>
    <w:rsid w:val="00FD5D54"/>
    <w:rsid w:val="00FD7A1A"/>
    <w:rsid w:val="00FD7BF5"/>
    <w:rsid w:val="00FD7BF6"/>
    <w:rsid w:val="00FD7DB0"/>
    <w:rsid w:val="00FE0C60"/>
    <w:rsid w:val="00FE0D34"/>
    <w:rsid w:val="00FE0E14"/>
    <w:rsid w:val="00FE20E0"/>
    <w:rsid w:val="00FE2859"/>
    <w:rsid w:val="00FE296A"/>
    <w:rsid w:val="00FE29B1"/>
    <w:rsid w:val="00FE2C6D"/>
    <w:rsid w:val="00FE2E13"/>
    <w:rsid w:val="00FE3258"/>
    <w:rsid w:val="00FE43EA"/>
    <w:rsid w:val="00FE4560"/>
    <w:rsid w:val="00FE47CA"/>
    <w:rsid w:val="00FE4B1D"/>
    <w:rsid w:val="00FE579C"/>
    <w:rsid w:val="00FE5AD3"/>
    <w:rsid w:val="00FE62D0"/>
    <w:rsid w:val="00FE7588"/>
    <w:rsid w:val="00FE78F8"/>
    <w:rsid w:val="00FF0095"/>
    <w:rsid w:val="00FF05E9"/>
    <w:rsid w:val="00FF07AB"/>
    <w:rsid w:val="00FF2147"/>
    <w:rsid w:val="00FF2F9D"/>
    <w:rsid w:val="00FF3B6B"/>
    <w:rsid w:val="00FF5164"/>
    <w:rsid w:val="00FF5FAF"/>
    <w:rsid w:val="00FF6028"/>
    <w:rsid w:val="00FF6BD0"/>
    <w:rsid w:val="00FF7160"/>
    <w:rsid w:val="00FF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4496"/>
  <w15:chartTrackingRefBased/>
  <w15:docId w15:val="{5CFCC829-E985-4510-BE32-3672FAD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semiHidden/>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5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4"/>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customStyle="1" w:styleId="Nierozpoznanawzmianka2">
    <w:name w:val="Nierozpoznana wzmianka2"/>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 w:type="character" w:styleId="Nierozpoznanawzmianka">
    <w:name w:val="Unresolved Mention"/>
    <w:basedOn w:val="Domylnaczcionkaakapitu"/>
    <w:uiPriority w:val="99"/>
    <w:semiHidden/>
    <w:unhideWhenUsed/>
    <w:rsid w:val="00E9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578174976">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029179259">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916721" TargetMode="External"/><Relationship Id="rId18" Type="http://schemas.openxmlformats.org/officeDocument/2006/relationships/hyperlink" Target="https://platformazakupowa.pl/transakcja/91672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latformazakupowa.pl/transakcja/91672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transakcja/9167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hyperlink" Target="https://platformazakupowa.pl/transakcja/916721" TargetMode="External"/><Relationship Id="rId23" Type="http://schemas.openxmlformats.org/officeDocument/2006/relationships/hyperlink" Target="https://platformazakupowa.pl/transakcja/916721"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latformazakupowa.pl/transakcja/9167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A835-869A-4A8C-A595-A3936A09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9184</Words>
  <Characters>61381</Characters>
  <Application>Microsoft Office Word</Application>
  <DocSecurity>0</DocSecurity>
  <Lines>511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70425</CharactersWithSpaces>
  <SharedDoc>false</SharedDoc>
  <HLinks>
    <vt:vector size="72" baseType="variant">
      <vt:variant>
        <vt:i4>1507442</vt:i4>
      </vt:variant>
      <vt:variant>
        <vt:i4>33</vt:i4>
      </vt:variant>
      <vt:variant>
        <vt:i4>0</vt:i4>
      </vt:variant>
      <vt:variant>
        <vt:i4>5</vt:i4>
      </vt:variant>
      <vt:variant>
        <vt:lpwstr>mailto:iod@pw.edu.pl</vt:lpwstr>
      </vt:variant>
      <vt:variant>
        <vt:lpwstr/>
      </vt:variant>
      <vt:variant>
        <vt:i4>2097187</vt:i4>
      </vt:variant>
      <vt:variant>
        <vt:i4>30</vt:i4>
      </vt:variant>
      <vt:variant>
        <vt:i4>0</vt:i4>
      </vt:variant>
      <vt:variant>
        <vt:i4>5</vt:i4>
      </vt:variant>
      <vt:variant>
        <vt:lpwstr>https://platformazakupowa.pl/transakcja/916721</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2097187</vt:i4>
      </vt:variant>
      <vt:variant>
        <vt:i4>21</vt:i4>
      </vt:variant>
      <vt:variant>
        <vt:i4>0</vt:i4>
      </vt:variant>
      <vt:variant>
        <vt:i4>5</vt:i4>
      </vt:variant>
      <vt:variant>
        <vt:lpwstr>https://platformazakupowa.pl/transakcja/916721</vt:lpwstr>
      </vt:variant>
      <vt:variant>
        <vt:lpwstr/>
      </vt:variant>
      <vt:variant>
        <vt:i4>2097187</vt:i4>
      </vt:variant>
      <vt:variant>
        <vt:i4>18</vt:i4>
      </vt:variant>
      <vt:variant>
        <vt:i4>0</vt:i4>
      </vt:variant>
      <vt:variant>
        <vt:i4>5</vt:i4>
      </vt:variant>
      <vt:variant>
        <vt:lpwstr>https://platformazakupowa.pl/transakcja/916721</vt:lpwstr>
      </vt:variant>
      <vt:variant>
        <vt:lpwstr/>
      </vt:variant>
      <vt:variant>
        <vt:i4>2097187</vt:i4>
      </vt:variant>
      <vt:variant>
        <vt:i4>15</vt:i4>
      </vt:variant>
      <vt:variant>
        <vt:i4>0</vt:i4>
      </vt:variant>
      <vt:variant>
        <vt:i4>5</vt:i4>
      </vt:variant>
      <vt:variant>
        <vt:lpwstr>https://platformazakupowa.pl/transakcja/916721</vt:lpwstr>
      </vt:variant>
      <vt:variant>
        <vt:lpwstr/>
      </vt:variant>
      <vt:variant>
        <vt:i4>2097187</vt:i4>
      </vt:variant>
      <vt:variant>
        <vt:i4>12</vt:i4>
      </vt:variant>
      <vt:variant>
        <vt:i4>0</vt:i4>
      </vt:variant>
      <vt:variant>
        <vt:i4>5</vt:i4>
      </vt:variant>
      <vt:variant>
        <vt:lpwstr>https://platformazakupowa.pl/transakcja/916721</vt:lpwstr>
      </vt:variant>
      <vt:variant>
        <vt:lpwstr/>
      </vt:variant>
      <vt:variant>
        <vt:i4>6225998</vt:i4>
      </vt:variant>
      <vt:variant>
        <vt:i4>9</vt:i4>
      </vt:variant>
      <vt:variant>
        <vt:i4>0</vt:i4>
      </vt:variant>
      <vt:variant>
        <vt:i4>5</vt:i4>
      </vt:variant>
      <vt:variant>
        <vt:lpwstr>https://platformazakupowa.pl/</vt:lpwstr>
      </vt:variant>
      <vt:variant>
        <vt:lpwstr/>
      </vt:variant>
      <vt:variant>
        <vt:i4>2097187</vt:i4>
      </vt:variant>
      <vt:variant>
        <vt:i4>6</vt:i4>
      </vt:variant>
      <vt:variant>
        <vt:i4>0</vt:i4>
      </vt:variant>
      <vt:variant>
        <vt:i4>5</vt:i4>
      </vt:variant>
      <vt:variant>
        <vt:lpwstr>https://platformazakupowa.pl/transakcja/916721</vt:lpwstr>
      </vt:variant>
      <vt:variant>
        <vt:lpwstr/>
      </vt:variant>
      <vt:variant>
        <vt:i4>655431</vt:i4>
      </vt:variant>
      <vt:variant>
        <vt:i4>3</vt:i4>
      </vt:variant>
      <vt:variant>
        <vt:i4>0</vt:i4>
      </vt:variant>
      <vt:variant>
        <vt:i4>5</vt:i4>
      </vt:variant>
      <vt:variant>
        <vt:lpwstr>http://platformazakupowa.pl/</vt:lpwstr>
      </vt:variant>
      <vt:variant>
        <vt:lpwstr/>
      </vt:variant>
      <vt:variant>
        <vt:i4>2097187</vt:i4>
      </vt:variant>
      <vt:variant>
        <vt:i4>0</vt:i4>
      </vt:variant>
      <vt:variant>
        <vt:i4>0</vt:i4>
      </vt:variant>
      <vt:variant>
        <vt:i4>5</vt:i4>
      </vt:variant>
      <vt:variant>
        <vt:lpwstr>https://platformazakupowa.pl/transakcja/916721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Krzysiek</dc:creator>
  <cp:keywords/>
  <cp:lastModifiedBy>Wielęgowska-Niepostyn Alicja</cp:lastModifiedBy>
  <cp:revision>27</cp:revision>
  <cp:lastPrinted>2024-03-01T13:07:00Z</cp:lastPrinted>
  <dcterms:created xsi:type="dcterms:W3CDTF">2024-05-14T07:04:00Z</dcterms:created>
  <dcterms:modified xsi:type="dcterms:W3CDTF">2024-05-14T12:44:00Z</dcterms:modified>
</cp:coreProperties>
</file>