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9" w:rsidRPr="006E7F19" w:rsidRDefault="003440E0" w:rsidP="006E7F19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</w:rPr>
        <w:t>11</w:t>
      </w:r>
      <w:r w:rsidR="006E7F19" w:rsidRPr="006E7F19">
        <w:rPr>
          <w:rFonts w:ascii="Arial Narrow" w:hAnsi="Arial Narrow" w:cs="Arial"/>
          <w:i/>
        </w:rPr>
        <w:t>/UCMMiT/NP/202</w:t>
      </w:r>
      <w:r w:rsidR="008C0359">
        <w:rPr>
          <w:rFonts w:ascii="Arial Narrow" w:hAnsi="Arial Narrow" w:cs="Arial"/>
          <w:i/>
        </w:rPr>
        <w:t>2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 xml:space="preserve">Załącznik nr </w:t>
      </w:r>
      <w:r w:rsidR="00DF6376">
        <w:rPr>
          <w:rFonts w:ascii="Arial Narrow" w:hAnsi="Arial Narrow" w:cs="Arial"/>
          <w:b/>
        </w:rPr>
        <w:t xml:space="preserve">2 </w:t>
      </w:r>
      <w:r w:rsidR="00DF6376" w:rsidRPr="00DF6376">
        <w:rPr>
          <w:rFonts w:ascii="Arial Narrow" w:hAnsi="Arial Narrow" w:cs="Arial"/>
          <w:b/>
        </w:rPr>
        <w:t>do Zapytania ofertowego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>OPIS PRZEDMIOTU ZAMÓWIENIA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>PARAMETRY TECHNICZNE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Nazwa i typ: ……….…………………...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Producent: ……………………………...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Kraj produkcji: ……………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Rok produkcji: ……………………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…...</w:t>
      </w:r>
    </w:p>
    <w:p w:rsidR="00D31598" w:rsidRPr="008C0359" w:rsidRDefault="00D31598" w:rsidP="00D31598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1129"/>
        <w:gridCol w:w="5512"/>
        <w:gridCol w:w="2823"/>
      </w:tblGrid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D3159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</w:rPr>
            </w:pPr>
            <w:r w:rsidRPr="008C0359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5512" w:type="dxa"/>
            <w:vAlign w:val="center"/>
          </w:tcPr>
          <w:p w:rsidR="00262572" w:rsidRPr="008C0359" w:rsidRDefault="00262572" w:rsidP="00D31598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 w:cs="Tahoma"/>
                <w:b/>
              </w:rPr>
              <w:t>Opis wymaganych parametrów</w:t>
            </w:r>
          </w:p>
        </w:tc>
        <w:tc>
          <w:tcPr>
            <w:tcW w:w="2823" w:type="dxa"/>
            <w:vAlign w:val="center"/>
          </w:tcPr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ZAOFEROWANE PARAMETRY TECHNICZNE</w:t>
            </w:r>
          </w:p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Wypełnia wykonawca</w:t>
            </w:r>
          </w:p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TAK  /NIE  /  OPIS</w:t>
            </w:r>
          </w:p>
        </w:tc>
      </w:tr>
      <w:tr w:rsidR="003D3C68" w:rsidRPr="008C0359" w:rsidTr="002D32CC">
        <w:trPr>
          <w:jc w:val="center"/>
        </w:trPr>
        <w:tc>
          <w:tcPr>
            <w:tcW w:w="9464" w:type="dxa"/>
            <w:gridSpan w:val="3"/>
            <w:vAlign w:val="center"/>
          </w:tcPr>
          <w:p w:rsidR="003D3C68" w:rsidRPr="008C0359" w:rsidRDefault="003D3C68" w:rsidP="008C0359">
            <w:pPr>
              <w:jc w:val="center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  <w:b/>
              </w:rPr>
              <w:t>PODSTAWOWE WYMAGANIA TECHNICZNE</w:t>
            </w: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E44" w:rsidRPr="00E9704F" w:rsidRDefault="00D52E44" w:rsidP="00D52E44">
            <w:pPr>
              <w:pStyle w:val="Stopka"/>
              <w:rPr>
                <w:rFonts w:ascii="Arial Narrow" w:hAnsi="Arial Narrow"/>
                <w:bCs/>
                <w:lang w:val="pl-PL"/>
              </w:rPr>
            </w:pPr>
            <w:r w:rsidRPr="00E9704F">
              <w:rPr>
                <w:rFonts w:ascii="Arial Narrow" w:hAnsi="Arial Narrow"/>
                <w:bCs/>
                <w:lang w:val="pl-PL"/>
              </w:rPr>
              <w:t>Automatyczna myjnia endoskopowa – 1 szt.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Rok produkcji nie wcześniejszy niż 2021 (dopuszczalne urządzenie </w:t>
            </w:r>
            <w:proofErr w:type="spellStart"/>
            <w:r w:rsidRPr="00E9704F">
              <w:rPr>
                <w:rFonts w:ascii="Arial Narrow" w:hAnsi="Arial Narrow"/>
              </w:rPr>
              <w:t>podemonstracyjne</w:t>
            </w:r>
            <w:proofErr w:type="spellEnd"/>
            <w:r w:rsidRPr="00E9704F">
              <w:rPr>
                <w:rFonts w:ascii="Arial Narrow" w:hAnsi="Arial Narrow"/>
              </w:rPr>
              <w:t>)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Urządzenie do mycia i dezynfekcji jednego endoskopu giętkiego na raz, różnych typów i modeli przystosowanych do mycia zanurzalnego, bez względu na producenta, bez konieczności adaptacji przyłączy.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Dezynfekcja w obiegu zamkniętym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Automatyczne funkcje myjni: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Mycie wstępne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Mycie z użyciem detergentu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Mycie zasadnicze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Dezynfekcja chemiczno-termiczna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Płukanie 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Płukanie alkoholem 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Suszenie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System  uzdatniania i dezynfekcji wody za pomocą przynajmniej dwóch lamp UV</w:t>
            </w:r>
            <w:r w:rsidR="001E1220" w:rsidRPr="00E9704F">
              <w:rPr>
                <w:rFonts w:ascii="Arial Narrow" w:hAnsi="Arial Narrow"/>
              </w:rPr>
              <w:t xml:space="preserve"> </w:t>
            </w:r>
            <w:r w:rsidRPr="00E9704F">
              <w:rPr>
                <w:rFonts w:ascii="Arial Narrow" w:hAnsi="Arial Narrow"/>
              </w:rPr>
              <w:t xml:space="preserve">na stałe zamontowanych w zbiorniku wodnym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Zbiornik na płyn dezynfekcyjny wykonany ze stali kwasoodpornej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Możliwość jednokrotnego i wielokrotnego użycia płynu dezynfekcyjnego (system zamknięty-proces wielokrotny)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Wymienny filtr płynu dezynfekcyjnego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1E1220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Zbiornik wody - minimum 12</w:t>
            </w:r>
            <w:r w:rsidR="00D52E44" w:rsidRPr="00E9704F">
              <w:rPr>
                <w:rFonts w:ascii="Arial Narrow" w:hAnsi="Arial Narrow"/>
              </w:rPr>
              <w:t>l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Zbiornik na alkohol – pojemność minimum 1 l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Zbiornik na środek myjący –</w:t>
            </w:r>
            <w:r w:rsidR="001E1220" w:rsidRPr="00E9704F">
              <w:rPr>
                <w:rFonts w:ascii="Arial Narrow" w:hAnsi="Arial Narrow"/>
              </w:rPr>
              <w:t xml:space="preserve"> </w:t>
            </w:r>
            <w:r w:rsidRPr="00E9704F">
              <w:rPr>
                <w:rFonts w:ascii="Arial Narrow" w:hAnsi="Arial Narrow"/>
              </w:rPr>
              <w:t>pojemność minimum 1 litr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Minimum 4 niezależne porty do przyłączenia adapterów kanałów endoskopów, umiejscowione w komorze wewnętrznej wanny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32C11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Opis funkcji przycisków na panelu sterowania w języku polskim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7185F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Programowalny czas mycia i dezynfekcji, przy czym pełny cykl pracy (prawidłowo wykonane mycie, dezynfekcja, suszenie endoskopu) – możliwy do wykonania w czasie maksimum 20 min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47185F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Możliwość skonfigurowania minimum 15 ustawień programów pracy myjni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026BBA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Wyświetlacz poszczególnych faz trwającego cyklu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026BBA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705CDD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Możliwość przyszłego doposażenia o  s</w:t>
            </w:r>
            <w:r w:rsidR="00D52E44" w:rsidRPr="00E9704F">
              <w:rPr>
                <w:rFonts w:ascii="Arial Narrow" w:hAnsi="Arial Narrow"/>
              </w:rPr>
              <w:t>ystem identyfikacji endoskopów oraz personelu (imię, nazwisko, funkcja, typ, numer seryjny)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026BBA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Wskaźniki ilości środków: dezynfekcyjnego</w:t>
            </w:r>
          </w:p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detergentu</w:t>
            </w:r>
          </w:p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alkoholu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026BBA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snapToGrid w:val="0"/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Licznik ilości cykli mycia i dezynfekcji zliczający wszystkie cykle od momentu zainstalowania myjnia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E95EE7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snapToGrid w:val="0"/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Zawory pozwalające na ręczne wylewanie płynów z myjni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E95EE7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Automatyczny test szczelności i ciągła kontrola poziomu ciśnienia przez cały cykl mycia i dezynfekcji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E95EE7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Automatyczne wstrzymanie cyklu mycia w momencie podniesienia pokrywy myjni i kontynuacja cyklu po jej zamknięciu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E95EE7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Sygnał akustyczny w przypadku wykrycia nieszczelności aparatu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F018C3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D52E44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Wbudowana drukarka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Wydruk w języku polskim 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Możliwość wydruku przebiegu mycia i dezynfekcji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Wydruk informacji o nieszczelnym endoskopie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Wydruk informacji o wymaganym terminie wykonania przeglądu technicznego myjni</w:t>
            </w:r>
          </w:p>
          <w:p w:rsidR="00D52E44" w:rsidRPr="00E9704F" w:rsidRDefault="00D52E44" w:rsidP="00D52E44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Wydruk ilości wszystkich cykli mycia i dezynfekcji od momentu zainstalowania myjni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F018C3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44" w:rsidRPr="00E9704F" w:rsidRDefault="00D52E44" w:rsidP="00E9704F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>Wymiary</w:t>
            </w:r>
            <w:r w:rsidR="001E1220" w:rsidRPr="00E9704F">
              <w:rPr>
                <w:rFonts w:ascii="Arial Narrow" w:hAnsi="Arial Narrow"/>
              </w:rPr>
              <w:t xml:space="preserve"> zewnętrzn</w:t>
            </w:r>
            <w:r w:rsidR="00E9704F">
              <w:rPr>
                <w:rFonts w:ascii="Arial Narrow" w:hAnsi="Arial Narrow"/>
              </w:rPr>
              <w:t>e</w:t>
            </w:r>
            <w:bookmarkStart w:id="0" w:name="_GoBack"/>
            <w:bookmarkEnd w:id="0"/>
            <w:r w:rsidR="001E1220" w:rsidRPr="00E9704F">
              <w:rPr>
                <w:rFonts w:ascii="Arial Narrow" w:hAnsi="Arial Narrow"/>
              </w:rPr>
              <w:t xml:space="preserve"> </w:t>
            </w:r>
            <w:r w:rsidRPr="00E9704F">
              <w:rPr>
                <w:rFonts w:ascii="Arial Narrow" w:hAnsi="Arial Narrow"/>
              </w:rPr>
              <w:t>(</w:t>
            </w:r>
            <w:proofErr w:type="spellStart"/>
            <w:r w:rsidRPr="00E9704F">
              <w:rPr>
                <w:rFonts w:ascii="Arial Narrow" w:hAnsi="Arial Narrow"/>
              </w:rPr>
              <w:t>szer.x</w:t>
            </w:r>
            <w:proofErr w:type="spellEnd"/>
            <w:r w:rsidRPr="00E9704F">
              <w:rPr>
                <w:rFonts w:ascii="Arial Narrow" w:hAnsi="Arial Narrow"/>
              </w:rPr>
              <w:t xml:space="preserve"> </w:t>
            </w:r>
            <w:proofErr w:type="spellStart"/>
            <w:r w:rsidRPr="00E9704F">
              <w:rPr>
                <w:rFonts w:ascii="Arial Narrow" w:hAnsi="Arial Narrow"/>
              </w:rPr>
              <w:t>gł.x</w:t>
            </w:r>
            <w:proofErr w:type="spellEnd"/>
            <w:r w:rsidRPr="00E9704F">
              <w:rPr>
                <w:rFonts w:ascii="Arial Narrow" w:hAnsi="Arial Narrow"/>
              </w:rPr>
              <w:t xml:space="preserve"> wys.)cm maksimum: (60x60x100)cm  </w:t>
            </w:r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  <w:tr w:rsidR="00D52E44" w:rsidRPr="008C0359" w:rsidTr="008C0359">
        <w:trPr>
          <w:jc w:val="center"/>
        </w:trPr>
        <w:tc>
          <w:tcPr>
            <w:tcW w:w="1129" w:type="dxa"/>
            <w:vAlign w:val="center"/>
          </w:tcPr>
          <w:p w:rsidR="00D52E44" w:rsidRPr="008C0359" w:rsidRDefault="00D52E44" w:rsidP="00D52E4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D52E44" w:rsidRPr="00E9704F" w:rsidRDefault="00D52E44" w:rsidP="001E1220">
            <w:pPr>
              <w:tabs>
                <w:tab w:val="left" w:pos="317"/>
              </w:tabs>
              <w:rPr>
                <w:rFonts w:ascii="Arial Narrow" w:hAnsi="Arial Narrow"/>
              </w:rPr>
            </w:pPr>
            <w:r w:rsidRPr="00E9704F">
              <w:rPr>
                <w:rFonts w:ascii="Arial Narrow" w:hAnsi="Arial Narrow"/>
              </w:rPr>
              <w:t xml:space="preserve">Możliwość podłączenia do standardowej instalacji hydraulicznej oraz zasilanie 230V, 50 </w:t>
            </w:r>
            <w:proofErr w:type="spellStart"/>
            <w:r w:rsidRPr="00E9704F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23" w:type="dxa"/>
          </w:tcPr>
          <w:p w:rsidR="00D52E44" w:rsidRPr="008C0359" w:rsidRDefault="00D52E44" w:rsidP="00D52E44">
            <w:pPr>
              <w:jc w:val="both"/>
              <w:rPr>
                <w:rFonts w:ascii="Arial Narrow" w:hAnsi="Arial Narrow"/>
              </w:rPr>
            </w:pPr>
          </w:p>
        </w:tc>
      </w:tr>
    </w:tbl>
    <w:p w:rsidR="008C0359" w:rsidRPr="008C0359" w:rsidRDefault="008C0359" w:rsidP="008C0359">
      <w:pPr>
        <w:rPr>
          <w:rFonts w:ascii="Arial Narrow" w:hAnsi="Arial Narrow"/>
        </w:rPr>
      </w:pPr>
    </w:p>
    <w:p w:rsidR="006E7F19" w:rsidRDefault="006E7F19" w:rsidP="006E7F19">
      <w:pPr>
        <w:suppressAutoHyphens w:val="0"/>
        <w:spacing w:before="120" w:after="120"/>
        <w:contextualSpacing/>
        <w:rPr>
          <w:rFonts w:ascii="Arial Narrow" w:hAnsi="Arial Narrow" w:cs="Tahoma"/>
          <w:b/>
        </w:rPr>
      </w:pPr>
    </w:p>
    <w:p w:rsidR="006E7F19" w:rsidRDefault="006E7F19" w:rsidP="006E7F19">
      <w:pPr>
        <w:spacing w:before="120" w:after="12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</w:t>
      </w:r>
      <w:r>
        <w:rPr>
          <w:rFonts w:ascii="Arial Narrow" w:hAnsi="Arial Narrow" w:cs="Arial"/>
          <w:i/>
        </w:rPr>
        <w:t xml:space="preserve"> (miejscowość), </w:t>
      </w:r>
      <w:r>
        <w:rPr>
          <w:rFonts w:ascii="Arial Narrow" w:hAnsi="Arial Narrow" w:cs="Arial"/>
        </w:rPr>
        <w:t xml:space="preserve"> dnia .....................</w:t>
      </w:r>
      <w:r>
        <w:rPr>
          <w:rFonts w:ascii="Arial Narrow" w:hAnsi="Arial Narrow" w:cs="Arial"/>
        </w:rPr>
        <w:tab/>
        <w:t xml:space="preserve">     ……..……….......................................</w:t>
      </w:r>
    </w:p>
    <w:p w:rsidR="006E7F19" w:rsidRDefault="006E7F19" w:rsidP="006E7F19">
      <w:pPr>
        <w:spacing w:before="120" w:after="120"/>
        <w:ind w:firstLine="5529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podpis Wykonawcy / Pełnomocnika</w:t>
      </w:r>
    </w:p>
    <w:p w:rsidR="00262572" w:rsidRPr="00D31598" w:rsidRDefault="00262572" w:rsidP="00D31598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sectPr w:rsidR="00262572" w:rsidRPr="00D3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24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B9C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1CA8"/>
    <w:multiLevelType w:val="hybridMultilevel"/>
    <w:tmpl w:val="1C0411BE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4CA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5A5C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7A5A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FD1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7F15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F82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254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45E4"/>
    <w:multiLevelType w:val="hybridMultilevel"/>
    <w:tmpl w:val="0D6C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51F0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820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05CB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296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F20C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E06D9"/>
    <w:multiLevelType w:val="hybridMultilevel"/>
    <w:tmpl w:val="A06E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35995"/>
    <w:multiLevelType w:val="hybridMultilevel"/>
    <w:tmpl w:val="C038BD12"/>
    <w:lvl w:ilvl="0" w:tplc="E806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3B8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77954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47E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52737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21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19"/>
  </w:num>
  <w:num w:numId="18">
    <w:abstractNumId w:val="14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8"/>
    <w:rsid w:val="001C019D"/>
    <w:rsid w:val="001E1220"/>
    <w:rsid w:val="001F28C8"/>
    <w:rsid w:val="00262572"/>
    <w:rsid w:val="003440E0"/>
    <w:rsid w:val="003D3C68"/>
    <w:rsid w:val="0040656A"/>
    <w:rsid w:val="004C6C02"/>
    <w:rsid w:val="00605B44"/>
    <w:rsid w:val="006E7F19"/>
    <w:rsid w:val="00705CDD"/>
    <w:rsid w:val="00836726"/>
    <w:rsid w:val="00841771"/>
    <w:rsid w:val="008C0359"/>
    <w:rsid w:val="00D31598"/>
    <w:rsid w:val="00D52E44"/>
    <w:rsid w:val="00DF6376"/>
    <w:rsid w:val="00E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338F-8465-4A17-AA62-8D7EFFAD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5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15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D31598"/>
    <w:rPr>
      <w:b/>
      <w:bCs/>
    </w:rPr>
  </w:style>
  <w:style w:type="table" w:styleId="Tabela-Siatka">
    <w:name w:val="Table Grid"/>
    <w:basedOn w:val="Standardowy"/>
    <w:uiPriority w:val="39"/>
    <w:rsid w:val="00D3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76"/>
    <w:rPr>
      <w:rFonts w:ascii="Segoe UI" w:eastAsia="Andale Sans UI" w:hAnsi="Segoe UI" w:cs="Segoe UI"/>
      <w:kern w:val="1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D52E44"/>
    <w:pPr>
      <w:widowControl/>
      <w:tabs>
        <w:tab w:val="center" w:pos="4536"/>
        <w:tab w:val="right" w:pos="9072"/>
      </w:tabs>
    </w:pPr>
    <w:rPr>
      <w:rFonts w:eastAsia="Times New Roman"/>
      <w:kern w:val="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D52E4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9DB86A1F.dotm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3</cp:revision>
  <cp:lastPrinted>2022-05-31T11:43:00Z</cp:lastPrinted>
  <dcterms:created xsi:type="dcterms:W3CDTF">2022-06-03T12:38:00Z</dcterms:created>
  <dcterms:modified xsi:type="dcterms:W3CDTF">2022-06-03T12:38:00Z</dcterms:modified>
</cp:coreProperties>
</file>