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8"/>
        <w:gridCol w:w="4105"/>
        <w:gridCol w:w="1720"/>
        <w:gridCol w:w="3673"/>
      </w:tblGrid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parametru wymaganego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wymagany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6" w:rsidRDefault="00FE76C3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oferowane, tak</w:t>
            </w:r>
          </w:p>
          <w:p w:rsidR="002E4037" w:rsidRDefault="00FE76C3" w:rsidP="00666D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podać, opisać</w:t>
            </w:r>
          </w:p>
        </w:tc>
      </w:tr>
      <w:tr w:rsidR="000241DA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A" w:rsidRDefault="000241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A" w:rsidRPr="00FE76C3" w:rsidRDefault="000241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Ultrasonograf z trzema głowicami</w:t>
            </w: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 fabrycznie nowe, rok produkcji 2022</w:t>
            </w:r>
            <w:r w:rsidR="009D7662">
              <w:rPr>
                <w:rFonts w:ascii="Tahoma" w:hAnsi="Tahoma" w:cs="Tahoma"/>
                <w:sz w:val="20"/>
                <w:szCs w:val="20"/>
              </w:rPr>
              <w:t>/2023</w:t>
            </w:r>
            <w:r w:rsidR="004B5326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model/producent</w:t>
            </w:r>
          </w:p>
          <w:p w:rsidR="002E4037" w:rsidRDefault="004B53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Tak, </w:t>
            </w:r>
            <w:r w:rsidR="002E403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326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 w:rsidP="00A310D2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Kolorowy Doppler, do zastosowań w badaniach ginekologiczno</w:t>
            </w:r>
            <w:r w:rsidR="00380D81">
              <w:rPr>
                <w:rFonts w:ascii="Tahoma" w:hAnsi="Tahoma" w:cs="Tahoma"/>
                <w:sz w:val="20"/>
                <w:szCs w:val="20"/>
              </w:rPr>
              <w:t>-położniczych</w:t>
            </w:r>
            <w:r>
              <w:rPr>
                <w:rFonts w:ascii="Tahoma" w:hAnsi="Tahoma" w:cs="Tahoma"/>
                <w:sz w:val="20"/>
                <w:szCs w:val="20"/>
              </w:rPr>
              <w:t>. Aparat w najnowszej wersji oprogramowania i platformy sprzętowej  wprowadzonej nie wcześniej niż 2022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Wysokiej klasy, mobilny, nowoczesny a</w:t>
            </w:r>
            <w:r w:rsidR="00380D81">
              <w:rPr>
                <w:rFonts w:ascii="Tahoma" w:hAnsi="Tahoma" w:cs="Tahoma"/>
                <w:sz w:val="20"/>
                <w:szCs w:val="20"/>
              </w:rPr>
              <w:t xml:space="preserve">parat ultrasonograficzny, waga </w:t>
            </w:r>
            <w:r>
              <w:rPr>
                <w:rFonts w:ascii="Tahoma" w:hAnsi="Tahoma" w:cs="Tahoma"/>
                <w:sz w:val="20"/>
                <w:szCs w:val="20"/>
              </w:rPr>
              <w:t>nie przekraczająca 100 kg</w:t>
            </w:r>
            <w:r w:rsidR="00380D8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wysokiej rozdzielczości min. 1920x1080 pixeli, kolorowy, cyfrowy typu  LED lub OLED  o przekątnej ekranu min. 22".                                                                                  Wbudowany konfigurowalny ekran dotykowy do sterowania funkcjami aparatu o przekątnej min. 10".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posiadający funkcję umożliwiającą zabezpieczenia hasłem dostę</w:t>
            </w:r>
            <w:r w:rsidR="00380D81">
              <w:rPr>
                <w:rFonts w:ascii="Tahoma" w:hAnsi="Tahoma" w:cs="Tahoma"/>
                <w:sz w:val="20"/>
                <w:szCs w:val="20"/>
              </w:rPr>
              <w:t>pu do danych pacjenta przez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uprawnione osoby. Funkcja umożliwiająca logowanie się  użytkowników za pomocą haseł, posiadająca możliwość nadawania im uprawnień. </w:t>
            </w:r>
          </w:p>
          <w:p w:rsidR="009D7662" w:rsidRDefault="009D7662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Szyfrowanie dysku AES kl</w:t>
            </w:r>
            <w:r w:rsidR="00380D81">
              <w:rPr>
                <w:rFonts w:ascii="Tahoma" w:hAnsi="Tahoma" w:cs="Tahoma"/>
                <w:sz w:val="20"/>
                <w:szCs w:val="20"/>
              </w:rPr>
              <w:t>uczem.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F60B15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zmiany wysokości i obrotu pulpitu operatora wraz z monitorem lewo-prawo</w:t>
            </w:r>
            <w:r w:rsidR="00E90B79">
              <w:rPr>
                <w:rFonts w:ascii="Tahoma" w:hAnsi="Tahoma" w:cs="Tahoma"/>
                <w:sz w:val="20"/>
                <w:szCs w:val="20"/>
              </w:rPr>
              <w:t>,</w:t>
            </w:r>
            <w:r w:rsidR="00F60B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5E7">
              <w:rPr>
                <w:rFonts w:ascii="Tahoma" w:hAnsi="Tahoma" w:cs="Tahoma"/>
                <w:sz w:val="20"/>
                <w:szCs w:val="20"/>
              </w:rPr>
              <w:t>min</w:t>
            </w:r>
            <w:r w:rsidR="00E90B79">
              <w:rPr>
                <w:rFonts w:ascii="Tahoma" w:hAnsi="Tahoma" w:cs="Tahoma"/>
                <w:sz w:val="20"/>
                <w:szCs w:val="20"/>
              </w:rPr>
              <w:t>.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90° 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="00F60B15">
              <w:rPr>
                <w:rFonts w:ascii="Tahoma" w:hAnsi="Tahoma" w:cs="Tahoma"/>
                <w:sz w:val="20"/>
                <w:szCs w:val="20"/>
              </w:rPr>
              <w:t>w zakresie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góra-dół,</w:t>
            </w:r>
            <w:r w:rsidR="00F60B15">
              <w:rPr>
                <w:rFonts w:ascii="Tahoma" w:hAnsi="Tahoma" w:cs="Tahoma"/>
                <w:sz w:val="20"/>
                <w:szCs w:val="20"/>
              </w:rPr>
              <w:t xml:space="preserve"> min</w:t>
            </w:r>
            <w:r w:rsidR="00E90B79">
              <w:rPr>
                <w:rFonts w:ascii="Tahoma" w:hAnsi="Tahoma" w:cs="Tahoma"/>
                <w:sz w:val="20"/>
                <w:szCs w:val="20"/>
              </w:rPr>
              <w:t>.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10 cm</w:t>
            </w:r>
            <w:r w:rsidR="00E90B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9D7662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Aparat wyposażony we wbudowane archiwum na dysku twardym HDD lub SSD o pojemności min. 400 GB.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Archiwum aparatu posiadające możliwość szyfrowania dysku twardego ,możliwość szyfrowanej komunikacji DICOM, możliwość eksportowania, szyfrowania                                   i anonimizacji danych pacjentów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Wbudowana nagrywarka płyt DVD, pamięci USB, zewnętrznych dysków twardych nagrywająca na żywo podczas badania sterowana przyciskiem z konsoli aparatu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tabs>
                <w:tab w:val="left" w:pos="154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Videoprinter czarno-biały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Cyfrowy system formowania wiązki ultradźwiękowej.</w:t>
            </w:r>
          </w:p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1.500.000 kanałów przetwarzania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Dynamika systemu, min.250 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częstotliwości pracy głowic, min. 2,0-16,0 MHz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Tryb optymali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zacji obrazu B z  </w:t>
            </w:r>
            <w:r w:rsidR="002A38BD">
              <w:rPr>
                <w:rFonts w:ascii="Tahoma" w:hAnsi="Tahoma" w:cs="Tahoma"/>
                <w:sz w:val="20"/>
                <w:szCs w:val="20"/>
              </w:rPr>
              <w:lastRenderedPageBreak/>
              <w:t xml:space="preserve">automatyczną </w:t>
            </w:r>
            <w:r>
              <w:rPr>
                <w:rFonts w:ascii="Tahoma" w:hAnsi="Tahoma" w:cs="Tahoma"/>
                <w:sz w:val="20"/>
                <w:szCs w:val="20"/>
              </w:rPr>
              <w:t>korekcją ogólnego wzmocnienia i wzmocnienia strefowego tzw. TGC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długość filmu w pamięci CINE min. 12000 obrazów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głębokość penetracji aparatu  min. 2,0 – 40,0 cm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dla obrazów „na żywo" i zatrzymanych, na obrazach z archiwum minimum 8 x bez straty jakości obrazu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tzw. wysokiej rozdzielczości umożliwiający zwiększenie częstotliwości odświeżania wybranego obszaru badania  min. x 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aparatu w trybie wielokierunkowego emitowania i składania wiązki ultradźwiękowej z min. 10 kątami tworzącymi obraz 2D na wszystkich głowicach. Praca w trybie obrazowania trapezowego na głowicach liniowych, połączone z trybami color, doppler, power doppler, doppler pulsacyjny, obrazowaniem 3D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Adaptacyjne przetwarzanie obrazu redukujące artefakty i szumy pracujące w połączeniu z trybem Color doppler,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power doppler, obrazowaniem w trybie obrazowania wielokierunkowego, doppler pulsacyjny, z obrazowaniem 3D, na obrazach na żywo i z archiwum aparatu.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D255E7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Tryby pracy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B-mode z maksymalną prędkością odświeżania min.</w:t>
            </w:r>
            <w:r w:rsidR="00D25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1100 obr/s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A38BD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doppler </w:t>
            </w:r>
            <w:r w:rsidR="002E4037">
              <w:rPr>
                <w:rFonts w:ascii="Tahoma" w:hAnsi="Tahoma" w:cs="Tahoma"/>
                <w:sz w:val="20"/>
                <w:szCs w:val="20"/>
              </w:rPr>
              <w:t>o maksymalnej mierzonej prędkości min. 4 m/s, maksymalna prędkość odświeżania min. 400 obr/s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 doppler, rozszerzony tryb power dopplera o bardzo dużej czułości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Doppler pulsacyjny o maksymalnej mierzonej prędkości przy zerowym kącie korekcji ≥ 7.5 m/s, regulacja wielkości bramki w zakresie min.</w:t>
            </w:r>
            <w:r w:rsidR="00D25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1-15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Kolorowy doppler tkankowy na głowicach conwexowych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Triplex-mode (B+CD/PD+PWD) w czasie rzeczywistym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Obrazowanie tzw. panoramiczne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Obrazowanie harmoniczne na wszystkich głowicach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037" w:rsidRPr="00F60B15" w:rsidRDefault="006A6BF1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</w:t>
            </w:r>
            <w:r w:rsidR="002E4037" w:rsidRPr="00F60B15">
              <w:rPr>
                <w:rFonts w:ascii="Tahoma" w:hAnsi="Tahoma" w:cs="Tahoma"/>
                <w:sz w:val="20"/>
                <w:szCs w:val="20"/>
              </w:rPr>
              <w:t>w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raz z pakietami kalkulacyjnymi umożliwiające szybkie wykonanie pomiarów </w:t>
            </w:r>
            <w:r w:rsidR="002E4037" w:rsidRPr="00F60B15">
              <w:rPr>
                <w:rFonts w:ascii="Tahoma" w:hAnsi="Tahoma" w:cs="Tahoma"/>
                <w:sz w:val="20"/>
                <w:szCs w:val="20"/>
              </w:rPr>
              <w:t>do badań: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jamy brzusznej,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małych narządów,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naczyniowych,</w:t>
            </w: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układu mięśniowo-szkieletowego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obrys i kalkulacje widma dopplerowskiego z wyznaczaniem parametrów przepływu min. PI,RI,PS,ED,HR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Specjalistyczne oprogramowanie do badań położniczych umożliwiające szybkie dokonanie pomiarów p</w:t>
            </w:r>
            <w:r w:rsidR="00723C4D">
              <w:rPr>
                <w:rFonts w:ascii="Tahoma" w:hAnsi="Tahoma" w:cs="Tahoma"/>
                <w:sz w:val="20"/>
                <w:szCs w:val="20"/>
              </w:rPr>
              <w:t>oprzez automatyczne wyznaczanie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23C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6663">
              <w:rPr>
                <w:rFonts w:ascii="Tahoma" w:hAnsi="Tahoma" w:cs="Tahoma"/>
                <w:sz w:val="20"/>
                <w:szCs w:val="20"/>
              </w:rPr>
              <w:t>detekcję i pomiar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</w:t>
            </w:r>
            <w:r w:rsidR="00B66663">
              <w:rPr>
                <w:rFonts w:ascii="Tahoma" w:hAnsi="Tahoma" w:cs="Tahoma"/>
                <w:sz w:val="20"/>
                <w:szCs w:val="20"/>
              </w:rPr>
              <w:t>tyczna detekcja, obrys i pomiar</w:t>
            </w:r>
            <w:r>
              <w:rPr>
                <w:rFonts w:ascii="Tahoma" w:hAnsi="Tahoma" w:cs="Tahoma"/>
                <w:sz w:val="20"/>
                <w:szCs w:val="20"/>
              </w:rPr>
              <w:t>: NT, pomiar przeziernoś</w:t>
            </w:r>
            <w:r w:rsidR="00B66663">
              <w:rPr>
                <w:rFonts w:ascii="Tahoma" w:hAnsi="Tahoma" w:cs="Tahoma"/>
                <w:sz w:val="20"/>
                <w:szCs w:val="20"/>
              </w:rPr>
              <w:t xml:space="preserve">ci wewnątrzmózgowej IT, pomiar </w:t>
            </w:r>
            <w:r>
              <w:rPr>
                <w:rFonts w:ascii="Tahoma" w:hAnsi="Tahoma" w:cs="Tahoma"/>
                <w:sz w:val="20"/>
                <w:szCs w:val="20"/>
              </w:rPr>
              <w:t xml:space="preserve">BPD, HC, AC, HL, FL z funkcją umożliwiającą ustawienie sekwencji automatycznie występujących po sobie. 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obrys i kalkulacje widma dopplerowskiego z wyznaczaniem parametrów przepływu min. PI, RI, PS, ED, 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ginekologiczne: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macica (długość, szerokość, wysokość)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objętość jajników (z trzech wymiarów liniowych)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endometrium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długość szyjki macicy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pomiary pęcherzyków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tętnice jajników: PS, ED, RI</w:t>
            </w:r>
          </w:p>
          <w:p w:rsidR="002E4037" w:rsidRDefault="00B66663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ustawienia sekwencji </w:t>
            </w:r>
            <w:r w:rsidR="002E4037">
              <w:rPr>
                <w:rFonts w:ascii="Tahoma" w:hAnsi="Tahoma" w:cs="Tahoma"/>
                <w:sz w:val="20"/>
                <w:szCs w:val="20"/>
              </w:rPr>
              <w:t xml:space="preserve">pomiarowych automatycznie występujących po sobie. Możliwość tworzenia, definiowania przez użytkownika nowych pomiarów.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Wbudowany algorytm do pomiaru i wyliczania ryzyka zmian nowotworowych  guzów jajnika zgodnie z wytycznymi towarzystwa IOTA (algorytm IOTA LR2,simple rules)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Graficzna prezentacja pomiarów biometrii na siatce cent</w:t>
            </w:r>
            <w:r w:rsidR="00CC5E16">
              <w:rPr>
                <w:rFonts w:ascii="Tahoma" w:hAnsi="Tahoma" w:cs="Tahoma"/>
                <w:sz w:val="20"/>
                <w:szCs w:val="20"/>
              </w:rPr>
              <w:t xml:space="preserve">ylowej oraz pomiarami Dopplera </w:t>
            </w:r>
            <w:r>
              <w:rPr>
                <w:rFonts w:ascii="Tahoma" w:hAnsi="Tahoma" w:cs="Tahoma"/>
                <w:sz w:val="20"/>
                <w:szCs w:val="20"/>
              </w:rPr>
              <w:t>z przewodu żylnego DV, tętnicy środkowo- m</w:t>
            </w:r>
            <w:r w:rsidR="00CC5E16">
              <w:rPr>
                <w:rFonts w:ascii="Tahoma" w:hAnsi="Tahoma" w:cs="Tahoma"/>
                <w:sz w:val="20"/>
                <w:szCs w:val="20"/>
              </w:rPr>
              <w:t>ózgowej, pępowinowej</w:t>
            </w:r>
            <w:r>
              <w:rPr>
                <w:rFonts w:ascii="Tahoma" w:hAnsi="Tahoma" w:cs="Tahoma"/>
                <w:sz w:val="20"/>
                <w:szCs w:val="20"/>
              </w:rPr>
              <w:t>, tętnic macicznych.                                                   Funkcja dostępna w raporcie z badania jak i również na żywo podczas badania na ekranie usg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typu conwex 2D do badań, jamy brzusznej,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, 1 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tabs>
                <w:tab w:val="left" w:pos="118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1,0 - 6,0 MHz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E4037">
              <w:rPr>
                <w:rFonts w:ascii="Tahoma" w:hAnsi="Tahoma" w:cs="Tahoma"/>
                <w:sz w:val="20"/>
                <w:szCs w:val="20"/>
              </w:rPr>
              <w:t xml:space="preserve"> (+/- 1 MHz)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190 fizyczne elementy piezoelektryczne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min. 90º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typu conwex 2D do badań, jamy brzusznej,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- 1 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 w:rsidP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tabs>
                <w:tab w:val="left" w:pos="118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2,0 – 9,0 MHz.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037">
              <w:rPr>
                <w:rFonts w:ascii="Tahoma" w:hAnsi="Tahoma" w:cs="Tahoma"/>
                <w:sz w:val="20"/>
                <w:szCs w:val="20"/>
              </w:rPr>
              <w:t>(+/- 1 MHz)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190 fizyczne elementy piezoelektryczne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min. 90º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endocavitarna  typu 2D do badań ginekologicznych,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, 1 szt.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tabs>
                <w:tab w:val="left" w:pos="145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4,0 - 9,0 MHz.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037">
              <w:rPr>
                <w:rFonts w:ascii="Tahoma" w:hAnsi="Tahoma" w:cs="Tahoma"/>
                <w:sz w:val="20"/>
                <w:szCs w:val="20"/>
              </w:rPr>
              <w:t>(+/- 1 MHz)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tabs>
                <w:tab w:val="left" w:pos="151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powyżej 180º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 190 fizyczne elementy piezoelektryczne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rozbudowy o oprogramowanie na zewnętrzny komputer pozwalający na obróbkę obrazów wolumetrycznych 3D umożliwiający uzyskanie obrazowania tzw. tomograficznego, możliwość pomiarów wolumetrycznych rzec</w:t>
            </w:r>
            <w:r w:rsidR="00CC5E16">
              <w:rPr>
                <w:rFonts w:ascii="Tahoma" w:hAnsi="Tahoma" w:cs="Tahoma"/>
                <w:sz w:val="20"/>
                <w:szCs w:val="20"/>
              </w:rPr>
              <w:t xml:space="preserve">zywistych wymiarów i objętości </w:t>
            </w:r>
            <w:r>
              <w:rPr>
                <w:rFonts w:ascii="Tahoma" w:hAnsi="Tahoma" w:cs="Tahoma"/>
                <w:sz w:val="20"/>
                <w:szCs w:val="20"/>
              </w:rPr>
              <w:t>z obrazów wolumetrycznych, możliwość automatycznej detekcji pęcherzyków jajnika i automatyczne dokonywanie pomiarów tj, objętości i wymiary.                                         Oprogramowanie do kalkulacji pomiarów z 2D tj. HC, AC, FL, NT, BPD oraz oceny ryzyka trysomii 13/18/21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wyposażony w moduł umożliwiający zdalne serwisowanie aparatu przez sieć internetową przez wykwalikowanych  inżynierów serwisowych umożliwiający zdalną diagnostykę.                                                                     Moduł umożliwiający przeładowanie oprogramowania aparatu, możliwość zdalnej korekty parametrów obrazowania.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037" w:rsidRDefault="002E4037" w:rsidP="002E4037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685"/>
      </w:tblGrid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Pr="00FE76C3" w:rsidRDefault="002E40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Pr="00FE76C3" w:rsidRDefault="002E40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6" w:rsidRDefault="002E4037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oferowane, tak</w:t>
            </w:r>
            <w:r w:rsidR="00666DC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2E4037" w:rsidRPr="00FE76C3" w:rsidRDefault="002E4037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podać, opisać</w:t>
            </w:r>
          </w:p>
        </w:tc>
      </w:tr>
      <w:tr w:rsidR="002E4037" w:rsidTr="002E4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 w:rsidP="00666DC6">
            <w:pPr>
              <w:rPr>
                <w:rFonts w:ascii="Tahoma" w:hAnsi="Tahoma" w:cs="Tahoma"/>
                <w:sz w:val="18"/>
                <w:szCs w:val="18"/>
              </w:rPr>
            </w:pPr>
            <w:r w:rsidRPr="00E012FA">
              <w:rPr>
                <w:rFonts w:ascii="Tahoma" w:hAnsi="Tahoma" w:cs="Tahoma"/>
                <w:sz w:val="18"/>
                <w:szCs w:val="18"/>
              </w:rPr>
              <w:t>Termin rozpoczęcia gwarancji - licząc od dnia oddania urządzenia do użytk</w:t>
            </w:r>
            <w:r w:rsidR="00666DC6" w:rsidRPr="00E012FA">
              <w:rPr>
                <w:rFonts w:ascii="Tahoma" w:hAnsi="Tahoma" w:cs="Tahoma"/>
                <w:sz w:val="18"/>
                <w:szCs w:val="18"/>
              </w:rPr>
              <w:t>owania (gwarancja bezwarunkowa)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przeglądy w okresie jej trwania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wymiany/naprawy uszkodzonych części oraz podzespołów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824E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r w:rsidR="00824E21" w:rsidRPr="00E012FA">
              <w:rPr>
                <w:rFonts w:ascii="Tahoma" w:hAnsi="Tahoma" w:cs="Tahoma"/>
                <w:sz w:val="18"/>
                <w:szCs w:val="18"/>
              </w:rPr>
              <w:t>dniu dostawy sprzętu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 naprawy trwającej dłużej niż 5 dni robocze 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</w:t>
            </w:r>
            <w:r w:rsidR="002E4037">
              <w:rPr>
                <w:rFonts w:ascii="Tahoma" w:hAnsi="Tahoma" w:cs="Tahoma"/>
                <w:sz w:val="18"/>
                <w:szCs w:val="18"/>
              </w:rPr>
              <w:t>3 naprawach (wymianach) tego samego podzespołu (bloku)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Serwis, części zamienne i materiały eksploatacyjne </w:t>
            </w:r>
            <w:r w:rsidR="00864374">
              <w:rPr>
                <w:rFonts w:ascii="Tahoma" w:hAnsi="Tahoma" w:cs="Tahoma"/>
                <w:sz w:val="18"/>
                <w:szCs w:val="18"/>
              </w:rPr>
              <w:t>dostępne przez okres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</w:t>
            </w:r>
            <w:r w:rsidR="00864374">
              <w:rPr>
                <w:rFonts w:ascii="Tahoma" w:hAnsi="Tahoma" w:cs="Tahoma"/>
                <w:sz w:val="18"/>
                <w:szCs w:val="18"/>
              </w:rPr>
              <w:t>tu w obecności pracownika Działu Sprzętu Medycznego lub Działu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Informatyki – ochrona danych osobowych zawartych na wewnętrznych nośnikach danych.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B059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59DD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B059DD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</w:t>
            </w:r>
            <w:r w:rsidR="00B059DD"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A310D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krotne) dla personelu podczas instalacji i montażu urządzeń :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  <w:r w:rsidR="00EB248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037" w:rsidRDefault="00E626CC" w:rsidP="00E626CC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</w:t>
            </w:r>
            <w:r w:rsidR="002E4037">
              <w:rPr>
                <w:rFonts w:ascii="Tahoma" w:hAnsi="Tahoma" w:cs="Tahoma"/>
                <w:sz w:val="18"/>
                <w:szCs w:val="18"/>
              </w:rPr>
              <w:t>szkolenia:</w:t>
            </w:r>
            <w:r w:rsidR="002E4037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2E4037" w:rsidRDefault="002E4037" w:rsidP="00E626CC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E4037" w:rsidRDefault="002E4037" w:rsidP="002E4037">
      <w:pPr>
        <w:rPr>
          <w:rFonts w:ascii="Tahoma" w:hAnsi="Tahoma" w:cs="Tahoma"/>
          <w:sz w:val="20"/>
          <w:szCs w:val="20"/>
        </w:rPr>
      </w:pPr>
    </w:p>
    <w:p w:rsidR="00E626CC" w:rsidRDefault="00E626CC" w:rsidP="00E626CC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E626CC" w:rsidRPr="002A101B" w:rsidRDefault="00E626CC" w:rsidP="00E626CC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E626CC" w:rsidRPr="002A101B" w:rsidRDefault="00E626CC" w:rsidP="00E626CC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783DA3" w:rsidRDefault="00E626CC" w:rsidP="00666DC6">
      <w:pPr>
        <w:ind w:left="3540" w:firstLine="708"/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sectPr w:rsidR="00783DA3" w:rsidSect="008357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CC" w:rsidRDefault="00E626CC" w:rsidP="00E626CC">
      <w:pPr>
        <w:spacing w:after="0" w:line="240" w:lineRule="auto"/>
      </w:pPr>
      <w:r>
        <w:separator/>
      </w:r>
    </w:p>
  </w:endnote>
  <w:endnote w:type="continuationSeparator" w:id="0">
    <w:p w:rsidR="00E626CC" w:rsidRDefault="00E626CC" w:rsidP="00E6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55736"/>
      <w:docPartObj>
        <w:docPartGallery w:val="Page Numbers (Bottom of Page)"/>
        <w:docPartUnique/>
      </w:docPartObj>
    </w:sdtPr>
    <w:sdtEndPr/>
    <w:sdtContent>
      <w:p w:rsidR="00835787" w:rsidRDefault="008357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FA">
          <w:rPr>
            <w:noProof/>
          </w:rPr>
          <w:t>30</w:t>
        </w:r>
        <w:r>
          <w:fldChar w:fldCharType="end"/>
        </w:r>
      </w:p>
    </w:sdtContent>
  </w:sdt>
  <w:p w:rsidR="00835787" w:rsidRDefault="00835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CC" w:rsidRDefault="00E626CC" w:rsidP="00E626CC">
      <w:pPr>
        <w:spacing w:after="0" w:line="240" w:lineRule="auto"/>
      </w:pPr>
      <w:r>
        <w:separator/>
      </w:r>
    </w:p>
  </w:footnote>
  <w:footnote w:type="continuationSeparator" w:id="0">
    <w:p w:rsidR="00E626CC" w:rsidRDefault="00E626CC" w:rsidP="00E6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CC" w:rsidRDefault="00E626CC" w:rsidP="00E626CC">
    <w:pPr>
      <w:pStyle w:val="Nagwek"/>
    </w:pPr>
    <w:r>
      <w:t>Formularz parametrów technicznych</w:t>
    </w:r>
    <w:r>
      <w:tab/>
    </w:r>
    <w:r>
      <w:tab/>
      <w:t>Załącznik nr 3 do SWZ</w:t>
    </w:r>
  </w:p>
  <w:p w:rsidR="00E626CC" w:rsidRPr="00E626CC" w:rsidRDefault="00E626CC" w:rsidP="00E6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E6FD1"/>
    <w:multiLevelType w:val="hybridMultilevel"/>
    <w:tmpl w:val="01CE890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7"/>
    <w:rsid w:val="000241DA"/>
    <w:rsid w:val="001B63DD"/>
    <w:rsid w:val="002A38BD"/>
    <w:rsid w:val="002E4037"/>
    <w:rsid w:val="00352A51"/>
    <w:rsid w:val="00380D81"/>
    <w:rsid w:val="004B5326"/>
    <w:rsid w:val="00523F07"/>
    <w:rsid w:val="00666DC6"/>
    <w:rsid w:val="006A6BF1"/>
    <w:rsid w:val="00723C4D"/>
    <w:rsid w:val="007853B4"/>
    <w:rsid w:val="00824E21"/>
    <w:rsid w:val="00835787"/>
    <w:rsid w:val="00864374"/>
    <w:rsid w:val="00967655"/>
    <w:rsid w:val="009D7662"/>
    <w:rsid w:val="00A158E4"/>
    <w:rsid w:val="00A2234B"/>
    <w:rsid w:val="00B059DD"/>
    <w:rsid w:val="00B66663"/>
    <w:rsid w:val="00CB0F5B"/>
    <w:rsid w:val="00CC5E16"/>
    <w:rsid w:val="00D255E7"/>
    <w:rsid w:val="00E012FA"/>
    <w:rsid w:val="00E626CC"/>
    <w:rsid w:val="00E90B79"/>
    <w:rsid w:val="00EB248F"/>
    <w:rsid w:val="00F40F3B"/>
    <w:rsid w:val="00F60B15"/>
    <w:rsid w:val="00F81517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BF36-D734-4675-A15A-3C9C1FF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37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37"/>
    <w:pPr>
      <w:ind w:left="720"/>
      <w:contextualSpacing/>
    </w:pPr>
  </w:style>
  <w:style w:type="table" w:styleId="Tabela-Siatka">
    <w:name w:val="Table Grid"/>
    <w:basedOn w:val="Standardowy"/>
    <w:uiPriority w:val="59"/>
    <w:rsid w:val="002E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8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C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22</cp:revision>
  <cp:lastPrinted>2023-03-28T07:44:00Z</cp:lastPrinted>
  <dcterms:created xsi:type="dcterms:W3CDTF">2023-01-05T10:27:00Z</dcterms:created>
  <dcterms:modified xsi:type="dcterms:W3CDTF">2023-03-28T07:45:00Z</dcterms:modified>
</cp:coreProperties>
</file>