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C1" w:rsidRPr="009511D3" w:rsidRDefault="0031730C" w:rsidP="009511D3">
      <w:pPr>
        <w:spacing w:after="53" w:line="276" w:lineRule="auto"/>
        <w:ind w:left="0" w:right="0" w:firstLine="0"/>
        <w:jc w:val="left"/>
        <w:rPr>
          <w:sz w:val="20"/>
          <w:szCs w:val="20"/>
        </w:rPr>
      </w:pPr>
      <w:r w:rsidRPr="009511D3">
        <w:rPr>
          <w:sz w:val="20"/>
          <w:szCs w:val="20"/>
        </w:rPr>
        <w:t xml:space="preserve">Załącznik nr </w:t>
      </w:r>
      <w:r w:rsidR="00C00501">
        <w:rPr>
          <w:sz w:val="20"/>
          <w:szCs w:val="20"/>
        </w:rPr>
        <w:t>9</w:t>
      </w:r>
      <w:r w:rsidRPr="009511D3">
        <w:rPr>
          <w:sz w:val="20"/>
          <w:szCs w:val="20"/>
        </w:rPr>
        <w:t xml:space="preserve"> do SWZ </w:t>
      </w:r>
    </w:p>
    <w:p w:rsidR="00FD5DC1" w:rsidRPr="009511D3" w:rsidRDefault="0031730C" w:rsidP="009511D3">
      <w:pPr>
        <w:spacing w:after="27" w:line="276" w:lineRule="auto"/>
        <w:ind w:left="53" w:right="0" w:firstLine="0"/>
        <w:jc w:val="center"/>
        <w:rPr>
          <w:sz w:val="20"/>
          <w:szCs w:val="20"/>
        </w:rPr>
      </w:pPr>
      <w:r w:rsidRPr="009511D3">
        <w:rPr>
          <w:b/>
          <w:sz w:val="20"/>
          <w:szCs w:val="20"/>
        </w:rPr>
        <w:t xml:space="preserve"> </w:t>
      </w:r>
    </w:p>
    <w:p w:rsidR="00FD5DC1" w:rsidRPr="009511D3" w:rsidRDefault="0031730C" w:rsidP="009511D3">
      <w:pPr>
        <w:pStyle w:val="Nagwek1"/>
        <w:spacing w:line="276" w:lineRule="auto"/>
        <w:rPr>
          <w:sz w:val="20"/>
          <w:szCs w:val="20"/>
        </w:rPr>
      </w:pPr>
      <w:r w:rsidRPr="009511D3">
        <w:rPr>
          <w:sz w:val="20"/>
          <w:szCs w:val="20"/>
        </w:rPr>
        <w:t xml:space="preserve">UMOWA nr ....... - wzór </w:t>
      </w:r>
    </w:p>
    <w:p w:rsidR="00FD5DC1" w:rsidRPr="009511D3" w:rsidRDefault="0031730C" w:rsidP="009511D3">
      <w:pPr>
        <w:spacing w:after="55" w:line="276" w:lineRule="auto"/>
        <w:ind w:left="0" w:right="0" w:firstLine="0"/>
        <w:jc w:val="left"/>
        <w:rPr>
          <w:sz w:val="20"/>
          <w:szCs w:val="20"/>
        </w:rPr>
      </w:pPr>
      <w:r w:rsidRPr="009511D3">
        <w:rPr>
          <w:sz w:val="20"/>
          <w:szCs w:val="20"/>
        </w:rPr>
        <w:t xml:space="preserve"> </w:t>
      </w:r>
    </w:p>
    <w:p w:rsidR="00FD5DC1" w:rsidRPr="009511D3" w:rsidRDefault="0031730C" w:rsidP="009511D3">
      <w:pPr>
        <w:spacing w:after="16" w:line="276" w:lineRule="auto"/>
        <w:ind w:left="0" w:firstLine="0"/>
        <w:jc w:val="center"/>
        <w:rPr>
          <w:sz w:val="20"/>
          <w:szCs w:val="20"/>
        </w:rPr>
      </w:pPr>
      <w:r w:rsidRPr="009511D3">
        <w:rPr>
          <w:sz w:val="20"/>
          <w:szCs w:val="20"/>
        </w:rPr>
        <w:t xml:space="preserve">zawarta w dniu .... ……….. r. w Gnieźnie </w:t>
      </w:r>
    </w:p>
    <w:p w:rsidR="00FD5DC1" w:rsidRPr="009511D3" w:rsidRDefault="0031730C" w:rsidP="009511D3">
      <w:pPr>
        <w:spacing w:after="53" w:line="276" w:lineRule="auto"/>
        <w:ind w:left="53" w:right="0" w:firstLine="0"/>
        <w:jc w:val="center"/>
        <w:rPr>
          <w:sz w:val="20"/>
          <w:szCs w:val="20"/>
        </w:rPr>
      </w:pPr>
      <w:r w:rsidRPr="009511D3">
        <w:rPr>
          <w:sz w:val="20"/>
          <w:szCs w:val="20"/>
        </w:rPr>
        <w:t xml:space="preserve"> </w:t>
      </w:r>
    </w:p>
    <w:p w:rsidR="00FD5DC1" w:rsidRPr="009511D3" w:rsidRDefault="0031730C" w:rsidP="009511D3">
      <w:pPr>
        <w:spacing w:line="276" w:lineRule="auto"/>
        <w:ind w:left="-15" w:right="0" w:firstLine="0"/>
        <w:rPr>
          <w:sz w:val="20"/>
          <w:szCs w:val="20"/>
        </w:rPr>
      </w:pPr>
      <w:r w:rsidRPr="009511D3">
        <w:rPr>
          <w:sz w:val="20"/>
          <w:szCs w:val="20"/>
        </w:rPr>
        <w:t xml:space="preserve">pomiędzy: </w:t>
      </w:r>
    </w:p>
    <w:p w:rsidR="00FD5DC1" w:rsidRPr="009511D3" w:rsidRDefault="0031730C" w:rsidP="009511D3">
      <w:pPr>
        <w:spacing w:line="276" w:lineRule="auto"/>
        <w:ind w:left="-15" w:right="0" w:firstLine="0"/>
        <w:rPr>
          <w:sz w:val="20"/>
          <w:szCs w:val="20"/>
        </w:rPr>
      </w:pPr>
      <w:r w:rsidRPr="009511D3">
        <w:rPr>
          <w:sz w:val="20"/>
          <w:szCs w:val="20"/>
        </w:rPr>
        <w:t xml:space="preserve">Szpital Pomnik Chrztu Polski </w:t>
      </w:r>
    </w:p>
    <w:p w:rsidR="00DA7FE4" w:rsidRDefault="0031730C" w:rsidP="009511D3">
      <w:pPr>
        <w:spacing w:after="0" w:line="276" w:lineRule="auto"/>
        <w:ind w:left="0" w:right="3443" w:firstLine="0"/>
        <w:jc w:val="left"/>
        <w:rPr>
          <w:sz w:val="20"/>
          <w:szCs w:val="20"/>
        </w:rPr>
      </w:pPr>
      <w:r w:rsidRPr="009511D3">
        <w:rPr>
          <w:sz w:val="20"/>
          <w:szCs w:val="20"/>
        </w:rPr>
        <w:t>z siedzibą w Gnieźnie ul. Św. Jana 9, 62-200 Gniezno  NIP: 784-20-08-454, REGON: 000315123 zwanym dalej "Zamawia</w:t>
      </w:r>
      <w:r w:rsidR="00DA7FE4">
        <w:rPr>
          <w:sz w:val="20"/>
          <w:szCs w:val="20"/>
        </w:rPr>
        <w:t>jącym", reprezentowanym przez:</w:t>
      </w:r>
    </w:p>
    <w:p w:rsidR="00FD5DC1" w:rsidRPr="009511D3" w:rsidRDefault="0031730C" w:rsidP="009511D3">
      <w:pPr>
        <w:spacing w:after="0" w:line="276" w:lineRule="auto"/>
        <w:ind w:left="0" w:right="3443" w:firstLine="0"/>
        <w:jc w:val="left"/>
        <w:rPr>
          <w:sz w:val="20"/>
          <w:szCs w:val="20"/>
        </w:rPr>
      </w:pPr>
      <w:r w:rsidRPr="009511D3">
        <w:rPr>
          <w:sz w:val="20"/>
          <w:szCs w:val="20"/>
        </w:rPr>
        <w:t>- Dyrektora</w:t>
      </w:r>
      <w:r w:rsidR="00DA7FE4">
        <w:rPr>
          <w:sz w:val="20"/>
          <w:szCs w:val="20"/>
        </w:rPr>
        <w:t xml:space="preserve"> </w:t>
      </w:r>
      <w:r w:rsidRPr="009511D3">
        <w:rPr>
          <w:sz w:val="20"/>
          <w:szCs w:val="20"/>
        </w:rPr>
        <w:t xml:space="preserve">- Grzegorza </w:t>
      </w:r>
      <w:proofErr w:type="spellStart"/>
      <w:r w:rsidRPr="009511D3">
        <w:rPr>
          <w:sz w:val="20"/>
          <w:szCs w:val="20"/>
        </w:rPr>
        <w:t>Sieńczewskiego</w:t>
      </w:r>
      <w:proofErr w:type="spellEnd"/>
      <w:r w:rsidRPr="009511D3">
        <w:rPr>
          <w:sz w:val="20"/>
          <w:szCs w:val="20"/>
        </w:rPr>
        <w:t xml:space="preserve">   </w:t>
      </w:r>
    </w:p>
    <w:p w:rsidR="00FD5DC1" w:rsidRPr="009511D3" w:rsidRDefault="0031730C" w:rsidP="009511D3">
      <w:pPr>
        <w:spacing w:after="52" w:line="276" w:lineRule="auto"/>
        <w:ind w:left="0" w:right="0" w:firstLine="0"/>
        <w:jc w:val="left"/>
        <w:rPr>
          <w:sz w:val="20"/>
          <w:szCs w:val="20"/>
        </w:rPr>
      </w:pPr>
      <w:r w:rsidRPr="009511D3">
        <w:rPr>
          <w:sz w:val="20"/>
          <w:szCs w:val="20"/>
        </w:rPr>
        <w:t xml:space="preserve"> </w:t>
      </w:r>
    </w:p>
    <w:p w:rsidR="00FD5DC1" w:rsidRPr="009511D3" w:rsidRDefault="00DA7FE4" w:rsidP="00DA7FE4">
      <w:pPr>
        <w:spacing w:line="276" w:lineRule="auto"/>
        <w:ind w:left="-15" w:right="0" w:firstLine="0"/>
        <w:rPr>
          <w:sz w:val="20"/>
          <w:szCs w:val="20"/>
        </w:rPr>
      </w:pPr>
      <w:r>
        <w:rPr>
          <w:sz w:val="20"/>
          <w:szCs w:val="20"/>
        </w:rPr>
        <w:t xml:space="preserve">a  firmą </w:t>
      </w:r>
      <w:r w:rsidR="0031730C" w:rsidRPr="009511D3">
        <w:rPr>
          <w:sz w:val="20"/>
          <w:szCs w:val="20"/>
        </w:rPr>
        <w:t xml:space="preserve">................................................................................................................ z siedzibą </w:t>
      </w:r>
      <w:r w:rsidR="00065102">
        <w:rPr>
          <w:sz w:val="20"/>
          <w:szCs w:val="20"/>
        </w:rPr>
        <w:br/>
      </w:r>
      <w:r w:rsidR="0031730C" w:rsidRPr="009511D3">
        <w:rPr>
          <w:sz w:val="20"/>
          <w:szCs w:val="20"/>
        </w:rPr>
        <w:t>w ………………………………………………………………….</w:t>
      </w:r>
      <w:r>
        <w:rPr>
          <w:sz w:val="20"/>
          <w:szCs w:val="20"/>
        </w:rPr>
        <w:t xml:space="preserve"> </w:t>
      </w:r>
      <w:r w:rsidR="0031730C" w:rsidRPr="009511D3">
        <w:rPr>
          <w:sz w:val="20"/>
          <w:szCs w:val="20"/>
        </w:rPr>
        <w:t>NIP: ..............</w:t>
      </w:r>
      <w:r>
        <w:rPr>
          <w:sz w:val="20"/>
          <w:szCs w:val="20"/>
        </w:rPr>
        <w:t xml:space="preserve">.............................., </w:t>
      </w:r>
      <w:r w:rsidR="0031730C" w:rsidRPr="009511D3">
        <w:rPr>
          <w:sz w:val="20"/>
          <w:szCs w:val="20"/>
        </w:rPr>
        <w:t xml:space="preserve">REGON: ........................................... zwaną dalej „Wykonawcą”, w imieniu i na rzecz którego działa:  </w:t>
      </w:r>
    </w:p>
    <w:p w:rsidR="00FD5DC1" w:rsidRPr="009511D3" w:rsidRDefault="0031730C" w:rsidP="009511D3">
      <w:pPr>
        <w:spacing w:after="16" w:line="276" w:lineRule="auto"/>
        <w:ind w:left="0" w:right="0" w:firstLine="0"/>
        <w:jc w:val="left"/>
        <w:rPr>
          <w:sz w:val="20"/>
          <w:szCs w:val="20"/>
        </w:rPr>
      </w:pPr>
      <w:r w:rsidRPr="009511D3">
        <w:rPr>
          <w:sz w:val="20"/>
          <w:szCs w:val="20"/>
        </w:rPr>
        <w:t xml:space="preserve"> </w:t>
      </w:r>
    </w:p>
    <w:p w:rsidR="00FD5DC1" w:rsidRPr="009511D3" w:rsidRDefault="0031730C" w:rsidP="009511D3">
      <w:pPr>
        <w:spacing w:line="276" w:lineRule="auto"/>
        <w:ind w:left="-15" w:right="0" w:firstLine="0"/>
        <w:rPr>
          <w:sz w:val="20"/>
          <w:szCs w:val="20"/>
        </w:rPr>
      </w:pPr>
      <w:r w:rsidRPr="009511D3">
        <w:rPr>
          <w:sz w:val="20"/>
          <w:szCs w:val="20"/>
        </w:rPr>
        <w:t xml:space="preserve">................................................................................................................................................... </w:t>
      </w:r>
    </w:p>
    <w:p w:rsidR="00FD5DC1" w:rsidRPr="009511D3" w:rsidRDefault="0031730C" w:rsidP="009511D3">
      <w:pPr>
        <w:spacing w:after="57" w:line="276" w:lineRule="auto"/>
        <w:ind w:left="0" w:right="0" w:firstLine="0"/>
        <w:jc w:val="left"/>
        <w:rPr>
          <w:sz w:val="20"/>
          <w:szCs w:val="20"/>
        </w:rPr>
      </w:pPr>
      <w:r w:rsidRPr="009511D3">
        <w:rPr>
          <w:sz w:val="20"/>
          <w:szCs w:val="20"/>
        </w:rPr>
        <w:t xml:space="preserve"> </w:t>
      </w:r>
    </w:p>
    <w:p w:rsidR="00FD5DC1" w:rsidRPr="00065102" w:rsidRDefault="0031730C" w:rsidP="00065102">
      <w:pPr>
        <w:spacing w:line="276" w:lineRule="auto"/>
        <w:ind w:left="-15" w:right="0" w:firstLine="0"/>
        <w:rPr>
          <w:b/>
          <w:i/>
          <w:sz w:val="20"/>
          <w:szCs w:val="20"/>
        </w:rPr>
      </w:pPr>
      <w:r w:rsidRPr="009511D3">
        <w:rPr>
          <w:sz w:val="20"/>
          <w:szCs w:val="20"/>
        </w:rPr>
        <w:t xml:space="preserve">w wyniku przeprowadzonego postępowania o udzielenie zamówienia publicznego na: </w:t>
      </w:r>
      <w:r w:rsidRPr="009511D3">
        <w:rPr>
          <w:b/>
          <w:sz w:val="20"/>
          <w:szCs w:val="20"/>
        </w:rPr>
        <w:t>„</w:t>
      </w:r>
      <w:r w:rsidR="00065102" w:rsidRPr="00065102">
        <w:rPr>
          <w:b/>
          <w:i/>
          <w:sz w:val="20"/>
          <w:szCs w:val="20"/>
        </w:rPr>
        <w:t xml:space="preserve">Dostawa sprzętu i oprogramowania podnoszącego poziom </w:t>
      </w:r>
      <w:proofErr w:type="spellStart"/>
      <w:r w:rsidR="00065102" w:rsidRPr="00065102">
        <w:rPr>
          <w:b/>
          <w:i/>
          <w:sz w:val="20"/>
          <w:szCs w:val="20"/>
        </w:rPr>
        <w:t>cyberbezpieczeństwa</w:t>
      </w:r>
      <w:proofErr w:type="spellEnd"/>
      <w:r w:rsidR="00065102" w:rsidRPr="00065102">
        <w:rPr>
          <w:b/>
          <w:i/>
          <w:sz w:val="20"/>
          <w:szCs w:val="20"/>
        </w:rPr>
        <w:t xml:space="preserve"> systemów informatycznych oraz przeprowadzenie audytu </w:t>
      </w:r>
      <w:proofErr w:type="spellStart"/>
      <w:r w:rsidR="00065102" w:rsidRPr="00065102">
        <w:rPr>
          <w:b/>
          <w:i/>
          <w:sz w:val="20"/>
          <w:szCs w:val="20"/>
        </w:rPr>
        <w:t>cyberbezpieczeństwa</w:t>
      </w:r>
      <w:proofErr w:type="spellEnd"/>
      <w:r w:rsidR="00065102" w:rsidRPr="00065102">
        <w:rPr>
          <w:b/>
          <w:i/>
          <w:sz w:val="20"/>
          <w:szCs w:val="20"/>
        </w:rPr>
        <w:t xml:space="preserve"> w Szpitalu Pomnik Chrztu Polski</w:t>
      </w:r>
      <w:r w:rsidR="0009668B" w:rsidRPr="009511D3">
        <w:rPr>
          <w:b/>
          <w:i/>
          <w:sz w:val="20"/>
          <w:szCs w:val="20"/>
        </w:rPr>
        <w:t xml:space="preserve">” Zadanie 1 </w:t>
      </w:r>
      <w:r w:rsidRPr="009511D3">
        <w:rPr>
          <w:sz w:val="20"/>
          <w:szCs w:val="20"/>
        </w:rPr>
        <w:t xml:space="preserve">w trybie podstawowym przez Szpital Pomnik Chrztu Polski w Gnieźnie, </w:t>
      </w:r>
      <w:r w:rsidR="00065102">
        <w:rPr>
          <w:sz w:val="20"/>
          <w:szCs w:val="20"/>
        </w:rPr>
        <w:br/>
      </w:r>
      <w:r w:rsidRPr="009511D3">
        <w:rPr>
          <w:sz w:val="20"/>
          <w:szCs w:val="20"/>
        </w:rPr>
        <w:t xml:space="preserve">ul. Św. Jana 9.  </w:t>
      </w:r>
    </w:p>
    <w:p w:rsidR="00FD5DC1" w:rsidRPr="009511D3" w:rsidRDefault="0031730C" w:rsidP="009511D3">
      <w:pPr>
        <w:spacing w:after="51" w:line="276" w:lineRule="auto"/>
        <w:ind w:left="0" w:right="0" w:firstLine="0"/>
        <w:jc w:val="left"/>
        <w:rPr>
          <w:sz w:val="20"/>
          <w:szCs w:val="20"/>
        </w:rPr>
      </w:pPr>
      <w:r w:rsidRPr="009511D3">
        <w:rPr>
          <w:sz w:val="20"/>
          <w:szCs w:val="20"/>
        </w:rPr>
        <w:t xml:space="preserve"> </w:t>
      </w:r>
    </w:p>
    <w:p w:rsidR="0009668B" w:rsidRPr="009511D3" w:rsidRDefault="0009668B" w:rsidP="009511D3">
      <w:pPr>
        <w:spacing w:after="51" w:line="276" w:lineRule="auto"/>
        <w:ind w:left="0" w:right="0" w:firstLine="0"/>
        <w:jc w:val="left"/>
        <w:rPr>
          <w:sz w:val="20"/>
          <w:szCs w:val="20"/>
        </w:rPr>
      </w:pPr>
      <w:r w:rsidRPr="009511D3">
        <w:rPr>
          <w:sz w:val="20"/>
          <w:szCs w:val="20"/>
        </w:rPr>
        <w:t>Definicje:</w:t>
      </w:r>
    </w:p>
    <w:p w:rsidR="0009668B" w:rsidRPr="009511D3" w:rsidRDefault="0009668B" w:rsidP="009511D3">
      <w:pPr>
        <w:pStyle w:val="Akapitzlist"/>
        <w:numPr>
          <w:ilvl w:val="0"/>
          <w:numId w:val="15"/>
        </w:numPr>
        <w:spacing w:after="16" w:line="276" w:lineRule="auto"/>
        <w:ind w:right="32"/>
        <w:rPr>
          <w:rFonts w:ascii="Arial" w:hAnsi="Arial" w:cs="Arial"/>
          <w:sz w:val="20"/>
          <w:szCs w:val="20"/>
        </w:rPr>
      </w:pPr>
      <w:r w:rsidRPr="009511D3">
        <w:rPr>
          <w:rFonts w:ascii="Arial" w:hAnsi="Arial" w:cs="Arial"/>
          <w:b/>
          <w:color w:val="00000A"/>
          <w:sz w:val="20"/>
          <w:szCs w:val="20"/>
        </w:rPr>
        <w:t>Zamawiający</w:t>
      </w:r>
      <w:r w:rsidRPr="009511D3">
        <w:rPr>
          <w:rFonts w:ascii="Arial" w:hAnsi="Arial" w:cs="Arial"/>
          <w:color w:val="00000A"/>
          <w:sz w:val="20"/>
          <w:szCs w:val="20"/>
        </w:rPr>
        <w:t xml:space="preserve"> – oznacza</w:t>
      </w:r>
      <w:r w:rsidRPr="009511D3">
        <w:rPr>
          <w:rFonts w:ascii="Arial" w:hAnsi="Arial" w:cs="Arial"/>
          <w:b/>
          <w:sz w:val="20"/>
          <w:szCs w:val="20"/>
        </w:rPr>
        <w:t xml:space="preserve"> </w:t>
      </w:r>
      <w:r w:rsidRPr="009511D3">
        <w:rPr>
          <w:rFonts w:ascii="Arial" w:hAnsi="Arial" w:cs="Arial"/>
          <w:sz w:val="20"/>
          <w:szCs w:val="20"/>
        </w:rPr>
        <w:t>Szpital Pomnik Chrztu Polski w Gnieźnie, ul. Św. Jana 9.</w:t>
      </w:r>
      <w:r w:rsidR="00406635">
        <w:rPr>
          <w:rFonts w:ascii="Arial" w:hAnsi="Arial" w:cs="Arial"/>
          <w:sz w:val="20"/>
          <w:szCs w:val="20"/>
        </w:rPr>
        <w:t xml:space="preserve"> </w:t>
      </w:r>
      <w:r w:rsidR="00406635" w:rsidRPr="00406635">
        <w:rPr>
          <w:rFonts w:ascii="Arial" w:hAnsi="Arial" w:cs="Arial"/>
          <w:sz w:val="20"/>
          <w:szCs w:val="20"/>
        </w:rPr>
        <w:t xml:space="preserve">– operator usług kluczowych w sektorze ochrony zdrowia zgodnie z art. 5 ust. 2, art. 41 pkt 5 oraz art. 42 ust. 1 pkt 2 ustawy z dnia 5 lipca 2018 r. o krajowym systemie </w:t>
      </w:r>
      <w:proofErr w:type="spellStart"/>
      <w:r w:rsidR="00406635" w:rsidRPr="00406635">
        <w:rPr>
          <w:rFonts w:ascii="Arial" w:hAnsi="Arial" w:cs="Arial"/>
          <w:sz w:val="20"/>
          <w:szCs w:val="20"/>
        </w:rPr>
        <w:t>cyberbezpieczeństwa</w:t>
      </w:r>
      <w:proofErr w:type="spellEnd"/>
      <w:r w:rsidR="00406635" w:rsidRPr="00406635">
        <w:rPr>
          <w:rFonts w:ascii="Arial" w:hAnsi="Arial" w:cs="Arial"/>
          <w:sz w:val="20"/>
          <w:szCs w:val="20"/>
        </w:rPr>
        <w:t xml:space="preserve"> oraz decyzją Minister Zdrowia z dnia 30 maja 2022 r. nr DIWP.550.55.2021.MS</w:t>
      </w:r>
      <w:r w:rsidRPr="009511D3">
        <w:rPr>
          <w:rFonts w:ascii="Arial" w:hAnsi="Arial" w:cs="Arial"/>
          <w:sz w:val="20"/>
          <w:szCs w:val="20"/>
        </w:rPr>
        <w:t xml:space="preserve">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 xml:space="preserve">Wykonawca </w:t>
      </w:r>
      <w:r w:rsidRPr="009511D3">
        <w:rPr>
          <w:color w:val="00000A"/>
          <w:sz w:val="20"/>
          <w:szCs w:val="20"/>
        </w:rPr>
        <w:t xml:space="preserve">- podmiot, który ubiega się o udzielenie zamówienia, złożył ofertę albo zawarł umowę w postępowaniu o udzielenie zamówienia publicznego prowadzonego w trybie podstawowym bez prowadzenia negocjacji na podstawie art. 275 pkt 1 Ustawy z dnia 11 września 2019r – prawo zamówień publicznych (Dz.U. poz. 2019 ze zm.).o wartości zamówienia przekraczającej progi unijne, o jakich stanowi art. 3 ustawy z 11.09.2019r - Prawo zamówień publicznych - dalej PZP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 xml:space="preserve">Strony </w:t>
      </w:r>
      <w:r w:rsidRPr="009511D3">
        <w:rPr>
          <w:color w:val="00000A"/>
          <w:sz w:val="20"/>
          <w:szCs w:val="20"/>
        </w:rPr>
        <w:t xml:space="preserve">- podmioty bezpośrednio uczestniczące w umowie zawiązanej na podstawie rozstrzygnięcia podstępowania przetargowego.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System informatyczny</w:t>
      </w:r>
      <w:r w:rsidRPr="009511D3">
        <w:rPr>
          <w:color w:val="00000A"/>
          <w:sz w:val="20"/>
          <w:szCs w:val="20"/>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 xml:space="preserve">Infrastruktura sprzętowa - </w:t>
      </w:r>
      <w:r w:rsidRPr="009511D3">
        <w:rPr>
          <w:bCs/>
          <w:color w:val="00000A"/>
          <w:sz w:val="20"/>
          <w:szCs w:val="20"/>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w:t>
      </w:r>
      <w:r w:rsidR="00065102">
        <w:rPr>
          <w:bCs/>
          <w:color w:val="00000A"/>
          <w:sz w:val="20"/>
          <w:szCs w:val="20"/>
        </w:rPr>
        <w:br/>
      </w:r>
      <w:r w:rsidRPr="009511D3">
        <w:rPr>
          <w:bCs/>
          <w:color w:val="00000A"/>
          <w:sz w:val="20"/>
          <w:szCs w:val="20"/>
        </w:rPr>
        <w:t xml:space="preserve"> i usług oraz udostępnianie danych i usług elektronicznych.</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Umowa</w:t>
      </w:r>
      <w:r w:rsidRPr="009511D3">
        <w:rPr>
          <w:color w:val="00000A"/>
          <w:sz w:val="20"/>
          <w:szCs w:val="20"/>
        </w:rPr>
        <w:t xml:space="preserve"> – niniejsza umowa zawarta w ramach realizacji OPZ.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 xml:space="preserve">SWZ – </w:t>
      </w:r>
      <w:r w:rsidRPr="009511D3">
        <w:rPr>
          <w:bCs/>
          <w:color w:val="00000A"/>
          <w:sz w:val="20"/>
          <w:szCs w:val="20"/>
        </w:rPr>
        <w:t>Specyfikacja Warunków Zamówienia</w:t>
      </w:r>
      <w:r w:rsidRPr="009511D3">
        <w:rPr>
          <w:color w:val="00000A"/>
          <w:sz w:val="20"/>
          <w:szCs w:val="20"/>
        </w:rPr>
        <w:t xml:space="preserve">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Gwarancja i Serwis Oprogramowania</w:t>
      </w:r>
      <w:r w:rsidRPr="009511D3">
        <w:rPr>
          <w:color w:val="00000A"/>
          <w:sz w:val="20"/>
          <w:szCs w:val="20"/>
        </w:rPr>
        <w:t xml:space="preserve"> – Oznacza całokształt świadczonych przez Wykonawcę usług (gwarancyjno-serwisowych) związanych z zapewnieniem poprawnej pracy składników </w:t>
      </w:r>
      <w:r w:rsidRPr="009511D3">
        <w:rPr>
          <w:color w:val="00000A"/>
          <w:sz w:val="20"/>
          <w:szCs w:val="20"/>
        </w:rPr>
        <w:lastRenderedPageBreak/>
        <w:t xml:space="preserve">będących przedmiotem zamówienia, szczegółowo określone w niniejszym dokumencie w oraz Załączniku nr 2.  </w:t>
      </w:r>
    </w:p>
    <w:p w:rsidR="0009668B" w:rsidRPr="009511D3" w:rsidRDefault="0009668B" w:rsidP="009511D3">
      <w:pPr>
        <w:numPr>
          <w:ilvl w:val="0"/>
          <w:numId w:val="15"/>
        </w:numPr>
        <w:spacing w:after="16" w:line="276" w:lineRule="auto"/>
        <w:ind w:right="32"/>
        <w:rPr>
          <w:sz w:val="20"/>
          <w:szCs w:val="20"/>
        </w:rPr>
      </w:pPr>
      <w:r w:rsidRPr="009511D3">
        <w:rPr>
          <w:b/>
          <w:bCs/>
          <w:sz w:val="20"/>
          <w:szCs w:val="20"/>
        </w:rPr>
        <w:t>Gwarancja i Serwis Infrastruktury Sprzętowej</w:t>
      </w:r>
      <w:r w:rsidRPr="009511D3">
        <w:rPr>
          <w:sz w:val="20"/>
          <w:szCs w:val="20"/>
        </w:rPr>
        <w:t xml:space="preserve"> – Oznacza całokształt świadczonych przez Wykonawcę usług (gwarancyjno-serwisowych) związanych z zapewnieniem poprawnej pracy składników będących przedmiotem zamówienia, szczegółowo określone w niniejszym dokumencie oraz Załączniku nr 2.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Szczegółowym Harmonogramem Realizacji Zadania</w:t>
      </w:r>
      <w:r w:rsidRPr="009511D3">
        <w:rPr>
          <w:color w:val="00000A"/>
          <w:sz w:val="20"/>
          <w:szCs w:val="20"/>
        </w:rPr>
        <w:t xml:space="preserve"> – szczegółowy terminarz realizacji przedmiotu Umowy wraz z podziałem na Etapy przygotowany przez Wykonawcę w terminie 14 dni roboczych od zawarcia umowy.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Zadanie</w:t>
      </w:r>
      <w:r w:rsidRPr="009511D3">
        <w:rPr>
          <w:color w:val="00000A"/>
          <w:sz w:val="20"/>
          <w:szCs w:val="20"/>
        </w:rPr>
        <w:t xml:space="preserve">  –  przedmiot  zamówienia  (przedmiot  Umowy)  wynikający  łącznie  z SWZ,  Oferty  Wykonawcy, Umowy.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Etap</w:t>
      </w:r>
      <w:r w:rsidRPr="009511D3">
        <w:rPr>
          <w:color w:val="00000A"/>
          <w:sz w:val="20"/>
          <w:szCs w:val="20"/>
        </w:rPr>
        <w:t xml:space="preserve"> – główny element części Zadania, stanowiący funkcjonalną całość, podlegająca odrębnym odbiorom. Każdy Etap stanowi odrębną część (punkt) Załącznika nr 2.   </w:t>
      </w:r>
    </w:p>
    <w:p w:rsidR="009B0882" w:rsidRPr="009511D3" w:rsidRDefault="009B0882" w:rsidP="009511D3">
      <w:pPr>
        <w:numPr>
          <w:ilvl w:val="0"/>
          <w:numId w:val="15"/>
        </w:numPr>
        <w:spacing w:after="16" w:line="276" w:lineRule="auto"/>
        <w:ind w:right="32"/>
        <w:rPr>
          <w:sz w:val="20"/>
          <w:szCs w:val="20"/>
        </w:rPr>
      </w:pPr>
      <w:r w:rsidRPr="009511D3">
        <w:rPr>
          <w:b/>
          <w:color w:val="00000A"/>
          <w:sz w:val="20"/>
          <w:szCs w:val="20"/>
        </w:rPr>
        <w:t xml:space="preserve">Protokół Dostawy </w:t>
      </w:r>
      <w:r w:rsidRPr="009511D3">
        <w:rPr>
          <w:sz w:val="20"/>
          <w:szCs w:val="20"/>
        </w:rPr>
        <w:t>- protokół przygotowany przez Wykonawcę, będący potwierdzeniem przyjęcia przez Zamawiającego dostaw będących przedmiotem Umowy.</w:t>
      </w:r>
    </w:p>
    <w:p w:rsidR="00731961" w:rsidRPr="009511D3" w:rsidRDefault="00731961" w:rsidP="009511D3">
      <w:pPr>
        <w:numPr>
          <w:ilvl w:val="0"/>
          <w:numId w:val="15"/>
        </w:numPr>
        <w:spacing w:after="16" w:line="276" w:lineRule="auto"/>
        <w:ind w:right="32"/>
        <w:rPr>
          <w:sz w:val="20"/>
          <w:szCs w:val="20"/>
        </w:rPr>
      </w:pPr>
      <w:r w:rsidRPr="009511D3">
        <w:rPr>
          <w:b/>
          <w:color w:val="00000A"/>
          <w:sz w:val="20"/>
          <w:szCs w:val="20"/>
        </w:rPr>
        <w:t xml:space="preserve">Protokół Usterek </w:t>
      </w:r>
      <w:r w:rsidRPr="009511D3">
        <w:rPr>
          <w:sz w:val="20"/>
          <w:szCs w:val="20"/>
        </w:rPr>
        <w:t xml:space="preserve">– protokół sporządzony przez Zamawiającego w przypadku stwierdzenia w trakcie odbioru jakichkolwiek nieprawidłowości wykonanych przez Wykonawcę dostaw i prac objętych przedmiotem zamówienia, w tym wad fizycznych, niezgodności z umową np. niezgodność parametrów technicznych lub eksploatacyjnych sprzętu lub oprogramowania </w:t>
      </w:r>
      <w:r w:rsidR="00546F2B">
        <w:rPr>
          <w:sz w:val="20"/>
          <w:szCs w:val="20"/>
        </w:rPr>
        <w:br/>
      </w:r>
      <w:r w:rsidRPr="009511D3">
        <w:rPr>
          <w:sz w:val="20"/>
          <w:szCs w:val="20"/>
        </w:rPr>
        <w:t>w stosunku do wymagań umownych w szczególności zawartych w Załączniku nr 2 do Umowy.</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Protokół Odbiorczy</w:t>
      </w:r>
      <w:r w:rsidRPr="009511D3">
        <w:rPr>
          <w:color w:val="00000A"/>
          <w:sz w:val="20"/>
          <w:szCs w:val="20"/>
        </w:rPr>
        <w:t xml:space="preserve"> – protokół przygotowany przez Wykonawcę, będący potwierdzeniem przyjęcia przez Zamawiającego wykonanych przez Wykonawcę prac będących przedmiotem poszczególnych Etapów.</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Protokół Uzgodnień</w:t>
      </w:r>
      <w:r w:rsidRPr="009511D3">
        <w:rPr>
          <w:color w:val="00000A"/>
          <w:sz w:val="20"/>
          <w:szCs w:val="20"/>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Dzień Roboczy</w:t>
      </w:r>
      <w:r w:rsidRPr="009511D3">
        <w:rPr>
          <w:color w:val="00000A"/>
          <w:sz w:val="20"/>
          <w:szCs w:val="20"/>
        </w:rPr>
        <w:t xml:space="preserve"> –  każdy dzień od poniedziałku do piątku z wyłączeniem dni ustawowo wolnych od pracy.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Godziny Robocze</w:t>
      </w:r>
      <w:r w:rsidRPr="009511D3">
        <w:rPr>
          <w:color w:val="00000A"/>
          <w:sz w:val="20"/>
          <w:szCs w:val="20"/>
        </w:rPr>
        <w:t xml:space="preserve"> – godziny od 7:30 do 14:30 w każdym Dniu Roboczym.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Kierownik Zamawiającego</w:t>
      </w:r>
      <w:r w:rsidRPr="009511D3">
        <w:rPr>
          <w:color w:val="00000A"/>
          <w:sz w:val="20"/>
          <w:szCs w:val="20"/>
        </w:rPr>
        <w:t xml:space="preserve"> – osoba wyznaczona przez Zamawiającego, koordynująca całość przedmiotu danego pakietu, posiadająca odpowiednie pełnomocnictwa. W szczególności odpowiedzialna ze strony Zamawiającego za realizację przedmiotu zamówienia. </w:t>
      </w:r>
    </w:p>
    <w:p w:rsidR="0009668B" w:rsidRPr="009511D3" w:rsidRDefault="0009668B" w:rsidP="009511D3">
      <w:pPr>
        <w:numPr>
          <w:ilvl w:val="0"/>
          <w:numId w:val="15"/>
        </w:numPr>
        <w:spacing w:after="16" w:line="276" w:lineRule="auto"/>
        <w:ind w:right="32"/>
        <w:rPr>
          <w:sz w:val="20"/>
          <w:szCs w:val="20"/>
        </w:rPr>
      </w:pPr>
      <w:r w:rsidRPr="009511D3">
        <w:rPr>
          <w:b/>
          <w:color w:val="00000A"/>
          <w:sz w:val="20"/>
          <w:szCs w:val="20"/>
        </w:rPr>
        <w:t>Kierownik Wykonawcy</w:t>
      </w:r>
      <w:r w:rsidRPr="009511D3">
        <w:rPr>
          <w:color w:val="00000A"/>
          <w:sz w:val="20"/>
          <w:szCs w:val="20"/>
        </w:rPr>
        <w:t xml:space="preserve"> - osoba wyznaczona przez Wykonawcę do koordynacji realizacji prac danego zadania. Upoważniona do podpisywania Dokumentacji Projektu z ramienia Wykonawcy.</w:t>
      </w:r>
    </w:p>
    <w:p w:rsidR="0009668B" w:rsidRPr="009511D3" w:rsidRDefault="0009668B" w:rsidP="009511D3">
      <w:pPr>
        <w:numPr>
          <w:ilvl w:val="0"/>
          <w:numId w:val="15"/>
        </w:numPr>
        <w:spacing w:after="16" w:line="276" w:lineRule="auto"/>
        <w:ind w:right="32"/>
        <w:rPr>
          <w:sz w:val="20"/>
          <w:szCs w:val="20"/>
        </w:rPr>
      </w:pPr>
      <w:proofErr w:type="spellStart"/>
      <w:r w:rsidRPr="009511D3">
        <w:rPr>
          <w:b/>
          <w:color w:val="00000A"/>
          <w:sz w:val="20"/>
          <w:szCs w:val="20"/>
        </w:rPr>
        <w:t>HelpDesk</w:t>
      </w:r>
      <w:proofErr w:type="spellEnd"/>
      <w:r w:rsidRPr="009511D3">
        <w:rPr>
          <w:b/>
          <w:color w:val="00000A"/>
          <w:sz w:val="20"/>
          <w:szCs w:val="20"/>
        </w:rPr>
        <w:t xml:space="preserve"> (HD) </w:t>
      </w:r>
      <w:r w:rsidRPr="009511D3">
        <w:rPr>
          <w:color w:val="00000A"/>
          <w:sz w:val="20"/>
          <w:szCs w:val="20"/>
        </w:rPr>
        <w:t xml:space="preserve">– narzędzie posiadające interfejs WWW służące do rejestracji zgłoszeń (potencjalnych problemów, usterek) oraz kontroli ich cyklu życia (tzw. </w:t>
      </w:r>
      <w:proofErr w:type="spellStart"/>
      <w:r w:rsidRPr="009511D3">
        <w:rPr>
          <w:color w:val="00000A"/>
          <w:sz w:val="20"/>
          <w:szCs w:val="20"/>
        </w:rPr>
        <w:t>Issue</w:t>
      </w:r>
      <w:proofErr w:type="spellEnd"/>
      <w:r w:rsidRPr="009511D3">
        <w:rPr>
          <w:color w:val="00000A"/>
          <w:sz w:val="20"/>
          <w:szCs w:val="20"/>
        </w:rPr>
        <w:t xml:space="preserve"> </w:t>
      </w:r>
      <w:proofErr w:type="spellStart"/>
      <w:r w:rsidRPr="009511D3">
        <w:rPr>
          <w:color w:val="00000A"/>
          <w:sz w:val="20"/>
          <w:szCs w:val="20"/>
        </w:rPr>
        <w:t>Tracking</w:t>
      </w:r>
      <w:proofErr w:type="spellEnd"/>
      <w:r w:rsidRPr="009511D3">
        <w:rPr>
          <w:color w:val="00000A"/>
          <w:sz w:val="20"/>
          <w:szCs w:val="20"/>
        </w:rPr>
        <w:t xml:space="preserve"> System lub </w:t>
      </w:r>
      <w:proofErr w:type="spellStart"/>
      <w:r w:rsidRPr="009511D3">
        <w:rPr>
          <w:color w:val="00000A"/>
          <w:sz w:val="20"/>
          <w:szCs w:val="20"/>
        </w:rPr>
        <w:t>Defect</w:t>
      </w:r>
      <w:proofErr w:type="spellEnd"/>
      <w:r w:rsidRPr="009511D3">
        <w:rPr>
          <w:color w:val="00000A"/>
          <w:sz w:val="20"/>
          <w:szCs w:val="20"/>
        </w:rPr>
        <w:t xml:space="preserve"> </w:t>
      </w:r>
      <w:proofErr w:type="spellStart"/>
      <w:r w:rsidRPr="009511D3">
        <w:rPr>
          <w:color w:val="00000A"/>
          <w:sz w:val="20"/>
          <w:szCs w:val="20"/>
        </w:rPr>
        <w:t>Tracking</w:t>
      </w:r>
      <w:proofErr w:type="spellEnd"/>
      <w:r w:rsidRPr="009511D3">
        <w:rPr>
          <w:color w:val="00000A"/>
          <w:sz w:val="20"/>
          <w:szCs w:val="20"/>
        </w:rPr>
        <w:t xml:space="preserve"> System). System HD udostępniony zostanie przez Wykonawcę dla Zamawiającego na czas realizacji przedmiotu zamówienia oraz w okresie jego gwarancji. </w:t>
      </w:r>
    </w:p>
    <w:p w:rsidR="0009668B" w:rsidRPr="009511D3" w:rsidRDefault="0009668B" w:rsidP="009511D3">
      <w:pPr>
        <w:spacing w:after="51" w:line="276" w:lineRule="auto"/>
        <w:ind w:left="0" w:right="0" w:firstLine="0"/>
        <w:jc w:val="left"/>
        <w:rPr>
          <w:sz w:val="20"/>
          <w:szCs w:val="20"/>
        </w:rPr>
      </w:pPr>
    </w:p>
    <w:p w:rsidR="0009668B" w:rsidRPr="009511D3" w:rsidRDefault="0031730C" w:rsidP="009511D3">
      <w:pPr>
        <w:spacing w:line="276" w:lineRule="auto"/>
        <w:jc w:val="center"/>
        <w:rPr>
          <w:sz w:val="20"/>
          <w:szCs w:val="20"/>
        </w:rPr>
      </w:pPr>
      <w:r w:rsidRPr="009511D3">
        <w:rPr>
          <w:sz w:val="20"/>
          <w:szCs w:val="20"/>
        </w:rPr>
        <w:t xml:space="preserve"> </w:t>
      </w:r>
      <w:r w:rsidR="0009668B" w:rsidRPr="009511D3">
        <w:rPr>
          <w:b/>
          <w:sz w:val="20"/>
          <w:szCs w:val="20"/>
        </w:rPr>
        <w:t>§ 1</w:t>
      </w:r>
    </w:p>
    <w:p w:rsidR="0009668B" w:rsidRDefault="0009668B" w:rsidP="009511D3">
      <w:pPr>
        <w:spacing w:line="276" w:lineRule="auto"/>
        <w:jc w:val="center"/>
        <w:rPr>
          <w:b/>
          <w:sz w:val="20"/>
          <w:szCs w:val="20"/>
        </w:rPr>
      </w:pPr>
      <w:r w:rsidRPr="009511D3">
        <w:rPr>
          <w:b/>
          <w:sz w:val="20"/>
          <w:szCs w:val="20"/>
        </w:rPr>
        <w:t>Przedmiot umowy</w:t>
      </w:r>
    </w:p>
    <w:p w:rsidR="00DA7FE4" w:rsidRPr="009511D3" w:rsidRDefault="00DA7FE4" w:rsidP="009511D3">
      <w:pPr>
        <w:spacing w:line="276" w:lineRule="auto"/>
        <w:jc w:val="center"/>
        <w:rPr>
          <w:sz w:val="20"/>
          <w:szCs w:val="20"/>
        </w:rPr>
      </w:pPr>
    </w:p>
    <w:p w:rsidR="0009668B" w:rsidRPr="009511D3" w:rsidRDefault="0009668B" w:rsidP="009511D3">
      <w:pPr>
        <w:pStyle w:val="Akapitzlist"/>
        <w:numPr>
          <w:ilvl w:val="0"/>
          <w:numId w:val="23"/>
        </w:numPr>
        <w:spacing w:line="276" w:lineRule="auto"/>
        <w:rPr>
          <w:rFonts w:ascii="Arial" w:hAnsi="Arial" w:cs="Arial"/>
          <w:sz w:val="20"/>
          <w:szCs w:val="20"/>
        </w:rPr>
      </w:pPr>
      <w:r w:rsidRPr="009511D3">
        <w:rPr>
          <w:rFonts w:ascii="Arial" w:hAnsi="Arial" w:cs="Arial"/>
          <w:sz w:val="20"/>
          <w:szCs w:val="20"/>
        </w:rPr>
        <w:t xml:space="preserve">Przedmiotem zamówienia </w:t>
      </w:r>
      <w:r w:rsidR="009B0882" w:rsidRPr="009511D3">
        <w:rPr>
          <w:rFonts w:ascii="Arial" w:hAnsi="Arial" w:cs="Arial"/>
          <w:sz w:val="20"/>
          <w:szCs w:val="20"/>
        </w:rPr>
        <w:t xml:space="preserve">są  usługi oraz dostawy do siedziby Zamawiającego produktów </w:t>
      </w:r>
      <w:r w:rsidR="00546F2B">
        <w:rPr>
          <w:rFonts w:ascii="Arial" w:hAnsi="Arial" w:cs="Arial"/>
          <w:sz w:val="20"/>
          <w:szCs w:val="20"/>
        </w:rPr>
        <w:br/>
      </w:r>
      <w:r w:rsidR="009B0882" w:rsidRPr="009511D3">
        <w:rPr>
          <w:rFonts w:ascii="Arial" w:hAnsi="Arial" w:cs="Arial"/>
          <w:sz w:val="20"/>
          <w:szCs w:val="20"/>
        </w:rPr>
        <w:t xml:space="preserve">i urządzeń informatycznych wraz z ich instalacją w ramach projektu pn. </w:t>
      </w:r>
      <w:r w:rsidR="002C5778" w:rsidRPr="002C5778">
        <w:rPr>
          <w:rFonts w:ascii="Arial" w:hAnsi="Arial" w:cs="Arial"/>
          <w:b/>
          <w:i/>
          <w:sz w:val="20"/>
          <w:szCs w:val="20"/>
        </w:rPr>
        <w:t xml:space="preserve">Dostawa sprzętu i oprogramowania podnoszącego poziom </w:t>
      </w:r>
      <w:proofErr w:type="spellStart"/>
      <w:r w:rsidR="002C5778" w:rsidRPr="002C5778">
        <w:rPr>
          <w:rFonts w:ascii="Arial" w:hAnsi="Arial" w:cs="Arial"/>
          <w:b/>
          <w:i/>
          <w:sz w:val="20"/>
          <w:szCs w:val="20"/>
        </w:rPr>
        <w:t>cyberbezpieczeństwa</w:t>
      </w:r>
      <w:proofErr w:type="spellEnd"/>
      <w:r w:rsidR="002C5778" w:rsidRPr="002C5778">
        <w:rPr>
          <w:rFonts w:ascii="Arial" w:hAnsi="Arial" w:cs="Arial"/>
          <w:b/>
          <w:i/>
          <w:sz w:val="20"/>
          <w:szCs w:val="20"/>
        </w:rPr>
        <w:t xml:space="preserve"> systemów informatycznych oraz przeprowadzenie audytu </w:t>
      </w:r>
      <w:proofErr w:type="spellStart"/>
      <w:r w:rsidR="002C5778" w:rsidRPr="002C5778">
        <w:rPr>
          <w:rFonts w:ascii="Arial" w:hAnsi="Arial" w:cs="Arial"/>
          <w:b/>
          <w:i/>
          <w:sz w:val="20"/>
          <w:szCs w:val="20"/>
        </w:rPr>
        <w:t>cyberbezpieczeństwa</w:t>
      </w:r>
      <w:proofErr w:type="spellEnd"/>
      <w:r w:rsidR="002C5778" w:rsidRPr="002C5778">
        <w:rPr>
          <w:rFonts w:ascii="Arial" w:hAnsi="Arial" w:cs="Arial"/>
          <w:b/>
          <w:i/>
          <w:sz w:val="20"/>
          <w:szCs w:val="20"/>
        </w:rPr>
        <w:t xml:space="preserve"> w Szpitalu Pomnik Chrztu Polski</w:t>
      </w:r>
      <w:r w:rsidR="009B0882" w:rsidRPr="009511D3">
        <w:rPr>
          <w:rFonts w:ascii="Arial" w:hAnsi="Arial" w:cs="Arial"/>
          <w:sz w:val="20"/>
          <w:szCs w:val="20"/>
        </w:rPr>
        <w:t xml:space="preserve"> </w:t>
      </w:r>
      <w:r w:rsidR="002C5778">
        <w:rPr>
          <w:rFonts w:ascii="Arial" w:hAnsi="Arial" w:cs="Arial"/>
          <w:sz w:val="20"/>
          <w:szCs w:val="20"/>
        </w:rPr>
        <w:br/>
      </w:r>
      <w:r w:rsidRPr="009511D3">
        <w:rPr>
          <w:rFonts w:ascii="Arial" w:hAnsi="Arial" w:cs="Arial"/>
          <w:sz w:val="20"/>
          <w:szCs w:val="20"/>
        </w:rPr>
        <w:lastRenderedPageBreak/>
        <w:t xml:space="preserve">o parametrach minimalnych i w ilościach podanych w załącznik nr </w:t>
      </w:r>
      <w:r w:rsidR="009B0882" w:rsidRPr="009511D3">
        <w:rPr>
          <w:rFonts w:ascii="Arial" w:hAnsi="Arial" w:cs="Arial"/>
          <w:sz w:val="20"/>
          <w:szCs w:val="20"/>
        </w:rPr>
        <w:t>2 Umowy</w:t>
      </w:r>
      <w:r w:rsidR="00406635">
        <w:rPr>
          <w:rFonts w:ascii="Arial" w:hAnsi="Arial" w:cs="Arial"/>
          <w:sz w:val="20"/>
          <w:szCs w:val="20"/>
        </w:rPr>
        <w:t xml:space="preserve"> oraz zgodnych wszelkimi wymogami </w:t>
      </w:r>
      <w:r w:rsidR="00406635" w:rsidRPr="00406635">
        <w:rPr>
          <w:rFonts w:ascii="Arial" w:hAnsi="Arial" w:cs="Arial"/>
          <w:sz w:val="20"/>
          <w:szCs w:val="20"/>
        </w:rPr>
        <w:t xml:space="preserve">ustawy z dnia 5 lipca 2018 r. o krajowym systemie </w:t>
      </w:r>
      <w:proofErr w:type="spellStart"/>
      <w:r w:rsidR="00406635" w:rsidRPr="00406635">
        <w:rPr>
          <w:rFonts w:ascii="Arial" w:hAnsi="Arial" w:cs="Arial"/>
          <w:sz w:val="20"/>
          <w:szCs w:val="20"/>
        </w:rPr>
        <w:t>cyberbezpieczeństwa</w:t>
      </w:r>
      <w:proofErr w:type="spellEnd"/>
      <w:r w:rsidR="009B0882" w:rsidRPr="009511D3">
        <w:rPr>
          <w:rFonts w:ascii="Arial" w:hAnsi="Arial" w:cs="Arial"/>
          <w:sz w:val="20"/>
          <w:szCs w:val="20"/>
        </w:rPr>
        <w:t>.</w:t>
      </w:r>
    </w:p>
    <w:p w:rsidR="0009668B" w:rsidRPr="009511D3" w:rsidRDefault="0009668B" w:rsidP="00406635">
      <w:pPr>
        <w:pStyle w:val="Akapitzlist"/>
        <w:spacing w:line="276" w:lineRule="auto"/>
        <w:ind w:left="360" w:firstLine="0"/>
        <w:rPr>
          <w:rFonts w:ascii="Arial" w:hAnsi="Arial" w:cs="Arial"/>
          <w:sz w:val="20"/>
          <w:szCs w:val="20"/>
        </w:rPr>
      </w:pPr>
    </w:p>
    <w:p w:rsidR="0009668B" w:rsidRPr="009511D3" w:rsidRDefault="0009668B" w:rsidP="009511D3">
      <w:pPr>
        <w:pStyle w:val="Akapitzlist"/>
        <w:numPr>
          <w:ilvl w:val="0"/>
          <w:numId w:val="23"/>
        </w:numPr>
        <w:spacing w:line="276" w:lineRule="auto"/>
        <w:rPr>
          <w:rFonts w:ascii="Arial" w:hAnsi="Arial" w:cs="Arial"/>
          <w:sz w:val="20"/>
          <w:szCs w:val="20"/>
        </w:rPr>
      </w:pPr>
      <w:r w:rsidRPr="009511D3">
        <w:rPr>
          <w:rFonts w:ascii="Arial" w:hAnsi="Arial" w:cs="Arial"/>
          <w:sz w:val="20"/>
          <w:szCs w:val="20"/>
        </w:rPr>
        <w:t xml:space="preserve">W celu uniknięcia wszelkich wątpliwości strony zgodnie ustalają, że dla prawidłowej realizacji przez Wykonawcę przedmiotu umowy, o którym mowa w ust. 1 i 2, Wykonawca jest zobowiązany wykonać wszelkie dostawy i prace opisane w </w:t>
      </w:r>
      <w:r w:rsidR="009B0882" w:rsidRPr="009511D3">
        <w:rPr>
          <w:rFonts w:ascii="Arial" w:hAnsi="Arial" w:cs="Arial"/>
          <w:sz w:val="20"/>
          <w:szCs w:val="20"/>
        </w:rPr>
        <w:t>Załączniku nr 2</w:t>
      </w:r>
      <w:r w:rsidRPr="009511D3">
        <w:rPr>
          <w:rFonts w:ascii="Arial" w:hAnsi="Arial" w:cs="Arial"/>
          <w:sz w:val="20"/>
          <w:szCs w:val="20"/>
        </w:rPr>
        <w:t xml:space="preserve"> oraz wszelkie inne prace, czynności choćby nie zostały wyszczególnione w Szczegółowym Opisie Przedmiotu Zamówienia (takie jak montaż danego elementu na ścianie bądź uporządkowanie kabli oraz całego miejsca montażu przed i po działaniu), a są konieczne do prawidłowej realizacji przedmiotu umowy z punktu widzenia celu, któremu realizowana inwestycja ma służyć</w:t>
      </w:r>
      <w:r w:rsidR="00074287">
        <w:rPr>
          <w:rFonts w:ascii="Arial" w:hAnsi="Arial" w:cs="Arial"/>
          <w:sz w:val="20"/>
          <w:szCs w:val="20"/>
        </w:rPr>
        <w:t xml:space="preserve">, uwzględniając wymogi wiedzy technicznej oraz wymogi przepisów prawa, w tym </w:t>
      </w:r>
      <w:r w:rsidR="00074287" w:rsidRPr="00074287">
        <w:rPr>
          <w:rFonts w:ascii="Arial" w:hAnsi="Arial" w:cs="Arial"/>
          <w:sz w:val="20"/>
          <w:szCs w:val="20"/>
        </w:rPr>
        <w:t xml:space="preserve">ustawy z dnia 5 lipca 2018 r. o krajowym systemie </w:t>
      </w:r>
      <w:proofErr w:type="spellStart"/>
      <w:r w:rsidR="00074287" w:rsidRPr="00074287">
        <w:rPr>
          <w:rFonts w:ascii="Arial" w:hAnsi="Arial" w:cs="Arial"/>
          <w:sz w:val="20"/>
          <w:szCs w:val="20"/>
        </w:rPr>
        <w:t>cyberbezpieczeństwa</w:t>
      </w:r>
      <w:proofErr w:type="spellEnd"/>
      <w:r w:rsidR="00074287">
        <w:rPr>
          <w:rFonts w:ascii="Arial" w:hAnsi="Arial" w:cs="Arial"/>
          <w:sz w:val="20"/>
          <w:szCs w:val="20"/>
        </w:rPr>
        <w:t xml:space="preserve"> („</w:t>
      </w:r>
      <w:r w:rsidR="00074287" w:rsidRPr="00074287">
        <w:rPr>
          <w:rFonts w:ascii="Arial" w:hAnsi="Arial" w:cs="Arial"/>
          <w:b/>
          <w:sz w:val="20"/>
          <w:szCs w:val="20"/>
        </w:rPr>
        <w:t>ustawa</w:t>
      </w:r>
      <w:r w:rsidR="00074287">
        <w:rPr>
          <w:rFonts w:ascii="Arial" w:hAnsi="Arial" w:cs="Arial"/>
          <w:sz w:val="20"/>
          <w:szCs w:val="20"/>
        </w:rPr>
        <w:t>”).</w:t>
      </w:r>
    </w:p>
    <w:p w:rsidR="0009668B" w:rsidRPr="009511D3" w:rsidRDefault="0009668B" w:rsidP="009511D3">
      <w:pPr>
        <w:pStyle w:val="Akapitzlist"/>
        <w:numPr>
          <w:ilvl w:val="0"/>
          <w:numId w:val="23"/>
        </w:numPr>
        <w:spacing w:line="276" w:lineRule="auto"/>
        <w:rPr>
          <w:rFonts w:ascii="Arial" w:hAnsi="Arial" w:cs="Arial"/>
          <w:sz w:val="20"/>
          <w:szCs w:val="20"/>
        </w:rPr>
      </w:pPr>
      <w:r w:rsidRPr="009511D3">
        <w:rPr>
          <w:rFonts w:ascii="Arial" w:hAnsi="Arial" w:cs="Arial"/>
          <w:sz w:val="20"/>
          <w:szCs w:val="20"/>
        </w:rPr>
        <w:t>W przypadku sprzeczności pomiędzy treścią niniejszej umowy, a warunkami zawartymi w treści Załącznika nr 2 do Umowy, pierwszeństwo mają postanowienia zawarte w treści Załącznika nr 2 do Umowy.</w:t>
      </w:r>
    </w:p>
    <w:p w:rsidR="0009668B" w:rsidRPr="009511D3" w:rsidRDefault="0009668B" w:rsidP="009511D3">
      <w:pPr>
        <w:pStyle w:val="Akapitzlist"/>
        <w:numPr>
          <w:ilvl w:val="0"/>
          <w:numId w:val="23"/>
        </w:numPr>
        <w:spacing w:line="276" w:lineRule="auto"/>
        <w:rPr>
          <w:rFonts w:ascii="Arial" w:hAnsi="Arial" w:cs="Arial"/>
          <w:sz w:val="20"/>
          <w:szCs w:val="20"/>
        </w:rPr>
      </w:pPr>
      <w:r w:rsidRPr="009511D3">
        <w:rPr>
          <w:rFonts w:ascii="Arial" w:hAnsi="Arial" w:cs="Arial"/>
          <w:sz w:val="20"/>
          <w:szCs w:val="20"/>
        </w:rPr>
        <w:t xml:space="preserve">Wykonawca oświadcza, że część zamówienia, tj...................................................., powierzył do realizacji podwykonawcy, .......................................... </w:t>
      </w:r>
      <w:r w:rsidRPr="00DA7FE4">
        <w:rPr>
          <w:rFonts w:ascii="Arial" w:hAnsi="Arial" w:cs="Arial"/>
          <w:i/>
          <w:sz w:val="20"/>
          <w:szCs w:val="20"/>
        </w:rPr>
        <w:t>(*w przypadku gdy tak stanowi treść oferty Wykonawcy</w:t>
      </w:r>
      <w:r w:rsidRPr="009511D3">
        <w:rPr>
          <w:rFonts w:ascii="Arial" w:hAnsi="Arial" w:cs="Arial"/>
          <w:sz w:val="20"/>
          <w:szCs w:val="20"/>
        </w:rPr>
        <w:t>).</w:t>
      </w:r>
    </w:p>
    <w:p w:rsidR="0009668B" w:rsidRPr="009511D3" w:rsidRDefault="0009668B" w:rsidP="009511D3">
      <w:pPr>
        <w:spacing w:line="276" w:lineRule="auto"/>
        <w:rPr>
          <w:rFonts w:eastAsia="Times New Roman"/>
          <w:sz w:val="20"/>
          <w:szCs w:val="20"/>
        </w:rPr>
      </w:pPr>
    </w:p>
    <w:p w:rsidR="0009668B" w:rsidRPr="009511D3" w:rsidRDefault="0009668B" w:rsidP="009511D3">
      <w:pPr>
        <w:spacing w:line="276" w:lineRule="auto"/>
        <w:jc w:val="center"/>
        <w:rPr>
          <w:sz w:val="20"/>
          <w:szCs w:val="20"/>
        </w:rPr>
      </w:pPr>
      <w:r w:rsidRPr="009511D3">
        <w:rPr>
          <w:b/>
          <w:sz w:val="20"/>
          <w:szCs w:val="20"/>
        </w:rPr>
        <w:t>§ 2</w:t>
      </w:r>
    </w:p>
    <w:p w:rsidR="0009668B" w:rsidRDefault="0009668B" w:rsidP="009511D3">
      <w:pPr>
        <w:spacing w:line="276" w:lineRule="auto"/>
        <w:jc w:val="center"/>
        <w:rPr>
          <w:b/>
          <w:sz w:val="20"/>
          <w:szCs w:val="20"/>
        </w:rPr>
      </w:pPr>
      <w:r w:rsidRPr="009511D3">
        <w:rPr>
          <w:b/>
          <w:sz w:val="20"/>
          <w:szCs w:val="20"/>
        </w:rPr>
        <w:t>Odbiór zamówienia</w:t>
      </w:r>
    </w:p>
    <w:p w:rsidR="00DA7FE4" w:rsidRPr="009511D3" w:rsidRDefault="00DA7FE4" w:rsidP="009511D3">
      <w:pPr>
        <w:spacing w:line="276" w:lineRule="auto"/>
        <w:jc w:val="center"/>
        <w:rPr>
          <w:sz w:val="20"/>
          <w:szCs w:val="20"/>
        </w:rPr>
      </w:pP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Protokół odbiorczy przygotowany przez Wykonawcę i podpisany przez upoważnionych przedstawicieli stron stanowić będzie potwierdzenie przyjęcia przez Zamawiającego wykonanych przez Wykonawcę dostaw i prac będących przedmiotem umowy. Odbiór dostaw i prac uważa się za dokonany w przypadku podpisania  protokołu odbiorczego przez Zamawiającego. W chwili przekazania Zamawiającemu przedmiotu umowy Strony podpiszą protokół dostawy. Ostateczny odbiór przedmiotu umowy nastąpi na podstawie końcowego protokołu</w:t>
      </w:r>
      <w:r w:rsidR="00731961" w:rsidRPr="009511D3">
        <w:rPr>
          <w:rFonts w:ascii="Arial" w:hAnsi="Arial" w:cs="Arial"/>
          <w:sz w:val="20"/>
          <w:szCs w:val="20"/>
        </w:rPr>
        <w:t xml:space="preserve"> odbioru</w:t>
      </w:r>
      <w:r w:rsidRPr="009511D3">
        <w:rPr>
          <w:rFonts w:ascii="Arial" w:hAnsi="Arial" w:cs="Arial"/>
          <w:sz w:val="20"/>
          <w:szCs w:val="20"/>
        </w:rPr>
        <w:t>, o którym mowa w</w:t>
      </w:r>
      <w:r w:rsidR="00074287">
        <w:rPr>
          <w:rFonts w:ascii="Arial" w:hAnsi="Arial" w:cs="Arial"/>
          <w:sz w:val="20"/>
          <w:szCs w:val="20"/>
        </w:rPr>
        <w:t> </w:t>
      </w:r>
      <w:r w:rsidRPr="009511D3">
        <w:rPr>
          <w:rFonts w:ascii="Arial" w:hAnsi="Arial" w:cs="Arial"/>
          <w:sz w:val="20"/>
          <w:szCs w:val="20"/>
        </w:rPr>
        <w:t>ust. 2.</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Dokumentem potwierdzającym zakończenie realizacji umowy będzie podpisany przez upoważnionych przedstawicieli obu stron protokół</w:t>
      </w:r>
      <w:r w:rsidR="00731961" w:rsidRPr="009511D3">
        <w:rPr>
          <w:rFonts w:ascii="Arial" w:hAnsi="Arial" w:cs="Arial"/>
          <w:sz w:val="20"/>
          <w:szCs w:val="20"/>
        </w:rPr>
        <w:t xml:space="preserve"> odbiorczy</w:t>
      </w:r>
      <w:r w:rsidR="00074287">
        <w:rPr>
          <w:rFonts w:ascii="Arial" w:hAnsi="Arial" w:cs="Arial"/>
          <w:sz w:val="20"/>
          <w:szCs w:val="20"/>
        </w:rPr>
        <w:t xml:space="preserve"> –</w:t>
      </w:r>
      <w:r w:rsidRPr="009511D3">
        <w:rPr>
          <w:rFonts w:ascii="Arial" w:hAnsi="Arial" w:cs="Arial"/>
          <w:sz w:val="20"/>
          <w:szCs w:val="20"/>
        </w:rPr>
        <w:t xml:space="preserve"> końcowy stanowiący podstawę do</w:t>
      </w:r>
      <w:r w:rsidR="00074287">
        <w:rPr>
          <w:rFonts w:ascii="Arial" w:hAnsi="Arial" w:cs="Arial"/>
          <w:sz w:val="20"/>
          <w:szCs w:val="20"/>
        </w:rPr>
        <w:t> </w:t>
      </w:r>
      <w:r w:rsidRPr="009511D3">
        <w:rPr>
          <w:rFonts w:ascii="Arial" w:hAnsi="Arial" w:cs="Arial"/>
          <w:sz w:val="20"/>
          <w:szCs w:val="20"/>
        </w:rPr>
        <w:t>wystawienia przez Wykonawcę faktury VAT oraz dokonania przez Zamawiającego zapłaty wynagrodzenia Wykonawcy.</w:t>
      </w:r>
      <w:r w:rsidR="00074287">
        <w:rPr>
          <w:rFonts w:ascii="Arial" w:hAnsi="Arial" w:cs="Arial"/>
          <w:sz w:val="20"/>
          <w:szCs w:val="20"/>
        </w:rPr>
        <w:t xml:space="preserve"> Protokoły dostawy oraz protokół końcowe nie stanowią akceptacji prac pod względem jakościowym i nie zwalnia Wykonawcy z odpowiedzialności z tytułu gwarancji i rękojmi w jakimkolwiek zakresie.</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Wykonawca zawiadomi Zamawiającego o gotowości do odbioru przedmiotu umowy drogą elektroniczną na adresy osób wskazanych w ust. 11.</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Zamawiający wyznaczy termin odbioru w ciągu 3 dni roboczych od dnia zawiadomienia przez Wykonawcę o gotowości do odbioru. Termin ten nie powinien być późniejszy niż 3 dni od dnia zawiadomienia.</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 xml:space="preserve">W przypadku stwierdzenia w trakcie odbioru jakichkolwiek nieprawidłowości wykonanych przez Wykonawcę dostaw i prac objętych przedmiotem zamówienia, w tym wad fizycznych, niezgodności z umową np. niezgodność parametrów technicznych lub eksploatacyjnych sprzętu lub oprogramowania w stosunku do wymagań umownych w szczególności zawartych </w:t>
      </w:r>
      <w:r w:rsidR="00546F2B">
        <w:rPr>
          <w:rFonts w:ascii="Arial" w:hAnsi="Arial" w:cs="Arial"/>
          <w:sz w:val="20"/>
          <w:szCs w:val="20"/>
        </w:rPr>
        <w:br/>
      </w:r>
      <w:r w:rsidRPr="009511D3">
        <w:rPr>
          <w:rFonts w:ascii="Arial" w:hAnsi="Arial" w:cs="Arial"/>
          <w:sz w:val="20"/>
          <w:szCs w:val="20"/>
        </w:rPr>
        <w:t>w Załączniku nr 2 do umowy, brak, niedziałanie lub nienależyte działanie jakiegokolwiek elementu sprzętu lub oprogramowania, brak wymaganych umową i jej załącznikami dokumentów</w:t>
      </w:r>
      <w:r w:rsidR="00074287">
        <w:rPr>
          <w:rFonts w:ascii="Arial" w:hAnsi="Arial" w:cs="Arial"/>
          <w:sz w:val="20"/>
          <w:szCs w:val="20"/>
        </w:rPr>
        <w:t xml:space="preserve"> albo ustawą,</w:t>
      </w:r>
      <w:r w:rsidRPr="009511D3">
        <w:rPr>
          <w:rFonts w:ascii="Arial" w:hAnsi="Arial" w:cs="Arial"/>
          <w:sz w:val="20"/>
          <w:szCs w:val="20"/>
        </w:rPr>
        <w:t xml:space="preserve"> Zamawiający ma prawo odmówić odbioru. Zamawiający nie jest zobowiązany w takiej sytuacji do dokonania zapłaty za wadliwe sprzęty/usługę. Za</w:t>
      </w:r>
      <w:r w:rsidR="00074287">
        <w:rPr>
          <w:rFonts w:ascii="Arial" w:hAnsi="Arial" w:cs="Arial"/>
          <w:sz w:val="20"/>
          <w:szCs w:val="20"/>
        </w:rPr>
        <w:t>mawiający będzie zobowiązany do </w:t>
      </w:r>
      <w:r w:rsidRPr="009511D3">
        <w:rPr>
          <w:rFonts w:ascii="Arial" w:hAnsi="Arial" w:cs="Arial"/>
          <w:sz w:val="20"/>
          <w:szCs w:val="20"/>
        </w:rPr>
        <w:t>zapłaty wynagrodzenia Wykonawcy dopiero po stwierd</w:t>
      </w:r>
      <w:r w:rsidR="00074287">
        <w:rPr>
          <w:rFonts w:ascii="Arial" w:hAnsi="Arial" w:cs="Arial"/>
          <w:sz w:val="20"/>
          <w:szCs w:val="20"/>
        </w:rPr>
        <w:t>zeniu prawidłowego, (zgodnego z umową i załącznikami do umowy</w:t>
      </w:r>
      <w:r w:rsidRPr="009511D3">
        <w:rPr>
          <w:rFonts w:ascii="Arial" w:hAnsi="Arial" w:cs="Arial"/>
          <w:sz w:val="20"/>
          <w:szCs w:val="20"/>
        </w:rPr>
        <w:t>) wykonania przez Wykonawcę przedmiotu umowy, potwierdzonego przez Zamawiającego w protokole końcowym, o którym mowa w ust. 1 powyżej.</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 xml:space="preserve">W przypadku, o którym mowa w ust. 5 (tj. w przypadku stwierdzenia w trakcie odbioru niezgodności realizacji przedmiotu zamówienia z warunkami umowy wraz z załącznikami) Zamawiający sporządzi protokół zawierający listę usterek, a </w:t>
      </w:r>
      <w:r w:rsidR="00074287">
        <w:rPr>
          <w:rFonts w:ascii="Arial" w:hAnsi="Arial" w:cs="Arial"/>
          <w:sz w:val="20"/>
          <w:szCs w:val="20"/>
        </w:rPr>
        <w:t xml:space="preserve">Wykonawca zobowiązany będzie </w:t>
      </w:r>
      <w:r w:rsidR="00074287">
        <w:rPr>
          <w:rFonts w:ascii="Arial" w:hAnsi="Arial" w:cs="Arial"/>
          <w:sz w:val="20"/>
          <w:szCs w:val="20"/>
        </w:rPr>
        <w:lastRenderedPageBreak/>
        <w:t>do </w:t>
      </w:r>
      <w:r w:rsidRPr="009511D3">
        <w:rPr>
          <w:rFonts w:ascii="Arial" w:hAnsi="Arial" w:cs="Arial"/>
          <w:sz w:val="20"/>
          <w:szCs w:val="20"/>
        </w:rPr>
        <w:t>usunięcia na własny koszt stwierdzonych w trakcie odbioru niezgodności w terminie uzgodnionym przez Strony (nie dłuższym jednak niż 10 dni rob</w:t>
      </w:r>
      <w:r w:rsidR="00074287">
        <w:rPr>
          <w:rFonts w:ascii="Arial" w:hAnsi="Arial" w:cs="Arial"/>
          <w:sz w:val="20"/>
          <w:szCs w:val="20"/>
        </w:rPr>
        <w:t>oczych), z zastrzeżeniem, iż po </w:t>
      </w:r>
      <w:r w:rsidRPr="009511D3">
        <w:rPr>
          <w:rFonts w:ascii="Arial" w:hAnsi="Arial" w:cs="Arial"/>
          <w:sz w:val="20"/>
          <w:szCs w:val="20"/>
        </w:rPr>
        <w:t xml:space="preserve">bezskutecznym upływie tego terminu Zamawiający </w:t>
      </w:r>
      <w:r w:rsidR="00074287">
        <w:rPr>
          <w:rFonts w:ascii="Arial" w:hAnsi="Arial" w:cs="Arial"/>
          <w:sz w:val="20"/>
          <w:szCs w:val="20"/>
        </w:rPr>
        <w:t>będzie mógł odstąpić od umowy z </w:t>
      </w:r>
      <w:r w:rsidRPr="009511D3">
        <w:rPr>
          <w:rFonts w:ascii="Arial" w:hAnsi="Arial" w:cs="Arial"/>
          <w:sz w:val="20"/>
          <w:szCs w:val="20"/>
        </w:rPr>
        <w:t>przyczyn leżących po stronie Wykonawcy, niezależnie od istotnoś</w:t>
      </w:r>
      <w:r w:rsidR="00074287">
        <w:rPr>
          <w:rFonts w:ascii="Arial" w:hAnsi="Arial" w:cs="Arial"/>
          <w:sz w:val="20"/>
          <w:szCs w:val="20"/>
        </w:rPr>
        <w:t>ci stwierdzonych niezgodności z </w:t>
      </w:r>
      <w:r w:rsidRPr="009511D3">
        <w:rPr>
          <w:rFonts w:ascii="Arial" w:hAnsi="Arial" w:cs="Arial"/>
          <w:sz w:val="20"/>
          <w:szCs w:val="20"/>
        </w:rPr>
        <w:t>warunkami umowy i jej załącznikami oraz żądać zapłaty ka</w:t>
      </w:r>
      <w:r w:rsidR="00074287">
        <w:rPr>
          <w:rFonts w:ascii="Arial" w:hAnsi="Arial" w:cs="Arial"/>
          <w:sz w:val="20"/>
          <w:szCs w:val="20"/>
        </w:rPr>
        <w:t>ry umownej, o której mowa w § 5 </w:t>
      </w:r>
      <w:r w:rsidRPr="009511D3">
        <w:rPr>
          <w:rFonts w:ascii="Arial" w:hAnsi="Arial" w:cs="Arial"/>
          <w:sz w:val="20"/>
          <w:szCs w:val="20"/>
        </w:rPr>
        <w:t>umowy.</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 xml:space="preserve">W przypadku stwierdzenia w trakcie odbioru niezgodności, o których mowa w ust. 5 protokół odbiorczy, o którym mowa ust. 1 i protokół </w:t>
      </w:r>
      <w:r w:rsidR="00731961" w:rsidRPr="009511D3">
        <w:rPr>
          <w:rFonts w:ascii="Arial" w:hAnsi="Arial" w:cs="Arial"/>
          <w:sz w:val="20"/>
          <w:szCs w:val="20"/>
        </w:rPr>
        <w:t xml:space="preserve">odbiorczy </w:t>
      </w:r>
      <w:r w:rsidRPr="009511D3">
        <w:rPr>
          <w:rFonts w:ascii="Arial" w:hAnsi="Arial" w:cs="Arial"/>
          <w:sz w:val="20"/>
          <w:szCs w:val="20"/>
        </w:rPr>
        <w:t>końcowy, o którym mowa w ust. 2 zostanie sporządzony po usunięciu przez Wykonawcę niezgodności wskazanych w protokole usterek.</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Brak uczestnictwa Wykonawcy w czynnościach odbioru upoważnia Zamawiającego do dokonania odbioru bez udziału Wykonawcy</w:t>
      </w:r>
      <w:r w:rsidR="00731961" w:rsidRPr="009511D3">
        <w:rPr>
          <w:rFonts w:ascii="Arial" w:hAnsi="Arial" w:cs="Arial"/>
          <w:sz w:val="20"/>
          <w:szCs w:val="20"/>
        </w:rPr>
        <w:t>.</w:t>
      </w:r>
      <w:r w:rsidRPr="009511D3">
        <w:rPr>
          <w:rFonts w:ascii="Arial" w:hAnsi="Arial" w:cs="Arial"/>
          <w:sz w:val="20"/>
          <w:szCs w:val="20"/>
        </w:rPr>
        <w:t xml:space="preserve"> W takim przypadku Zamawiający może jednostronnie sporządzić i podpisać protokół odbiorczy.</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W przypadku wykonania zamówienia, Wykonawca odpowiada za działania i zaniechania, uchybienia i zaniedbania podwykonawcy, tak jak za własne działania i zaniechania, uchybienia i</w:t>
      </w:r>
      <w:r w:rsidR="00074287">
        <w:rPr>
          <w:rFonts w:ascii="Arial" w:hAnsi="Arial" w:cs="Arial"/>
          <w:sz w:val="20"/>
          <w:szCs w:val="20"/>
        </w:rPr>
        <w:t> </w:t>
      </w:r>
      <w:r w:rsidRPr="009511D3">
        <w:rPr>
          <w:rFonts w:ascii="Arial" w:hAnsi="Arial" w:cs="Arial"/>
          <w:sz w:val="20"/>
          <w:szCs w:val="20"/>
        </w:rPr>
        <w:t xml:space="preserve">zaniedbania. </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 xml:space="preserve">W przypadku stwierdzenia w protokole odbioru końcowego wad, usterek lub innych braków </w:t>
      </w:r>
      <w:r w:rsidR="00546F2B">
        <w:rPr>
          <w:rFonts w:ascii="Arial" w:hAnsi="Arial" w:cs="Arial"/>
          <w:sz w:val="20"/>
          <w:szCs w:val="20"/>
        </w:rPr>
        <w:br/>
      </w:r>
      <w:r w:rsidRPr="009511D3">
        <w:rPr>
          <w:rFonts w:ascii="Arial" w:hAnsi="Arial" w:cs="Arial"/>
          <w:sz w:val="20"/>
          <w:szCs w:val="20"/>
        </w:rPr>
        <w:t xml:space="preserve">w przedmiocie dostawy, zgłoszenie usunięcia wad, usterek lub innych braków należy przesłać </w:t>
      </w:r>
      <w:r w:rsidR="00731961" w:rsidRPr="009511D3">
        <w:rPr>
          <w:rFonts w:ascii="Arial" w:hAnsi="Arial" w:cs="Arial"/>
          <w:sz w:val="20"/>
          <w:szCs w:val="20"/>
        </w:rPr>
        <w:t xml:space="preserve">przy użyciu HD bądź </w:t>
      </w:r>
      <w:r w:rsidRPr="009511D3">
        <w:rPr>
          <w:rFonts w:ascii="Arial" w:hAnsi="Arial" w:cs="Arial"/>
          <w:sz w:val="20"/>
          <w:szCs w:val="20"/>
        </w:rPr>
        <w:t>pocztą elektroniczną na adres (lub adresy) wskazane poniżej.</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Ze strony Zamawiającego do wyznaczenia terminu, dokonania odbioru i innych czynności związanych z odbiorem upoważnieni są: …………………..….. (tel. …………………..), e-mail: ………, ………. (tel. ………………………..), e-mail: ……………………………………...</w:t>
      </w:r>
    </w:p>
    <w:p w:rsidR="0009668B" w:rsidRPr="009511D3" w:rsidRDefault="0009668B" w:rsidP="009511D3">
      <w:pPr>
        <w:pStyle w:val="Akapitzlist"/>
        <w:numPr>
          <w:ilvl w:val="0"/>
          <w:numId w:val="24"/>
        </w:numPr>
        <w:spacing w:line="276" w:lineRule="auto"/>
        <w:rPr>
          <w:rFonts w:ascii="Arial" w:hAnsi="Arial" w:cs="Arial"/>
          <w:sz w:val="20"/>
          <w:szCs w:val="20"/>
        </w:rPr>
      </w:pPr>
      <w:r w:rsidRPr="009511D3">
        <w:rPr>
          <w:rFonts w:ascii="Arial" w:hAnsi="Arial" w:cs="Arial"/>
          <w:sz w:val="20"/>
          <w:szCs w:val="20"/>
        </w:rPr>
        <w:t>Wykonawcę w kwestiach związanych z przekazaniem przedmiotu umowy reprezentuje …………………………, tel. ………………………..., e-mail: ……………………………..…..</w:t>
      </w:r>
    </w:p>
    <w:p w:rsidR="0009668B" w:rsidRPr="009511D3" w:rsidRDefault="0009668B" w:rsidP="009511D3">
      <w:pPr>
        <w:tabs>
          <w:tab w:val="left" w:pos="0"/>
        </w:tabs>
        <w:spacing w:line="276" w:lineRule="auto"/>
        <w:ind w:left="284"/>
        <w:rPr>
          <w:rFonts w:eastAsia="Times New Roman"/>
          <w:sz w:val="20"/>
          <w:szCs w:val="20"/>
        </w:rPr>
      </w:pPr>
    </w:p>
    <w:p w:rsidR="0009668B" w:rsidRPr="009511D3" w:rsidRDefault="0009668B" w:rsidP="009511D3">
      <w:pPr>
        <w:tabs>
          <w:tab w:val="left" w:pos="7371"/>
          <w:tab w:val="left" w:pos="8789"/>
        </w:tabs>
        <w:spacing w:line="276" w:lineRule="auto"/>
        <w:jc w:val="center"/>
        <w:rPr>
          <w:sz w:val="20"/>
          <w:szCs w:val="20"/>
        </w:rPr>
      </w:pPr>
      <w:r w:rsidRPr="009511D3">
        <w:rPr>
          <w:rFonts w:eastAsia="Times New Roman"/>
          <w:b/>
          <w:sz w:val="20"/>
          <w:szCs w:val="20"/>
        </w:rPr>
        <w:t>§3</w:t>
      </w:r>
    </w:p>
    <w:p w:rsidR="0009668B" w:rsidRPr="009511D3" w:rsidRDefault="0009668B" w:rsidP="009511D3">
      <w:pPr>
        <w:tabs>
          <w:tab w:val="left" w:pos="7371"/>
          <w:tab w:val="left" w:pos="8789"/>
        </w:tabs>
        <w:spacing w:line="276" w:lineRule="auto"/>
        <w:jc w:val="center"/>
        <w:rPr>
          <w:sz w:val="20"/>
          <w:szCs w:val="20"/>
        </w:rPr>
      </w:pPr>
      <w:r w:rsidRPr="009511D3">
        <w:rPr>
          <w:rFonts w:eastAsia="Times New Roman"/>
          <w:b/>
          <w:sz w:val="20"/>
          <w:szCs w:val="20"/>
        </w:rPr>
        <w:t>Warunki płatności</w:t>
      </w:r>
    </w:p>
    <w:p w:rsidR="0009668B" w:rsidRPr="009511D3" w:rsidRDefault="0009668B" w:rsidP="009511D3">
      <w:pPr>
        <w:numPr>
          <w:ilvl w:val="0"/>
          <w:numId w:val="18"/>
        </w:numPr>
        <w:spacing w:after="0" w:line="276" w:lineRule="auto"/>
        <w:ind w:left="0" w:right="0"/>
        <w:rPr>
          <w:sz w:val="20"/>
          <w:szCs w:val="20"/>
        </w:rPr>
      </w:pPr>
      <w:r w:rsidRPr="009511D3">
        <w:rPr>
          <w:sz w:val="20"/>
          <w:szCs w:val="20"/>
        </w:rPr>
        <w:t>Za pełne i prawidłowe wykonanie przedmiotu Umowy Wykonawca otrzyma wynagrodzenie</w:t>
      </w:r>
      <w:r w:rsidR="00074287">
        <w:rPr>
          <w:sz w:val="20"/>
          <w:szCs w:val="20"/>
        </w:rPr>
        <w:t xml:space="preserve"> ryczałtowe</w:t>
      </w:r>
      <w:r w:rsidRPr="009511D3">
        <w:rPr>
          <w:sz w:val="20"/>
          <w:szCs w:val="20"/>
        </w:rPr>
        <w:t xml:space="preserve"> w kwocie  ………….. zł netto (słownie: …………………………..) plus należny podatek VAT, co stanowi kwotę brutto ………………. (słownie: …………………………..)</w:t>
      </w:r>
    </w:p>
    <w:p w:rsidR="0009668B" w:rsidRPr="009511D3" w:rsidRDefault="0009668B" w:rsidP="009511D3">
      <w:pPr>
        <w:spacing w:line="276" w:lineRule="auto"/>
        <w:ind w:left="0" w:firstLine="0"/>
        <w:rPr>
          <w:sz w:val="20"/>
          <w:szCs w:val="20"/>
        </w:rPr>
      </w:pPr>
      <w:r w:rsidRPr="009511D3">
        <w:rPr>
          <w:rFonts w:eastAsia="Times New Roman"/>
          <w:sz w:val="20"/>
          <w:szCs w:val="20"/>
        </w:rPr>
        <w:t>i obejmuje, zgodnie z formularzem ofertowym stanowiącym Załącznik nr 1 do umowy oraz Opisem przedmiotu zamówienia stanowiącym Załącznik nr 2 do Umowy real</w:t>
      </w:r>
      <w:r w:rsidR="00074287">
        <w:rPr>
          <w:rFonts w:eastAsia="Times New Roman"/>
          <w:sz w:val="20"/>
          <w:szCs w:val="20"/>
        </w:rPr>
        <w:t>izację przedmiotu zamówienia, w </w:t>
      </w:r>
      <w:r w:rsidRPr="009511D3">
        <w:rPr>
          <w:rFonts w:eastAsia="Times New Roman"/>
          <w:sz w:val="20"/>
          <w:szCs w:val="20"/>
        </w:rPr>
        <w:t>tym w szczególności koszty dostawy sprzętów i oprogramowania, instalacji i uruchomienia sprzętów i oprogramowania  oraz wszelkie koszty związane z zakrese</w:t>
      </w:r>
      <w:r w:rsidR="00074287">
        <w:rPr>
          <w:rFonts w:eastAsia="Times New Roman"/>
          <w:sz w:val="20"/>
          <w:szCs w:val="20"/>
        </w:rPr>
        <w:t>m usługi wdrożeniowej zgodnie z </w:t>
      </w:r>
      <w:r w:rsidRPr="009511D3">
        <w:rPr>
          <w:rFonts w:eastAsia="Times New Roman"/>
          <w:sz w:val="20"/>
          <w:szCs w:val="20"/>
        </w:rPr>
        <w:t>Załącznikiem nr 2 do Umowy w tym m.in. gwarancją, opieką administracyjną, szkoleniem, a także wszelkich innych czynności wymaganych dla prawidłowego wykonania umowy. Wykonawca nie będzie mógł żądać od Zamawiającego pokrycia jakichkolwiek k</w:t>
      </w:r>
      <w:r w:rsidR="00074287">
        <w:rPr>
          <w:rFonts w:eastAsia="Times New Roman"/>
          <w:sz w:val="20"/>
          <w:szCs w:val="20"/>
        </w:rPr>
        <w:t>osztów dodatkowych związanych z </w:t>
      </w:r>
      <w:r w:rsidRPr="009511D3">
        <w:rPr>
          <w:rFonts w:eastAsia="Times New Roman"/>
          <w:sz w:val="20"/>
          <w:szCs w:val="20"/>
        </w:rPr>
        <w:t>realizacją przedmiotu umowy. Nieuwzględnienie przez Wykonawcę jakichkolwiek kosztów na etapie przygotowania oferty nie może być podstawą jakichkolwiek r</w:t>
      </w:r>
      <w:r w:rsidR="00074287">
        <w:rPr>
          <w:rFonts w:eastAsia="Times New Roman"/>
          <w:sz w:val="20"/>
          <w:szCs w:val="20"/>
        </w:rPr>
        <w:t>oszczeń Wykonawcy w stosunku do </w:t>
      </w:r>
      <w:r w:rsidRPr="009511D3">
        <w:rPr>
          <w:rFonts w:eastAsia="Times New Roman"/>
          <w:sz w:val="20"/>
          <w:szCs w:val="20"/>
        </w:rPr>
        <w:t>Zamawiającego.</w:t>
      </w:r>
    </w:p>
    <w:p w:rsidR="0009668B" w:rsidRPr="009511D3" w:rsidRDefault="0009668B" w:rsidP="009511D3">
      <w:pPr>
        <w:widowControl w:val="0"/>
        <w:numPr>
          <w:ilvl w:val="0"/>
          <w:numId w:val="18"/>
        </w:numPr>
        <w:suppressAutoHyphens/>
        <w:spacing w:after="0" w:line="276" w:lineRule="auto"/>
        <w:ind w:left="0" w:right="0"/>
        <w:rPr>
          <w:sz w:val="20"/>
          <w:szCs w:val="20"/>
        </w:rPr>
      </w:pPr>
      <w:r w:rsidRPr="009511D3">
        <w:rPr>
          <w:rFonts w:eastAsia="Times New Roman"/>
          <w:sz w:val="20"/>
          <w:szCs w:val="20"/>
        </w:rPr>
        <w:t>Zapłata przez Zamawiającego wynagrodzenia Wykonawcy nastąpi po odbiorze końcowym przedmiotu umowy przez Zamawiającego, na podstawie prawidłowo wystawionej faktury VAT.</w:t>
      </w:r>
    </w:p>
    <w:p w:rsidR="0009668B" w:rsidRPr="009511D3" w:rsidRDefault="0009668B" w:rsidP="009511D3">
      <w:pPr>
        <w:widowControl w:val="0"/>
        <w:numPr>
          <w:ilvl w:val="0"/>
          <w:numId w:val="18"/>
        </w:numPr>
        <w:suppressAutoHyphens/>
        <w:spacing w:after="0" w:line="276" w:lineRule="auto"/>
        <w:ind w:left="0" w:right="0"/>
        <w:rPr>
          <w:sz w:val="20"/>
          <w:szCs w:val="20"/>
        </w:rPr>
      </w:pPr>
      <w:r w:rsidRPr="009511D3">
        <w:rPr>
          <w:rFonts w:eastAsia="Times New Roman"/>
          <w:sz w:val="20"/>
          <w:szCs w:val="20"/>
        </w:rPr>
        <w:t xml:space="preserve">Podstawą do wystawienia przez Wykonawcę faktury VAT będzie protokół </w:t>
      </w:r>
      <w:r w:rsidR="009511D3" w:rsidRPr="009511D3">
        <w:rPr>
          <w:rFonts w:eastAsia="Times New Roman"/>
          <w:sz w:val="20"/>
          <w:szCs w:val="20"/>
        </w:rPr>
        <w:t xml:space="preserve">odbiorczy </w:t>
      </w:r>
      <w:r w:rsidRPr="009511D3">
        <w:rPr>
          <w:rFonts w:eastAsia="Times New Roman"/>
          <w:sz w:val="20"/>
          <w:szCs w:val="20"/>
        </w:rPr>
        <w:t>końcowy podpisany przez Zamawiającego zgodnie z § 2 ust. 2, potwierdzający prawidłowe wykonanie przedmiotu umowy.</w:t>
      </w:r>
    </w:p>
    <w:p w:rsidR="0009668B" w:rsidRPr="009511D3" w:rsidRDefault="0009668B" w:rsidP="009511D3">
      <w:pPr>
        <w:widowControl w:val="0"/>
        <w:numPr>
          <w:ilvl w:val="0"/>
          <w:numId w:val="18"/>
        </w:numPr>
        <w:suppressAutoHyphens/>
        <w:spacing w:after="0" w:line="276" w:lineRule="auto"/>
        <w:ind w:left="0" w:right="0"/>
        <w:rPr>
          <w:rFonts w:eastAsia="Times New Roman"/>
          <w:sz w:val="20"/>
          <w:szCs w:val="20"/>
        </w:rPr>
      </w:pPr>
      <w:r w:rsidRPr="009511D3">
        <w:rPr>
          <w:sz w:val="20"/>
          <w:szCs w:val="20"/>
        </w:rPr>
        <w:t>Zamawiający zapłaci kwotę wynikającą z faktury w terminie 30 dni od daty od daty otrzymania przez Zamawiającego prawidłowo wystawionej faktury przelewem na rachunek Wykonawcy wskazany na fakturze VAT.</w:t>
      </w:r>
    </w:p>
    <w:p w:rsidR="0009668B" w:rsidRPr="009511D3" w:rsidRDefault="0009668B" w:rsidP="009511D3">
      <w:pPr>
        <w:widowControl w:val="0"/>
        <w:numPr>
          <w:ilvl w:val="0"/>
          <w:numId w:val="18"/>
        </w:numPr>
        <w:suppressAutoHyphens/>
        <w:spacing w:after="0" w:line="276" w:lineRule="auto"/>
        <w:ind w:left="0" w:right="0"/>
        <w:rPr>
          <w:sz w:val="20"/>
          <w:szCs w:val="20"/>
        </w:rPr>
      </w:pPr>
      <w:r w:rsidRPr="009511D3">
        <w:rPr>
          <w:rFonts w:eastAsia="Times New Roman"/>
          <w:sz w:val="20"/>
          <w:szCs w:val="20"/>
        </w:rPr>
        <w:t>W przypadku niedopełnienia zobowiązań Wykonawcy w zakresie prawidłowości i kompletności wymaganych treścią umowy, wystawionych i doręczonych przez Wykonawcę dokumentów, Zamawiający wstrzyma się od zapłaty należności z faktury do czasu uzupełnienia dokumentów lub ich korekty, przy czym termin zapłaty liczyć się będzie od dnia otrzymania przez Zamawiającego od Wykonawcy prawidłowych dokumentów.</w:t>
      </w:r>
    </w:p>
    <w:p w:rsidR="0009668B" w:rsidRPr="009511D3" w:rsidRDefault="0009668B" w:rsidP="009511D3">
      <w:pPr>
        <w:widowControl w:val="0"/>
        <w:numPr>
          <w:ilvl w:val="0"/>
          <w:numId w:val="18"/>
        </w:numPr>
        <w:suppressAutoHyphens/>
        <w:spacing w:after="0" w:line="276" w:lineRule="auto"/>
        <w:ind w:left="0" w:right="0"/>
        <w:rPr>
          <w:sz w:val="20"/>
          <w:szCs w:val="20"/>
        </w:rPr>
      </w:pPr>
      <w:r w:rsidRPr="009511D3">
        <w:rPr>
          <w:rFonts w:eastAsia="Times New Roman"/>
          <w:sz w:val="20"/>
          <w:szCs w:val="20"/>
        </w:rPr>
        <w:t>Wykonawca oświadcza, że numer  rachunku bankowego, który wskazany będzie na fakturze</w:t>
      </w:r>
      <w:r w:rsidRPr="009511D3">
        <w:rPr>
          <w:sz w:val="20"/>
          <w:szCs w:val="20"/>
        </w:rPr>
        <w:t xml:space="preserve"> w </w:t>
      </w:r>
      <w:r w:rsidRPr="009511D3">
        <w:rPr>
          <w:rFonts w:eastAsia="Times New Roman"/>
          <w:sz w:val="20"/>
          <w:szCs w:val="20"/>
        </w:rPr>
        <w:t xml:space="preserve">celu dokonania na niego zapłaty przez Zamawiającego, figuruje na wykazie podmiotów („Biała lista”), </w:t>
      </w:r>
      <w:r w:rsidR="00546F2B">
        <w:rPr>
          <w:rFonts w:eastAsia="Times New Roman"/>
          <w:sz w:val="20"/>
          <w:szCs w:val="20"/>
        </w:rPr>
        <w:br/>
      </w:r>
      <w:r w:rsidRPr="009511D3">
        <w:rPr>
          <w:rFonts w:eastAsia="Times New Roman"/>
          <w:sz w:val="20"/>
          <w:szCs w:val="20"/>
        </w:rPr>
        <w:lastRenderedPageBreak/>
        <w:t>o którym mowa w art. 96 b ust.1 ustawy z dnia 11 marca 2004 r. o podatku od towarów i usług.</w:t>
      </w:r>
    </w:p>
    <w:p w:rsidR="0009668B" w:rsidRPr="00DA7FE4" w:rsidRDefault="0009668B" w:rsidP="009511D3">
      <w:pPr>
        <w:widowControl w:val="0"/>
        <w:numPr>
          <w:ilvl w:val="0"/>
          <w:numId w:val="18"/>
        </w:numPr>
        <w:suppressAutoHyphens/>
        <w:spacing w:after="0" w:line="276" w:lineRule="auto"/>
        <w:ind w:left="0" w:right="0"/>
        <w:rPr>
          <w:sz w:val="20"/>
          <w:szCs w:val="20"/>
        </w:rPr>
      </w:pPr>
      <w:r w:rsidRPr="009511D3">
        <w:rPr>
          <w:rFonts w:eastAsia="Times New Roman"/>
          <w:sz w:val="20"/>
          <w:szCs w:val="20"/>
        </w:rPr>
        <w:t>Wykonawca zobowiązuje się nie dokonywać przelewu praw i obowiązków wynikających z niniejszej umowy jak również nie dokonywać ich przekazu oraz innych czynności podobnych zmierzających do zmiany podmiotowej uprawnień lub obowiązków po stronie Wykonawcy, wynikających z zawartej umowy pod rygorem nieważności.</w:t>
      </w:r>
    </w:p>
    <w:p w:rsidR="00DA7FE4" w:rsidRDefault="00DA7FE4">
      <w:pPr>
        <w:spacing w:after="160" w:line="259" w:lineRule="auto"/>
        <w:ind w:left="0" w:right="0" w:firstLine="0"/>
        <w:jc w:val="left"/>
        <w:rPr>
          <w:sz w:val="20"/>
          <w:szCs w:val="20"/>
        </w:rPr>
      </w:pPr>
    </w:p>
    <w:p w:rsidR="0009668B" w:rsidRPr="009511D3" w:rsidRDefault="0009668B" w:rsidP="009511D3">
      <w:pPr>
        <w:spacing w:line="276" w:lineRule="auto"/>
        <w:jc w:val="center"/>
        <w:rPr>
          <w:sz w:val="20"/>
          <w:szCs w:val="20"/>
        </w:rPr>
      </w:pPr>
      <w:r w:rsidRPr="009511D3">
        <w:rPr>
          <w:b/>
          <w:sz w:val="20"/>
          <w:szCs w:val="20"/>
        </w:rPr>
        <w:t>§ 4</w:t>
      </w:r>
    </w:p>
    <w:p w:rsidR="009511D3" w:rsidRDefault="0009668B" w:rsidP="009511D3">
      <w:pPr>
        <w:tabs>
          <w:tab w:val="left" w:pos="142"/>
        </w:tabs>
        <w:spacing w:line="276" w:lineRule="auto"/>
        <w:jc w:val="center"/>
        <w:rPr>
          <w:b/>
          <w:bCs/>
          <w:sz w:val="20"/>
          <w:szCs w:val="20"/>
        </w:rPr>
      </w:pPr>
      <w:r w:rsidRPr="009511D3">
        <w:rPr>
          <w:b/>
          <w:bCs/>
          <w:sz w:val="20"/>
          <w:szCs w:val="20"/>
        </w:rPr>
        <w:t xml:space="preserve">Termin obowiązywania umowy </w:t>
      </w:r>
    </w:p>
    <w:p w:rsidR="00DA7FE4" w:rsidRPr="009511D3" w:rsidRDefault="00DA7FE4" w:rsidP="009511D3">
      <w:pPr>
        <w:tabs>
          <w:tab w:val="left" w:pos="142"/>
        </w:tabs>
        <w:spacing w:line="276" w:lineRule="auto"/>
        <w:jc w:val="center"/>
        <w:rPr>
          <w:b/>
          <w:bCs/>
          <w:sz w:val="20"/>
          <w:szCs w:val="20"/>
        </w:rPr>
      </w:pPr>
    </w:p>
    <w:p w:rsidR="0009668B" w:rsidRPr="009511D3" w:rsidRDefault="0009668B" w:rsidP="009511D3">
      <w:pPr>
        <w:tabs>
          <w:tab w:val="left" w:pos="142"/>
        </w:tabs>
        <w:spacing w:line="276" w:lineRule="auto"/>
        <w:ind w:left="0" w:firstLine="0"/>
        <w:jc w:val="left"/>
        <w:rPr>
          <w:b/>
          <w:bCs/>
          <w:sz w:val="20"/>
          <w:szCs w:val="20"/>
        </w:rPr>
      </w:pPr>
      <w:r w:rsidRPr="009511D3">
        <w:rPr>
          <w:rFonts w:eastAsia="Times New Roman"/>
          <w:sz w:val="20"/>
          <w:szCs w:val="20"/>
        </w:rPr>
        <w:t xml:space="preserve">Wykonawca wykona Przedmiot Umowy określony w § 1 w terminie nie dłuższym niż do dnia ……….. (zgodnie z ofertą Wykonawcy).  </w:t>
      </w:r>
    </w:p>
    <w:p w:rsidR="00DA7FE4" w:rsidRDefault="00DA7FE4" w:rsidP="009511D3">
      <w:pPr>
        <w:tabs>
          <w:tab w:val="left" w:pos="13"/>
        </w:tabs>
        <w:spacing w:line="276" w:lineRule="auto"/>
        <w:jc w:val="center"/>
        <w:rPr>
          <w:b/>
          <w:sz w:val="20"/>
          <w:szCs w:val="20"/>
        </w:rPr>
      </w:pPr>
    </w:p>
    <w:p w:rsidR="0009668B" w:rsidRPr="009511D3" w:rsidRDefault="0009668B" w:rsidP="009511D3">
      <w:pPr>
        <w:tabs>
          <w:tab w:val="left" w:pos="13"/>
        </w:tabs>
        <w:spacing w:line="276" w:lineRule="auto"/>
        <w:jc w:val="center"/>
        <w:rPr>
          <w:sz w:val="20"/>
          <w:szCs w:val="20"/>
        </w:rPr>
      </w:pPr>
      <w:r w:rsidRPr="009511D3">
        <w:rPr>
          <w:b/>
          <w:sz w:val="20"/>
          <w:szCs w:val="20"/>
        </w:rPr>
        <w:t>§ 5</w:t>
      </w:r>
    </w:p>
    <w:p w:rsidR="0009668B" w:rsidRDefault="0009668B" w:rsidP="009511D3">
      <w:pPr>
        <w:tabs>
          <w:tab w:val="left" w:pos="13"/>
        </w:tabs>
        <w:spacing w:line="276" w:lineRule="auto"/>
        <w:jc w:val="center"/>
        <w:rPr>
          <w:b/>
          <w:sz w:val="20"/>
          <w:szCs w:val="20"/>
        </w:rPr>
      </w:pPr>
      <w:r w:rsidRPr="009511D3">
        <w:rPr>
          <w:b/>
          <w:sz w:val="20"/>
          <w:szCs w:val="20"/>
        </w:rPr>
        <w:t>Kary umowne</w:t>
      </w:r>
    </w:p>
    <w:p w:rsidR="00DA7FE4" w:rsidRPr="009511D3" w:rsidRDefault="00DA7FE4" w:rsidP="009511D3">
      <w:pPr>
        <w:tabs>
          <w:tab w:val="left" w:pos="13"/>
        </w:tabs>
        <w:spacing w:line="276" w:lineRule="auto"/>
        <w:jc w:val="center"/>
        <w:rPr>
          <w:sz w:val="20"/>
          <w:szCs w:val="20"/>
        </w:rPr>
      </w:pPr>
    </w:p>
    <w:p w:rsidR="0009668B" w:rsidRPr="009511D3" w:rsidRDefault="0009668B" w:rsidP="009511D3">
      <w:pPr>
        <w:numPr>
          <w:ilvl w:val="0"/>
          <w:numId w:val="19"/>
        </w:numPr>
        <w:tabs>
          <w:tab w:val="left" w:pos="364"/>
        </w:tabs>
        <w:spacing w:after="0" w:line="276" w:lineRule="auto"/>
        <w:ind w:right="20"/>
        <w:rPr>
          <w:sz w:val="20"/>
          <w:szCs w:val="20"/>
        </w:rPr>
      </w:pPr>
      <w:r w:rsidRPr="009511D3">
        <w:rPr>
          <w:rFonts w:eastAsia="Times New Roman"/>
          <w:sz w:val="20"/>
          <w:szCs w:val="20"/>
        </w:rPr>
        <w:t>Wykonawca ponosi odpowiedzialność za niewykonanie lub nienależyte wykonanie przedmiotu umowy.</w:t>
      </w:r>
    </w:p>
    <w:p w:rsidR="0009668B" w:rsidRPr="009511D3" w:rsidRDefault="0009668B" w:rsidP="009511D3">
      <w:pPr>
        <w:numPr>
          <w:ilvl w:val="0"/>
          <w:numId w:val="19"/>
        </w:numPr>
        <w:tabs>
          <w:tab w:val="left" w:pos="364"/>
        </w:tabs>
        <w:spacing w:after="0" w:line="276" w:lineRule="auto"/>
        <w:ind w:right="20"/>
        <w:rPr>
          <w:sz w:val="20"/>
          <w:szCs w:val="20"/>
        </w:rPr>
      </w:pPr>
      <w:r w:rsidRPr="009511D3">
        <w:rPr>
          <w:rFonts w:eastAsia="Times New Roman"/>
          <w:sz w:val="20"/>
          <w:szCs w:val="20"/>
        </w:rPr>
        <w:t>Zamawiający może żądać od Wykonawcy kar umownych w następujących przypadkach:</w:t>
      </w:r>
    </w:p>
    <w:p w:rsidR="0009668B" w:rsidRPr="009511D3" w:rsidRDefault="0009668B" w:rsidP="009511D3">
      <w:pPr>
        <w:numPr>
          <w:ilvl w:val="0"/>
          <w:numId w:val="20"/>
        </w:numPr>
        <w:tabs>
          <w:tab w:val="left" w:pos="364"/>
        </w:tabs>
        <w:spacing w:after="0" w:line="276" w:lineRule="auto"/>
        <w:ind w:right="20"/>
        <w:rPr>
          <w:sz w:val="20"/>
          <w:szCs w:val="20"/>
        </w:rPr>
      </w:pPr>
      <w:r w:rsidRPr="009511D3">
        <w:rPr>
          <w:rFonts w:eastAsia="Times New Roman"/>
          <w:sz w:val="20"/>
          <w:szCs w:val="20"/>
        </w:rPr>
        <w:t xml:space="preserve">10 % wartości netto przedmiotu umowy, o której mowa w § 3 ust. 1 umowy, gdy Wykonawca odstąpi od umowy, z powodu okoliczności, </w:t>
      </w:r>
      <w:r w:rsidR="00074287">
        <w:rPr>
          <w:rFonts w:eastAsia="Times New Roman"/>
          <w:sz w:val="20"/>
          <w:szCs w:val="20"/>
        </w:rPr>
        <w:t>leżących po jego stronie</w:t>
      </w:r>
      <w:r w:rsidRPr="009511D3">
        <w:rPr>
          <w:rFonts w:eastAsia="Times New Roman"/>
          <w:sz w:val="20"/>
          <w:szCs w:val="20"/>
        </w:rPr>
        <w:t>;</w:t>
      </w:r>
    </w:p>
    <w:p w:rsidR="0009668B" w:rsidRPr="009511D3" w:rsidRDefault="0009668B" w:rsidP="009511D3">
      <w:pPr>
        <w:numPr>
          <w:ilvl w:val="0"/>
          <w:numId w:val="20"/>
        </w:numPr>
        <w:tabs>
          <w:tab w:val="left" w:pos="364"/>
        </w:tabs>
        <w:spacing w:after="0" w:line="276" w:lineRule="auto"/>
        <w:ind w:right="20"/>
        <w:rPr>
          <w:rFonts w:eastAsia="Times New Roman"/>
          <w:sz w:val="20"/>
          <w:szCs w:val="20"/>
        </w:rPr>
      </w:pPr>
      <w:r w:rsidRPr="009511D3">
        <w:rPr>
          <w:rFonts w:eastAsia="Times New Roman"/>
          <w:sz w:val="20"/>
          <w:szCs w:val="20"/>
        </w:rPr>
        <w:t>10% wartości netto przedmiotu umowy, o której mowa w § 3 ust. 1 umowy, gdy Zamawiający odstąpi od umowy z powodu okoliczności leżących po stronie Wykonawcy;</w:t>
      </w:r>
    </w:p>
    <w:p w:rsidR="0009668B" w:rsidRPr="009511D3" w:rsidRDefault="0009668B" w:rsidP="009511D3">
      <w:pPr>
        <w:numPr>
          <w:ilvl w:val="0"/>
          <w:numId w:val="20"/>
        </w:numPr>
        <w:tabs>
          <w:tab w:val="left" w:pos="364"/>
        </w:tabs>
        <w:spacing w:after="0" w:line="276" w:lineRule="auto"/>
        <w:ind w:right="20"/>
        <w:rPr>
          <w:sz w:val="20"/>
          <w:szCs w:val="20"/>
        </w:rPr>
      </w:pPr>
      <w:r w:rsidRPr="009511D3">
        <w:rPr>
          <w:rFonts w:eastAsia="Times New Roman"/>
          <w:sz w:val="20"/>
          <w:szCs w:val="20"/>
        </w:rPr>
        <w:t>0,5% wartości netto przedmiotu umowy, o której mowa w § 3 ust. 1 umowy za każdy dzień zwłoki w realizacji przedmiotu umowy, licząc od terminu określonego w § 4;</w:t>
      </w:r>
    </w:p>
    <w:p w:rsidR="0009668B" w:rsidRPr="009511D3" w:rsidRDefault="0009668B" w:rsidP="009511D3">
      <w:pPr>
        <w:numPr>
          <w:ilvl w:val="0"/>
          <w:numId w:val="20"/>
        </w:numPr>
        <w:tabs>
          <w:tab w:val="left" w:pos="364"/>
        </w:tabs>
        <w:spacing w:after="0" w:line="276" w:lineRule="auto"/>
        <w:ind w:right="20"/>
        <w:rPr>
          <w:rFonts w:eastAsia="Times New Roman"/>
          <w:sz w:val="20"/>
          <w:szCs w:val="20"/>
        </w:rPr>
      </w:pPr>
      <w:r w:rsidRPr="009511D3">
        <w:rPr>
          <w:rFonts w:eastAsia="Times New Roman"/>
          <w:sz w:val="20"/>
          <w:szCs w:val="20"/>
        </w:rPr>
        <w:t>0,25% wartości netto</w:t>
      </w:r>
      <w:r w:rsidR="00074287">
        <w:rPr>
          <w:rFonts w:eastAsia="Times New Roman"/>
          <w:sz w:val="20"/>
          <w:szCs w:val="20"/>
        </w:rPr>
        <w:t xml:space="preserve"> przedmiotu umowy</w:t>
      </w:r>
      <w:r w:rsidRPr="009511D3">
        <w:rPr>
          <w:rFonts w:eastAsia="Times New Roman"/>
          <w:sz w:val="20"/>
          <w:szCs w:val="20"/>
        </w:rPr>
        <w:t xml:space="preserve"> za każdy dzień zwłoki w przystąpieniu do usunięciu awarii/usterki/wady przedmiotu zamówienia, licząc od terminu określonego w § 2 ust. 5</w:t>
      </w:r>
      <w:r w:rsidR="00074287">
        <w:rPr>
          <w:rFonts w:eastAsia="Times New Roman"/>
          <w:sz w:val="20"/>
          <w:szCs w:val="20"/>
        </w:rPr>
        <w:t>, § 6 ust. 3, 4 i 5,</w:t>
      </w:r>
      <w:r w:rsidRPr="009511D3">
        <w:rPr>
          <w:rFonts w:eastAsia="Times New Roman"/>
          <w:sz w:val="20"/>
          <w:szCs w:val="20"/>
        </w:rPr>
        <w:t xml:space="preserve"> i w Opisie Przedmiotu zamówienia stanowiącym Załącznik nr 2 do Umowy;</w:t>
      </w:r>
    </w:p>
    <w:p w:rsidR="0009668B" w:rsidRPr="009511D3" w:rsidRDefault="0009668B" w:rsidP="009511D3">
      <w:pPr>
        <w:numPr>
          <w:ilvl w:val="0"/>
          <w:numId w:val="20"/>
        </w:numPr>
        <w:tabs>
          <w:tab w:val="left" w:pos="364"/>
        </w:tabs>
        <w:spacing w:after="0" w:line="276" w:lineRule="auto"/>
        <w:ind w:right="20"/>
        <w:rPr>
          <w:sz w:val="20"/>
          <w:szCs w:val="20"/>
        </w:rPr>
      </w:pPr>
      <w:r w:rsidRPr="009511D3">
        <w:rPr>
          <w:rFonts w:eastAsia="Times New Roman"/>
          <w:sz w:val="20"/>
          <w:szCs w:val="20"/>
        </w:rPr>
        <w:t>0,25 % wartości netto przedmiotu umowy za każdy dzień zwłoki w usuwaniu usterek i wad sprzętu, licząc od terminów określonych w § 2 ust. 6.</w:t>
      </w:r>
    </w:p>
    <w:p w:rsidR="0009668B" w:rsidRPr="009511D3" w:rsidRDefault="00074287" w:rsidP="009511D3">
      <w:pPr>
        <w:numPr>
          <w:ilvl w:val="0"/>
          <w:numId w:val="20"/>
        </w:numPr>
        <w:tabs>
          <w:tab w:val="left" w:pos="364"/>
        </w:tabs>
        <w:spacing w:after="0" w:line="276" w:lineRule="auto"/>
        <w:ind w:right="20"/>
        <w:rPr>
          <w:rFonts w:eastAsia="Calibri"/>
          <w:sz w:val="20"/>
          <w:szCs w:val="20"/>
          <w:lang w:eastAsia="en-US"/>
        </w:rPr>
      </w:pPr>
      <w:r w:rsidRPr="00074287">
        <w:rPr>
          <w:rFonts w:eastAsia="Times New Roman"/>
          <w:sz w:val="20"/>
          <w:szCs w:val="20"/>
        </w:rPr>
        <w:t xml:space="preserve">za każdy dzień zwłoki w </w:t>
      </w:r>
      <w:r w:rsidR="0009668B" w:rsidRPr="009511D3">
        <w:rPr>
          <w:rFonts w:eastAsia="Times New Roman"/>
          <w:sz w:val="20"/>
          <w:szCs w:val="20"/>
        </w:rPr>
        <w:t xml:space="preserve"> realizacji w terminie obowiązku, o którym mowa w § 6 ust. 1</w:t>
      </w:r>
      <w:r w:rsidR="009511D3" w:rsidRPr="009511D3">
        <w:rPr>
          <w:rFonts w:eastAsia="Times New Roman"/>
          <w:sz w:val="20"/>
          <w:szCs w:val="20"/>
        </w:rPr>
        <w:t>1</w:t>
      </w:r>
      <w:r w:rsidR="0009668B" w:rsidRPr="009511D3">
        <w:rPr>
          <w:rFonts w:eastAsia="Times New Roman"/>
          <w:sz w:val="20"/>
          <w:szCs w:val="20"/>
        </w:rPr>
        <w:t xml:space="preserve"> umowy –0,5% ceny netto przedmiotu umowy.</w:t>
      </w:r>
    </w:p>
    <w:p w:rsidR="0009668B" w:rsidRPr="009511D3" w:rsidRDefault="0009668B" w:rsidP="009511D3">
      <w:pPr>
        <w:numPr>
          <w:ilvl w:val="0"/>
          <w:numId w:val="19"/>
        </w:numPr>
        <w:suppressAutoHyphens/>
        <w:spacing w:after="200" w:line="276" w:lineRule="auto"/>
        <w:ind w:right="0"/>
        <w:contextualSpacing/>
        <w:rPr>
          <w:sz w:val="20"/>
          <w:szCs w:val="20"/>
        </w:rPr>
      </w:pPr>
      <w:r w:rsidRPr="009511D3">
        <w:rPr>
          <w:rFonts w:eastAsia="Calibri"/>
          <w:sz w:val="20"/>
          <w:szCs w:val="20"/>
          <w:lang w:eastAsia="en-US"/>
        </w:rPr>
        <w:t xml:space="preserve">W przypadku, gdy Wykonawca zrealizował należycie samodzielną część dostawy według opisu przedmiotu zamówienia, to jest dostarczył kompletne urządzenie oraz zrealizował w stosunku do niego dodatkowe świadczenia, jego cena brutto pomniejsza cenę brutto przedmiotu umowy stanowiącą podstawę obliczania kar zgodnie z ust. 2 lit. C i następne. Nie dotyczy to sytuacji kiedy brak realizacji pozostałej części dostawy uniemożliwia lub </w:t>
      </w:r>
      <w:r w:rsidR="00074287">
        <w:rPr>
          <w:rFonts w:eastAsia="Calibri"/>
          <w:sz w:val="20"/>
          <w:szCs w:val="20"/>
          <w:lang w:eastAsia="en-US"/>
        </w:rPr>
        <w:t>znacznie utrudnia korzystanie z </w:t>
      </w:r>
      <w:r w:rsidRPr="009511D3">
        <w:rPr>
          <w:rFonts w:eastAsia="Calibri"/>
          <w:sz w:val="20"/>
          <w:szCs w:val="20"/>
          <w:lang w:eastAsia="en-US"/>
        </w:rPr>
        <w:t>dostarczonego urządzenia.</w:t>
      </w:r>
    </w:p>
    <w:p w:rsidR="0009668B" w:rsidRPr="009511D3" w:rsidRDefault="0009668B" w:rsidP="009511D3">
      <w:pPr>
        <w:numPr>
          <w:ilvl w:val="0"/>
          <w:numId w:val="19"/>
        </w:numPr>
        <w:suppressAutoHyphens/>
        <w:spacing w:after="200" w:line="276" w:lineRule="auto"/>
        <w:ind w:right="0"/>
        <w:contextualSpacing/>
        <w:rPr>
          <w:sz w:val="20"/>
          <w:szCs w:val="20"/>
        </w:rPr>
      </w:pPr>
      <w:r w:rsidRPr="009511D3">
        <w:rPr>
          <w:rFonts w:eastAsia="Calibri"/>
          <w:sz w:val="20"/>
          <w:szCs w:val="20"/>
          <w:lang w:eastAsia="en-US"/>
        </w:rPr>
        <w:t>W przypadku gdy Wykonawca dostarczy i uruchomi rzecz zastępczą o tych samych funkcjonalnościach w miejsce rzeczy uszkodzonej kara umowna nie jest naliczana przez okres opóźnienia kiedy Zamawiający mógł korzystać z rzeczy zastępczej. Wykonawca może z tym samym skutkiem dostarczyć i uruchomić inną rzecz zastępczą o podobnych funkcjonalnościach po uzyskaniu zgody Zamawiającego.</w:t>
      </w:r>
    </w:p>
    <w:p w:rsidR="0009668B" w:rsidRPr="009511D3" w:rsidRDefault="0009668B" w:rsidP="009511D3">
      <w:pPr>
        <w:numPr>
          <w:ilvl w:val="0"/>
          <w:numId w:val="19"/>
        </w:numPr>
        <w:suppressAutoHyphens/>
        <w:spacing w:after="200" w:line="276" w:lineRule="auto"/>
        <w:ind w:right="0"/>
        <w:contextualSpacing/>
        <w:rPr>
          <w:sz w:val="20"/>
          <w:szCs w:val="20"/>
        </w:rPr>
      </w:pPr>
      <w:r w:rsidRPr="009511D3">
        <w:rPr>
          <w:rFonts w:eastAsia="Calibri"/>
          <w:sz w:val="20"/>
          <w:szCs w:val="20"/>
          <w:lang w:eastAsia="en-US"/>
        </w:rPr>
        <w:t>Jeżeli kara umowna nie pokryje szkody strony, może ona dochodzić odszkodowania uzupełniającego na zasadach ogólnych.</w:t>
      </w:r>
    </w:p>
    <w:p w:rsidR="0009668B" w:rsidRPr="009511D3" w:rsidRDefault="0009668B" w:rsidP="009511D3">
      <w:pPr>
        <w:numPr>
          <w:ilvl w:val="0"/>
          <w:numId w:val="19"/>
        </w:numPr>
        <w:spacing w:after="0" w:line="276" w:lineRule="auto"/>
        <w:ind w:right="0"/>
        <w:rPr>
          <w:sz w:val="20"/>
          <w:szCs w:val="20"/>
        </w:rPr>
      </w:pPr>
      <w:r w:rsidRPr="009511D3">
        <w:rPr>
          <w:rFonts w:eastAsia="Times New Roman"/>
          <w:sz w:val="20"/>
          <w:szCs w:val="20"/>
        </w:rPr>
        <w:t xml:space="preserve">Wykonawca zobowiązuje się wyrównać w całości szkodę poniesioną przez Zamawiającego </w:t>
      </w:r>
      <w:r w:rsidR="00546F2B">
        <w:rPr>
          <w:rFonts w:eastAsia="Times New Roman"/>
          <w:sz w:val="20"/>
          <w:szCs w:val="20"/>
        </w:rPr>
        <w:br/>
      </w:r>
      <w:r w:rsidRPr="009511D3">
        <w:rPr>
          <w:rFonts w:eastAsia="Times New Roman"/>
          <w:sz w:val="20"/>
          <w:szCs w:val="20"/>
        </w:rPr>
        <w:t>w przypadku utraty dotacji z powodu zwłoki</w:t>
      </w:r>
      <w:r w:rsidR="0052317B">
        <w:rPr>
          <w:rFonts w:eastAsia="Times New Roman"/>
          <w:sz w:val="20"/>
          <w:szCs w:val="20"/>
        </w:rPr>
        <w:t xml:space="preserve"> </w:t>
      </w:r>
      <w:r w:rsidR="0052317B" w:rsidRPr="0052317B">
        <w:rPr>
          <w:rFonts w:eastAsia="Times New Roman"/>
          <w:sz w:val="20"/>
          <w:szCs w:val="20"/>
        </w:rPr>
        <w:t xml:space="preserve">Wykonawcy </w:t>
      </w:r>
      <w:r w:rsidRPr="009511D3">
        <w:rPr>
          <w:rFonts w:eastAsia="Times New Roman"/>
          <w:sz w:val="20"/>
          <w:szCs w:val="20"/>
        </w:rPr>
        <w:t>w wykonaniu umowy, poprzez zapłatę odszkodowania równego wysokości utraconej dotacji.</w:t>
      </w:r>
    </w:p>
    <w:p w:rsidR="0009668B" w:rsidRPr="009511D3" w:rsidRDefault="0009668B" w:rsidP="009511D3">
      <w:pPr>
        <w:numPr>
          <w:ilvl w:val="0"/>
          <w:numId w:val="19"/>
        </w:numPr>
        <w:spacing w:after="0" w:line="276" w:lineRule="auto"/>
        <w:ind w:right="0"/>
        <w:rPr>
          <w:sz w:val="20"/>
          <w:szCs w:val="20"/>
        </w:rPr>
      </w:pPr>
      <w:r w:rsidRPr="009511D3">
        <w:rPr>
          <w:rFonts w:eastAsia="Times New Roman"/>
          <w:sz w:val="20"/>
          <w:szCs w:val="20"/>
        </w:rPr>
        <w:t>Zamawiający może dochodzić na zasadach ogólnych odszkodowania za nienależyte wykonywanie postanowień niniejszej umowy jak również za odstąpienie od umowy z przyczyn za które Wykonawca ponosi odpowiedzialność lub wyrównania wskazanego w ust. 6 powyżej.</w:t>
      </w:r>
    </w:p>
    <w:p w:rsidR="0009668B" w:rsidRPr="009511D3" w:rsidRDefault="0009668B" w:rsidP="009511D3">
      <w:pPr>
        <w:numPr>
          <w:ilvl w:val="0"/>
          <w:numId w:val="19"/>
        </w:numPr>
        <w:spacing w:after="0" w:line="276" w:lineRule="auto"/>
        <w:ind w:right="0"/>
        <w:rPr>
          <w:rFonts w:eastAsia="Times New Roman"/>
          <w:b/>
          <w:sz w:val="20"/>
          <w:szCs w:val="20"/>
        </w:rPr>
      </w:pPr>
      <w:r w:rsidRPr="009511D3">
        <w:rPr>
          <w:rFonts w:eastAsia="Times New Roman"/>
          <w:sz w:val="20"/>
          <w:szCs w:val="20"/>
        </w:rPr>
        <w:t xml:space="preserve">Maksymalna wysokość kar umownych, których mogą dochodzić strony, z wszelkich tytułów przewidzianych w Umowie nie może przekraczać </w:t>
      </w:r>
      <w:r w:rsidR="00074287">
        <w:rPr>
          <w:rFonts w:eastAsia="Times New Roman"/>
          <w:sz w:val="20"/>
          <w:szCs w:val="20"/>
        </w:rPr>
        <w:t>5</w:t>
      </w:r>
      <w:r w:rsidRPr="009511D3">
        <w:rPr>
          <w:rFonts w:eastAsia="Times New Roman"/>
          <w:sz w:val="20"/>
          <w:szCs w:val="20"/>
        </w:rPr>
        <w:t>0% wynagrodzenia</w:t>
      </w:r>
      <w:r w:rsidR="0052317B">
        <w:rPr>
          <w:rFonts w:eastAsia="Times New Roman"/>
          <w:sz w:val="20"/>
          <w:szCs w:val="20"/>
        </w:rPr>
        <w:t xml:space="preserve"> netto</w:t>
      </w:r>
      <w:r w:rsidRPr="009511D3">
        <w:rPr>
          <w:rFonts w:eastAsia="Times New Roman"/>
          <w:sz w:val="20"/>
          <w:szCs w:val="20"/>
        </w:rPr>
        <w:t>.</w:t>
      </w:r>
    </w:p>
    <w:p w:rsidR="0009668B" w:rsidRPr="009511D3" w:rsidRDefault="0009668B" w:rsidP="009511D3">
      <w:pPr>
        <w:spacing w:line="276" w:lineRule="auto"/>
        <w:ind w:left="360"/>
        <w:rPr>
          <w:rFonts w:eastAsia="Times New Roman"/>
          <w:b/>
          <w:sz w:val="20"/>
          <w:szCs w:val="20"/>
        </w:rPr>
      </w:pPr>
    </w:p>
    <w:p w:rsidR="003763B1" w:rsidRDefault="003763B1" w:rsidP="009511D3">
      <w:pPr>
        <w:spacing w:line="276" w:lineRule="auto"/>
        <w:jc w:val="center"/>
        <w:rPr>
          <w:b/>
          <w:bCs/>
          <w:sz w:val="20"/>
          <w:szCs w:val="20"/>
        </w:rPr>
      </w:pPr>
    </w:p>
    <w:p w:rsidR="003763B1" w:rsidRDefault="003763B1" w:rsidP="009511D3">
      <w:pPr>
        <w:spacing w:line="276" w:lineRule="auto"/>
        <w:jc w:val="center"/>
        <w:rPr>
          <w:b/>
          <w:bCs/>
          <w:sz w:val="20"/>
          <w:szCs w:val="20"/>
        </w:rPr>
      </w:pPr>
    </w:p>
    <w:p w:rsidR="003763B1" w:rsidRDefault="003763B1" w:rsidP="009511D3">
      <w:pPr>
        <w:spacing w:line="276" w:lineRule="auto"/>
        <w:jc w:val="center"/>
        <w:rPr>
          <w:b/>
          <w:bCs/>
          <w:sz w:val="20"/>
          <w:szCs w:val="20"/>
        </w:rPr>
      </w:pPr>
    </w:p>
    <w:p w:rsidR="0009668B" w:rsidRPr="009511D3" w:rsidRDefault="0009668B" w:rsidP="009511D3">
      <w:pPr>
        <w:spacing w:line="276" w:lineRule="auto"/>
        <w:jc w:val="center"/>
        <w:rPr>
          <w:sz w:val="20"/>
          <w:szCs w:val="20"/>
        </w:rPr>
      </w:pPr>
      <w:r w:rsidRPr="009511D3">
        <w:rPr>
          <w:b/>
          <w:bCs/>
          <w:sz w:val="20"/>
          <w:szCs w:val="20"/>
        </w:rPr>
        <w:t>§ 6</w:t>
      </w:r>
    </w:p>
    <w:p w:rsidR="0009668B" w:rsidRDefault="0009668B" w:rsidP="009511D3">
      <w:pPr>
        <w:spacing w:line="276" w:lineRule="auto"/>
        <w:jc w:val="center"/>
        <w:rPr>
          <w:b/>
          <w:bCs/>
          <w:sz w:val="20"/>
          <w:szCs w:val="20"/>
        </w:rPr>
      </w:pPr>
      <w:r w:rsidRPr="009511D3">
        <w:rPr>
          <w:b/>
          <w:bCs/>
          <w:sz w:val="20"/>
          <w:szCs w:val="20"/>
        </w:rPr>
        <w:t>Gwarancja, rękojmia i warunki  serwisu</w:t>
      </w:r>
    </w:p>
    <w:p w:rsidR="00DA7FE4" w:rsidRPr="009511D3" w:rsidRDefault="00DA7FE4" w:rsidP="009511D3">
      <w:pPr>
        <w:spacing w:line="276" w:lineRule="auto"/>
        <w:jc w:val="center"/>
        <w:rPr>
          <w:sz w:val="20"/>
          <w:szCs w:val="20"/>
        </w:rPr>
      </w:pP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 xml:space="preserve">Strony  zgodnie  postanawiają,  że  w  okresie  gwarancji określonym w Załączniku nr 2 do Umowy  Wykonawca  zobowiązuje  się  do bezpłatnego usuwania wad i usterek dostarczonego sprzętu lub bezpłatnej wymiany sprzętu na nowy, wolny od wad, w tym do załatwienia (na swój koszt i we własnym zakresie) wszelkich formalności związanych z: usunięciem wad, wysyłką do naprawy gwarancyjnej i odbiorem z naprawy, wymianą sprzętu na nowy, </w:t>
      </w:r>
      <w:r w:rsidRPr="0031730C">
        <w:rPr>
          <w:rFonts w:ascii="Arial" w:eastAsia="Calibri" w:hAnsi="Arial" w:cs="Arial"/>
          <w:sz w:val="20"/>
          <w:szCs w:val="20"/>
        </w:rPr>
        <w:t>a także gdy zajdzie taka potrzeba w tym okresie wymienić części eksploatacyjne.</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 xml:space="preserve">W przypadku stwierdzenia wad jakościowych sprzętu w okresie gwarancji Zamawiający złoży reklamację </w:t>
      </w:r>
      <w:r w:rsidR="009511D3" w:rsidRPr="0031730C">
        <w:rPr>
          <w:rFonts w:ascii="Arial" w:hAnsi="Arial" w:cs="Arial"/>
          <w:sz w:val="20"/>
          <w:szCs w:val="20"/>
        </w:rPr>
        <w:t xml:space="preserve">za pośrednictwem HD lub </w:t>
      </w:r>
      <w:r w:rsidRPr="0031730C">
        <w:rPr>
          <w:rFonts w:ascii="Arial" w:hAnsi="Arial" w:cs="Arial"/>
          <w:sz w:val="20"/>
          <w:szCs w:val="20"/>
        </w:rPr>
        <w:t>pisemnie e-mailem na następujący adres e-mail Wykonawcy…………………</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eastAsia="Calibri" w:hAnsi="Arial" w:cs="Arial"/>
          <w:sz w:val="20"/>
          <w:szCs w:val="20"/>
        </w:rPr>
        <w:t>Czas reakcji serwisu (rozumiany jako kontakt telefoniczny lub rozpoczęcie interwencji zdalne) od przyjęcia zgłoszenia awarii mailem na adres podany w umowie w czasie do 48 godz.</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eastAsia="Calibri" w:hAnsi="Arial" w:cs="Arial"/>
          <w:sz w:val="20"/>
          <w:szCs w:val="20"/>
        </w:rPr>
        <w:t>Czas usunięcie awarii, usterki lub wady (rozumiane jako przywrócenie pierwotnej funkcjonalności) od powzięcia wiadomości o zaistniałych wadach do 10 dni roboczych.</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Termin, o którym mowa w ust. 5 może ulec wydłużeniu za zgodą Zamawiającego z przyczyn niezależnych od Wykonawcy, a wynikających z wymogów natury technicznej, procesu technologicznego lub innych wymogów o obiektywnym charakterze, o czym Wykonawca zobowiązany jest poinformować pisemnie Zamawiającego. W takim przypadku czas usuwania wad/usterek/awarii nie może być dłuższy niż 10 dni od dnia przekazania/udostępnienia przez Zamawiającego sprzętu do naprawy.</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 xml:space="preserve">Termin gwarancji biegnie na nowo dla elementów sprzętu podlegającego wymianie, </w:t>
      </w:r>
      <w:r w:rsidR="00546F2B">
        <w:rPr>
          <w:rFonts w:ascii="Arial" w:hAnsi="Arial" w:cs="Arial"/>
          <w:sz w:val="20"/>
          <w:szCs w:val="20"/>
        </w:rPr>
        <w:br/>
      </w:r>
      <w:r w:rsidRPr="0031730C">
        <w:rPr>
          <w:rFonts w:ascii="Arial" w:hAnsi="Arial" w:cs="Arial"/>
          <w:sz w:val="20"/>
          <w:szCs w:val="20"/>
        </w:rPr>
        <w:t>a w przypadku usuwania wad/ usterek/awarii ulega przedłużeniu o czas ich usunięcia (tj. o czas wyłączenia sprzętu z eksploatacji z powyższego powodu).</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Jeżeli wady nie da się usunąć (sprzętu nie da się naprawić) Wykonawca jest zobowiązany niezwłocznie dostarczyć Zamawiającemu nowy sprzęt posiadający takie same parametry jak sprzęt, którego wady nie da się usunąć.</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W przypadku 3-krotnej naprawy (w czasie obowiązywania gwarancji) tego samego elementu Wykonawca jest zobowiązany niezwłocznie wymienić sprzęt na nowy posiadający takie same parametry jak sprzęt, którego dotyczyła naprawa.</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 xml:space="preserve">W przypadku rozbieżności w zapisach pomiędzy kartą gwarancyjną wydaną Zamawiającemu, </w:t>
      </w:r>
      <w:r w:rsidR="00546F2B">
        <w:rPr>
          <w:rFonts w:ascii="Arial" w:hAnsi="Arial" w:cs="Arial"/>
          <w:sz w:val="20"/>
          <w:szCs w:val="20"/>
        </w:rPr>
        <w:br/>
      </w:r>
      <w:r w:rsidRPr="0031730C">
        <w:rPr>
          <w:rFonts w:ascii="Arial" w:hAnsi="Arial" w:cs="Arial"/>
          <w:sz w:val="20"/>
          <w:szCs w:val="20"/>
        </w:rPr>
        <w:t>a zapisami niniejszej umowy, pierwszeństwo zastosowania mają postanowienia niniejszej umowy</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Niezależnie od uprawnień z gwarancji Zamawiającemu przysługują uprawnienia z tytułu rękojmi, na zasadach określonych w Kodeksie cywilnym. Okres rękojmi odpowiada okresowi udzielonej gwarancji i liczony będzie od daty odbioru sprzętu przez Zamawiającego, potwierdzonego protokołem, o którym mowa w § 2 ust. 1.</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Wykonawca gwarantuje wykonywanie w okresie gwarancji w ramach wynagrodzenia przeglądów technicznych zgodnie z zaleceniem producenta, w tym w zakreślonych przez producenta terminach. Dotrzymanie terminów przeglądów leży po stronie Wykonawcy bez wcześniejszego wzywania do ich wykonania przez Zamawiającego. W ramach przeglądów technicznych Wykonawca zapewnia na swój koszt aktualizację oprogramowania do najnowszej wersji. Po wykonaniu wymaganych przeglądów technicznych Wykonawca zobowiązany jest do sporządzenia i przedłożenia Zamawiającemu raportów serwisowych.</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Zamawiający zastrzega sobie prawo skorzystania na koszt i ryzyko Wykonawcy z usług zastępczych w przypadku nie wywiązania się Wykonawcy ze zobowiązań gwarancyjnych lub zobowiązań z tytułu rękojmi za wady, po uprzednim wezwaniu Wykonawcy do wykonania tych zobowiązań z wyznaczeniem dodatkowego terminu, co nie wyłącza prawa Zamawiającego do naliczenia kar umownych.</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 xml:space="preserve">W przypadku, gdy przedmiot umowy lub jego część objęta jest gwarancją producenta (którym jest podmiot inny niż Wykonawca) Wykonawca obowiązany jest wydać Zamawiającemu karty </w:t>
      </w:r>
      <w:r w:rsidRPr="0031730C">
        <w:rPr>
          <w:rFonts w:ascii="Arial" w:hAnsi="Arial" w:cs="Arial"/>
          <w:sz w:val="20"/>
          <w:szCs w:val="20"/>
        </w:rPr>
        <w:lastRenderedPageBreak/>
        <w:t>gwarancyjne producenta/ich kopie oraz wszystkie dostępne i niezbędne dokumenty umożliwiające realizację uprawnień z gwarancji udzielonej przez producenta.</w:t>
      </w:r>
    </w:p>
    <w:p w:rsidR="0009668B" w:rsidRPr="0031730C" w:rsidRDefault="0009668B" w:rsidP="0031730C">
      <w:pPr>
        <w:pStyle w:val="Akapitzlist"/>
        <w:numPr>
          <w:ilvl w:val="0"/>
          <w:numId w:val="25"/>
        </w:numPr>
        <w:spacing w:line="276" w:lineRule="auto"/>
        <w:rPr>
          <w:rFonts w:ascii="Arial" w:hAnsi="Arial" w:cs="Arial"/>
          <w:sz w:val="20"/>
          <w:szCs w:val="20"/>
        </w:rPr>
      </w:pPr>
      <w:r w:rsidRPr="0031730C">
        <w:rPr>
          <w:rFonts w:ascii="Arial" w:hAnsi="Arial" w:cs="Arial"/>
          <w:sz w:val="20"/>
          <w:szCs w:val="20"/>
        </w:rPr>
        <w:t>Wykonawca zobowiązany jest działać w sposób umożliwiający uzyskanie i zachowanie gwarancji producenta przez Zamawiającego.</w:t>
      </w:r>
    </w:p>
    <w:p w:rsidR="00FD5DC1" w:rsidRPr="009511D3" w:rsidRDefault="00FD5DC1" w:rsidP="009511D3">
      <w:pPr>
        <w:spacing w:after="49" w:line="276" w:lineRule="auto"/>
        <w:ind w:left="0" w:right="0" w:firstLine="0"/>
        <w:jc w:val="left"/>
        <w:rPr>
          <w:sz w:val="20"/>
          <w:szCs w:val="20"/>
        </w:rPr>
      </w:pPr>
    </w:p>
    <w:p w:rsidR="00FD5DC1" w:rsidRDefault="0031730C" w:rsidP="009511D3">
      <w:pPr>
        <w:pStyle w:val="Nagwek1"/>
        <w:spacing w:line="276" w:lineRule="auto"/>
        <w:ind w:right="4"/>
        <w:rPr>
          <w:sz w:val="20"/>
          <w:szCs w:val="20"/>
        </w:rPr>
      </w:pPr>
      <w:r w:rsidRPr="009511D3">
        <w:rPr>
          <w:sz w:val="20"/>
          <w:szCs w:val="20"/>
        </w:rPr>
        <w:t xml:space="preserve">§ </w:t>
      </w:r>
      <w:r w:rsidR="009511D3" w:rsidRPr="009511D3">
        <w:rPr>
          <w:sz w:val="20"/>
          <w:szCs w:val="20"/>
        </w:rPr>
        <w:t>7</w:t>
      </w:r>
      <w:r w:rsidRPr="009511D3">
        <w:rPr>
          <w:sz w:val="20"/>
          <w:szCs w:val="20"/>
        </w:rPr>
        <w:t xml:space="preserve"> Spory </w:t>
      </w:r>
    </w:p>
    <w:p w:rsidR="00DA7FE4" w:rsidRPr="00DA7FE4" w:rsidRDefault="00DA7FE4" w:rsidP="00DA7FE4"/>
    <w:p w:rsidR="00FD5DC1" w:rsidRPr="009511D3" w:rsidRDefault="0031730C" w:rsidP="009511D3">
      <w:pPr>
        <w:spacing w:line="276" w:lineRule="auto"/>
        <w:ind w:left="-15" w:right="0" w:firstLine="0"/>
        <w:rPr>
          <w:sz w:val="20"/>
          <w:szCs w:val="20"/>
        </w:rPr>
      </w:pPr>
      <w:r w:rsidRPr="009511D3">
        <w:rPr>
          <w:sz w:val="20"/>
          <w:szCs w:val="20"/>
        </w:rPr>
        <w:t xml:space="preserve">Ewentualne spory wynikłe na tle wykonywania niniejszej umowy, których nie udałoby się rozstrzygnąć Stronom ugodowo, będzie rozstrzygał Sąd Powszechny miejscowo właściwy dla siedziby Zamawiającego. </w:t>
      </w:r>
    </w:p>
    <w:p w:rsidR="00FD5DC1" w:rsidRPr="009511D3" w:rsidRDefault="0031730C" w:rsidP="009511D3">
      <w:pPr>
        <w:spacing w:after="49" w:line="276" w:lineRule="auto"/>
        <w:ind w:left="53" w:right="0" w:firstLine="0"/>
        <w:jc w:val="center"/>
        <w:rPr>
          <w:sz w:val="20"/>
          <w:szCs w:val="20"/>
        </w:rPr>
      </w:pPr>
      <w:r w:rsidRPr="009511D3">
        <w:rPr>
          <w:b/>
          <w:sz w:val="20"/>
          <w:szCs w:val="20"/>
        </w:rPr>
        <w:t xml:space="preserve"> </w:t>
      </w:r>
    </w:p>
    <w:p w:rsidR="00FD5DC1" w:rsidRDefault="0031730C" w:rsidP="009511D3">
      <w:pPr>
        <w:pStyle w:val="Nagwek1"/>
        <w:spacing w:line="276" w:lineRule="auto"/>
        <w:ind w:right="4"/>
        <w:rPr>
          <w:sz w:val="20"/>
          <w:szCs w:val="20"/>
        </w:rPr>
      </w:pPr>
      <w:r w:rsidRPr="009511D3">
        <w:rPr>
          <w:sz w:val="20"/>
          <w:szCs w:val="20"/>
        </w:rPr>
        <w:t xml:space="preserve">§ </w:t>
      </w:r>
      <w:r w:rsidR="009511D3" w:rsidRPr="009511D3">
        <w:rPr>
          <w:sz w:val="20"/>
          <w:szCs w:val="20"/>
        </w:rPr>
        <w:t>8</w:t>
      </w:r>
      <w:r w:rsidRPr="009511D3">
        <w:rPr>
          <w:sz w:val="20"/>
          <w:szCs w:val="20"/>
        </w:rPr>
        <w:t xml:space="preserve"> Zmiany </w:t>
      </w:r>
    </w:p>
    <w:p w:rsidR="00DA7FE4" w:rsidRPr="00DA7FE4" w:rsidRDefault="00DA7FE4" w:rsidP="00DA7FE4"/>
    <w:p w:rsidR="00FD5DC1" w:rsidRPr="009511D3" w:rsidRDefault="0031730C" w:rsidP="009511D3">
      <w:pPr>
        <w:numPr>
          <w:ilvl w:val="0"/>
          <w:numId w:val="9"/>
        </w:numPr>
        <w:spacing w:line="276" w:lineRule="auto"/>
        <w:ind w:right="0" w:hanging="360"/>
        <w:rPr>
          <w:sz w:val="20"/>
          <w:szCs w:val="20"/>
        </w:rPr>
      </w:pPr>
      <w:r w:rsidRPr="009511D3">
        <w:rPr>
          <w:sz w:val="20"/>
          <w:szCs w:val="20"/>
        </w:rPr>
        <w:t xml:space="preserve">Zmiana postanowień niniejszej umowy wymaga formy pisemnej w postaci aneksu, pod rygorem nieważności.  </w:t>
      </w:r>
    </w:p>
    <w:p w:rsidR="00FD5DC1" w:rsidRPr="009511D3" w:rsidRDefault="0031730C" w:rsidP="009511D3">
      <w:pPr>
        <w:numPr>
          <w:ilvl w:val="0"/>
          <w:numId w:val="9"/>
        </w:numPr>
        <w:spacing w:line="276" w:lineRule="auto"/>
        <w:ind w:right="0" w:hanging="360"/>
        <w:rPr>
          <w:sz w:val="20"/>
          <w:szCs w:val="20"/>
        </w:rPr>
      </w:pPr>
      <w:r w:rsidRPr="009511D3">
        <w:rPr>
          <w:sz w:val="20"/>
          <w:szCs w:val="20"/>
        </w:rPr>
        <w:t xml:space="preserve">Zakazuje się istotnych zmian postanowień zawartej umowy w stosunku do treści ofert, na podstawie której dokonano wyboru Wykonawcy.  </w:t>
      </w:r>
    </w:p>
    <w:p w:rsidR="00FD5DC1" w:rsidRPr="009511D3" w:rsidRDefault="0031730C" w:rsidP="009511D3">
      <w:pPr>
        <w:numPr>
          <w:ilvl w:val="0"/>
          <w:numId w:val="9"/>
        </w:numPr>
        <w:spacing w:line="276" w:lineRule="auto"/>
        <w:ind w:right="0" w:hanging="360"/>
        <w:rPr>
          <w:sz w:val="20"/>
          <w:szCs w:val="20"/>
        </w:rPr>
      </w:pPr>
      <w:r w:rsidRPr="009511D3">
        <w:rPr>
          <w:sz w:val="20"/>
          <w:szCs w:val="20"/>
        </w:rPr>
        <w:t xml:space="preserve">Zamawiający przewiduje możliwość dokonania  zmiany umowy w razie: </w:t>
      </w:r>
    </w:p>
    <w:p w:rsidR="00FD5DC1" w:rsidRPr="009511D3" w:rsidRDefault="0031730C" w:rsidP="009511D3">
      <w:pPr>
        <w:numPr>
          <w:ilvl w:val="1"/>
          <w:numId w:val="9"/>
        </w:numPr>
        <w:spacing w:line="276" w:lineRule="auto"/>
        <w:ind w:right="0" w:hanging="360"/>
        <w:rPr>
          <w:sz w:val="20"/>
          <w:szCs w:val="20"/>
        </w:rPr>
      </w:pPr>
      <w:r w:rsidRPr="009511D3">
        <w:rPr>
          <w:sz w:val="20"/>
          <w:szCs w:val="20"/>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 </w:t>
      </w:r>
    </w:p>
    <w:p w:rsidR="00FD5DC1" w:rsidRPr="009511D3" w:rsidRDefault="0031730C" w:rsidP="009511D3">
      <w:pPr>
        <w:numPr>
          <w:ilvl w:val="1"/>
          <w:numId w:val="9"/>
        </w:numPr>
        <w:spacing w:line="276" w:lineRule="auto"/>
        <w:ind w:right="0" w:hanging="360"/>
        <w:rPr>
          <w:sz w:val="20"/>
          <w:szCs w:val="20"/>
        </w:rPr>
      </w:pPr>
      <w:r w:rsidRPr="009511D3">
        <w:rPr>
          <w:sz w:val="20"/>
          <w:szCs w:val="20"/>
        </w:rPr>
        <w:t xml:space="preserve">jeżeli dotyczy realizacji, przez Wykonawcę, dodatkowych dostaw lub usług, których nie uwzględniono w zamówieniu podstawowym, o ile stały się one niezbędne i zostały spełnione łącznie następujące warunki: </w:t>
      </w:r>
    </w:p>
    <w:p w:rsidR="00FD5DC1" w:rsidRPr="009511D3" w:rsidRDefault="0031730C" w:rsidP="009511D3">
      <w:pPr>
        <w:numPr>
          <w:ilvl w:val="2"/>
          <w:numId w:val="9"/>
        </w:numPr>
        <w:spacing w:line="276" w:lineRule="auto"/>
        <w:ind w:left="1830" w:right="0"/>
        <w:rPr>
          <w:sz w:val="20"/>
          <w:szCs w:val="20"/>
        </w:rPr>
      </w:pPr>
      <w:r w:rsidRPr="009511D3">
        <w:rPr>
          <w:sz w:val="20"/>
          <w:szCs w:val="20"/>
        </w:rPr>
        <w:t xml:space="preserve">zmiana Wykonawcy nie może zostać dokonana z powodów ekonomicznych lub technicznych, w szczególności dotyczących zamienności lub interoperacyjności wyposażenia, usług lub instalacji zamówionych w ramach zamówienia podstawowego, </w:t>
      </w:r>
    </w:p>
    <w:p w:rsidR="00FD5DC1" w:rsidRPr="009511D3" w:rsidRDefault="0031730C" w:rsidP="009511D3">
      <w:pPr>
        <w:numPr>
          <w:ilvl w:val="2"/>
          <w:numId w:val="9"/>
        </w:numPr>
        <w:spacing w:line="276" w:lineRule="auto"/>
        <w:ind w:left="1830" w:right="0"/>
        <w:rPr>
          <w:sz w:val="20"/>
          <w:szCs w:val="20"/>
        </w:rPr>
      </w:pPr>
      <w:r w:rsidRPr="009511D3">
        <w:rPr>
          <w:sz w:val="20"/>
          <w:szCs w:val="20"/>
        </w:rPr>
        <w:t xml:space="preserve">zmiana Wykonawcy spowodowałaby istotną niedogodność lub znaczne zwiększenie kosztów dla Zamawiającego, </w:t>
      </w:r>
    </w:p>
    <w:p w:rsidR="00FD5DC1" w:rsidRPr="009511D3" w:rsidRDefault="0031730C" w:rsidP="009511D3">
      <w:pPr>
        <w:numPr>
          <w:ilvl w:val="2"/>
          <w:numId w:val="9"/>
        </w:numPr>
        <w:spacing w:line="276" w:lineRule="auto"/>
        <w:ind w:left="1830" w:right="0"/>
        <w:rPr>
          <w:sz w:val="20"/>
          <w:szCs w:val="20"/>
        </w:rPr>
      </w:pPr>
      <w:r w:rsidRPr="009511D3">
        <w:rPr>
          <w:sz w:val="20"/>
          <w:szCs w:val="20"/>
        </w:rPr>
        <w:t xml:space="preserve">wzrost ceny spowodowany każdą kolejną zmianą nie przekracza 50% wartości pierwotnej umowy z wyjątkiem należycie uzasadnionych przypadków; </w:t>
      </w:r>
    </w:p>
    <w:p w:rsidR="00FD5DC1" w:rsidRPr="009511D3" w:rsidRDefault="0031730C" w:rsidP="009511D3">
      <w:pPr>
        <w:numPr>
          <w:ilvl w:val="1"/>
          <w:numId w:val="9"/>
        </w:numPr>
        <w:spacing w:line="276" w:lineRule="auto"/>
        <w:ind w:right="0" w:hanging="360"/>
        <w:rPr>
          <w:sz w:val="20"/>
          <w:szCs w:val="20"/>
        </w:rPr>
      </w:pPr>
      <w:r w:rsidRPr="009511D3">
        <w:rPr>
          <w:sz w:val="20"/>
          <w:szCs w:val="2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FD5DC1" w:rsidRPr="009511D3" w:rsidRDefault="0031730C" w:rsidP="009511D3">
      <w:pPr>
        <w:numPr>
          <w:ilvl w:val="1"/>
          <w:numId w:val="9"/>
        </w:numPr>
        <w:spacing w:line="276" w:lineRule="auto"/>
        <w:ind w:right="0" w:hanging="360"/>
        <w:rPr>
          <w:sz w:val="20"/>
          <w:szCs w:val="20"/>
        </w:rPr>
      </w:pPr>
      <w:r w:rsidRPr="009511D3">
        <w:rPr>
          <w:sz w:val="20"/>
          <w:szCs w:val="20"/>
        </w:rPr>
        <w:t xml:space="preserve">zmiany umowy, których łączna wartość jest mniejsza niż progi unijne oraz jest niższa niż 10% wartości pierwotnej umowy, a zmiany te nie powodują zmiany ogólnego charakteru umowy. </w:t>
      </w:r>
    </w:p>
    <w:p w:rsidR="00FD5DC1" w:rsidRPr="009511D3" w:rsidRDefault="0031730C" w:rsidP="009511D3">
      <w:pPr>
        <w:numPr>
          <w:ilvl w:val="0"/>
          <w:numId w:val="9"/>
        </w:numPr>
        <w:spacing w:line="276" w:lineRule="auto"/>
        <w:ind w:right="0" w:hanging="360"/>
        <w:rPr>
          <w:sz w:val="20"/>
          <w:szCs w:val="20"/>
        </w:rPr>
      </w:pPr>
      <w:r w:rsidRPr="009511D3">
        <w:rPr>
          <w:sz w:val="20"/>
          <w:szCs w:val="20"/>
        </w:rPr>
        <w:t>Ponadto Zamawiający na zasadzie art. 455 ust. 1 pkt. 1) ustawy Prawo zamówień publicznych przewiduje możliwość zmian treści umowy w następując</w:t>
      </w:r>
      <w:r w:rsidR="00074287">
        <w:rPr>
          <w:sz w:val="20"/>
          <w:szCs w:val="20"/>
        </w:rPr>
        <w:t>ych wypadkach pod warunkiem, że </w:t>
      </w:r>
      <w:r w:rsidRPr="009511D3">
        <w:rPr>
          <w:sz w:val="20"/>
          <w:szCs w:val="20"/>
        </w:rPr>
        <w:t xml:space="preserve">zmiana nie będzie modyfikować ogólnego charakteru umowy: </w:t>
      </w:r>
    </w:p>
    <w:p w:rsidR="00FD5DC1" w:rsidRPr="009511D3" w:rsidRDefault="0031730C" w:rsidP="009511D3">
      <w:pPr>
        <w:numPr>
          <w:ilvl w:val="1"/>
          <w:numId w:val="9"/>
        </w:numPr>
        <w:spacing w:line="276" w:lineRule="auto"/>
        <w:ind w:right="0" w:hanging="360"/>
        <w:rPr>
          <w:sz w:val="20"/>
          <w:szCs w:val="20"/>
        </w:rPr>
      </w:pPr>
      <w:r w:rsidRPr="009511D3">
        <w:rPr>
          <w:sz w:val="20"/>
          <w:szCs w:val="20"/>
        </w:rPr>
        <w:t>jeżeli zmiana podyktowana jest zmianą przepisów prawa pow</w:t>
      </w:r>
      <w:r w:rsidR="00074287">
        <w:rPr>
          <w:sz w:val="20"/>
          <w:szCs w:val="20"/>
        </w:rPr>
        <w:t>szechnie obowiązujących w </w:t>
      </w:r>
      <w:r w:rsidRPr="009511D3">
        <w:rPr>
          <w:sz w:val="20"/>
          <w:szCs w:val="20"/>
        </w:rPr>
        <w:t xml:space="preserve">zakresie mających wpływ na realizację przedmiotu zamówienia, </w:t>
      </w:r>
    </w:p>
    <w:p w:rsidR="00FD5DC1" w:rsidRPr="009511D3" w:rsidRDefault="0031730C" w:rsidP="009511D3">
      <w:pPr>
        <w:numPr>
          <w:ilvl w:val="1"/>
          <w:numId w:val="9"/>
        </w:numPr>
        <w:spacing w:line="276" w:lineRule="auto"/>
        <w:ind w:right="0" w:hanging="360"/>
        <w:rPr>
          <w:sz w:val="20"/>
          <w:szCs w:val="20"/>
        </w:rPr>
      </w:pPr>
      <w:r w:rsidRPr="009511D3">
        <w:rPr>
          <w:sz w:val="20"/>
          <w:szCs w:val="20"/>
        </w:rPr>
        <w:t xml:space="preserve">w zakresie zmiany:  </w:t>
      </w:r>
    </w:p>
    <w:p w:rsidR="00FD5DC1" w:rsidRPr="009511D3" w:rsidRDefault="0031730C" w:rsidP="009511D3">
      <w:pPr>
        <w:numPr>
          <w:ilvl w:val="2"/>
          <w:numId w:val="9"/>
        </w:numPr>
        <w:spacing w:line="276" w:lineRule="auto"/>
        <w:ind w:left="1830" w:right="0"/>
        <w:rPr>
          <w:sz w:val="20"/>
          <w:szCs w:val="20"/>
        </w:rPr>
      </w:pPr>
      <w:r w:rsidRPr="009511D3">
        <w:rPr>
          <w:sz w:val="20"/>
          <w:szCs w:val="20"/>
        </w:rPr>
        <w:t xml:space="preserve">typu, modelu, numeru katalogu produktu danego </w:t>
      </w:r>
      <w:r>
        <w:rPr>
          <w:sz w:val="20"/>
          <w:szCs w:val="20"/>
        </w:rPr>
        <w:t>sprzętu</w:t>
      </w:r>
      <w:r w:rsidRPr="009511D3">
        <w:rPr>
          <w:sz w:val="20"/>
          <w:szCs w:val="20"/>
        </w:rPr>
        <w:t xml:space="preserve">; </w:t>
      </w:r>
    </w:p>
    <w:p w:rsidR="00FD5DC1" w:rsidRPr="009511D3" w:rsidRDefault="0031730C" w:rsidP="009511D3">
      <w:pPr>
        <w:numPr>
          <w:ilvl w:val="2"/>
          <w:numId w:val="9"/>
        </w:numPr>
        <w:spacing w:line="276" w:lineRule="auto"/>
        <w:ind w:left="1830" w:right="0"/>
        <w:rPr>
          <w:sz w:val="20"/>
          <w:szCs w:val="20"/>
        </w:rPr>
      </w:pPr>
      <w:r w:rsidRPr="009511D3">
        <w:rPr>
          <w:sz w:val="20"/>
          <w:szCs w:val="20"/>
        </w:rPr>
        <w:t xml:space="preserve">nazwy </w:t>
      </w:r>
      <w:r>
        <w:rPr>
          <w:sz w:val="20"/>
          <w:szCs w:val="20"/>
        </w:rPr>
        <w:t>sprzętu</w:t>
      </w:r>
      <w:r w:rsidRPr="009511D3">
        <w:rPr>
          <w:sz w:val="20"/>
          <w:szCs w:val="20"/>
        </w:rPr>
        <w:t xml:space="preserve"> przy zachowaniu jego parametrów; </w:t>
      </w:r>
    </w:p>
    <w:p w:rsidR="00FD5DC1" w:rsidRPr="009511D3" w:rsidRDefault="0031730C" w:rsidP="009511D3">
      <w:pPr>
        <w:numPr>
          <w:ilvl w:val="2"/>
          <w:numId w:val="9"/>
        </w:numPr>
        <w:spacing w:line="276" w:lineRule="auto"/>
        <w:ind w:left="1830" w:right="0"/>
        <w:rPr>
          <w:sz w:val="20"/>
          <w:szCs w:val="20"/>
        </w:rPr>
      </w:pPr>
      <w:r w:rsidRPr="009511D3">
        <w:rPr>
          <w:sz w:val="20"/>
          <w:szCs w:val="20"/>
        </w:rPr>
        <w:lastRenderedPageBreak/>
        <w:t xml:space="preserve">wymiany/uzupełnienia </w:t>
      </w:r>
      <w:r>
        <w:rPr>
          <w:sz w:val="20"/>
          <w:szCs w:val="20"/>
        </w:rPr>
        <w:t>sprzętu</w:t>
      </w:r>
      <w:r w:rsidRPr="009511D3">
        <w:rPr>
          <w:sz w:val="20"/>
          <w:szCs w:val="20"/>
        </w:rPr>
        <w:t xml:space="preserve"> będąc</w:t>
      </w:r>
      <w:r>
        <w:rPr>
          <w:sz w:val="20"/>
          <w:szCs w:val="20"/>
        </w:rPr>
        <w:t>ego</w:t>
      </w:r>
      <w:r w:rsidRPr="009511D3">
        <w:rPr>
          <w:sz w:val="20"/>
          <w:szCs w:val="20"/>
        </w:rPr>
        <w:t xml:space="preserve"> przedmiotem zamówienia w sytuacji gdy wprowadzony zostanie do sprzedaży produkt zmodyfikowany/udoskonalony; </w:t>
      </w:r>
    </w:p>
    <w:p w:rsidR="00FD5DC1" w:rsidRPr="009511D3" w:rsidRDefault="0031730C" w:rsidP="009511D3">
      <w:pPr>
        <w:numPr>
          <w:ilvl w:val="1"/>
          <w:numId w:val="9"/>
        </w:numPr>
        <w:spacing w:line="276" w:lineRule="auto"/>
        <w:ind w:right="0" w:hanging="360"/>
        <w:rPr>
          <w:sz w:val="20"/>
          <w:szCs w:val="20"/>
        </w:rPr>
      </w:pPr>
      <w:r w:rsidRPr="009511D3">
        <w:rPr>
          <w:sz w:val="20"/>
          <w:szCs w:val="20"/>
        </w:rPr>
        <w:t xml:space="preserve">w razie konieczności zmiany terminu wykonania Umowy z powodu okoliczności niezależnych od stron zawartej Umowy, w szczególności wystąpienia siły wyższej. </w:t>
      </w:r>
    </w:p>
    <w:p w:rsidR="00FD5DC1" w:rsidRPr="009511D3" w:rsidRDefault="0031730C" w:rsidP="009511D3">
      <w:pPr>
        <w:numPr>
          <w:ilvl w:val="0"/>
          <w:numId w:val="9"/>
        </w:numPr>
        <w:spacing w:line="276" w:lineRule="auto"/>
        <w:ind w:right="0" w:hanging="360"/>
        <w:rPr>
          <w:sz w:val="20"/>
          <w:szCs w:val="20"/>
        </w:rPr>
      </w:pPr>
      <w:r w:rsidRPr="009511D3">
        <w:rPr>
          <w:sz w:val="20"/>
          <w:szCs w:val="20"/>
        </w:rPr>
        <w:t xml:space="preserve">W przypadku, gdy o zmianę umowy wnosi Wykonawca, zobowiązany jest wraz z wnioskiem załączyć opis wszystkich okoliczności oraz przedstawić dowody na ich wystąpienie, które uzasadnić miałyby zmianę umowy. </w:t>
      </w:r>
    </w:p>
    <w:p w:rsidR="00FD5DC1" w:rsidRPr="009511D3" w:rsidRDefault="0031730C" w:rsidP="009511D3">
      <w:pPr>
        <w:spacing w:after="41" w:line="276" w:lineRule="auto"/>
        <w:ind w:left="0" w:right="0" w:firstLine="0"/>
        <w:jc w:val="left"/>
        <w:rPr>
          <w:sz w:val="20"/>
          <w:szCs w:val="20"/>
        </w:rPr>
      </w:pPr>
      <w:r w:rsidRPr="009511D3">
        <w:rPr>
          <w:sz w:val="20"/>
          <w:szCs w:val="20"/>
        </w:rPr>
        <w:t xml:space="preserve"> </w:t>
      </w:r>
    </w:p>
    <w:p w:rsidR="00FD5DC1" w:rsidRDefault="0031730C" w:rsidP="009511D3">
      <w:pPr>
        <w:pStyle w:val="Nagwek1"/>
        <w:spacing w:after="55" w:line="276" w:lineRule="auto"/>
        <w:rPr>
          <w:b w:val="0"/>
          <w:sz w:val="20"/>
          <w:szCs w:val="20"/>
        </w:rPr>
      </w:pPr>
      <w:r w:rsidRPr="009511D3">
        <w:rPr>
          <w:sz w:val="20"/>
          <w:szCs w:val="20"/>
        </w:rPr>
        <w:t xml:space="preserve">§ </w:t>
      </w:r>
      <w:r w:rsidR="009511D3" w:rsidRPr="009511D3">
        <w:rPr>
          <w:sz w:val="20"/>
          <w:szCs w:val="20"/>
        </w:rPr>
        <w:t>9</w:t>
      </w:r>
      <w:r w:rsidRPr="009511D3">
        <w:rPr>
          <w:sz w:val="20"/>
          <w:szCs w:val="20"/>
        </w:rPr>
        <w:t xml:space="preserve"> Przeniesienie praw</w:t>
      </w:r>
      <w:r w:rsidRPr="009511D3">
        <w:rPr>
          <w:b w:val="0"/>
          <w:sz w:val="20"/>
          <w:szCs w:val="20"/>
        </w:rPr>
        <w:t xml:space="preserve"> </w:t>
      </w:r>
    </w:p>
    <w:p w:rsidR="00DA7FE4" w:rsidRPr="00DA7FE4" w:rsidRDefault="00DA7FE4" w:rsidP="00DA7FE4"/>
    <w:p w:rsidR="00FD5DC1" w:rsidRPr="009511D3" w:rsidRDefault="0031730C" w:rsidP="009511D3">
      <w:pPr>
        <w:spacing w:line="276" w:lineRule="auto"/>
        <w:ind w:left="-15" w:right="0" w:firstLine="0"/>
        <w:rPr>
          <w:sz w:val="20"/>
          <w:szCs w:val="20"/>
        </w:rPr>
      </w:pPr>
      <w:r w:rsidRPr="009511D3">
        <w:rPr>
          <w:sz w:val="20"/>
          <w:szCs w:val="20"/>
        </w:rPr>
        <w:t xml:space="preserve">Wykonawca, pod rygorem nieważności, nie może przenieść na osobę trzecią praw  i obowiązków wynikających z niniejszej umowy bez pisemnej zgody Zamawiającego. </w:t>
      </w:r>
    </w:p>
    <w:p w:rsidR="00FD5DC1" w:rsidRPr="009511D3" w:rsidRDefault="0031730C" w:rsidP="009511D3">
      <w:pPr>
        <w:spacing w:after="41" w:line="276" w:lineRule="auto"/>
        <w:ind w:left="0" w:right="0" w:firstLine="0"/>
        <w:jc w:val="left"/>
        <w:rPr>
          <w:sz w:val="20"/>
          <w:szCs w:val="20"/>
        </w:rPr>
      </w:pPr>
      <w:r w:rsidRPr="009511D3">
        <w:rPr>
          <w:sz w:val="20"/>
          <w:szCs w:val="20"/>
        </w:rPr>
        <w:t xml:space="preserve"> </w:t>
      </w:r>
    </w:p>
    <w:p w:rsidR="00FD5DC1" w:rsidRDefault="0031730C" w:rsidP="009511D3">
      <w:pPr>
        <w:pStyle w:val="Nagwek1"/>
        <w:spacing w:after="54" w:line="276" w:lineRule="auto"/>
        <w:rPr>
          <w:b w:val="0"/>
          <w:sz w:val="20"/>
          <w:szCs w:val="20"/>
        </w:rPr>
      </w:pPr>
      <w:r w:rsidRPr="009511D3">
        <w:rPr>
          <w:sz w:val="20"/>
          <w:szCs w:val="20"/>
        </w:rPr>
        <w:t>§ 1</w:t>
      </w:r>
      <w:r w:rsidR="009511D3" w:rsidRPr="009511D3">
        <w:rPr>
          <w:sz w:val="20"/>
          <w:szCs w:val="20"/>
        </w:rPr>
        <w:t>0</w:t>
      </w:r>
      <w:r w:rsidRPr="009511D3">
        <w:rPr>
          <w:sz w:val="20"/>
          <w:szCs w:val="20"/>
        </w:rPr>
        <w:t xml:space="preserve"> Wypowiedzenie, Odstąpienia</w:t>
      </w:r>
      <w:r w:rsidRPr="009511D3">
        <w:rPr>
          <w:b w:val="0"/>
          <w:sz w:val="20"/>
          <w:szCs w:val="20"/>
        </w:rPr>
        <w:t xml:space="preserve"> </w:t>
      </w:r>
    </w:p>
    <w:p w:rsidR="00DA7FE4" w:rsidRPr="00DA7FE4" w:rsidRDefault="00DA7FE4" w:rsidP="00DA7FE4"/>
    <w:p w:rsidR="00FD5DC1" w:rsidRPr="009511D3" w:rsidRDefault="0031730C" w:rsidP="009511D3">
      <w:pPr>
        <w:numPr>
          <w:ilvl w:val="0"/>
          <w:numId w:val="10"/>
        </w:numPr>
        <w:spacing w:line="276" w:lineRule="auto"/>
        <w:ind w:right="0" w:hanging="358"/>
        <w:rPr>
          <w:sz w:val="20"/>
          <w:szCs w:val="20"/>
        </w:rPr>
      </w:pPr>
      <w:r w:rsidRPr="009511D3">
        <w:rPr>
          <w:sz w:val="20"/>
          <w:szCs w:val="20"/>
        </w:rPr>
        <w:t xml:space="preserve">W razie zaistnienia istotnej zmiany okoliczności powodującej, </w:t>
      </w:r>
      <w:r w:rsidR="00074287">
        <w:rPr>
          <w:sz w:val="20"/>
          <w:szCs w:val="20"/>
        </w:rPr>
        <w:t>że wykonanie umowy nie leży w </w:t>
      </w:r>
      <w:r w:rsidRPr="009511D3">
        <w:rPr>
          <w:sz w:val="20"/>
          <w:szCs w:val="20"/>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FD5DC1" w:rsidRPr="009511D3" w:rsidRDefault="0031730C" w:rsidP="009511D3">
      <w:pPr>
        <w:numPr>
          <w:ilvl w:val="0"/>
          <w:numId w:val="10"/>
        </w:numPr>
        <w:spacing w:line="276" w:lineRule="auto"/>
        <w:ind w:right="0" w:hanging="358"/>
        <w:rPr>
          <w:sz w:val="20"/>
          <w:szCs w:val="20"/>
        </w:rPr>
      </w:pPr>
      <w:r w:rsidRPr="009511D3">
        <w:rPr>
          <w:sz w:val="20"/>
          <w:szCs w:val="20"/>
        </w:rPr>
        <w:t xml:space="preserve">W przypadku, o którym mowa w ust. 1, Wykonawca może żądać wyłącznie wynagrodzenia należnego mu z tytułu wykonania części umowy. </w:t>
      </w:r>
    </w:p>
    <w:p w:rsidR="00FD5DC1" w:rsidRDefault="0031730C" w:rsidP="009511D3">
      <w:pPr>
        <w:numPr>
          <w:ilvl w:val="0"/>
          <w:numId w:val="10"/>
        </w:numPr>
        <w:spacing w:line="276" w:lineRule="auto"/>
        <w:ind w:right="0" w:hanging="358"/>
        <w:rPr>
          <w:sz w:val="20"/>
          <w:szCs w:val="20"/>
        </w:rPr>
      </w:pPr>
      <w:r w:rsidRPr="009511D3">
        <w:rPr>
          <w:sz w:val="20"/>
          <w:szCs w:val="20"/>
        </w:rPr>
        <w:t>Zamawiający uprawniony jest do wypowiedzenia umowy ze skutkiem natychmiastowym w</w:t>
      </w:r>
      <w:r w:rsidR="00074287">
        <w:rPr>
          <w:sz w:val="20"/>
          <w:szCs w:val="20"/>
        </w:rPr>
        <w:t> </w:t>
      </w:r>
      <w:r w:rsidRPr="009511D3">
        <w:rPr>
          <w:sz w:val="20"/>
          <w:szCs w:val="20"/>
        </w:rPr>
        <w:t xml:space="preserve">przypadku niewykonywania lub nienależytego wykonywania umowy przez Wykonawcę, pod warunkiem bezskuteczności wezwania do zaniechania naruszeń i usunięcia skutków naruszeń. </w:t>
      </w:r>
    </w:p>
    <w:p w:rsidR="0031730C" w:rsidRPr="009511D3" w:rsidRDefault="0031730C" w:rsidP="0031730C">
      <w:pPr>
        <w:spacing w:line="276" w:lineRule="auto"/>
        <w:ind w:left="358" w:right="0" w:firstLine="0"/>
        <w:rPr>
          <w:sz w:val="20"/>
          <w:szCs w:val="20"/>
        </w:rPr>
      </w:pPr>
    </w:p>
    <w:p w:rsidR="00DA7FE4" w:rsidRDefault="0031730C" w:rsidP="009511D3">
      <w:pPr>
        <w:pStyle w:val="Nagwek1"/>
        <w:spacing w:after="57" w:line="276" w:lineRule="auto"/>
        <w:rPr>
          <w:sz w:val="20"/>
          <w:szCs w:val="20"/>
        </w:rPr>
      </w:pPr>
      <w:r w:rsidRPr="009511D3">
        <w:rPr>
          <w:sz w:val="20"/>
          <w:szCs w:val="20"/>
        </w:rPr>
        <w:t>§ 1</w:t>
      </w:r>
      <w:r w:rsidR="009511D3" w:rsidRPr="009511D3">
        <w:rPr>
          <w:sz w:val="20"/>
          <w:szCs w:val="20"/>
        </w:rPr>
        <w:t>1</w:t>
      </w:r>
      <w:r w:rsidRPr="009511D3">
        <w:rPr>
          <w:sz w:val="20"/>
          <w:szCs w:val="20"/>
        </w:rPr>
        <w:t xml:space="preserve"> Zachowanie poufności</w:t>
      </w:r>
    </w:p>
    <w:p w:rsidR="00FD5DC1" w:rsidRPr="009511D3" w:rsidRDefault="0031730C" w:rsidP="009511D3">
      <w:pPr>
        <w:pStyle w:val="Nagwek1"/>
        <w:spacing w:after="57" w:line="276" w:lineRule="auto"/>
        <w:rPr>
          <w:sz w:val="20"/>
          <w:szCs w:val="20"/>
        </w:rPr>
      </w:pPr>
      <w:r w:rsidRPr="009511D3">
        <w:rPr>
          <w:sz w:val="20"/>
          <w:szCs w:val="20"/>
        </w:rPr>
        <w:t xml:space="preserve">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Wykonawca zobowiązuje się do zachowania w tajemnicy wszelkich informacji i danych otrzymanych i uzyskanych od Zamawiającego w związku z wykonaniem zobowiązań wynikających z Umowy.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Strony zobowiązują się do przestrzegania przy wykonywaniu Umowy wszystkich postanowień zawartych w obowiązujących przepisach prawnych związanych z ochroną informacji niejawnych oraz danych osobowych.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Wykonawca zobowiązuje się do zachowania w tajemnicy wszelkich informacji technicznych, technologicznych, prawnych i organizacyjnych dotyczących zasobów sprzętowych </w:t>
      </w:r>
      <w:r w:rsidR="00546F2B">
        <w:rPr>
          <w:rFonts w:ascii="Arial" w:hAnsi="Arial" w:cs="Arial"/>
          <w:sz w:val="20"/>
          <w:szCs w:val="20"/>
        </w:rPr>
        <w:br/>
      </w:r>
      <w:r w:rsidRPr="0031730C">
        <w:rPr>
          <w:rFonts w:ascii="Arial" w:hAnsi="Arial" w:cs="Arial"/>
          <w:sz w:val="20"/>
          <w:szCs w:val="20"/>
        </w:rPr>
        <w:t>i programowych systemu teleinformatycznego Zamawiającego, uzyskanych</w:t>
      </w:r>
      <w:r>
        <w:rPr>
          <w:rFonts w:ascii="Arial" w:hAnsi="Arial" w:cs="Arial"/>
          <w:sz w:val="20"/>
          <w:szCs w:val="20"/>
        </w:rPr>
        <w:t xml:space="preserve"> </w:t>
      </w:r>
      <w:r w:rsidRPr="0031730C">
        <w:rPr>
          <w:rFonts w:ascii="Arial" w:hAnsi="Arial" w:cs="Arial"/>
          <w:sz w:val="20"/>
          <w:szCs w:val="20"/>
        </w:rPr>
        <w:t xml:space="preserve">w trakcie wykonywania Umowy niezależnie od formy przekazania tych informacji i ich źródła.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Obowiązek określony w ust. 1 niniejszego paragrafu nie dotyczy informacji powszechnie znanych oraz udostępniania informacji na podstawie bezwzględnie obowiązujących przepisów prawa, </w:t>
      </w:r>
      <w:r w:rsidR="00546F2B">
        <w:rPr>
          <w:rFonts w:ascii="Arial" w:hAnsi="Arial" w:cs="Arial"/>
          <w:sz w:val="20"/>
          <w:szCs w:val="20"/>
        </w:rPr>
        <w:br/>
      </w:r>
      <w:r w:rsidRPr="0031730C">
        <w:rPr>
          <w:rFonts w:ascii="Arial" w:hAnsi="Arial" w:cs="Arial"/>
          <w:sz w:val="20"/>
          <w:szCs w:val="20"/>
        </w:rPr>
        <w:t xml:space="preserve">a w szczególności na żądanie sądu, prokuratury, organów podatkowych lub organów kontrolnych.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Wykonawca ponosi odpowiedzialność za zachowanie tajemnicy przez swoich pracowników, podwykonawców i wszelkie inne osoby, którymi będzie się posługiwać przy wykonywaniu Umowy.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Wykonawca odpowiada za szkodę wyrządzoną Zamawiającemu przez ujawnienie, przekazanie, wykorzystanie, zbycie lub oferowanie do zbycia informacji otrzymanych od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Wykonawca zobowiązuje się do odnotowywania i zgłaszania wszelkich zaobserwowanych lub podejrzewanych słabości związanych z bezpieczeństwem informacji w systemach lub usługach.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lastRenderedPageBreak/>
        <w:t xml:space="preserve">Wykonawca ma prawo kopiować, powielać i rozpowszechniać informacje pozyskane od Zamawiającego lub też dotyczące Zamawiającego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Zamawiającego (Szpitala Pomnik Chrztu Polski </w:t>
      </w:r>
      <w:r w:rsidR="00546F2B">
        <w:rPr>
          <w:rFonts w:ascii="Arial" w:hAnsi="Arial" w:cs="Arial"/>
          <w:sz w:val="20"/>
          <w:szCs w:val="20"/>
        </w:rPr>
        <w:br/>
      </w:r>
      <w:r w:rsidRPr="0031730C">
        <w:rPr>
          <w:rFonts w:ascii="Arial" w:hAnsi="Arial" w:cs="Arial"/>
          <w:sz w:val="20"/>
          <w:szCs w:val="20"/>
        </w:rPr>
        <w:t xml:space="preserve">w Gnieźnie).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w:t>
      </w:r>
      <w:r w:rsidR="00546F2B">
        <w:rPr>
          <w:rFonts w:ascii="Arial" w:hAnsi="Arial" w:cs="Arial"/>
          <w:sz w:val="20"/>
          <w:szCs w:val="20"/>
        </w:rPr>
        <w:br/>
      </w:r>
      <w:r w:rsidRPr="0031730C">
        <w:rPr>
          <w:rFonts w:ascii="Arial" w:hAnsi="Arial" w:cs="Arial"/>
          <w:sz w:val="20"/>
          <w:szCs w:val="20"/>
        </w:rPr>
        <w:t xml:space="preserve">i w sprawie swobodnego przepływu takich danych (RODO). Powyższe dotyczy także okresu po zakończeniu realizacji niniejszej umowy jeżeli wynika to z przepisów wskazanego Rozporządzenia. </w:t>
      </w:r>
    </w:p>
    <w:p w:rsidR="00FD5DC1" w:rsidRPr="0031730C"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 xml:space="preserve">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 siedzibie Zamawiającego. </w:t>
      </w:r>
    </w:p>
    <w:p w:rsidR="00FD5DC1" w:rsidRPr="0017546D" w:rsidRDefault="0031730C" w:rsidP="0031730C">
      <w:pPr>
        <w:pStyle w:val="Akapitzlist"/>
        <w:numPr>
          <w:ilvl w:val="0"/>
          <w:numId w:val="26"/>
        </w:numPr>
        <w:spacing w:line="276" w:lineRule="auto"/>
        <w:rPr>
          <w:rFonts w:ascii="Arial" w:hAnsi="Arial" w:cs="Arial"/>
          <w:sz w:val="20"/>
          <w:szCs w:val="20"/>
        </w:rPr>
      </w:pPr>
      <w:r w:rsidRPr="0031730C">
        <w:rPr>
          <w:rFonts w:ascii="Arial" w:hAnsi="Arial" w:cs="Arial"/>
          <w:sz w:val="20"/>
          <w:szCs w:val="20"/>
        </w:rPr>
        <w:t>Zapisy niniejszego paragrafu obowiązują także podwykonawców lub dalszych podwykonawców.</w:t>
      </w:r>
      <w:r w:rsidRPr="0031730C">
        <w:rPr>
          <w:rFonts w:ascii="Arial" w:eastAsia="Arial" w:hAnsi="Arial" w:cs="Arial"/>
          <w:sz w:val="20"/>
          <w:szCs w:val="20"/>
        </w:rPr>
        <w:t xml:space="preserve"> </w:t>
      </w:r>
    </w:p>
    <w:p w:rsidR="0017546D" w:rsidRPr="0017546D" w:rsidRDefault="0017546D" w:rsidP="0017546D">
      <w:pPr>
        <w:pStyle w:val="Akapitzlist"/>
        <w:numPr>
          <w:ilvl w:val="0"/>
          <w:numId w:val="26"/>
        </w:numPr>
        <w:rPr>
          <w:rFonts w:ascii="Arial" w:hAnsi="Arial" w:cs="Arial"/>
          <w:sz w:val="20"/>
          <w:szCs w:val="20"/>
        </w:rPr>
      </w:pPr>
      <w:r w:rsidRPr="0017546D">
        <w:rPr>
          <w:rFonts w:ascii="Arial" w:hAnsi="Arial" w:cs="Arial"/>
          <w:sz w:val="20"/>
          <w:szCs w:val="20"/>
        </w:rPr>
        <w:t xml:space="preserve">Zawierając Umowę Wykonawca zobowiązuje się jednocześnie do zawarcia z Zamawiającym </w:t>
      </w:r>
      <w:bookmarkStart w:id="0" w:name="_Hlk114693987"/>
      <w:r w:rsidRPr="0017546D">
        <w:rPr>
          <w:rFonts w:ascii="Arial" w:hAnsi="Arial" w:cs="Arial"/>
          <w:sz w:val="20"/>
          <w:szCs w:val="20"/>
        </w:rPr>
        <w:t>umowy powierzenia przetwarzania danych osobowych</w:t>
      </w:r>
      <w:bookmarkEnd w:id="0"/>
      <w:r w:rsidRPr="0017546D">
        <w:rPr>
          <w:rFonts w:ascii="Arial" w:hAnsi="Arial" w:cs="Arial"/>
          <w:sz w:val="20"/>
          <w:szCs w:val="20"/>
        </w:rPr>
        <w:t xml:space="preserve">,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2016.119.1), której wzór stanowi Załącznik nr </w:t>
      </w:r>
      <w:r>
        <w:rPr>
          <w:rFonts w:ascii="Arial" w:hAnsi="Arial" w:cs="Arial"/>
          <w:sz w:val="20"/>
          <w:szCs w:val="20"/>
        </w:rPr>
        <w:t>3</w:t>
      </w:r>
      <w:r w:rsidRPr="0017546D">
        <w:rPr>
          <w:rFonts w:ascii="Arial" w:hAnsi="Arial" w:cs="Arial"/>
          <w:sz w:val="20"/>
          <w:szCs w:val="20"/>
        </w:rPr>
        <w:t xml:space="preserve"> do Umowy. </w:t>
      </w:r>
    </w:p>
    <w:p w:rsidR="009511D3" w:rsidRDefault="009511D3" w:rsidP="009511D3">
      <w:pPr>
        <w:pStyle w:val="Nagwek1"/>
        <w:spacing w:after="56" w:line="276" w:lineRule="auto"/>
        <w:rPr>
          <w:sz w:val="20"/>
          <w:szCs w:val="20"/>
        </w:rPr>
      </w:pPr>
    </w:p>
    <w:p w:rsidR="00DA7FE4" w:rsidRDefault="0031730C" w:rsidP="009511D3">
      <w:pPr>
        <w:pStyle w:val="Nagwek1"/>
        <w:spacing w:after="56" w:line="276" w:lineRule="auto"/>
        <w:rPr>
          <w:sz w:val="20"/>
          <w:szCs w:val="20"/>
        </w:rPr>
      </w:pPr>
      <w:r w:rsidRPr="009511D3">
        <w:rPr>
          <w:sz w:val="20"/>
          <w:szCs w:val="20"/>
        </w:rPr>
        <w:t>§ 1</w:t>
      </w:r>
      <w:r w:rsidR="009511D3" w:rsidRPr="009511D3">
        <w:rPr>
          <w:sz w:val="20"/>
          <w:szCs w:val="20"/>
        </w:rPr>
        <w:t>2</w:t>
      </w:r>
    </w:p>
    <w:p w:rsidR="00FD5DC1" w:rsidRDefault="0031730C" w:rsidP="009511D3">
      <w:pPr>
        <w:pStyle w:val="Nagwek1"/>
        <w:spacing w:after="56" w:line="276" w:lineRule="auto"/>
        <w:rPr>
          <w:b w:val="0"/>
          <w:sz w:val="20"/>
          <w:szCs w:val="20"/>
        </w:rPr>
      </w:pPr>
      <w:r w:rsidRPr="009511D3">
        <w:rPr>
          <w:sz w:val="20"/>
          <w:szCs w:val="20"/>
        </w:rPr>
        <w:t>Regulacja prawna</w:t>
      </w:r>
      <w:r w:rsidRPr="009511D3">
        <w:rPr>
          <w:b w:val="0"/>
          <w:sz w:val="20"/>
          <w:szCs w:val="20"/>
        </w:rPr>
        <w:t xml:space="preserve"> </w:t>
      </w:r>
    </w:p>
    <w:p w:rsidR="00DA7FE4" w:rsidRPr="00DA7FE4" w:rsidRDefault="00DA7FE4" w:rsidP="00DA7FE4"/>
    <w:p w:rsidR="00FD5DC1" w:rsidRPr="009511D3" w:rsidRDefault="0031730C" w:rsidP="009511D3">
      <w:pPr>
        <w:spacing w:line="276" w:lineRule="auto"/>
        <w:ind w:left="-15" w:right="0" w:firstLine="0"/>
        <w:rPr>
          <w:b/>
          <w:sz w:val="20"/>
          <w:szCs w:val="20"/>
        </w:rPr>
      </w:pPr>
      <w:r w:rsidRPr="009511D3">
        <w:rPr>
          <w:sz w:val="20"/>
          <w:szCs w:val="20"/>
        </w:rPr>
        <w:t xml:space="preserve">W sprawach nie uregulowanych niniejszą umową stosuje się przepisy Kodeksu Cywilnego  i ustawy </w:t>
      </w:r>
      <w:r w:rsidR="00546F2B">
        <w:rPr>
          <w:sz w:val="20"/>
          <w:szCs w:val="20"/>
        </w:rPr>
        <w:br/>
      </w:r>
      <w:r w:rsidRPr="009511D3">
        <w:rPr>
          <w:sz w:val="20"/>
          <w:szCs w:val="20"/>
        </w:rPr>
        <w:t xml:space="preserve">z dnia 11 września 2019 r. – Prawo zamówień publicznych </w:t>
      </w:r>
      <w:r w:rsidR="00074287">
        <w:rPr>
          <w:sz w:val="20"/>
          <w:szCs w:val="20"/>
        </w:rPr>
        <w:t>.</w:t>
      </w:r>
      <w:r w:rsidRPr="009511D3">
        <w:rPr>
          <w:b/>
          <w:sz w:val="20"/>
          <w:szCs w:val="20"/>
        </w:rPr>
        <w:t xml:space="preserve"> </w:t>
      </w:r>
    </w:p>
    <w:p w:rsidR="009511D3" w:rsidRPr="009511D3" w:rsidRDefault="009511D3" w:rsidP="009511D3">
      <w:pPr>
        <w:spacing w:line="276" w:lineRule="auto"/>
        <w:ind w:left="-15" w:right="0" w:firstLine="0"/>
        <w:rPr>
          <w:sz w:val="20"/>
          <w:szCs w:val="20"/>
        </w:rPr>
      </w:pPr>
    </w:p>
    <w:p w:rsidR="00FD5DC1" w:rsidRPr="009511D3" w:rsidRDefault="0031730C" w:rsidP="009511D3">
      <w:pPr>
        <w:pStyle w:val="Nagwek1"/>
        <w:spacing w:after="54" w:line="276" w:lineRule="auto"/>
        <w:rPr>
          <w:sz w:val="20"/>
          <w:szCs w:val="20"/>
        </w:rPr>
      </w:pPr>
      <w:r w:rsidRPr="009511D3">
        <w:rPr>
          <w:sz w:val="20"/>
          <w:szCs w:val="20"/>
        </w:rPr>
        <w:t>§ 1</w:t>
      </w:r>
      <w:r w:rsidR="009511D3" w:rsidRPr="009511D3">
        <w:rPr>
          <w:sz w:val="20"/>
          <w:szCs w:val="20"/>
        </w:rPr>
        <w:t>3</w:t>
      </w:r>
    </w:p>
    <w:p w:rsidR="009511D3" w:rsidRDefault="0031730C" w:rsidP="009511D3">
      <w:pPr>
        <w:spacing w:line="276" w:lineRule="auto"/>
        <w:ind w:left="-15" w:right="0" w:firstLine="3373"/>
        <w:rPr>
          <w:sz w:val="20"/>
          <w:szCs w:val="20"/>
        </w:rPr>
      </w:pPr>
      <w:r w:rsidRPr="009511D3">
        <w:rPr>
          <w:b/>
          <w:sz w:val="20"/>
          <w:szCs w:val="20"/>
        </w:rPr>
        <w:t>Postanowienia ogólne</w:t>
      </w:r>
      <w:r w:rsidRPr="009511D3">
        <w:rPr>
          <w:sz w:val="20"/>
          <w:szCs w:val="20"/>
        </w:rPr>
        <w:t xml:space="preserve"> </w:t>
      </w:r>
    </w:p>
    <w:p w:rsidR="00DA7FE4" w:rsidRPr="009511D3" w:rsidRDefault="00DA7FE4" w:rsidP="009511D3">
      <w:pPr>
        <w:spacing w:line="276" w:lineRule="auto"/>
        <w:ind w:left="-15" w:right="0" w:firstLine="3373"/>
        <w:rPr>
          <w:sz w:val="20"/>
          <w:szCs w:val="20"/>
        </w:rPr>
      </w:pPr>
    </w:p>
    <w:p w:rsidR="00FD5DC1" w:rsidRPr="009511D3" w:rsidRDefault="0031730C" w:rsidP="009511D3">
      <w:pPr>
        <w:spacing w:line="276" w:lineRule="auto"/>
        <w:ind w:left="-15" w:right="0" w:firstLine="0"/>
        <w:rPr>
          <w:sz w:val="20"/>
          <w:szCs w:val="20"/>
        </w:rPr>
      </w:pPr>
      <w:r w:rsidRPr="009511D3">
        <w:rPr>
          <w:sz w:val="20"/>
          <w:szCs w:val="20"/>
        </w:rPr>
        <w:t xml:space="preserve">Umowę sporządzono w dwóch jednobrzmiących egzemplarzach po jednym dla każdej ze stron. </w:t>
      </w:r>
    </w:p>
    <w:p w:rsidR="00FD5DC1" w:rsidRPr="009511D3" w:rsidRDefault="0031730C" w:rsidP="009511D3">
      <w:pPr>
        <w:spacing w:after="19" w:line="276" w:lineRule="auto"/>
        <w:ind w:left="0" w:right="0" w:firstLine="0"/>
        <w:jc w:val="left"/>
        <w:rPr>
          <w:sz w:val="20"/>
          <w:szCs w:val="20"/>
        </w:rPr>
      </w:pPr>
      <w:r w:rsidRPr="009511D3">
        <w:rPr>
          <w:sz w:val="20"/>
          <w:szCs w:val="20"/>
        </w:rPr>
        <w:t xml:space="preserve"> </w:t>
      </w:r>
    </w:p>
    <w:p w:rsidR="00FD5DC1" w:rsidRPr="009511D3" w:rsidRDefault="0031730C" w:rsidP="009511D3">
      <w:pPr>
        <w:spacing w:after="0" w:line="276" w:lineRule="auto"/>
        <w:ind w:left="0" w:right="0" w:firstLine="0"/>
        <w:jc w:val="left"/>
        <w:rPr>
          <w:sz w:val="20"/>
          <w:szCs w:val="20"/>
        </w:rPr>
      </w:pPr>
      <w:r w:rsidRPr="009511D3">
        <w:rPr>
          <w:sz w:val="20"/>
          <w:szCs w:val="20"/>
        </w:rPr>
        <w:t xml:space="preserve"> </w:t>
      </w:r>
    </w:p>
    <w:p w:rsidR="00FD5DC1" w:rsidRPr="009511D3" w:rsidRDefault="0031730C" w:rsidP="009511D3">
      <w:pPr>
        <w:spacing w:after="27" w:line="276" w:lineRule="auto"/>
        <w:ind w:left="0" w:right="0" w:firstLine="0"/>
        <w:jc w:val="left"/>
        <w:rPr>
          <w:sz w:val="20"/>
          <w:szCs w:val="20"/>
        </w:rPr>
      </w:pPr>
      <w:r w:rsidRPr="009511D3">
        <w:rPr>
          <w:sz w:val="20"/>
          <w:szCs w:val="20"/>
        </w:rPr>
        <w:t xml:space="preserve"> </w:t>
      </w:r>
    </w:p>
    <w:p w:rsidR="00FD5DC1" w:rsidRPr="009511D3" w:rsidRDefault="0031730C" w:rsidP="009511D3">
      <w:pPr>
        <w:tabs>
          <w:tab w:val="center" w:pos="2009"/>
          <w:tab w:val="center" w:pos="5591"/>
          <w:tab w:val="center" w:pos="7015"/>
        </w:tabs>
        <w:spacing w:after="21" w:line="276" w:lineRule="auto"/>
        <w:ind w:left="0" w:right="0" w:firstLine="0"/>
        <w:jc w:val="left"/>
        <w:rPr>
          <w:sz w:val="20"/>
          <w:szCs w:val="20"/>
        </w:rPr>
      </w:pPr>
      <w:r w:rsidRPr="009511D3">
        <w:rPr>
          <w:rFonts w:eastAsia="Calibri"/>
          <w:sz w:val="20"/>
          <w:szCs w:val="20"/>
        </w:rPr>
        <w:tab/>
      </w:r>
      <w:r w:rsidRPr="009511D3">
        <w:rPr>
          <w:b/>
          <w:sz w:val="20"/>
          <w:szCs w:val="20"/>
        </w:rPr>
        <w:t xml:space="preserve">Wykonawca:                                    </w:t>
      </w:r>
      <w:r w:rsidRPr="009511D3">
        <w:rPr>
          <w:b/>
          <w:sz w:val="20"/>
          <w:szCs w:val="20"/>
        </w:rPr>
        <w:tab/>
        <w:t xml:space="preserve"> </w:t>
      </w:r>
      <w:r w:rsidRPr="009511D3">
        <w:rPr>
          <w:b/>
          <w:sz w:val="20"/>
          <w:szCs w:val="20"/>
        </w:rPr>
        <w:tab/>
        <w:t xml:space="preserve">Zamawiający: </w:t>
      </w:r>
    </w:p>
    <w:p w:rsidR="00FD5DC1" w:rsidRPr="009511D3" w:rsidRDefault="0031730C" w:rsidP="009511D3">
      <w:pPr>
        <w:spacing w:after="16" w:line="276" w:lineRule="auto"/>
        <w:ind w:left="53" w:right="0" w:firstLine="0"/>
        <w:jc w:val="center"/>
        <w:rPr>
          <w:sz w:val="20"/>
          <w:szCs w:val="20"/>
        </w:rPr>
      </w:pPr>
      <w:r w:rsidRPr="009511D3">
        <w:rPr>
          <w:b/>
          <w:sz w:val="20"/>
          <w:szCs w:val="20"/>
        </w:rPr>
        <w:t xml:space="preserve"> </w:t>
      </w:r>
    </w:p>
    <w:p w:rsidR="00FD5DC1" w:rsidRPr="009511D3" w:rsidRDefault="0031730C" w:rsidP="009511D3">
      <w:pPr>
        <w:spacing w:after="16" w:line="276" w:lineRule="auto"/>
        <w:ind w:left="53" w:right="0" w:firstLine="0"/>
        <w:jc w:val="center"/>
        <w:rPr>
          <w:sz w:val="20"/>
          <w:szCs w:val="20"/>
        </w:rPr>
      </w:pPr>
      <w:r w:rsidRPr="009511D3">
        <w:rPr>
          <w:b/>
          <w:sz w:val="20"/>
          <w:szCs w:val="20"/>
        </w:rPr>
        <w:t xml:space="preserve"> </w:t>
      </w:r>
    </w:p>
    <w:p w:rsidR="00FD5DC1" w:rsidRPr="009511D3" w:rsidRDefault="0031730C" w:rsidP="009511D3">
      <w:pPr>
        <w:spacing w:after="16" w:line="276" w:lineRule="auto"/>
        <w:ind w:left="53" w:right="0" w:firstLine="0"/>
        <w:jc w:val="center"/>
        <w:rPr>
          <w:sz w:val="20"/>
          <w:szCs w:val="20"/>
        </w:rPr>
      </w:pPr>
      <w:r w:rsidRPr="009511D3">
        <w:rPr>
          <w:b/>
          <w:sz w:val="20"/>
          <w:szCs w:val="20"/>
        </w:rPr>
        <w:t xml:space="preserve"> </w:t>
      </w:r>
    </w:p>
    <w:p w:rsidR="00FD5DC1" w:rsidRPr="009511D3" w:rsidRDefault="0031730C" w:rsidP="009511D3">
      <w:pPr>
        <w:tabs>
          <w:tab w:val="center" w:pos="2114"/>
          <w:tab w:val="center" w:pos="4249"/>
          <w:tab w:val="center" w:pos="4957"/>
          <w:tab w:val="center" w:pos="7194"/>
        </w:tabs>
        <w:spacing w:line="276" w:lineRule="auto"/>
        <w:ind w:left="-15" w:right="0" w:firstLine="0"/>
        <w:jc w:val="left"/>
        <w:rPr>
          <w:sz w:val="20"/>
          <w:szCs w:val="20"/>
        </w:rPr>
      </w:pPr>
      <w:r w:rsidRPr="009511D3">
        <w:rPr>
          <w:sz w:val="20"/>
          <w:szCs w:val="20"/>
        </w:rPr>
        <w:t xml:space="preserve"> </w:t>
      </w:r>
      <w:r w:rsidRPr="009511D3">
        <w:rPr>
          <w:sz w:val="20"/>
          <w:szCs w:val="20"/>
        </w:rPr>
        <w:tab/>
        <w:t xml:space="preserve">..............................................    </w:t>
      </w:r>
      <w:r w:rsidRPr="009511D3">
        <w:rPr>
          <w:sz w:val="20"/>
          <w:szCs w:val="20"/>
        </w:rPr>
        <w:tab/>
        <w:t xml:space="preserve"> </w:t>
      </w:r>
      <w:r w:rsidRPr="009511D3">
        <w:rPr>
          <w:sz w:val="20"/>
          <w:szCs w:val="20"/>
        </w:rPr>
        <w:tab/>
        <w:t xml:space="preserve"> </w:t>
      </w:r>
      <w:r w:rsidRPr="009511D3">
        <w:rPr>
          <w:sz w:val="20"/>
          <w:szCs w:val="20"/>
        </w:rPr>
        <w:tab/>
        <w:t xml:space="preserve">     ............................................. </w:t>
      </w:r>
    </w:p>
    <w:p w:rsidR="00FD5DC1" w:rsidRPr="009511D3" w:rsidRDefault="0031730C" w:rsidP="00074287">
      <w:pPr>
        <w:spacing w:after="17" w:line="276" w:lineRule="auto"/>
        <w:ind w:left="0" w:right="0" w:firstLine="0"/>
        <w:jc w:val="left"/>
        <w:rPr>
          <w:sz w:val="20"/>
          <w:szCs w:val="20"/>
        </w:rPr>
      </w:pPr>
      <w:r w:rsidRPr="009511D3">
        <w:rPr>
          <w:sz w:val="20"/>
          <w:szCs w:val="20"/>
        </w:rPr>
        <w:t xml:space="preserve">  </w:t>
      </w:r>
    </w:p>
    <w:p w:rsidR="00FD5DC1" w:rsidRPr="009511D3" w:rsidRDefault="0031730C" w:rsidP="009511D3">
      <w:pPr>
        <w:spacing w:after="46" w:line="276" w:lineRule="auto"/>
        <w:ind w:left="10" w:right="0" w:hanging="10"/>
        <w:jc w:val="left"/>
        <w:rPr>
          <w:sz w:val="20"/>
          <w:szCs w:val="20"/>
        </w:rPr>
      </w:pPr>
      <w:r w:rsidRPr="009511D3">
        <w:rPr>
          <w:sz w:val="20"/>
          <w:szCs w:val="20"/>
        </w:rPr>
        <w:t xml:space="preserve">Załączniki: </w:t>
      </w:r>
    </w:p>
    <w:p w:rsidR="00FD5DC1" w:rsidRPr="009511D3" w:rsidRDefault="0031730C" w:rsidP="009511D3">
      <w:pPr>
        <w:numPr>
          <w:ilvl w:val="0"/>
          <w:numId w:val="12"/>
        </w:numPr>
        <w:spacing w:after="46" w:line="276" w:lineRule="auto"/>
        <w:ind w:right="0" w:hanging="348"/>
        <w:jc w:val="left"/>
        <w:rPr>
          <w:sz w:val="20"/>
          <w:szCs w:val="20"/>
        </w:rPr>
      </w:pPr>
      <w:r w:rsidRPr="009511D3">
        <w:rPr>
          <w:sz w:val="20"/>
          <w:szCs w:val="20"/>
        </w:rPr>
        <w:t>Formularz ofertowy (załącznik nr 1 do umowy)</w:t>
      </w:r>
    </w:p>
    <w:p w:rsidR="0017546D" w:rsidRDefault="0031730C" w:rsidP="009511D3">
      <w:pPr>
        <w:numPr>
          <w:ilvl w:val="0"/>
          <w:numId w:val="12"/>
        </w:numPr>
        <w:spacing w:after="46" w:line="276" w:lineRule="auto"/>
        <w:ind w:right="0" w:hanging="348"/>
        <w:jc w:val="left"/>
        <w:rPr>
          <w:sz w:val="20"/>
          <w:szCs w:val="20"/>
        </w:rPr>
      </w:pPr>
      <w:r w:rsidRPr="009511D3">
        <w:rPr>
          <w:sz w:val="20"/>
          <w:szCs w:val="20"/>
        </w:rPr>
        <w:t>Formularz cenowy (załącznik nr 2 do umowy)</w:t>
      </w:r>
    </w:p>
    <w:p w:rsidR="00FD5DC1" w:rsidRPr="0021636C" w:rsidRDefault="0017546D" w:rsidP="009511D3">
      <w:pPr>
        <w:numPr>
          <w:ilvl w:val="0"/>
          <w:numId w:val="12"/>
        </w:numPr>
        <w:spacing w:after="46" w:line="276" w:lineRule="auto"/>
        <w:ind w:right="0" w:hanging="348"/>
        <w:jc w:val="left"/>
        <w:rPr>
          <w:sz w:val="20"/>
          <w:szCs w:val="20"/>
        </w:rPr>
      </w:pPr>
      <w:r w:rsidRPr="0021636C">
        <w:rPr>
          <w:sz w:val="20"/>
          <w:szCs w:val="20"/>
        </w:rPr>
        <w:t>Umowa powierzenia przetwarzania danych osobowych</w:t>
      </w:r>
    </w:p>
    <w:sectPr w:rsidR="00FD5DC1" w:rsidRPr="0021636C" w:rsidSect="004A0347">
      <w:headerReference w:type="even" r:id="rId7"/>
      <w:headerReference w:type="default" r:id="rId8"/>
      <w:footerReference w:type="even" r:id="rId9"/>
      <w:footerReference w:type="default" r:id="rId10"/>
      <w:headerReference w:type="first" r:id="rId11"/>
      <w:footerReference w:type="first" r:id="rId12"/>
      <w:pgSz w:w="11906" w:h="16838"/>
      <w:pgMar w:top="1334" w:right="1411" w:bottom="1151" w:left="1419" w:header="716" w:footer="69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BE" w:rsidRDefault="006B3ABE">
      <w:pPr>
        <w:spacing w:after="0" w:line="240" w:lineRule="auto"/>
      </w:pPr>
      <w:r>
        <w:separator/>
      </w:r>
    </w:p>
  </w:endnote>
  <w:endnote w:type="continuationSeparator" w:id="0">
    <w:p w:rsidR="006B3ABE" w:rsidRDefault="006B3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C1" w:rsidRDefault="00F97002">
    <w:pPr>
      <w:spacing w:after="38" w:line="259" w:lineRule="auto"/>
      <w:ind w:left="0" w:right="6" w:firstLine="0"/>
      <w:jc w:val="right"/>
    </w:pPr>
    <w:r w:rsidRPr="00F97002">
      <w:rPr>
        <w:rFonts w:ascii="Calibri" w:eastAsia="Calibri" w:hAnsi="Calibri" w:cs="Calibri"/>
        <w:noProof/>
      </w:rPr>
      <w:pict>
        <v:group id="Group 11832" o:spid="_x0000_s2055" style="position:absolute;left:0;text-align:left;margin-left:69.5pt;margin-top:795.95pt;width:456.45pt;height:.5pt;z-index:251660288;mso-position-horizontal-relative:page;mso-position-vertical-relative:page" coordsize="57966,60">
          <v:shape id="Shape 12050" o:spid="_x0000_s2056" style="position:absolute;width:57966;height:91" coordsize="5796661,9144" path="m,l5796661,r,9144l,9144,,e" fillcolor="black" stroked="f" strokeweight="0">
            <v:stroke opacity="0" miterlimit="10" joinstyle="miter"/>
          </v:shape>
          <w10:wrap type="square" anchorx="page" anchory="page"/>
        </v:group>
      </w:pict>
    </w:r>
    <w:r w:rsidRPr="00F97002">
      <w:fldChar w:fldCharType="begin"/>
    </w:r>
    <w:r w:rsidR="0031730C">
      <w:instrText xml:space="preserve"> PAGE   \* MERGEFORMAT </w:instrText>
    </w:r>
    <w:r w:rsidRPr="00F97002">
      <w:fldChar w:fldCharType="separate"/>
    </w:r>
    <w:r w:rsidR="002C5778" w:rsidRPr="002C5778">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sidR="0031730C">
      <w:rPr>
        <w:rFonts w:ascii="Times New Roman" w:eastAsia="Times New Roman" w:hAnsi="Times New Roman" w:cs="Times New Roman"/>
        <w:sz w:val="20"/>
      </w:rPr>
      <w:t xml:space="preserve"> </w:t>
    </w:r>
  </w:p>
  <w:p w:rsidR="00FD5DC1" w:rsidRDefault="0031730C">
    <w:pPr>
      <w:spacing w:after="0" w:line="259" w:lineRule="auto"/>
      <w:ind w:left="0" w:right="6" w:firstLine="0"/>
      <w:jc w:val="center"/>
    </w:pPr>
    <w:r>
      <w:rPr>
        <w:rFonts w:ascii="Times New Roman" w:eastAsia="Times New Roman" w:hAnsi="Times New Roman" w:cs="Times New Roman"/>
        <w:i/>
        <w:sz w:val="16"/>
      </w:rPr>
      <w:t>Specyfikacja Warunków Zamówienia</w:t>
    </w:r>
    <w:r>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C1" w:rsidRDefault="00F97002">
    <w:pPr>
      <w:spacing w:after="38" w:line="259" w:lineRule="auto"/>
      <w:ind w:left="0" w:right="6" w:firstLine="0"/>
      <w:jc w:val="right"/>
    </w:pPr>
    <w:r w:rsidRPr="00F97002">
      <w:rPr>
        <w:rFonts w:ascii="Calibri" w:eastAsia="Calibri" w:hAnsi="Calibri" w:cs="Calibri"/>
        <w:noProof/>
      </w:rPr>
      <w:pict>
        <v:group id="Group 11799" o:spid="_x0000_s2053" style="position:absolute;left:0;text-align:left;margin-left:69.5pt;margin-top:795.95pt;width:456.45pt;height:.5pt;z-index:251661312;mso-position-horizontal-relative:page;mso-position-vertical-relative:page" coordsize="57966,60">
          <v:shape id="Shape 12048" o:spid="_x0000_s2054" style="position:absolute;width:57966;height:91" coordsize="5796661,9144" path="m,l5796661,r,9144l,9144,,e" fillcolor="black" stroked="f" strokeweight="0">
            <v:stroke opacity="0" miterlimit="10" joinstyle="miter"/>
          </v:shape>
          <w10:wrap type="square" anchorx="page" anchory="page"/>
        </v:group>
      </w:pict>
    </w:r>
    <w:r w:rsidRPr="00F97002">
      <w:fldChar w:fldCharType="begin"/>
    </w:r>
    <w:r w:rsidR="0031730C">
      <w:instrText xml:space="preserve"> PAGE   \* MERGEFORMAT </w:instrText>
    </w:r>
    <w:r w:rsidRPr="00F97002">
      <w:fldChar w:fldCharType="separate"/>
    </w:r>
    <w:r w:rsidR="002C5778" w:rsidRPr="002C5778">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sidR="0031730C">
      <w:rPr>
        <w:rFonts w:ascii="Times New Roman" w:eastAsia="Times New Roman" w:hAnsi="Times New Roman" w:cs="Times New Roman"/>
        <w:sz w:val="20"/>
      </w:rPr>
      <w:t xml:space="preserve"> </w:t>
    </w:r>
  </w:p>
  <w:p w:rsidR="00FD5DC1" w:rsidRDefault="0031730C">
    <w:pPr>
      <w:spacing w:after="0" w:line="259" w:lineRule="auto"/>
      <w:ind w:left="0" w:right="6" w:firstLine="0"/>
      <w:jc w:val="center"/>
    </w:pPr>
    <w:r>
      <w:rPr>
        <w:rFonts w:ascii="Times New Roman" w:eastAsia="Times New Roman" w:hAnsi="Times New Roman" w:cs="Times New Roman"/>
        <w:i/>
        <w:sz w:val="16"/>
      </w:rPr>
      <w:t>Specyfikacja Warunków Zamówienia</w:t>
    </w:r>
    <w:r>
      <w:rPr>
        <w:rFonts w:ascii="Times New Roman" w:eastAsia="Times New Roman" w:hAnsi="Times New Roman" w:cs="Times New Roman"/>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C1" w:rsidRDefault="00F97002">
    <w:pPr>
      <w:spacing w:after="38" w:line="259" w:lineRule="auto"/>
      <w:ind w:left="0" w:right="6" w:firstLine="0"/>
      <w:jc w:val="right"/>
    </w:pPr>
    <w:r w:rsidRPr="00F97002">
      <w:rPr>
        <w:rFonts w:ascii="Calibri" w:eastAsia="Calibri" w:hAnsi="Calibri" w:cs="Calibri"/>
        <w:noProof/>
      </w:rPr>
      <w:pict>
        <v:group id="Group 11763" o:spid="_x0000_s2049" style="position:absolute;left:0;text-align:left;margin-left:69.5pt;margin-top:795.95pt;width:456.45pt;height:.5pt;z-index:251666432;mso-position-horizontal-relative:page;mso-position-vertical-relative:page" coordsize="57966,60">
          <v:shape id="Shape 12046" o:spid="_x0000_s2050" style="position:absolute;width:57966;height:91" coordsize="5796661,9144" path="m,l5796661,r,9144l,9144,,e" fillcolor="black" stroked="f" strokeweight="0">
            <v:stroke opacity="0" miterlimit="10" joinstyle="miter"/>
          </v:shape>
          <w10:wrap type="square" anchorx="page" anchory="page"/>
        </v:group>
      </w:pict>
    </w:r>
    <w:r w:rsidRPr="00F97002">
      <w:fldChar w:fldCharType="begin"/>
    </w:r>
    <w:r w:rsidR="0031730C">
      <w:instrText xml:space="preserve"> PAGE   \* MERGEFORMAT </w:instrText>
    </w:r>
    <w:r w:rsidRPr="00F97002">
      <w:fldChar w:fldCharType="separate"/>
    </w:r>
    <w:r w:rsidR="002C5778" w:rsidRPr="002C5778">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sidR="0031730C">
      <w:rPr>
        <w:rFonts w:ascii="Times New Roman" w:eastAsia="Times New Roman" w:hAnsi="Times New Roman" w:cs="Times New Roman"/>
        <w:sz w:val="20"/>
      </w:rPr>
      <w:t xml:space="preserve"> </w:t>
    </w:r>
  </w:p>
  <w:p w:rsidR="00FD5DC1" w:rsidRDefault="0031730C">
    <w:pPr>
      <w:spacing w:after="0" w:line="259" w:lineRule="auto"/>
      <w:ind w:left="0" w:right="6" w:firstLine="0"/>
      <w:jc w:val="center"/>
    </w:pPr>
    <w:r>
      <w:rPr>
        <w:rFonts w:ascii="Times New Roman" w:eastAsia="Times New Roman" w:hAnsi="Times New Roman" w:cs="Times New Roman"/>
        <w:i/>
        <w:sz w:val="16"/>
      </w:rPr>
      <w:t>Specyfikacja Warunków Zamówienia</w:t>
    </w: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BE" w:rsidRDefault="006B3ABE">
      <w:pPr>
        <w:spacing w:after="0" w:line="240" w:lineRule="auto"/>
      </w:pPr>
      <w:r>
        <w:separator/>
      </w:r>
    </w:p>
  </w:footnote>
  <w:footnote w:type="continuationSeparator" w:id="0">
    <w:p w:rsidR="006B3ABE" w:rsidRDefault="006B3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C1" w:rsidRPr="003763B1" w:rsidRDefault="003763B1" w:rsidP="003763B1">
    <w:pPr>
      <w:pStyle w:val="Nagwek"/>
      <w:pBdr>
        <w:bottom w:val="single" w:sz="4" w:space="1" w:color="auto"/>
      </w:pBdr>
      <w:ind w:left="0" w:hanging="2"/>
      <w:jc w:val="center"/>
      <w:rPr>
        <w:rFonts w:ascii="Times New Roman" w:hAnsi="Times New Roman" w:cs="Times New Roman"/>
      </w:rPr>
    </w:pPr>
    <w:r w:rsidRPr="0076193F">
      <w:rPr>
        <w:rFonts w:ascii="Times New Roman" w:hAnsi="Times New Roman" w:cs="Times New Roman"/>
        <w:i/>
        <w:iCs/>
        <w:sz w:val="16"/>
        <w:szCs w:val="16"/>
      </w:rPr>
      <w:t xml:space="preserve">Postępowanie nr DZP.240.15.2022 – </w:t>
    </w:r>
    <w:r w:rsidRPr="0076193F">
      <w:rPr>
        <w:rFonts w:ascii="Times New Roman" w:eastAsia="Andale Sans UI" w:hAnsi="Times New Roman" w:cs="Times New Roman"/>
        <w:i/>
        <w:iCs/>
        <w:kern w:val="3"/>
        <w:sz w:val="16"/>
        <w:szCs w:val="16"/>
      </w:rPr>
      <w:t xml:space="preserve">Dostawa sprzętu i oprogramowania podnoszącego poziom </w:t>
    </w:r>
    <w:proofErr w:type="spellStart"/>
    <w:r w:rsidRPr="0076193F">
      <w:rPr>
        <w:rFonts w:ascii="Times New Roman" w:eastAsia="Andale Sans UI" w:hAnsi="Times New Roman" w:cs="Times New Roman"/>
        <w:i/>
        <w:iCs/>
        <w:kern w:val="3"/>
        <w:sz w:val="16"/>
        <w:szCs w:val="16"/>
      </w:rPr>
      <w:t>cyberbezpieczeństwa</w:t>
    </w:r>
    <w:proofErr w:type="spellEnd"/>
    <w:r w:rsidRPr="0076193F">
      <w:rPr>
        <w:rFonts w:ascii="Times New Roman" w:eastAsia="Andale Sans UI" w:hAnsi="Times New Roman" w:cs="Times New Roman"/>
        <w:i/>
        <w:iCs/>
        <w:kern w:val="3"/>
        <w:sz w:val="16"/>
        <w:szCs w:val="16"/>
      </w:rPr>
      <w:t xml:space="preserve"> systemów informatycznych oraz przeprowadzenie audytu </w:t>
    </w:r>
    <w:proofErr w:type="spellStart"/>
    <w:r w:rsidRPr="0076193F">
      <w:rPr>
        <w:rFonts w:ascii="Times New Roman" w:eastAsia="Andale Sans UI" w:hAnsi="Times New Roman" w:cs="Times New Roman"/>
        <w:i/>
        <w:iCs/>
        <w:kern w:val="3"/>
        <w:sz w:val="16"/>
        <w:szCs w:val="16"/>
      </w:rPr>
      <w:t>cyberbezpieczeństwa</w:t>
    </w:r>
    <w:proofErr w:type="spellEnd"/>
    <w:r w:rsidRPr="0076193F">
      <w:rPr>
        <w:rFonts w:ascii="Times New Roman" w:eastAsia="Andale Sans UI" w:hAnsi="Times New Roman" w:cs="Times New Roman"/>
        <w:i/>
        <w:iCs/>
        <w:kern w:val="3"/>
        <w:sz w:val="16"/>
        <w:szCs w:val="16"/>
      </w:rPr>
      <w:t xml:space="preserve"> w Szpitalu Pomnik Chrztu Polski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C1" w:rsidRPr="003763B1" w:rsidRDefault="0031730C" w:rsidP="003763B1">
    <w:pPr>
      <w:pStyle w:val="Nagwek"/>
      <w:pBdr>
        <w:bottom w:val="single" w:sz="4" w:space="1" w:color="auto"/>
      </w:pBdr>
      <w:ind w:left="0" w:hanging="2"/>
      <w:jc w:val="center"/>
      <w:rPr>
        <w:rFonts w:ascii="Times New Roman" w:hAnsi="Times New Roman" w:cs="Times New Roman"/>
      </w:rPr>
    </w:pPr>
    <w:r>
      <w:t xml:space="preserve"> </w:t>
    </w:r>
    <w:r w:rsidR="003763B1" w:rsidRPr="0076193F">
      <w:rPr>
        <w:rFonts w:ascii="Times New Roman" w:hAnsi="Times New Roman" w:cs="Times New Roman"/>
        <w:i/>
        <w:iCs/>
        <w:sz w:val="16"/>
        <w:szCs w:val="16"/>
      </w:rPr>
      <w:t xml:space="preserve">Postępowanie nr DZP.240.15.2022 – </w:t>
    </w:r>
    <w:r w:rsidR="003763B1" w:rsidRPr="0076193F">
      <w:rPr>
        <w:rFonts w:ascii="Times New Roman" w:eastAsia="Andale Sans UI" w:hAnsi="Times New Roman" w:cs="Times New Roman"/>
        <w:i/>
        <w:iCs/>
        <w:kern w:val="3"/>
        <w:sz w:val="16"/>
        <w:szCs w:val="16"/>
      </w:rPr>
      <w:t xml:space="preserve">Dostawa sprzętu i oprogramowania podnoszącego poziom </w:t>
    </w:r>
    <w:proofErr w:type="spellStart"/>
    <w:r w:rsidR="003763B1" w:rsidRPr="0076193F">
      <w:rPr>
        <w:rFonts w:ascii="Times New Roman" w:eastAsia="Andale Sans UI" w:hAnsi="Times New Roman" w:cs="Times New Roman"/>
        <w:i/>
        <w:iCs/>
        <w:kern w:val="3"/>
        <w:sz w:val="16"/>
        <w:szCs w:val="16"/>
      </w:rPr>
      <w:t>cyberbezpieczeństwa</w:t>
    </w:r>
    <w:proofErr w:type="spellEnd"/>
    <w:r w:rsidR="003763B1" w:rsidRPr="0076193F">
      <w:rPr>
        <w:rFonts w:ascii="Times New Roman" w:eastAsia="Andale Sans UI" w:hAnsi="Times New Roman" w:cs="Times New Roman"/>
        <w:i/>
        <w:iCs/>
        <w:kern w:val="3"/>
        <w:sz w:val="16"/>
        <w:szCs w:val="16"/>
      </w:rPr>
      <w:t xml:space="preserve"> systemów informatycznych oraz przeprowadzenie audytu </w:t>
    </w:r>
    <w:proofErr w:type="spellStart"/>
    <w:r w:rsidR="003763B1" w:rsidRPr="0076193F">
      <w:rPr>
        <w:rFonts w:ascii="Times New Roman" w:eastAsia="Andale Sans UI" w:hAnsi="Times New Roman" w:cs="Times New Roman"/>
        <w:i/>
        <w:iCs/>
        <w:kern w:val="3"/>
        <w:sz w:val="16"/>
        <w:szCs w:val="16"/>
      </w:rPr>
      <w:t>cyberbezpieczeństwa</w:t>
    </w:r>
    <w:proofErr w:type="spellEnd"/>
    <w:r w:rsidR="003763B1" w:rsidRPr="0076193F">
      <w:rPr>
        <w:rFonts w:ascii="Times New Roman" w:eastAsia="Andale Sans UI" w:hAnsi="Times New Roman" w:cs="Times New Roman"/>
        <w:i/>
        <w:iCs/>
        <w:kern w:val="3"/>
        <w:sz w:val="16"/>
        <w:szCs w:val="16"/>
      </w:rPr>
      <w:t xml:space="preserve"> w Szpitalu Pomnik Chrztu Polski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C1" w:rsidRPr="003763B1" w:rsidRDefault="003763B1" w:rsidP="003763B1">
    <w:pPr>
      <w:pStyle w:val="Nagwek"/>
      <w:pBdr>
        <w:bottom w:val="single" w:sz="4" w:space="1" w:color="auto"/>
      </w:pBdr>
      <w:ind w:left="0" w:hanging="2"/>
      <w:jc w:val="center"/>
      <w:rPr>
        <w:rFonts w:ascii="Times New Roman" w:hAnsi="Times New Roman" w:cs="Times New Roman"/>
      </w:rPr>
    </w:pPr>
    <w:r w:rsidRPr="0076193F">
      <w:rPr>
        <w:rFonts w:ascii="Times New Roman" w:hAnsi="Times New Roman" w:cs="Times New Roman"/>
        <w:i/>
        <w:iCs/>
        <w:sz w:val="16"/>
        <w:szCs w:val="16"/>
      </w:rPr>
      <w:t xml:space="preserve">Postępowanie nr DZP.240.15.2022 – </w:t>
    </w:r>
    <w:r w:rsidRPr="0076193F">
      <w:rPr>
        <w:rFonts w:ascii="Times New Roman" w:eastAsia="Andale Sans UI" w:hAnsi="Times New Roman" w:cs="Times New Roman"/>
        <w:i/>
        <w:iCs/>
        <w:kern w:val="3"/>
        <w:sz w:val="16"/>
        <w:szCs w:val="16"/>
      </w:rPr>
      <w:t xml:space="preserve">Dostawa sprzętu i oprogramowania podnoszącego poziom </w:t>
    </w:r>
    <w:proofErr w:type="spellStart"/>
    <w:r w:rsidRPr="0076193F">
      <w:rPr>
        <w:rFonts w:ascii="Times New Roman" w:eastAsia="Andale Sans UI" w:hAnsi="Times New Roman" w:cs="Times New Roman"/>
        <w:i/>
        <w:iCs/>
        <w:kern w:val="3"/>
        <w:sz w:val="16"/>
        <w:szCs w:val="16"/>
      </w:rPr>
      <w:t>cyberbezpieczeństwa</w:t>
    </w:r>
    <w:proofErr w:type="spellEnd"/>
    <w:r w:rsidRPr="0076193F">
      <w:rPr>
        <w:rFonts w:ascii="Times New Roman" w:eastAsia="Andale Sans UI" w:hAnsi="Times New Roman" w:cs="Times New Roman"/>
        <w:i/>
        <w:iCs/>
        <w:kern w:val="3"/>
        <w:sz w:val="16"/>
        <w:szCs w:val="16"/>
      </w:rPr>
      <w:t xml:space="preserve"> systemów informatycznych oraz przeprowadzenie audytu </w:t>
    </w:r>
    <w:proofErr w:type="spellStart"/>
    <w:r w:rsidRPr="0076193F">
      <w:rPr>
        <w:rFonts w:ascii="Times New Roman" w:eastAsia="Andale Sans UI" w:hAnsi="Times New Roman" w:cs="Times New Roman"/>
        <w:i/>
        <w:iCs/>
        <w:kern w:val="3"/>
        <w:sz w:val="16"/>
        <w:szCs w:val="16"/>
      </w:rPr>
      <w:t>cyberbezpieczeństwa</w:t>
    </w:r>
    <w:proofErr w:type="spellEnd"/>
    <w:r w:rsidRPr="0076193F">
      <w:rPr>
        <w:rFonts w:ascii="Times New Roman" w:eastAsia="Andale Sans UI" w:hAnsi="Times New Roman" w:cs="Times New Roman"/>
        <w:i/>
        <w:iCs/>
        <w:kern w:val="3"/>
        <w:sz w:val="16"/>
        <w:szCs w:val="16"/>
      </w:rPr>
      <w:t xml:space="preserve"> w Szpitalu Pomnik Chrztu Polski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E9"/>
    <w:multiLevelType w:val="hybridMultilevel"/>
    <w:tmpl w:val="64B25772"/>
    <w:lvl w:ilvl="0" w:tplc="AE6AAB9E">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4A80702">
      <w:start w:val="1"/>
      <w:numFmt w:val="lowerLetter"/>
      <w:lvlText w:val="%2"/>
      <w:lvlJc w:val="left"/>
      <w:pPr>
        <w:ind w:left="6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C2DBFC">
      <w:start w:val="1"/>
      <w:numFmt w:val="bullet"/>
      <w:lvlText w:val=""/>
      <w:lvlJc w:val="left"/>
      <w:pPr>
        <w:ind w:left="83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3" w:tplc="74B84804">
      <w:start w:val="1"/>
      <w:numFmt w:val="decimal"/>
      <w:lvlText w:val="%4"/>
      <w:lvlJc w:val="left"/>
      <w:pPr>
        <w:ind w:left="15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E4A1C3C">
      <w:start w:val="1"/>
      <w:numFmt w:val="lowerLetter"/>
      <w:lvlText w:val="%5"/>
      <w:lvlJc w:val="left"/>
      <w:pPr>
        <w:ind w:left="22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740213C">
      <w:start w:val="1"/>
      <w:numFmt w:val="lowerRoman"/>
      <w:lvlText w:val="%6"/>
      <w:lvlJc w:val="left"/>
      <w:pPr>
        <w:ind w:left="30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B0E4A72">
      <w:start w:val="1"/>
      <w:numFmt w:val="decimal"/>
      <w:lvlText w:val="%7"/>
      <w:lvlJc w:val="left"/>
      <w:pPr>
        <w:ind w:left="37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D64C2F0">
      <w:start w:val="1"/>
      <w:numFmt w:val="lowerLetter"/>
      <w:lvlText w:val="%8"/>
      <w:lvlJc w:val="left"/>
      <w:pPr>
        <w:ind w:left="44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8CE1E4E">
      <w:start w:val="1"/>
      <w:numFmt w:val="lowerRoman"/>
      <w:lvlText w:val="%9"/>
      <w:lvlJc w:val="left"/>
      <w:pPr>
        <w:ind w:left="51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nsid w:val="0930369C"/>
    <w:multiLevelType w:val="hybridMultilevel"/>
    <w:tmpl w:val="7EE805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E47571"/>
    <w:multiLevelType w:val="hybridMultilevel"/>
    <w:tmpl w:val="970E91C2"/>
    <w:lvl w:ilvl="0" w:tplc="52F27CFA">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4160C5"/>
    <w:multiLevelType w:val="hybridMultilevel"/>
    <w:tmpl w:val="37B0D50C"/>
    <w:lvl w:ilvl="0" w:tplc="A976C68A">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228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78EE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8859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833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6B5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4811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B272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4FE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22D0398"/>
    <w:multiLevelType w:val="hybridMultilevel"/>
    <w:tmpl w:val="B50AF430"/>
    <w:lvl w:ilvl="0" w:tplc="931C27E8">
      <w:start w:val="1"/>
      <w:numFmt w:val="decimal"/>
      <w:lvlText w:val="%1."/>
      <w:lvlJc w:val="left"/>
      <w:pPr>
        <w:ind w:left="720" w:hanging="360"/>
      </w:pPr>
      <w:rPr>
        <w:b w:val="0"/>
        <w:i w:val="0"/>
        <w:strike w:val="0"/>
        <w:dstrike w:val="0"/>
        <w:color w:val="000000"/>
        <w:sz w:val="16"/>
        <w:szCs w:val="16"/>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C677B0"/>
    <w:multiLevelType w:val="hybridMultilevel"/>
    <w:tmpl w:val="D9C63DB0"/>
    <w:lvl w:ilvl="0" w:tplc="EAD8FFDA">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D0E3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4017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4C2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677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54C4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DACC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AC1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E6F9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4E5383A"/>
    <w:multiLevelType w:val="hybridMultilevel"/>
    <w:tmpl w:val="1F7C25D6"/>
    <w:lvl w:ilvl="0" w:tplc="F0440212">
      <w:start w:val="1"/>
      <w:numFmt w:val="decimal"/>
      <w:lvlText w:val="%1."/>
      <w:lvlJc w:val="left"/>
      <w:pPr>
        <w:ind w:left="360" w:hanging="360"/>
      </w:pPr>
      <w:rPr>
        <w:b w:val="0"/>
        <w:i w:val="0"/>
        <w:strike w:val="0"/>
        <w:dstrike w:val="0"/>
        <w:color w:val="000000"/>
        <w:sz w:val="16"/>
        <w:szCs w:val="16"/>
        <w:u w:val="none" w:color="000000"/>
        <w:bdr w:val="none" w:sz="0" w:space="0" w:color="auto"/>
        <w:shd w:val="clear" w:color="auto" w:fill="auto"/>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1F7298C"/>
    <w:multiLevelType w:val="hybridMultilevel"/>
    <w:tmpl w:val="8D56A3EA"/>
    <w:lvl w:ilvl="0" w:tplc="DDF489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7833F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EEFE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96130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0B5F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18AF7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F8C3E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284C1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E4D83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29E97B09"/>
    <w:multiLevelType w:val="hybridMultilevel"/>
    <w:tmpl w:val="C6A43F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C34288"/>
    <w:multiLevelType w:val="hybridMultilevel"/>
    <w:tmpl w:val="17322B0E"/>
    <w:lvl w:ilvl="0" w:tplc="0CF456F0">
      <w:start w:val="1"/>
      <w:numFmt w:val="decimal"/>
      <w:lvlText w:val="%1."/>
      <w:lvlJc w:val="left"/>
      <w:pPr>
        <w:ind w:left="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4B5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7AE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CC38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619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36E7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288E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E059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B40E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2AE41B6D"/>
    <w:multiLevelType w:val="hybridMultilevel"/>
    <w:tmpl w:val="9B26788C"/>
    <w:lvl w:ilvl="0" w:tplc="2F985C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A0766">
      <w:start w:val="1"/>
      <w:numFmt w:val="lowerLetter"/>
      <w:lvlRestart w:val="0"/>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BE5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C2B1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406B5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447C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C6B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08F5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4EAD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F2E2449"/>
    <w:multiLevelType w:val="hybridMultilevel"/>
    <w:tmpl w:val="9544D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C8159E"/>
    <w:multiLevelType w:val="hybridMultilevel"/>
    <w:tmpl w:val="79F06592"/>
    <w:lvl w:ilvl="0" w:tplc="00FC2E62">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183FD6"/>
    <w:multiLevelType w:val="hybridMultilevel"/>
    <w:tmpl w:val="6C00A0E2"/>
    <w:lvl w:ilvl="0" w:tplc="1F24FDFA">
      <w:start w:val="1"/>
      <w:numFmt w:val="lowerLetter"/>
      <w:lvlText w:val="%1)"/>
      <w:lvlJc w:val="left"/>
      <w:pPr>
        <w:ind w:left="720" w:hanging="360"/>
      </w:pPr>
      <w:rPr>
        <w:rFonts w:ascii="Verdana" w:eastAsia="Calibri" w:hAnsi="Verdana" w:cs="Calibri" w:hint="default"/>
        <w:b w:val="0"/>
        <w:i w:val="0"/>
        <w:strike w:val="0"/>
        <w:dstrike w:val="0"/>
        <w:color w:val="000000"/>
        <w:sz w:val="16"/>
        <w:szCs w:val="16"/>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F3C0EF7"/>
    <w:multiLevelType w:val="hybridMultilevel"/>
    <w:tmpl w:val="8F6237E6"/>
    <w:lvl w:ilvl="0" w:tplc="0415000F">
      <w:start w:val="1"/>
      <w:numFmt w:val="decimal"/>
      <w:lvlText w:val="%1."/>
      <w:lvlJc w:val="left"/>
      <w:pPr>
        <w:ind w:left="360" w:hanging="360"/>
      </w:pPr>
      <w:rPr>
        <w:b w:val="0"/>
        <w:i w:val="0"/>
        <w:strike w:val="0"/>
        <w:dstrike w:val="0"/>
        <w:color w:val="000000"/>
        <w:sz w:val="16"/>
        <w:szCs w:val="16"/>
        <w:u w:val="none" w:color="000000"/>
        <w:bdr w:val="none" w:sz="0" w:space="0" w:color="auto"/>
        <w:shd w:val="clear" w:color="auto" w:fill="auto"/>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49237F24"/>
    <w:multiLevelType w:val="hybridMultilevel"/>
    <w:tmpl w:val="AE56AD1C"/>
    <w:lvl w:ilvl="0" w:tplc="BCC2DBFC">
      <w:start w:val="1"/>
      <w:numFmt w:val="bullet"/>
      <w:lvlText w:val=""/>
      <w:lvlJc w:val="left"/>
      <w:pPr>
        <w:ind w:left="1255" w:hanging="360"/>
      </w:pPr>
      <w:rPr>
        <w:rFonts w:ascii="Symbol" w:hAnsi="Symbol" w:hint="default"/>
      </w:rPr>
    </w:lvl>
    <w:lvl w:ilvl="1" w:tplc="04150003" w:tentative="1">
      <w:start w:val="1"/>
      <w:numFmt w:val="bullet"/>
      <w:lvlText w:val="o"/>
      <w:lvlJc w:val="left"/>
      <w:pPr>
        <w:ind w:left="1975" w:hanging="360"/>
      </w:pPr>
      <w:rPr>
        <w:rFonts w:ascii="Courier New" w:hAnsi="Courier New" w:cs="Courier New" w:hint="default"/>
      </w:rPr>
    </w:lvl>
    <w:lvl w:ilvl="2" w:tplc="04150005" w:tentative="1">
      <w:start w:val="1"/>
      <w:numFmt w:val="bullet"/>
      <w:lvlText w:val=""/>
      <w:lvlJc w:val="left"/>
      <w:pPr>
        <w:ind w:left="2695" w:hanging="360"/>
      </w:pPr>
      <w:rPr>
        <w:rFonts w:ascii="Wingdings" w:hAnsi="Wingdings" w:hint="default"/>
      </w:rPr>
    </w:lvl>
    <w:lvl w:ilvl="3" w:tplc="04150001" w:tentative="1">
      <w:start w:val="1"/>
      <w:numFmt w:val="bullet"/>
      <w:lvlText w:val=""/>
      <w:lvlJc w:val="left"/>
      <w:pPr>
        <w:ind w:left="3415" w:hanging="360"/>
      </w:pPr>
      <w:rPr>
        <w:rFonts w:ascii="Symbol" w:hAnsi="Symbol" w:hint="default"/>
      </w:rPr>
    </w:lvl>
    <w:lvl w:ilvl="4" w:tplc="04150003" w:tentative="1">
      <w:start w:val="1"/>
      <w:numFmt w:val="bullet"/>
      <w:lvlText w:val="o"/>
      <w:lvlJc w:val="left"/>
      <w:pPr>
        <w:ind w:left="4135" w:hanging="360"/>
      </w:pPr>
      <w:rPr>
        <w:rFonts w:ascii="Courier New" w:hAnsi="Courier New" w:cs="Courier New" w:hint="default"/>
      </w:rPr>
    </w:lvl>
    <w:lvl w:ilvl="5" w:tplc="04150005" w:tentative="1">
      <w:start w:val="1"/>
      <w:numFmt w:val="bullet"/>
      <w:lvlText w:val=""/>
      <w:lvlJc w:val="left"/>
      <w:pPr>
        <w:ind w:left="4855" w:hanging="360"/>
      </w:pPr>
      <w:rPr>
        <w:rFonts w:ascii="Wingdings" w:hAnsi="Wingdings" w:hint="default"/>
      </w:rPr>
    </w:lvl>
    <w:lvl w:ilvl="6" w:tplc="04150001" w:tentative="1">
      <w:start w:val="1"/>
      <w:numFmt w:val="bullet"/>
      <w:lvlText w:val=""/>
      <w:lvlJc w:val="left"/>
      <w:pPr>
        <w:ind w:left="5575" w:hanging="360"/>
      </w:pPr>
      <w:rPr>
        <w:rFonts w:ascii="Symbol" w:hAnsi="Symbol" w:hint="default"/>
      </w:rPr>
    </w:lvl>
    <w:lvl w:ilvl="7" w:tplc="04150003" w:tentative="1">
      <w:start w:val="1"/>
      <w:numFmt w:val="bullet"/>
      <w:lvlText w:val="o"/>
      <w:lvlJc w:val="left"/>
      <w:pPr>
        <w:ind w:left="6295" w:hanging="360"/>
      </w:pPr>
      <w:rPr>
        <w:rFonts w:ascii="Courier New" w:hAnsi="Courier New" w:cs="Courier New" w:hint="default"/>
      </w:rPr>
    </w:lvl>
    <w:lvl w:ilvl="8" w:tplc="04150005" w:tentative="1">
      <w:start w:val="1"/>
      <w:numFmt w:val="bullet"/>
      <w:lvlText w:val=""/>
      <w:lvlJc w:val="left"/>
      <w:pPr>
        <w:ind w:left="7015" w:hanging="360"/>
      </w:pPr>
      <w:rPr>
        <w:rFonts w:ascii="Wingdings" w:hAnsi="Wingdings" w:hint="default"/>
      </w:rPr>
    </w:lvl>
  </w:abstractNum>
  <w:abstractNum w:abstractNumId="16">
    <w:nsid w:val="49FD33A7"/>
    <w:multiLevelType w:val="hybridMultilevel"/>
    <w:tmpl w:val="824C3A90"/>
    <w:lvl w:ilvl="0" w:tplc="FCF84E2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ED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9899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4297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22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3E54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564C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A8D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9E41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4E4B5CAA"/>
    <w:multiLevelType w:val="hybridMultilevel"/>
    <w:tmpl w:val="F6DAB6C4"/>
    <w:lvl w:ilvl="0" w:tplc="1644AE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9073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C00BC">
      <w:start w:val="1"/>
      <w:numFmt w:val="lowerRoman"/>
      <w:lvlText w:val="%3."/>
      <w:lvlJc w:val="left"/>
      <w:pPr>
        <w:ind w:left="1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7E3FEC">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A8D40">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4E580E">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C469B6">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EEB58C">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2E6138">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5042358C"/>
    <w:multiLevelType w:val="hybridMultilevel"/>
    <w:tmpl w:val="B68A4D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36A3F06"/>
    <w:multiLevelType w:val="hybridMultilevel"/>
    <w:tmpl w:val="3286C9D2"/>
    <w:lvl w:ilvl="0" w:tplc="36C20900">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F2E9C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14DAE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16B1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A25C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94844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B4079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0121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F4F6A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558F0977"/>
    <w:multiLevelType w:val="hybridMultilevel"/>
    <w:tmpl w:val="9408696E"/>
    <w:lvl w:ilvl="0" w:tplc="3A7272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E204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E4B0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5054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4E40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CE3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985C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AA70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7086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5EC867B1"/>
    <w:multiLevelType w:val="hybridMultilevel"/>
    <w:tmpl w:val="8AFC8524"/>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5EE07B32"/>
    <w:multiLevelType w:val="hybridMultilevel"/>
    <w:tmpl w:val="DB44531C"/>
    <w:lvl w:ilvl="0" w:tplc="A89C10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83FEE">
      <w:start w:val="1"/>
      <w:numFmt w:val="lowerLetter"/>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2EB7F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6CDF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D0F3B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6222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182F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6796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A6D4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622F7FC5"/>
    <w:multiLevelType w:val="hybridMultilevel"/>
    <w:tmpl w:val="02B4151E"/>
    <w:lvl w:ilvl="0" w:tplc="7C7E6068">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82842">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80D39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7C332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6B22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CD1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0D05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AC0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B6B7F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6329776F"/>
    <w:multiLevelType w:val="hybridMultilevel"/>
    <w:tmpl w:val="3EF474C8"/>
    <w:lvl w:ilvl="0" w:tplc="B59009EC">
      <w:start w:val="1"/>
      <w:numFmt w:val="decimal"/>
      <w:lvlText w:val="%1."/>
      <w:lvlJc w:val="left"/>
      <w:pPr>
        <w:ind w:left="360" w:hanging="360"/>
      </w:pPr>
      <w:rPr>
        <w:b w:val="0"/>
        <w:i w:val="0"/>
        <w:strike w:val="0"/>
        <w:dstrike w:val="0"/>
        <w:color w:val="000000"/>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7894670"/>
    <w:multiLevelType w:val="hybridMultilevel"/>
    <w:tmpl w:val="DE109F68"/>
    <w:lvl w:ilvl="0" w:tplc="F9F4AC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049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BCE5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5A45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AA1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294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041C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2B1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F626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9"/>
  </w:num>
  <w:num w:numId="3">
    <w:abstractNumId w:val="10"/>
  </w:num>
  <w:num w:numId="4">
    <w:abstractNumId w:val="5"/>
  </w:num>
  <w:num w:numId="5">
    <w:abstractNumId w:val="20"/>
  </w:num>
  <w:num w:numId="6">
    <w:abstractNumId w:val="16"/>
  </w:num>
  <w:num w:numId="7">
    <w:abstractNumId w:val="25"/>
  </w:num>
  <w:num w:numId="8">
    <w:abstractNumId w:val="23"/>
  </w:num>
  <w:num w:numId="9">
    <w:abstractNumId w:val="17"/>
  </w:num>
  <w:num w:numId="10">
    <w:abstractNumId w:val="3"/>
  </w:num>
  <w:num w:numId="11">
    <w:abstractNumId w:val="7"/>
  </w:num>
  <w:num w:numId="12">
    <w:abstractNumId w:val="19"/>
  </w:num>
  <w:num w:numId="13">
    <w:abstractNumId w:val="0"/>
  </w:num>
  <w:num w:numId="14">
    <w:abstractNumId w:val="15"/>
  </w:num>
  <w:num w:numId="15">
    <w:abstractNumId w:val="18"/>
  </w:num>
  <w:num w:numId="16">
    <w:abstractNumId w:val="24"/>
  </w:num>
  <w:num w:numId="17">
    <w:abstractNumId w:val="4"/>
  </w:num>
  <w:num w:numId="18">
    <w:abstractNumId w:val="6"/>
  </w:num>
  <w:num w:numId="19">
    <w:abstractNumId w:val="2"/>
  </w:num>
  <w:num w:numId="20">
    <w:abstractNumId w:val="13"/>
  </w:num>
  <w:num w:numId="21">
    <w:abstractNumId w:val="12"/>
  </w:num>
  <w:num w:numId="22">
    <w:abstractNumId w:val="14"/>
  </w:num>
  <w:num w:numId="23">
    <w:abstractNumId w:val="11"/>
  </w:num>
  <w:num w:numId="24">
    <w:abstractNumId w:val="8"/>
  </w:num>
  <w:num w:numId="25">
    <w:abstractNumId w:val="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FD5DC1"/>
    <w:rsid w:val="00065102"/>
    <w:rsid w:val="00074287"/>
    <w:rsid w:val="0009668B"/>
    <w:rsid w:val="0017546D"/>
    <w:rsid w:val="0021450B"/>
    <w:rsid w:val="0021636C"/>
    <w:rsid w:val="002632A3"/>
    <w:rsid w:val="002C5778"/>
    <w:rsid w:val="0031730C"/>
    <w:rsid w:val="003763B1"/>
    <w:rsid w:val="003E3C4F"/>
    <w:rsid w:val="00406635"/>
    <w:rsid w:val="004A0347"/>
    <w:rsid w:val="004A186E"/>
    <w:rsid w:val="0052317B"/>
    <w:rsid w:val="00546F2B"/>
    <w:rsid w:val="006B3ABE"/>
    <w:rsid w:val="00731961"/>
    <w:rsid w:val="007B7B54"/>
    <w:rsid w:val="009511D3"/>
    <w:rsid w:val="00996D8C"/>
    <w:rsid w:val="009B0882"/>
    <w:rsid w:val="00A66C02"/>
    <w:rsid w:val="00BA1817"/>
    <w:rsid w:val="00C00501"/>
    <w:rsid w:val="00DA7FE4"/>
    <w:rsid w:val="00F97002"/>
    <w:rsid w:val="00FD5D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347"/>
    <w:pPr>
      <w:spacing w:after="12" w:line="300" w:lineRule="auto"/>
      <w:ind w:left="368" w:right="4" w:hanging="368"/>
      <w:jc w:val="both"/>
    </w:pPr>
    <w:rPr>
      <w:rFonts w:ascii="Arial" w:eastAsia="Arial" w:hAnsi="Arial" w:cs="Arial"/>
      <w:color w:val="000000"/>
    </w:rPr>
  </w:style>
  <w:style w:type="paragraph" w:styleId="Nagwek1">
    <w:name w:val="heading 1"/>
    <w:next w:val="Normalny"/>
    <w:link w:val="Nagwek1Znak"/>
    <w:uiPriority w:val="9"/>
    <w:qFormat/>
    <w:rsid w:val="004A0347"/>
    <w:pPr>
      <w:keepNext/>
      <w:keepLines/>
      <w:spacing w:after="17"/>
      <w:ind w:left="10" w:right="5"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A0347"/>
    <w:rPr>
      <w:rFonts w:ascii="Arial" w:eastAsia="Arial" w:hAnsi="Arial" w:cs="Arial"/>
      <w:b/>
      <w:color w:val="000000"/>
      <w:sz w:val="22"/>
    </w:rPr>
  </w:style>
  <w:style w:type="paragraph" w:styleId="Nagwek">
    <w:name w:val="header"/>
    <w:basedOn w:val="Normalny"/>
    <w:link w:val="NagwekZnak"/>
    <w:uiPriority w:val="99"/>
    <w:unhideWhenUsed/>
    <w:qFormat/>
    <w:rsid w:val="0009668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668B"/>
    <w:rPr>
      <w:rFonts w:ascii="Arial" w:eastAsia="Arial" w:hAnsi="Arial" w:cs="Arial"/>
      <w:color w:val="000000"/>
    </w:rPr>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
    <w:basedOn w:val="Normalny"/>
    <w:link w:val="AkapitzlistZnak"/>
    <w:uiPriority w:val="34"/>
    <w:qFormat/>
    <w:rsid w:val="0009668B"/>
    <w:pPr>
      <w:spacing w:after="15" w:line="267" w:lineRule="auto"/>
      <w:ind w:left="720" w:right="38" w:hanging="5"/>
      <w:contextualSpacing/>
    </w:pPr>
    <w:rPr>
      <w:rFonts w:ascii="Times New Roman" w:eastAsia="Times New Roman" w:hAnsi="Times New Roman" w:cs="Times New Roman"/>
      <w:sz w:val="24"/>
    </w:r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sid w:val="0009668B"/>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0742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287"/>
    <w:rPr>
      <w:rFonts w:ascii="Tahoma" w:eastAsia="Arial" w:hAnsi="Tahoma" w:cs="Tahoma"/>
      <w:color w:val="000000"/>
      <w:sz w:val="16"/>
      <w:szCs w:val="16"/>
    </w:rPr>
  </w:style>
  <w:style w:type="paragraph" w:styleId="Poprawka">
    <w:name w:val="Revision"/>
    <w:hidden/>
    <w:uiPriority w:val="99"/>
    <w:semiHidden/>
    <w:rsid w:val="007B7B54"/>
    <w:pPr>
      <w:spacing w:after="0" w:line="240"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4386</Words>
  <Characters>26318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IT</dc:creator>
  <cp:keywords/>
  <cp:lastModifiedBy>iurbanska</cp:lastModifiedBy>
  <cp:revision>13</cp:revision>
  <dcterms:created xsi:type="dcterms:W3CDTF">2022-09-28T11:54:00Z</dcterms:created>
  <dcterms:modified xsi:type="dcterms:W3CDTF">2022-10-17T10:45:00Z</dcterms:modified>
</cp:coreProperties>
</file>